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w:themeColor="accent3" w:themeTint="33"/>
  <w:body>
    <w:p w14:paraId="2772174D" w14:textId="77777777" w:rsidR="00F93B9D" w:rsidRPr="00391FFC" w:rsidRDefault="00AA6851" w:rsidP="00767541">
      <w:pPr>
        <w:spacing w:after="0" w:line="240" w:lineRule="auto"/>
        <w:ind w:left="708" w:hanging="708"/>
        <w:jc w:val="center"/>
        <w:rPr>
          <w:rFonts w:ascii="Baskerville Old Face" w:hAnsi="Baskerville Old Face"/>
          <w:sz w:val="36"/>
          <w:szCs w:val="36"/>
        </w:rPr>
      </w:pPr>
      <w:r w:rsidRPr="00391FFC">
        <w:rPr>
          <w:rFonts w:ascii="Baskerville Old Face" w:hAnsi="Baskerville Old Face"/>
          <w:sz w:val="36"/>
          <w:szCs w:val="36"/>
        </w:rPr>
        <w:t>“</w:t>
      </w:r>
      <w:r w:rsidR="00F93B9D" w:rsidRPr="00391FFC">
        <w:rPr>
          <w:rFonts w:ascii="Baskerville Old Face" w:hAnsi="Baskerville Old Face"/>
          <w:sz w:val="36"/>
          <w:szCs w:val="36"/>
        </w:rPr>
        <w:t>EDUCANDO PARA LA</w:t>
      </w:r>
      <w:r w:rsidR="00AE52FD" w:rsidRPr="00391FFC">
        <w:rPr>
          <w:rFonts w:ascii="Baskerville Old Face" w:hAnsi="Baskerville Old Face"/>
          <w:sz w:val="36"/>
          <w:szCs w:val="36"/>
        </w:rPr>
        <w:t xml:space="preserve"> </w:t>
      </w:r>
      <w:r w:rsidR="00F93B9D" w:rsidRPr="00391FFC">
        <w:rPr>
          <w:rFonts w:ascii="Baskerville Old Face" w:hAnsi="Baskerville Old Face"/>
          <w:sz w:val="36"/>
          <w:szCs w:val="36"/>
        </w:rPr>
        <w:t>VIDA</w:t>
      </w:r>
      <w:r w:rsidR="000A5D0C" w:rsidRPr="00391FFC">
        <w:rPr>
          <w:rFonts w:ascii="Baskerville Old Face" w:hAnsi="Baskerville Old Face"/>
          <w:sz w:val="36"/>
          <w:szCs w:val="36"/>
        </w:rPr>
        <w:t xml:space="preserve"> </w:t>
      </w:r>
      <w:r w:rsidR="00F93B9D" w:rsidRPr="00391FFC">
        <w:rPr>
          <w:rFonts w:ascii="Baskerville Old Face" w:hAnsi="Baskerville Old Face"/>
          <w:sz w:val="36"/>
          <w:szCs w:val="36"/>
        </w:rPr>
        <w:t>Y</w:t>
      </w:r>
      <w:r w:rsidR="000A5D0C" w:rsidRPr="00391FFC">
        <w:rPr>
          <w:rFonts w:ascii="Baskerville Old Face" w:hAnsi="Baskerville Old Face"/>
          <w:sz w:val="36"/>
          <w:szCs w:val="36"/>
        </w:rPr>
        <w:t xml:space="preserve"> </w:t>
      </w:r>
      <w:r w:rsidR="00F93B9D" w:rsidRPr="00391FFC">
        <w:rPr>
          <w:rFonts w:ascii="Baskerville Old Face" w:hAnsi="Baskerville Old Face"/>
          <w:sz w:val="36"/>
          <w:szCs w:val="36"/>
        </w:rPr>
        <w:t>EL TRABAJO</w:t>
      </w:r>
      <w:r w:rsidRPr="00391FFC">
        <w:rPr>
          <w:rFonts w:ascii="Baskerville Old Face" w:hAnsi="Baskerville Old Face"/>
          <w:sz w:val="36"/>
          <w:szCs w:val="36"/>
        </w:rPr>
        <w:t>”</w:t>
      </w:r>
    </w:p>
    <w:p w14:paraId="5EF49AFF" w14:textId="77777777" w:rsidR="00F93B9D" w:rsidRPr="00741762" w:rsidRDefault="00F93B9D" w:rsidP="00E2417D">
      <w:pPr>
        <w:pStyle w:val="Sinespaciado"/>
        <w:spacing w:line="276" w:lineRule="auto"/>
        <w:jc w:val="center"/>
        <w:rPr>
          <w:rFonts w:ascii="Baskerville Old Face" w:hAnsi="Baskerville Old Face" w:cs="Arial"/>
          <w:b/>
          <w:sz w:val="32"/>
          <w:szCs w:val="24"/>
          <w:lang w:val="es-ES"/>
        </w:rPr>
      </w:pPr>
    </w:p>
    <w:p w14:paraId="68EB010D" w14:textId="77777777" w:rsidR="00F93B9D" w:rsidRPr="005D4A46" w:rsidRDefault="00F93B9D" w:rsidP="00E2417D">
      <w:pPr>
        <w:pStyle w:val="Sinespaciado"/>
        <w:spacing w:line="276" w:lineRule="auto"/>
        <w:jc w:val="center"/>
        <w:rPr>
          <w:rFonts w:ascii="Baskerville Old Face" w:hAnsi="Baskerville Old Face"/>
          <w:sz w:val="24"/>
          <w:szCs w:val="24"/>
        </w:rPr>
      </w:pPr>
      <w:r w:rsidRPr="005D4A46">
        <w:rPr>
          <w:rFonts w:ascii="Baskerville Old Face" w:hAnsi="Baskerville Old Face"/>
          <w:noProof/>
          <w:sz w:val="24"/>
          <w:szCs w:val="24"/>
          <w:lang w:eastAsia="es-CO"/>
        </w:rPr>
        <w:drawing>
          <wp:inline distT="0" distB="0" distL="0" distR="0" wp14:anchorId="02FE3042" wp14:editId="6C8DFFA8">
            <wp:extent cx="2541410" cy="2531660"/>
            <wp:effectExtent l="0" t="0" r="0" b="2540"/>
            <wp:docPr id="1" name="Imagen 1" descr="C:\Users\JORGE RIVERA\Pictures\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 RIVERA\Pictures\imagen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44" cy="2540958"/>
                    </a:xfrm>
                    <a:prstGeom prst="rect">
                      <a:avLst/>
                    </a:prstGeom>
                    <a:noFill/>
                    <a:ln>
                      <a:noFill/>
                    </a:ln>
                  </pic:spPr>
                </pic:pic>
              </a:graphicData>
            </a:graphic>
          </wp:inline>
        </w:drawing>
      </w:r>
    </w:p>
    <w:p w14:paraId="1A943674" w14:textId="77777777" w:rsidR="00F93B9D" w:rsidRPr="00741762" w:rsidRDefault="00F93B9D" w:rsidP="00AE52FD">
      <w:pPr>
        <w:pStyle w:val="Sinespaciado"/>
        <w:jc w:val="center"/>
        <w:rPr>
          <w:rFonts w:ascii="Baskerville Old Face" w:hAnsi="Baskerville Old Face"/>
          <w:sz w:val="32"/>
          <w:szCs w:val="24"/>
        </w:rPr>
      </w:pPr>
    </w:p>
    <w:p w14:paraId="42F9B4BE" w14:textId="77777777" w:rsidR="00097F2B" w:rsidRPr="00391FFC" w:rsidRDefault="00F93B9D" w:rsidP="00AE52FD">
      <w:pPr>
        <w:pStyle w:val="Sinespaciado"/>
        <w:jc w:val="center"/>
        <w:rPr>
          <w:rFonts w:ascii="Baskerville Old Face" w:hAnsi="Baskerville Old Face"/>
          <w:sz w:val="36"/>
          <w:szCs w:val="36"/>
        </w:rPr>
      </w:pPr>
      <w:r w:rsidRPr="00391FFC">
        <w:rPr>
          <w:rFonts w:ascii="Baskerville Old Face" w:hAnsi="Baskerville Old Face"/>
          <w:sz w:val="36"/>
          <w:szCs w:val="36"/>
        </w:rPr>
        <w:t>PROYECTO EDUCATIVO INSTITUCIONAL</w:t>
      </w:r>
    </w:p>
    <w:p w14:paraId="0097A422" w14:textId="77777777" w:rsidR="00F93B9D" w:rsidRPr="00391FFC" w:rsidRDefault="004D1780" w:rsidP="00AE52FD">
      <w:pPr>
        <w:pStyle w:val="Sinespaciado"/>
        <w:jc w:val="center"/>
        <w:rPr>
          <w:rFonts w:ascii="Baskerville Old Face" w:hAnsi="Baskerville Old Face"/>
          <w:sz w:val="36"/>
          <w:szCs w:val="36"/>
        </w:rPr>
      </w:pPr>
      <w:r>
        <w:rPr>
          <w:rFonts w:ascii="Baskerville Old Face" w:hAnsi="Baskerville Old Face"/>
          <w:sz w:val="36"/>
          <w:szCs w:val="36"/>
        </w:rPr>
        <w:t>2025</w:t>
      </w:r>
    </w:p>
    <w:p w14:paraId="54806E4A" w14:textId="77777777" w:rsidR="00CB4520" w:rsidRPr="00741762" w:rsidRDefault="00CB4520" w:rsidP="00AE52FD">
      <w:pPr>
        <w:pStyle w:val="Sinespaciado"/>
        <w:jc w:val="center"/>
        <w:rPr>
          <w:rFonts w:ascii="Baskerville Old Face" w:hAnsi="Baskerville Old Face"/>
          <w:sz w:val="40"/>
          <w:szCs w:val="32"/>
        </w:rPr>
      </w:pPr>
    </w:p>
    <w:p w14:paraId="5E13E0BA" w14:textId="77777777" w:rsidR="00CB4520" w:rsidRDefault="00CB4520" w:rsidP="00AE52FD">
      <w:pPr>
        <w:pStyle w:val="Sinespaciado"/>
        <w:jc w:val="center"/>
        <w:rPr>
          <w:rFonts w:ascii="Baskerville Old Face" w:hAnsi="Baskerville Old Face"/>
          <w:sz w:val="40"/>
          <w:szCs w:val="32"/>
        </w:rPr>
      </w:pPr>
    </w:p>
    <w:p w14:paraId="3BA12EB1" w14:textId="77777777" w:rsidR="00391FFC" w:rsidRPr="00741762" w:rsidRDefault="00391FFC" w:rsidP="00AE52FD">
      <w:pPr>
        <w:pStyle w:val="Sinespaciado"/>
        <w:jc w:val="center"/>
        <w:rPr>
          <w:rFonts w:ascii="Baskerville Old Face" w:hAnsi="Baskerville Old Face"/>
          <w:sz w:val="40"/>
          <w:szCs w:val="32"/>
        </w:rPr>
      </w:pPr>
    </w:p>
    <w:p w14:paraId="3188FE17" w14:textId="77777777" w:rsidR="00401A82" w:rsidRPr="00391FFC" w:rsidRDefault="00741762" w:rsidP="00AE52FD">
      <w:pPr>
        <w:pStyle w:val="Sinespaciado"/>
        <w:jc w:val="center"/>
        <w:rPr>
          <w:rFonts w:ascii="Baskerville Old Face" w:hAnsi="Baskerville Old Face"/>
          <w:sz w:val="36"/>
          <w:szCs w:val="36"/>
        </w:rPr>
      </w:pPr>
      <w:r w:rsidRPr="00391FFC">
        <w:rPr>
          <w:rFonts w:ascii="Baskerville Old Face" w:hAnsi="Baskerville Old Face"/>
          <w:sz w:val="36"/>
          <w:szCs w:val="36"/>
        </w:rPr>
        <w:t>RESIGNIFICACION</w:t>
      </w:r>
    </w:p>
    <w:p w14:paraId="6F887E43" w14:textId="77777777" w:rsidR="00F93B9D" w:rsidRDefault="00391FFC" w:rsidP="00AE52FD">
      <w:pPr>
        <w:pStyle w:val="Sinespaciado"/>
        <w:jc w:val="center"/>
        <w:rPr>
          <w:rFonts w:ascii="Baskerville Old Face" w:hAnsi="Baskerville Old Face"/>
          <w:sz w:val="36"/>
          <w:szCs w:val="36"/>
        </w:rPr>
      </w:pPr>
      <w:r w:rsidRPr="00391FFC">
        <w:rPr>
          <w:rFonts w:ascii="Baskerville Old Face" w:hAnsi="Baskerville Old Face"/>
          <w:sz w:val="36"/>
          <w:szCs w:val="36"/>
        </w:rPr>
        <w:t>V</w:t>
      </w:r>
      <w:r w:rsidR="00DF0AB3">
        <w:rPr>
          <w:rFonts w:ascii="Baskerville Old Face" w:hAnsi="Baskerville Old Face"/>
          <w:sz w:val="36"/>
          <w:szCs w:val="36"/>
        </w:rPr>
        <w:t>I</w:t>
      </w:r>
      <w:r w:rsidR="00553CF5">
        <w:rPr>
          <w:rFonts w:ascii="Baskerville Old Face" w:hAnsi="Baskerville Old Face"/>
          <w:sz w:val="36"/>
          <w:szCs w:val="36"/>
        </w:rPr>
        <w:t>I</w:t>
      </w:r>
      <w:r w:rsidR="004D1780">
        <w:rPr>
          <w:rFonts w:ascii="Baskerville Old Face" w:hAnsi="Baskerville Old Face"/>
          <w:sz w:val="36"/>
          <w:szCs w:val="36"/>
        </w:rPr>
        <w:t>I</w:t>
      </w:r>
      <w:r w:rsidRPr="00391FFC">
        <w:rPr>
          <w:rFonts w:ascii="Baskerville Old Face" w:hAnsi="Baskerville Old Face"/>
          <w:sz w:val="36"/>
          <w:szCs w:val="36"/>
        </w:rPr>
        <w:t xml:space="preserve"> </w:t>
      </w:r>
      <w:r w:rsidR="00C61DB0" w:rsidRPr="00391FFC">
        <w:rPr>
          <w:rFonts w:ascii="Baskerville Old Face" w:hAnsi="Baskerville Old Face"/>
          <w:sz w:val="36"/>
          <w:szCs w:val="36"/>
        </w:rPr>
        <w:t>V</w:t>
      </w:r>
      <w:r w:rsidR="00CB4520" w:rsidRPr="00391FFC">
        <w:rPr>
          <w:rFonts w:ascii="Baskerville Old Face" w:hAnsi="Baskerville Old Face"/>
          <w:sz w:val="36"/>
          <w:szCs w:val="36"/>
        </w:rPr>
        <w:t>ERSIÓN</w:t>
      </w:r>
      <w:r w:rsidR="00C61DB0" w:rsidRPr="00391FFC">
        <w:rPr>
          <w:rFonts w:ascii="Baskerville Old Face" w:hAnsi="Baskerville Old Face"/>
          <w:sz w:val="36"/>
          <w:szCs w:val="36"/>
        </w:rPr>
        <w:t xml:space="preserve"> </w:t>
      </w:r>
      <w:r w:rsidR="004E7D83">
        <w:rPr>
          <w:rFonts w:ascii="Baskerville Old Face" w:hAnsi="Baskerville Old Face"/>
          <w:sz w:val="36"/>
          <w:szCs w:val="36"/>
        </w:rPr>
        <w:t>–</w:t>
      </w:r>
      <w:r w:rsidR="00981E58">
        <w:rPr>
          <w:rFonts w:ascii="Baskerville Old Face" w:hAnsi="Baskerville Old Face"/>
          <w:sz w:val="36"/>
          <w:szCs w:val="36"/>
        </w:rPr>
        <w:t xml:space="preserve"> </w:t>
      </w:r>
      <w:r w:rsidR="00C61DB0" w:rsidRPr="00391FFC">
        <w:rPr>
          <w:rFonts w:ascii="Baskerville Old Face" w:hAnsi="Baskerville Old Face"/>
          <w:sz w:val="36"/>
          <w:szCs w:val="36"/>
        </w:rPr>
        <w:t>2</w:t>
      </w:r>
      <w:r w:rsidR="004D1780">
        <w:rPr>
          <w:rFonts w:ascii="Baskerville Old Face" w:hAnsi="Baskerville Old Face"/>
          <w:sz w:val="36"/>
          <w:szCs w:val="36"/>
        </w:rPr>
        <w:t>020</w:t>
      </w:r>
    </w:p>
    <w:p w14:paraId="6260BC3C" w14:textId="77777777" w:rsidR="00F93B9D" w:rsidRPr="004E7D83" w:rsidRDefault="00F93B9D" w:rsidP="00AE52FD">
      <w:pPr>
        <w:pStyle w:val="Sinespaciado"/>
        <w:jc w:val="center"/>
        <w:rPr>
          <w:rFonts w:ascii="Baskerville Old Face" w:hAnsi="Baskerville Old Face"/>
          <w:color w:val="FF0000"/>
          <w:sz w:val="40"/>
          <w:szCs w:val="32"/>
        </w:rPr>
      </w:pPr>
    </w:p>
    <w:p w14:paraId="34223937" w14:textId="77777777" w:rsidR="00F93B9D" w:rsidRDefault="00F93B9D" w:rsidP="00AE52FD">
      <w:pPr>
        <w:pStyle w:val="Sinespaciado"/>
        <w:jc w:val="center"/>
        <w:rPr>
          <w:rFonts w:ascii="Baskerville Old Face" w:hAnsi="Baskerville Old Face"/>
          <w:sz w:val="40"/>
          <w:szCs w:val="32"/>
        </w:rPr>
      </w:pPr>
    </w:p>
    <w:p w14:paraId="1FF9D0A5" w14:textId="77777777" w:rsidR="003C716C" w:rsidRDefault="003C716C" w:rsidP="00AE52FD">
      <w:pPr>
        <w:pStyle w:val="Sinespaciado"/>
        <w:jc w:val="center"/>
        <w:rPr>
          <w:rFonts w:ascii="Baskerville Old Face" w:hAnsi="Baskerville Old Face"/>
          <w:sz w:val="40"/>
          <w:szCs w:val="32"/>
        </w:rPr>
      </w:pPr>
    </w:p>
    <w:p w14:paraId="4DC5FF5D" w14:textId="77777777" w:rsidR="009E6996" w:rsidRDefault="009E6996" w:rsidP="00AE52FD">
      <w:pPr>
        <w:pStyle w:val="Sinespaciado"/>
        <w:jc w:val="center"/>
        <w:rPr>
          <w:rFonts w:ascii="Baskerville Old Face" w:hAnsi="Baskerville Old Face"/>
          <w:sz w:val="40"/>
          <w:szCs w:val="32"/>
        </w:rPr>
      </w:pPr>
    </w:p>
    <w:p w14:paraId="3FE2802E" w14:textId="77777777" w:rsidR="007100F7" w:rsidRPr="00741762" w:rsidRDefault="007100F7" w:rsidP="00AE52FD">
      <w:pPr>
        <w:pStyle w:val="Sinespaciado"/>
        <w:jc w:val="center"/>
        <w:rPr>
          <w:rFonts w:ascii="Baskerville Old Face" w:hAnsi="Baskerville Old Face"/>
          <w:sz w:val="40"/>
          <w:szCs w:val="32"/>
        </w:rPr>
      </w:pPr>
    </w:p>
    <w:p w14:paraId="6F5C460A" w14:textId="77777777" w:rsidR="00F93B9D" w:rsidRPr="00391FFC" w:rsidRDefault="00F93B9D" w:rsidP="00AE52FD">
      <w:pPr>
        <w:pStyle w:val="Sinespaciado"/>
        <w:jc w:val="center"/>
        <w:rPr>
          <w:rFonts w:ascii="Baskerville Old Face" w:hAnsi="Baskerville Old Face"/>
          <w:sz w:val="36"/>
          <w:szCs w:val="36"/>
        </w:rPr>
      </w:pPr>
      <w:r w:rsidRPr="00391FFC">
        <w:rPr>
          <w:rFonts w:ascii="Baskerville Old Face" w:hAnsi="Baskerville Old Face"/>
          <w:sz w:val="36"/>
          <w:szCs w:val="36"/>
        </w:rPr>
        <w:t>INSTITUCIÓN EDUCATIVA TÉCNICA</w:t>
      </w:r>
    </w:p>
    <w:p w14:paraId="41F7EBF6" w14:textId="77777777" w:rsidR="00F93B9D" w:rsidRPr="00391FFC" w:rsidRDefault="00F93B9D" w:rsidP="00AE52FD">
      <w:pPr>
        <w:pStyle w:val="Sinespaciado"/>
        <w:jc w:val="center"/>
        <w:rPr>
          <w:rFonts w:ascii="Baskerville Old Face" w:hAnsi="Baskerville Old Face"/>
          <w:sz w:val="36"/>
          <w:szCs w:val="36"/>
        </w:rPr>
      </w:pPr>
      <w:r w:rsidRPr="00391FFC">
        <w:rPr>
          <w:rFonts w:ascii="Baskerville Old Face" w:hAnsi="Baskerville Old Face"/>
          <w:sz w:val="36"/>
          <w:szCs w:val="36"/>
        </w:rPr>
        <w:t>PÉREZ Y ALDANA</w:t>
      </w:r>
    </w:p>
    <w:p w14:paraId="5F241FCC" w14:textId="77777777" w:rsidR="00F93B9D" w:rsidRPr="00391FFC" w:rsidRDefault="00F93B9D" w:rsidP="00AE52FD">
      <w:pPr>
        <w:pStyle w:val="Sinespaciado"/>
        <w:jc w:val="center"/>
        <w:rPr>
          <w:rFonts w:ascii="Baskerville Old Face" w:hAnsi="Baskerville Old Face"/>
          <w:sz w:val="32"/>
          <w:szCs w:val="32"/>
        </w:rPr>
      </w:pPr>
      <w:r w:rsidRPr="00391FFC">
        <w:rPr>
          <w:rFonts w:ascii="Baskerville Old Face" w:hAnsi="Baskerville Old Face"/>
          <w:sz w:val="32"/>
          <w:szCs w:val="32"/>
        </w:rPr>
        <w:t>PURIFICACIÓN – TOLIMA</w:t>
      </w:r>
    </w:p>
    <w:p w14:paraId="07E4B060" w14:textId="77777777" w:rsidR="00F93B9D" w:rsidRPr="00391FFC" w:rsidRDefault="00391FFC" w:rsidP="00AE52FD">
      <w:pPr>
        <w:pStyle w:val="Sinespaciado"/>
        <w:tabs>
          <w:tab w:val="center" w:pos="4986"/>
          <w:tab w:val="left" w:pos="5673"/>
        </w:tabs>
        <w:jc w:val="center"/>
        <w:rPr>
          <w:rFonts w:ascii="Baskerville Old Face" w:hAnsi="Baskerville Old Face"/>
          <w:b/>
          <w:sz w:val="32"/>
          <w:szCs w:val="32"/>
        </w:rPr>
      </w:pPr>
      <w:r w:rsidRPr="00391FFC">
        <w:rPr>
          <w:rFonts w:ascii="Baskerville Old Face" w:hAnsi="Baskerville Old Face"/>
          <w:b/>
          <w:sz w:val="32"/>
          <w:szCs w:val="32"/>
        </w:rPr>
        <w:t xml:space="preserve"> </w:t>
      </w:r>
      <w:r w:rsidR="00DF0AB3">
        <w:rPr>
          <w:rFonts w:ascii="Baskerville Old Face" w:hAnsi="Baskerville Old Face"/>
          <w:b/>
          <w:sz w:val="32"/>
          <w:szCs w:val="32"/>
        </w:rPr>
        <w:t>ENERO DE 2018</w:t>
      </w:r>
    </w:p>
    <w:p w14:paraId="6B4F0F7D" w14:textId="77777777" w:rsidR="00F93B9D" w:rsidRDefault="00F93B9D" w:rsidP="005B21FE">
      <w:pPr>
        <w:pStyle w:val="Sinespaciado"/>
        <w:jc w:val="center"/>
        <w:rPr>
          <w:rFonts w:ascii="Baskerville Old Face" w:hAnsi="Baskerville Old Face"/>
          <w:sz w:val="32"/>
          <w:szCs w:val="24"/>
        </w:rPr>
      </w:pPr>
    </w:p>
    <w:p w14:paraId="53122C97" w14:textId="77777777" w:rsidR="003C716C" w:rsidRDefault="003C716C" w:rsidP="005B21FE">
      <w:pPr>
        <w:pStyle w:val="Sinespaciado"/>
        <w:jc w:val="center"/>
        <w:rPr>
          <w:rFonts w:ascii="Baskerville Old Face" w:hAnsi="Baskerville Old Face"/>
          <w:sz w:val="32"/>
          <w:szCs w:val="24"/>
        </w:rPr>
      </w:pPr>
    </w:p>
    <w:p w14:paraId="7B457232" w14:textId="77777777" w:rsidR="003C716C" w:rsidRDefault="003C716C" w:rsidP="005B21FE">
      <w:pPr>
        <w:pStyle w:val="Sinespaciado"/>
        <w:jc w:val="center"/>
        <w:rPr>
          <w:rFonts w:ascii="Baskerville Old Face" w:hAnsi="Baskerville Old Face"/>
          <w:sz w:val="32"/>
          <w:szCs w:val="24"/>
        </w:rPr>
      </w:pPr>
    </w:p>
    <w:p w14:paraId="323AE419" w14:textId="77777777" w:rsidR="003C716C" w:rsidRDefault="003C716C" w:rsidP="005B21FE">
      <w:pPr>
        <w:pStyle w:val="Sinespaciado"/>
        <w:jc w:val="center"/>
        <w:rPr>
          <w:rFonts w:ascii="Baskerville Old Face" w:hAnsi="Baskerville Old Face"/>
          <w:sz w:val="32"/>
          <w:szCs w:val="24"/>
        </w:rPr>
      </w:pPr>
    </w:p>
    <w:p w14:paraId="184D5758" w14:textId="77777777" w:rsidR="003C716C" w:rsidRPr="005B21FE" w:rsidRDefault="003C716C" w:rsidP="005B21FE">
      <w:pPr>
        <w:pStyle w:val="Sinespaciado"/>
        <w:jc w:val="center"/>
        <w:rPr>
          <w:rFonts w:ascii="Baskerville Old Face" w:hAnsi="Baskerville Old Face"/>
          <w:sz w:val="32"/>
          <w:szCs w:val="24"/>
        </w:rPr>
      </w:pPr>
    </w:p>
    <w:p w14:paraId="6A1C90A6" w14:textId="77777777" w:rsidR="00F93B9D" w:rsidRPr="005B21FE" w:rsidRDefault="00F93B9D" w:rsidP="005B21FE">
      <w:pPr>
        <w:pStyle w:val="Sinespaciado"/>
        <w:jc w:val="center"/>
        <w:rPr>
          <w:rFonts w:ascii="Baskerville Old Face" w:hAnsi="Baskerville Old Face"/>
          <w:sz w:val="32"/>
          <w:szCs w:val="24"/>
        </w:rPr>
      </w:pPr>
    </w:p>
    <w:p w14:paraId="64E62DA8" w14:textId="77777777" w:rsidR="00F93B9D" w:rsidRPr="005B21FE" w:rsidRDefault="00F93B9D" w:rsidP="005B21FE">
      <w:pPr>
        <w:pStyle w:val="Sinespaciado"/>
        <w:jc w:val="center"/>
        <w:rPr>
          <w:rFonts w:ascii="Baskerville Old Face" w:hAnsi="Baskerville Old Face"/>
          <w:sz w:val="28"/>
          <w:szCs w:val="24"/>
        </w:rPr>
      </w:pPr>
      <w:r w:rsidRPr="005B21FE">
        <w:rPr>
          <w:rFonts w:ascii="Baskerville Old Face" w:hAnsi="Baskerville Old Face"/>
          <w:noProof/>
          <w:sz w:val="28"/>
          <w:szCs w:val="24"/>
          <w:lang w:eastAsia="es-CO"/>
        </w:rPr>
        <w:drawing>
          <wp:inline distT="0" distB="0" distL="0" distR="0" wp14:anchorId="1E95CC44" wp14:editId="73CA1D66">
            <wp:extent cx="4042160" cy="2742451"/>
            <wp:effectExtent l="0" t="0" r="0" b="1270"/>
            <wp:docPr id="2" name="Imagen 2" descr="SUMINISTRADA – EL NUEVO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INISTRADA – EL NUEVO D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5846" cy="2744952"/>
                    </a:xfrm>
                    <a:prstGeom prst="rect">
                      <a:avLst/>
                    </a:prstGeom>
                    <a:noFill/>
                    <a:ln>
                      <a:noFill/>
                    </a:ln>
                  </pic:spPr>
                </pic:pic>
              </a:graphicData>
            </a:graphic>
          </wp:inline>
        </w:drawing>
      </w:r>
    </w:p>
    <w:p w14:paraId="6D7281CF" w14:textId="77777777" w:rsidR="00F93B9D" w:rsidRPr="005B21FE" w:rsidRDefault="00F93B9D" w:rsidP="005B21FE">
      <w:pPr>
        <w:pStyle w:val="Sinespaciado"/>
        <w:jc w:val="center"/>
        <w:rPr>
          <w:rFonts w:ascii="Baskerville Old Face" w:hAnsi="Baskerville Old Face"/>
          <w:sz w:val="28"/>
          <w:szCs w:val="24"/>
        </w:rPr>
      </w:pPr>
    </w:p>
    <w:p w14:paraId="5CEAE519" w14:textId="77777777" w:rsidR="00F93B9D" w:rsidRPr="005B21FE" w:rsidRDefault="00F93B9D" w:rsidP="005B21FE">
      <w:pPr>
        <w:pStyle w:val="Sinespaciado"/>
        <w:jc w:val="center"/>
        <w:rPr>
          <w:rFonts w:ascii="Baskerville Old Face" w:hAnsi="Baskerville Old Face"/>
          <w:sz w:val="28"/>
          <w:szCs w:val="24"/>
        </w:rPr>
      </w:pPr>
    </w:p>
    <w:p w14:paraId="3A63D682" w14:textId="77777777" w:rsidR="00272BB7" w:rsidRPr="005B21FE" w:rsidRDefault="00272BB7" w:rsidP="005B21FE">
      <w:pPr>
        <w:pStyle w:val="Sinespaciado"/>
        <w:jc w:val="center"/>
        <w:rPr>
          <w:rFonts w:ascii="Baskerville Old Face" w:hAnsi="Baskerville Old Face"/>
          <w:sz w:val="28"/>
          <w:szCs w:val="24"/>
        </w:rPr>
      </w:pPr>
    </w:p>
    <w:p w14:paraId="23291EAE" w14:textId="77777777" w:rsidR="00272BB7" w:rsidRPr="005B21FE" w:rsidRDefault="00272BB7" w:rsidP="005B21FE">
      <w:pPr>
        <w:pStyle w:val="Sinespaciado"/>
        <w:jc w:val="center"/>
        <w:rPr>
          <w:rFonts w:ascii="Baskerville Old Face" w:hAnsi="Baskerville Old Face"/>
          <w:sz w:val="28"/>
          <w:szCs w:val="24"/>
        </w:rPr>
      </w:pPr>
    </w:p>
    <w:p w14:paraId="7B8AD0CC" w14:textId="77777777" w:rsidR="00272BB7" w:rsidRPr="005B21FE" w:rsidRDefault="008E0F2A" w:rsidP="005B21FE">
      <w:pPr>
        <w:pStyle w:val="Sinespaciado"/>
        <w:jc w:val="right"/>
        <w:rPr>
          <w:rFonts w:ascii="Baskerville Old Face" w:hAnsi="Baskerville Old Face"/>
          <w:sz w:val="28"/>
          <w:szCs w:val="24"/>
        </w:rPr>
      </w:pPr>
      <w:r w:rsidRPr="005B21FE">
        <w:rPr>
          <w:rFonts w:ascii="Baskerville Old Face" w:hAnsi="Baskerville Old Face"/>
          <w:sz w:val="28"/>
          <w:szCs w:val="24"/>
        </w:rPr>
        <w:t xml:space="preserve">“Una educación desde la cuna hasta la tumba, inconforme y reflexiva, que nos inspire un nuevo modo de pensar y nos incite a descubrir </w:t>
      </w:r>
      <w:r w:rsidR="00211603" w:rsidRPr="005B21FE">
        <w:rPr>
          <w:rFonts w:ascii="Baskerville Old Face" w:hAnsi="Baskerville Old Face"/>
          <w:sz w:val="28"/>
          <w:szCs w:val="24"/>
        </w:rPr>
        <w:t>quiénes</w:t>
      </w:r>
      <w:r w:rsidRPr="005B21FE">
        <w:rPr>
          <w:rFonts w:ascii="Baskerville Old Face" w:hAnsi="Baskerville Old Face"/>
          <w:sz w:val="28"/>
          <w:szCs w:val="24"/>
        </w:rPr>
        <w:t xml:space="preserve"> somos en una sociedad que se quiera más a sí misma”.</w:t>
      </w:r>
    </w:p>
    <w:p w14:paraId="17792F47" w14:textId="77777777" w:rsidR="00272BB7" w:rsidRPr="005B21FE" w:rsidRDefault="00272BB7" w:rsidP="005B21FE">
      <w:pPr>
        <w:pStyle w:val="Sinespaciado"/>
        <w:jc w:val="center"/>
        <w:rPr>
          <w:rFonts w:ascii="Baskerville Old Face" w:hAnsi="Baskerville Old Face"/>
          <w:sz w:val="28"/>
          <w:szCs w:val="24"/>
        </w:rPr>
      </w:pPr>
    </w:p>
    <w:p w14:paraId="1F17725D" w14:textId="77777777" w:rsidR="00272BB7" w:rsidRPr="005B21FE" w:rsidRDefault="00211603" w:rsidP="005B21FE">
      <w:pPr>
        <w:pStyle w:val="Sinespaciado"/>
        <w:jc w:val="right"/>
        <w:rPr>
          <w:rFonts w:ascii="Baskerville Old Face" w:hAnsi="Baskerville Old Face"/>
          <w:sz w:val="28"/>
          <w:szCs w:val="24"/>
        </w:rPr>
      </w:pPr>
      <w:r w:rsidRPr="005B21FE">
        <w:rPr>
          <w:rFonts w:ascii="Baskerville Old Face" w:hAnsi="Baskerville Old Face"/>
          <w:sz w:val="28"/>
          <w:szCs w:val="24"/>
        </w:rPr>
        <w:t xml:space="preserve">Gabriel García Márquez </w:t>
      </w:r>
    </w:p>
    <w:p w14:paraId="618B1CC5" w14:textId="77777777" w:rsidR="00272BB7" w:rsidRPr="005B21FE" w:rsidRDefault="00272BB7" w:rsidP="005B21FE">
      <w:pPr>
        <w:pStyle w:val="Sinespaciado"/>
        <w:jc w:val="center"/>
        <w:rPr>
          <w:rFonts w:ascii="Baskerville Old Face" w:hAnsi="Baskerville Old Face"/>
          <w:sz w:val="28"/>
          <w:szCs w:val="24"/>
        </w:rPr>
      </w:pPr>
    </w:p>
    <w:p w14:paraId="30DB9A3E" w14:textId="77777777" w:rsidR="00272BB7" w:rsidRPr="005B21FE" w:rsidRDefault="00272BB7" w:rsidP="005B21FE">
      <w:pPr>
        <w:pStyle w:val="Sinespaciado"/>
        <w:jc w:val="center"/>
        <w:rPr>
          <w:rFonts w:ascii="Baskerville Old Face" w:hAnsi="Baskerville Old Face"/>
          <w:sz w:val="28"/>
          <w:szCs w:val="24"/>
        </w:rPr>
      </w:pPr>
    </w:p>
    <w:p w14:paraId="73B90CD8" w14:textId="77777777" w:rsidR="00272BB7" w:rsidRPr="005B21FE" w:rsidRDefault="00272BB7" w:rsidP="005B21FE">
      <w:pPr>
        <w:pStyle w:val="Sinespaciado"/>
        <w:jc w:val="center"/>
        <w:rPr>
          <w:rFonts w:ascii="Baskerville Old Face" w:hAnsi="Baskerville Old Face"/>
          <w:sz w:val="28"/>
          <w:szCs w:val="24"/>
        </w:rPr>
      </w:pPr>
    </w:p>
    <w:p w14:paraId="1D2EAFE2" w14:textId="77777777" w:rsidR="00272BB7" w:rsidRPr="005B21FE" w:rsidRDefault="00272BB7" w:rsidP="005B21FE">
      <w:pPr>
        <w:pStyle w:val="Sinespaciado"/>
        <w:jc w:val="center"/>
        <w:rPr>
          <w:rFonts w:ascii="Baskerville Old Face" w:hAnsi="Baskerville Old Face"/>
          <w:sz w:val="28"/>
          <w:szCs w:val="24"/>
        </w:rPr>
      </w:pPr>
    </w:p>
    <w:p w14:paraId="231E3CDB" w14:textId="77777777" w:rsidR="007100F7" w:rsidRPr="005B21FE" w:rsidRDefault="007100F7" w:rsidP="005B21FE">
      <w:pPr>
        <w:pStyle w:val="Sinespaciado"/>
        <w:jc w:val="center"/>
        <w:rPr>
          <w:rFonts w:ascii="Baskerville Old Face" w:hAnsi="Baskerville Old Face"/>
          <w:sz w:val="28"/>
          <w:szCs w:val="24"/>
        </w:rPr>
      </w:pPr>
    </w:p>
    <w:p w14:paraId="5A116989" w14:textId="77777777" w:rsidR="007100F7" w:rsidRPr="005B21FE" w:rsidRDefault="007100F7" w:rsidP="005B21FE">
      <w:pPr>
        <w:pStyle w:val="Sinespaciado"/>
        <w:jc w:val="center"/>
        <w:rPr>
          <w:rFonts w:ascii="Baskerville Old Face" w:hAnsi="Baskerville Old Face"/>
          <w:sz w:val="28"/>
          <w:szCs w:val="24"/>
        </w:rPr>
      </w:pPr>
    </w:p>
    <w:p w14:paraId="690A8DA6" w14:textId="77777777" w:rsidR="007100F7" w:rsidRPr="005B21FE" w:rsidRDefault="007100F7" w:rsidP="005B21FE">
      <w:pPr>
        <w:pStyle w:val="Sinespaciado"/>
        <w:jc w:val="center"/>
        <w:rPr>
          <w:rFonts w:ascii="Baskerville Old Face" w:hAnsi="Baskerville Old Face"/>
          <w:sz w:val="28"/>
          <w:szCs w:val="24"/>
        </w:rPr>
      </w:pPr>
    </w:p>
    <w:p w14:paraId="54E91430" w14:textId="77777777" w:rsidR="007100F7" w:rsidRPr="005B21FE" w:rsidRDefault="007100F7" w:rsidP="005B21FE">
      <w:pPr>
        <w:pStyle w:val="Sinespaciado"/>
        <w:jc w:val="center"/>
        <w:rPr>
          <w:rFonts w:ascii="Baskerville Old Face" w:hAnsi="Baskerville Old Face"/>
          <w:sz w:val="28"/>
          <w:szCs w:val="24"/>
        </w:rPr>
      </w:pPr>
    </w:p>
    <w:p w14:paraId="0CB84B16" w14:textId="77777777" w:rsidR="007100F7" w:rsidRPr="005B21FE" w:rsidRDefault="007100F7" w:rsidP="005B21FE">
      <w:pPr>
        <w:pStyle w:val="Sinespaciado"/>
        <w:jc w:val="center"/>
        <w:rPr>
          <w:rFonts w:ascii="Baskerville Old Face" w:hAnsi="Baskerville Old Face"/>
          <w:sz w:val="28"/>
          <w:szCs w:val="24"/>
        </w:rPr>
      </w:pPr>
    </w:p>
    <w:p w14:paraId="15252FB6" w14:textId="77777777" w:rsidR="007100F7" w:rsidRDefault="007100F7" w:rsidP="005B21FE">
      <w:pPr>
        <w:pStyle w:val="Sinespaciado"/>
        <w:jc w:val="center"/>
        <w:rPr>
          <w:rFonts w:ascii="Baskerville Old Face" w:hAnsi="Baskerville Old Face"/>
          <w:sz w:val="28"/>
          <w:szCs w:val="24"/>
        </w:rPr>
      </w:pPr>
    </w:p>
    <w:p w14:paraId="4EA40CBE" w14:textId="77777777" w:rsidR="00E20F46" w:rsidRDefault="00E20F46" w:rsidP="005B21FE">
      <w:pPr>
        <w:pStyle w:val="Sinespaciado"/>
        <w:jc w:val="center"/>
        <w:rPr>
          <w:rFonts w:ascii="Baskerville Old Face" w:hAnsi="Baskerville Old Face"/>
          <w:sz w:val="28"/>
          <w:szCs w:val="24"/>
        </w:rPr>
      </w:pPr>
    </w:p>
    <w:p w14:paraId="0689B4A3" w14:textId="77777777" w:rsidR="00553CF5" w:rsidRDefault="00553CF5" w:rsidP="005B21FE">
      <w:pPr>
        <w:pStyle w:val="Sinespaciado"/>
        <w:jc w:val="center"/>
        <w:rPr>
          <w:rFonts w:ascii="Baskerville Old Face" w:hAnsi="Baskerville Old Face"/>
          <w:sz w:val="28"/>
          <w:szCs w:val="24"/>
        </w:rPr>
      </w:pPr>
    </w:p>
    <w:p w14:paraId="6BE37BFF" w14:textId="77777777" w:rsidR="00553CF5" w:rsidRDefault="00553CF5" w:rsidP="005B21FE">
      <w:pPr>
        <w:pStyle w:val="Sinespaciado"/>
        <w:jc w:val="center"/>
        <w:rPr>
          <w:rFonts w:ascii="Baskerville Old Face" w:hAnsi="Baskerville Old Face"/>
          <w:sz w:val="28"/>
          <w:szCs w:val="24"/>
        </w:rPr>
      </w:pPr>
    </w:p>
    <w:p w14:paraId="1118DAFA" w14:textId="77777777" w:rsidR="0019418D" w:rsidRPr="00E20F46" w:rsidRDefault="0019418D" w:rsidP="00773364">
      <w:pPr>
        <w:pStyle w:val="Sinespaciado"/>
        <w:jc w:val="center"/>
        <w:rPr>
          <w:rFonts w:ascii="Baskerville Old Face" w:hAnsi="Baskerville Old Face"/>
          <w:b/>
          <w:sz w:val="28"/>
          <w:szCs w:val="28"/>
        </w:rPr>
      </w:pPr>
      <w:r w:rsidRPr="00E20F46">
        <w:rPr>
          <w:rFonts w:ascii="Baskerville Old Face" w:hAnsi="Baskerville Old Face"/>
          <w:b/>
          <w:sz w:val="28"/>
          <w:szCs w:val="28"/>
        </w:rPr>
        <w:t>PRESENTACIÓN</w:t>
      </w:r>
    </w:p>
    <w:p w14:paraId="01956DAF" w14:textId="77777777" w:rsidR="003C38F2" w:rsidRPr="00E20F46" w:rsidRDefault="003C38F2" w:rsidP="00773364">
      <w:pPr>
        <w:pStyle w:val="Sinespaciado"/>
        <w:jc w:val="center"/>
        <w:rPr>
          <w:rFonts w:ascii="Baskerville Old Face" w:hAnsi="Baskerville Old Face"/>
          <w:b/>
          <w:sz w:val="28"/>
          <w:szCs w:val="28"/>
        </w:rPr>
      </w:pPr>
    </w:p>
    <w:p w14:paraId="5C9D8347" w14:textId="77777777" w:rsidR="0019418D" w:rsidRPr="005B21FE" w:rsidRDefault="0019418D" w:rsidP="00773364">
      <w:pPr>
        <w:pStyle w:val="Sinespaciado"/>
        <w:jc w:val="both"/>
        <w:rPr>
          <w:rFonts w:ascii="Baskerville Old Face" w:hAnsi="Baskerville Old Face"/>
        </w:rPr>
      </w:pPr>
      <w:r w:rsidRPr="005B21FE">
        <w:rPr>
          <w:rFonts w:ascii="Baskerville Old Face" w:hAnsi="Baskerville Old Face"/>
        </w:rPr>
        <w:t>La Institución Educativa Técnica Pérez y Aldana, como Institución Educativa de carácter oficial, y con más de 100 años de historia, formando líderes, profesional, hombres y mujeres de bien, contribuyendo a la formación de la cultura, de la sociedad y de la economía local y regional, asume el reto de entrar al Siglo XXI, con una oferta educativa que permita que los estudiantes, quienes son el eje de nuestra Institución, puedan optar ya sea por una educación Técnica en Gestión Empresarial y Técnica en Sistemas, o un Bachillerato Académico, teniendo en cuenta que nuestra razón de ser será la de establecer unos niveles de calidad, que responden al cumplimiento de lo establecido en los fines de la Educación, contemplados en la Ley General de Educación</w:t>
      </w:r>
      <w:r w:rsidR="004D1780">
        <w:rPr>
          <w:rFonts w:ascii="Baskerville Old Face" w:hAnsi="Baskerville Old Face"/>
        </w:rPr>
        <w:t xml:space="preserve"> (Ley 115 de 1994)</w:t>
      </w:r>
      <w:r w:rsidRPr="005B21FE">
        <w:rPr>
          <w:rFonts w:ascii="Baskerville Old Face" w:hAnsi="Baskerville Old Face"/>
        </w:rPr>
        <w:t>, el Decreto 1860</w:t>
      </w:r>
      <w:r w:rsidR="004D1780">
        <w:rPr>
          <w:rFonts w:ascii="Baskerville Old Face" w:hAnsi="Baskerville Old Face"/>
        </w:rPr>
        <w:t xml:space="preserve"> de 1994</w:t>
      </w:r>
      <w:r w:rsidRPr="005B21FE">
        <w:rPr>
          <w:rFonts w:ascii="Baskerville Old Face" w:hAnsi="Baskerville Old Face"/>
        </w:rPr>
        <w:t xml:space="preserve"> y demás disposiciones que establecen el </w:t>
      </w:r>
      <w:r w:rsidR="006C0989">
        <w:rPr>
          <w:rFonts w:ascii="Baskerville Old Face" w:hAnsi="Baskerville Old Face"/>
        </w:rPr>
        <w:t>quehacer educativo en Colombia.</w:t>
      </w:r>
    </w:p>
    <w:p w14:paraId="21C2172F" w14:textId="77777777" w:rsidR="0019418D" w:rsidRPr="005B21FE" w:rsidRDefault="0019418D" w:rsidP="00773364">
      <w:pPr>
        <w:pStyle w:val="Sinespaciado"/>
        <w:jc w:val="both"/>
        <w:rPr>
          <w:rFonts w:ascii="Baskerville Old Face" w:hAnsi="Baskerville Old Face"/>
        </w:rPr>
      </w:pPr>
    </w:p>
    <w:p w14:paraId="2E002397" w14:textId="77777777" w:rsidR="0019418D" w:rsidRPr="005B21FE" w:rsidRDefault="0019418D" w:rsidP="00773364">
      <w:pPr>
        <w:pStyle w:val="Sinespaciado"/>
        <w:jc w:val="both"/>
        <w:rPr>
          <w:rFonts w:ascii="Baskerville Old Face" w:hAnsi="Baskerville Old Face"/>
        </w:rPr>
      </w:pPr>
      <w:r w:rsidRPr="005B21FE">
        <w:rPr>
          <w:rFonts w:ascii="Baskerville Old Face" w:hAnsi="Baskerville Old Face"/>
        </w:rPr>
        <w:t xml:space="preserve">Nuestro Proyecto Educativo Institucional (PEI) es un compromiso que la institución educativa asume para ajustar, adecuar y reorientar los procesos pedagógicos administrativos y comunitarios para responder a los retos que las tendencias sociales, culturales y económicas plantean a las instituciones educativas del siglo XXI y a las necesidades de formación en competencias que nos exige </w:t>
      </w:r>
      <w:r w:rsidR="000F5BD7">
        <w:rPr>
          <w:rFonts w:ascii="Baskerville Old Face" w:hAnsi="Baskerville Old Face"/>
        </w:rPr>
        <w:t>la sociedad presente y futura.</w:t>
      </w:r>
    </w:p>
    <w:p w14:paraId="56623690" w14:textId="77777777" w:rsidR="00401A82" w:rsidRPr="005B21FE" w:rsidRDefault="00401A82" w:rsidP="00773364">
      <w:pPr>
        <w:pStyle w:val="Sinespaciado"/>
        <w:jc w:val="both"/>
        <w:rPr>
          <w:rFonts w:ascii="Baskerville Old Face" w:hAnsi="Baskerville Old Face"/>
        </w:rPr>
      </w:pPr>
    </w:p>
    <w:p w14:paraId="10D422EF" w14:textId="77777777" w:rsidR="0019418D" w:rsidRPr="005B21FE" w:rsidRDefault="0019418D" w:rsidP="00773364">
      <w:pPr>
        <w:pStyle w:val="Sinespaciado"/>
        <w:jc w:val="both"/>
        <w:rPr>
          <w:rFonts w:ascii="Baskerville Old Face" w:hAnsi="Baskerville Old Face"/>
        </w:rPr>
      </w:pPr>
      <w:r w:rsidRPr="005B21FE">
        <w:rPr>
          <w:rFonts w:ascii="Baskerville Old Face" w:hAnsi="Baskerville Old Face"/>
        </w:rPr>
        <w:t>Dentro de la política de la participación, se motivó e integró a la comunidad educativa para llevar a cabo los procesos de evaluación, estudio, análisis y elaboración de propuestas y aportes para hacer más pertinente el proc</w:t>
      </w:r>
      <w:r w:rsidR="000F5BD7">
        <w:rPr>
          <w:rFonts w:ascii="Baskerville Old Face" w:hAnsi="Baskerville Old Face"/>
        </w:rPr>
        <w:t>eso de resignificación del PEI.</w:t>
      </w:r>
    </w:p>
    <w:p w14:paraId="354CDE87" w14:textId="77777777" w:rsidR="0019418D" w:rsidRPr="005B21FE" w:rsidRDefault="0019418D" w:rsidP="00773364">
      <w:pPr>
        <w:pStyle w:val="Sinespaciado"/>
        <w:jc w:val="both"/>
        <w:rPr>
          <w:rFonts w:ascii="Baskerville Old Face" w:hAnsi="Baskerville Old Face"/>
        </w:rPr>
      </w:pPr>
    </w:p>
    <w:p w14:paraId="6101A141" w14:textId="77777777" w:rsidR="0019418D" w:rsidRPr="005B21FE" w:rsidRDefault="0019418D" w:rsidP="00773364">
      <w:pPr>
        <w:pStyle w:val="Sinespaciado"/>
        <w:jc w:val="both"/>
        <w:rPr>
          <w:rFonts w:ascii="Baskerville Old Face" w:hAnsi="Baskerville Old Face"/>
        </w:rPr>
      </w:pPr>
      <w:r w:rsidRPr="005B21FE">
        <w:rPr>
          <w:rFonts w:ascii="Baskerville Old Face" w:hAnsi="Baskerville Old Face"/>
        </w:rPr>
        <w:t xml:space="preserve">Esta propuesta pedagógica es producto de la concertación y diálogo de saberes, intereses </w:t>
      </w:r>
      <w:r w:rsidR="004D1780">
        <w:rPr>
          <w:rFonts w:ascii="Baskerville Old Face" w:hAnsi="Baskerville Old Face"/>
        </w:rPr>
        <w:t>y expectativas de la Comunidad E</w:t>
      </w:r>
      <w:r w:rsidRPr="005B21FE">
        <w:rPr>
          <w:rFonts w:ascii="Baskerville Old Face" w:hAnsi="Baskerville Old Face"/>
        </w:rPr>
        <w:t>ducativa, que recoge todas aquellas dimensiones de: comunicación, participación democrática, investigación y análisis reflexivo, que los llevo a repensar el quehacer educativo de la Institución, como el eje del desarrollo cultural, social, económico y político de la localidad y la región, teniendo como centro de ese proceso</w:t>
      </w:r>
      <w:r w:rsidR="004D1780">
        <w:rPr>
          <w:rFonts w:ascii="Baskerville Old Face" w:hAnsi="Baskerville Old Face"/>
        </w:rPr>
        <w:t xml:space="preserve"> al educando, que busca formarlo</w:t>
      </w:r>
      <w:r w:rsidRPr="005B21FE">
        <w:rPr>
          <w:rFonts w:ascii="Baskerville Old Face" w:hAnsi="Baskerville Old Face"/>
        </w:rPr>
        <w:t xml:space="preserve"> integralmente en el nivel Técnico, en la</w:t>
      </w:r>
      <w:r w:rsidR="000A5D0C" w:rsidRPr="005B21FE">
        <w:rPr>
          <w:rFonts w:ascii="Baskerville Old Face" w:hAnsi="Baskerville Old Face"/>
        </w:rPr>
        <w:t>s</w:t>
      </w:r>
      <w:r w:rsidRPr="005B21FE">
        <w:rPr>
          <w:rFonts w:ascii="Baskerville Old Face" w:hAnsi="Baskerville Old Face"/>
        </w:rPr>
        <w:t xml:space="preserve"> especialidad de Gestión Empresarial</w:t>
      </w:r>
      <w:r w:rsidR="000A5D0C" w:rsidRPr="005B21FE">
        <w:rPr>
          <w:rFonts w:ascii="Baskerville Old Face" w:hAnsi="Baskerville Old Face"/>
        </w:rPr>
        <w:t xml:space="preserve"> y Sistemas</w:t>
      </w:r>
      <w:r w:rsidRPr="005B21FE">
        <w:rPr>
          <w:rFonts w:ascii="Baskerville Old Face" w:hAnsi="Baskerville Old Face"/>
        </w:rPr>
        <w:t>,</w:t>
      </w:r>
      <w:r w:rsidR="004D1780">
        <w:rPr>
          <w:rFonts w:ascii="Baskerville Old Face" w:hAnsi="Baskerville Old Face"/>
        </w:rPr>
        <w:t xml:space="preserve"> en articulación con el SENA y la educación superior</w:t>
      </w:r>
      <w:r w:rsidR="00A97DF3">
        <w:rPr>
          <w:rFonts w:ascii="Baskerville Old Face" w:hAnsi="Baskerville Old Face"/>
        </w:rPr>
        <w:t>,</w:t>
      </w:r>
      <w:r w:rsidRPr="005B21FE">
        <w:rPr>
          <w:rFonts w:ascii="Baskerville Old Face" w:hAnsi="Baskerville Old Face"/>
        </w:rPr>
        <w:t xml:space="preserve"> preparándolo para que sea capaz de enfrentar los nuevos cambios y retos del mundo moderno en el ámbito de la ciencia, la técnica y la tecnología, siendo generadores de su propio empleo y no buscadores de empleo, esto es hombres para el trabajo, con principios y valores que le permitan desarrollarse plenamente e interactuar eficiente y eficazmente en </w:t>
      </w:r>
      <w:r w:rsidR="000A5D0C" w:rsidRPr="005B21FE">
        <w:rPr>
          <w:rFonts w:ascii="Baskerville Old Face" w:hAnsi="Baskerville Old Face"/>
        </w:rPr>
        <w:t>la sociedad y en medio laboral, así como también un Bachillerato Académico, para preparar a nuestros estudiantes para el ingreso a la Educación Superior, en cualquiera de sus especificaciones.</w:t>
      </w:r>
    </w:p>
    <w:p w14:paraId="16942E01" w14:textId="77777777" w:rsidR="00401A82" w:rsidRPr="005B21FE" w:rsidRDefault="00401A82" w:rsidP="00773364">
      <w:pPr>
        <w:pStyle w:val="Sinespaciado"/>
        <w:jc w:val="both"/>
        <w:rPr>
          <w:rFonts w:ascii="Baskerville Old Face" w:hAnsi="Baskerville Old Face"/>
        </w:rPr>
      </w:pPr>
    </w:p>
    <w:p w14:paraId="4DB5ABB6" w14:textId="77777777" w:rsidR="001F4AF5" w:rsidRPr="005B21FE" w:rsidRDefault="0019418D" w:rsidP="00773364">
      <w:pPr>
        <w:pStyle w:val="Sinespaciado"/>
        <w:jc w:val="both"/>
        <w:rPr>
          <w:rFonts w:ascii="Baskerville Old Face" w:hAnsi="Baskerville Old Face"/>
        </w:rPr>
      </w:pPr>
      <w:r w:rsidRPr="005B21FE">
        <w:rPr>
          <w:rFonts w:ascii="Baskerville Old Face" w:hAnsi="Baskerville Old Face"/>
        </w:rPr>
        <w:t xml:space="preserve">Este proyecto presenta la más reciente formalización de unos principios, de una filosofía de acción y realizaciones vocacionales y de unas características institucionales que han guiado el desenvolvimiento de la </w:t>
      </w:r>
      <w:r w:rsidR="000F5BD7">
        <w:rPr>
          <w:rFonts w:ascii="Baskerville Old Face" w:hAnsi="Baskerville Old Face"/>
        </w:rPr>
        <w:t>Institución desde su creación.</w:t>
      </w:r>
    </w:p>
    <w:p w14:paraId="4D894CAB" w14:textId="77777777" w:rsidR="001F4AF5" w:rsidRPr="005B21FE" w:rsidRDefault="001F4AF5" w:rsidP="00773364">
      <w:pPr>
        <w:pStyle w:val="Sinespaciado"/>
        <w:jc w:val="both"/>
        <w:rPr>
          <w:rFonts w:ascii="Baskerville Old Face" w:hAnsi="Baskerville Old Face"/>
        </w:rPr>
      </w:pPr>
    </w:p>
    <w:p w14:paraId="274F1703" w14:textId="77777777" w:rsidR="0019418D" w:rsidRPr="005B21FE" w:rsidRDefault="0019418D" w:rsidP="00773364">
      <w:pPr>
        <w:pStyle w:val="Sinespaciado"/>
        <w:jc w:val="both"/>
        <w:rPr>
          <w:rFonts w:ascii="Baskerville Old Face" w:hAnsi="Baskerville Old Face"/>
        </w:rPr>
      </w:pPr>
      <w:r w:rsidRPr="005B21FE">
        <w:rPr>
          <w:rFonts w:ascii="Baskerville Old Face" w:hAnsi="Baskerville Old Face"/>
        </w:rPr>
        <w:t xml:space="preserve">En </w:t>
      </w:r>
      <w:proofErr w:type="gramStart"/>
      <w:r w:rsidRPr="005B21FE">
        <w:rPr>
          <w:rFonts w:ascii="Baskerville Old Face" w:hAnsi="Baskerville Old Face"/>
        </w:rPr>
        <w:t>consecuencia</w:t>
      </w:r>
      <w:proofErr w:type="gramEnd"/>
      <w:r w:rsidRPr="005B21FE">
        <w:rPr>
          <w:rFonts w:ascii="Baskerville Old Face" w:hAnsi="Baskerville Old Face"/>
        </w:rPr>
        <w:t xml:space="preserve"> más que un conjunto de propuestas sobre lo que se debe hacer, es la expresión y formalización de una gran experiencia que se enriquece en su quehacer cotidiano y que no pretende convertirse en fórmula de incesante aplicación pedagógica, sino en el sendero que guíe su vida y su andar.</w:t>
      </w:r>
      <w:r w:rsidR="00077065">
        <w:rPr>
          <w:rFonts w:ascii="Baskerville Old Face" w:hAnsi="Baskerville Old Face"/>
        </w:rPr>
        <w:t xml:space="preserve"> </w:t>
      </w:r>
      <w:r w:rsidRPr="005B21FE">
        <w:rPr>
          <w:rFonts w:ascii="Baskerville Old Face" w:hAnsi="Baskerville Old Face"/>
        </w:rPr>
        <w:t>Por esto el propósito fundamental del PEI, es el de aportar los lineamientos generales que se conviertan en la carta de navegación de la Institución hacia el futuro en busca de nuevos horizontes de progreso y desarrollo para la comunidad.</w:t>
      </w:r>
    </w:p>
    <w:p w14:paraId="20328E3B" w14:textId="77777777" w:rsidR="00401A82" w:rsidRPr="005B21FE" w:rsidRDefault="00401A82" w:rsidP="00773364">
      <w:pPr>
        <w:pStyle w:val="Sinespaciado"/>
        <w:jc w:val="both"/>
        <w:rPr>
          <w:rFonts w:ascii="Baskerville Old Face" w:hAnsi="Baskerville Old Face"/>
        </w:rPr>
      </w:pPr>
    </w:p>
    <w:p w14:paraId="4E87337E" w14:textId="77777777" w:rsidR="0019418D" w:rsidRDefault="0019418D" w:rsidP="000F5BD7">
      <w:pPr>
        <w:spacing w:after="0" w:line="240" w:lineRule="auto"/>
        <w:jc w:val="both"/>
        <w:rPr>
          <w:rFonts w:ascii="Baskerville Old Face" w:hAnsi="Baskerville Old Face"/>
        </w:rPr>
      </w:pPr>
      <w:r w:rsidRPr="005B21FE">
        <w:rPr>
          <w:rFonts w:ascii="Baskerville Old Face" w:hAnsi="Baskerville Old Face"/>
        </w:rPr>
        <w:t>El trabajo en equipo, realizado por la coordinación académica y los docentes, en apoyo con</w:t>
      </w:r>
      <w:r w:rsidR="004D1780">
        <w:rPr>
          <w:rFonts w:ascii="Baskerville Old Face" w:hAnsi="Baskerville Old Face"/>
        </w:rPr>
        <w:t xml:space="preserve"> la Rectoría, se propuso lograr</w:t>
      </w:r>
      <w:r w:rsidRPr="005B21FE">
        <w:rPr>
          <w:rFonts w:ascii="Baskerville Old Face" w:hAnsi="Baskerville Old Face"/>
        </w:rPr>
        <w:t xml:space="preserve"> la unidad de criterios para reestructurar los distintos componentes del PEI convirtiéndolo en un medio, una herramienta eficaz para facilitar el cumplimiento de su misión institucional: “Educar para la Vida y para el Trabajo”.</w:t>
      </w:r>
    </w:p>
    <w:p w14:paraId="33CF3C3F" w14:textId="77777777" w:rsidR="00FE32B1" w:rsidRDefault="00FE32B1" w:rsidP="000F5BD7">
      <w:pPr>
        <w:spacing w:after="0" w:line="240" w:lineRule="auto"/>
        <w:jc w:val="both"/>
        <w:rPr>
          <w:rFonts w:ascii="Baskerville Old Face" w:hAnsi="Baskerville Old Face"/>
        </w:rPr>
      </w:pPr>
    </w:p>
    <w:p w14:paraId="3046FDB3" w14:textId="77777777" w:rsidR="009E6996" w:rsidRDefault="009E6996" w:rsidP="002746A2">
      <w:pPr>
        <w:pStyle w:val="Sinespaciado"/>
        <w:jc w:val="both"/>
        <w:rPr>
          <w:rFonts w:ascii="Baskerville Old Face" w:hAnsi="Baskerville Old Face"/>
          <w:sz w:val="24"/>
          <w:szCs w:val="24"/>
        </w:rPr>
      </w:pPr>
    </w:p>
    <w:p w14:paraId="2E7F9A70" w14:textId="77777777" w:rsidR="002746A2" w:rsidRPr="002746A2" w:rsidRDefault="002746A2" w:rsidP="002746A2">
      <w:pPr>
        <w:pStyle w:val="Sinespaciado"/>
        <w:jc w:val="both"/>
        <w:rPr>
          <w:rFonts w:ascii="Baskerville Old Face" w:hAnsi="Baskerville Old Face"/>
          <w:sz w:val="24"/>
          <w:szCs w:val="24"/>
        </w:rPr>
      </w:pPr>
      <w:r w:rsidRPr="002746A2">
        <w:rPr>
          <w:rFonts w:ascii="Baskerville Old Face" w:hAnsi="Baskerville Old Face"/>
          <w:sz w:val="24"/>
          <w:szCs w:val="24"/>
        </w:rPr>
        <w:tab/>
      </w:r>
      <w:r w:rsidRPr="002746A2">
        <w:rPr>
          <w:rFonts w:ascii="Baskerville Old Face" w:hAnsi="Baskerville Old Face"/>
          <w:sz w:val="24"/>
          <w:szCs w:val="24"/>
        </w:rPr>
        <w:tab/>
      </w:r>
      <w:r w:rsidRPr="002746A2">
        <w:rPr>
          <w:rFonts w:ascii="Baskerville Old Face" w:hAnsi="Baskerville Old Face"/>
          <w:sz w:val="24"/>
          <w:szCs w:val="24"/>
        </w:rPr>
        <w:tab/>
      </w:r>
    </w:p>
    <w:p w14:paraId="70548F6E"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HIMNO DE PURIFICACION</w:t>
      </w:r>
    </w:p>
    <w:p w14:paraId="770F5982"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(Letra y música de Carlos Rozo)</w:t>
      </w:r>
    </w:p>
    <w:p w14:paraId="22E9B575" w14:textId="77777777" w:rsidR="002746A2" w:rsidRPr="002746A2" w:rsidRDefault="002746A2" w:rsidP="000063F1">
      <w:pPr>
        <w:pStyle w:val="Sinespaciado"/>
        <w:jc w:val="center"/>
        <w:rPr>
          <w:rFonts w:ascii="Baskerville Old Face" w:hAnsi="Baskerville Old Face"/>
          <w:sz w:val="24"/>
          <w:szCs w:val="24"/>
        </w:rPr>
      </w:pPr>
    </w:p>
    <w:p w14:paraId="7AE30C43"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EL PURIFICENCE</w:t>
      </w:r>
    </w:p>
    <w:p w14:paraId="735A6078" w14:textId="77777777" w:rsidR="002746A2" w:rsidRPr="002746A2" w:rsidRDefault="002746A2" w:rsidP="000063F1">
      <w:pPr>
        <w:pStyle w:val="Sinespaciado"/>
        <w:jc w:val="center"/>
        <w:rPr>
          <w:rFonts w:ascii="Baskerville Old Face" w:hAnsi="Baskerville Old Face"/>
          <w:sz w:val="24"/>
          <w:szCs w:val="24"/>
        </w:rPr>
      </w:pPr>
    </w:p>
    <w:p w14:paraId="6D33DECA"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Guerrero soy del Tolima</w:t>
      </w:r>
    </w:p>
    <w:p w14:paraId="79F6EDAE"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Purificación mi tierra</w:t>
      </w:r>
    </w:p>
    <w:p w14:paraId="1109279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En donde fui bautizado</w:t>
      </w:r>
    </w:p>
    <w:p w14:paraId="2741B889"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Con aguardiente del bueno</w:t>
      </w:r>
    </w:p>
    <w:p w14:paraId="1F5114F9"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 xml:space="preserve">Eso </w:t>
      </w:r>
      <w:proofErr w:type="spellStart"/>
      <w:r w:rsidRPr="002746A2">
        <w:rPr>
          <w:rFonts w:ascii="Baskerville Old Face" w:hAnsi="Baskerville Old Face"/>
          <w:sz w:val="24"/>
          <w:szCs w:val="24"/>
        </w:rPr>
        <w:t>si</w:t>
      </w:r>
      <w:proofErr w:type="spellEnd"/>
      <w:r w:rsidRPr="002746A2">
        <w:rPr>
          <w:rFonts w:ascii="Baskerville Old Face" w:hAnsi="Baskerville Old Face"/>
          <w:sz w:val="24"/>
          <w:szCs w:val="24"/>
        </w:rPr>
        <w:t xml:space="preserve"> que me ha servido</w:t>
      </w:r>
    </w:p>
    <w:p w14:paraId="049E4697"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Haber nacido en tu suelo</w:t>
      </w:r>
    </w:p>
    <w:p w14:paraId="4706AFD3"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Para empuñar yo mi tiple</w:t>
      </w:r>
    </w:p>
    <w:p w14:paraId="6694087E"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Y decirte que te quiero. (bis)</w:t>
      </w:r>
    </w:p>
    <w:p w14:paraId="5816B79E" w14:textId="77777777" w:rsidR="002746A2" w:rsidRPr="002746A2" w:rsidRDefault="002746A2" w:rsidP="000063F1">
      <w:pPr>
        <w:pStyle w:val="Sinespaciado"/>
        <w:jc w:val="center"/>
        <w:rPr>
          <w:rFonts w:ascii="Baskerville Old Face" w:hAnsi="Baskerville Old Face"/>
          <w:sz w:val="24"/>
          <w:szCs w:val="24"/>
        </w:rPr>
      </w:pPr>
    </w:p>
    <w:p w14:paraId="7A8F0D2C"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Purificación de mi alma</w:t>
      </w:r>
    </w:p>
    <w:p w14:paraId="5CF95CF3"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Mi soleado rinconcito</w:t>
      </w:r>
    </w:p>
    <w:p w14:paraId="656FBBCE"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Si amanezco yo cantando</w:t>
      </w:r>
    </w:p>
    <w:p w14:paraId="0A84AC66"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Soy primero en saludarte</w:t>
      </w:r>
    </w:p>
    <w:p w14:paraId="1ED68160"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Con mis bambucos y bundes</w:t>
      </w:r>
    </w:p>
    <w:p w14:paraId="262DFBD2"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Con pasillo y sanjuanero</w:t>
      </w:r>
    </w:p>
    <w:p w14:paraId="4D2266C1"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Con la tambora en la mano</w:t>
      </w:r>
    </w:p>
    <w:p w14:paraId="3BCCCE2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Te despertamos cantando</w:t>
      </w:r>
    </w:p>
    <w:p w14:paraId="3B0EB345"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Aquí quiero que me entierren</w:t>
      </w:r>
    </w:p>
    <w:p w14:paraId="3E0041D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 xml:space="preserve">Con mi tiple </w:t>
      </w:r>
      <w:proofErr w:type="spellStart"/>
      <w:r w:rsidRPr="002746A2">
        <w:rPr>
          <w:rFonts w:ascii="Baskerville Old Face" w:hAnsi="Baskerville Old Face"/>
          <w:sz w:val="24"/>
          <w:szCs w:val="24"/>
        </w:rPr>
        <w:t>bambuquero</w:t>
      </w:r>
      <w:proofErr w:type="spellEnd"/>
    </w:p>
    <w:p w14:paraId="2AEBDFC1"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Aquí quiero que me entierren</w:t>
      </w:r>
    </w:p>
    <w:p w14:paraId="35F3BD7D"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 xml:space="preserve">Con mi tiple </w:t>
      </w:r>
      <w:proofErr w:type="spellStart"/>
      <w:r w:rsidRPr="002746A2">
        <w:rPr>
          <w:rFonts w:ascii="Baskerville Old Face" w:hAnsi="Baskerville Old Face"/>
          <w:sz w:val="24"/>
          <w:szCs w:val="24"/>
        </w:rPr>
        <w:t>bambuquero</w:t>
      </w:r>
      <w:proofErr w:type="spellEnd"/>
      <w:r w:rsidRPr="002746A2">
        <w:rPr>
          <w:rFonts w:ascii="Baskerville Old Face" w:hAnsi="Baskerville Old Face"/>
          <w:sz w:val="24"/>
          <w:szCs w:val="24"/>
        </w:rPr>
        <w:t>. (Bis todo)</w:t>
      </w:r>
    </w:p>
    <w:p w14:paraId="62B93E19" w14:textId="77777777" w:rsidR="00162159" w:rsidRDefault="00162159" w:rsidP="00CB0F79">
      <w:pPr>
        <w:pStyle w:val="Sinespaciado"/>
        <w:rPr>
          <w:rFonts w:ascii="Baskerville Old Face" w:hAnsi="Baskerville Old Face"/>
          <w:sz w:val="24"/>
          <w:szCs w:val="24"/>
        </w:rPr>
      </w:pPr>
    </w:p>
    <w:p w14:paraId="77902F2D" w14:textId="77777777" w:rsidR="00125C98" w:rsidRDefault="00125C98" w:rsidP="000063F1">
      <w:pPr>
        <w:pStyle w:val="Sinespaciado"/>
        <w:jc w:val="center"/>
        <w:rPr>
          <w:rFonts w:ascii="Baskerville Old Face" w:hAnsi="Baskerville Old Face"/>
          <w:sz w:val="24"/>
          <w:szCs w:val="24"/>
        </w:rPr>
      </w:pPr>
    </w:p>
    <w:p w14:paraId="716ED957" w14:textId="77777777" w:rsidR="00125C98" w:rsidRDefault="00125C98" w:rsidP="000063F1">
      <w:pPr>
        <w:pStyle w:val="Sinespaciado"/>
        <w:jc w:val="center"/>
        <w:rPr>
          <w:rFonts w:ascii="Baskerville Old Face" w:hAnsi="Baskerville Old Face"/>
          <w:sz w:val="24"/>
          <w:szCs w:val="24"/>
        </w:rPr>
      </w:pPr>
    </w:p>
    <w:p w14:paraId="4494D285" w14:textId="77777777" w:rsidR="00A97DF3" w:rsidRDefault="00A97DF3" w:rsidP="000063F1">
      <w:pPr>
        <w:pStyle w:val="Sinespaciado"/>
        <w:jc w:val="center"/>
        <w:rPr>
          <w:rFonts w:ascii="Baskerville Old Face" w:hAnsi="Baskerville Old Face"/>
          <w:sz w:val="24"/>
          <w:szCs w:val="24"/>
        </w:rPr>
      </w:pPr>
    </w:p>
    <w:p w14:paraId="1C5D1228" w14:textId="77777777" w:rsidR="00A97DF3" w:rsidRDefault="00A97DF3" w:rsidP="000063F1">
      <w:pPr>
        <w:pStyle w:val="Sinespaciado"/>
        <w:jc w:val="center"/>
        <w:rPr>
          <w:rFonts w:ascii="Baskerville Old Face" w:hAnsi="Baskerville Old Face"/>
          <w:sz w:val="24"/>
          <w:szCs w:val="24"/>
        </w:rPr>
      </w:pPr>
    </w:p>
    <w:p w14:paraId="398E5A34" w14:textId="77777777" w:rsidR="00A97DF3" w:rsidRDefault="00A97DF3" w:rsidP="000063F1">
      <w:pPr>
        <w:pStyle w:val="Sinespaciado"/>
        <w:jc w:val="center"/>
        <w:rPr>
          <w:rFonts w:ascii="Baskerville Old Face" w:hAnsi="Baskerville Old Face"/>
          <w:sz w:val="24"/>
          <w:szCs w:val="24"/>
        </w:rPr>
      </w:pPr>
    </w:p>
    <w:p w14:paraId="25275648" w14:textId="77777777" w:rsidR="00A97DF3" w:rsidRDefault="00A97DF3" w:rsidP="000063F1">
      <w:pPr>
        <w:pStyle w:val="Sinespaciado"/>
        <w:jc w:val="center"/>
        <w:rPr>
          <w:rFonts w:ascii="Baskerville Old Face" w:hAnsi="Baskerville Old Face"/>
          <w:sz w:val="24"/>
          <w:szCs w:val="24"/>
        </w:rPr>
      </w:pPr>
    </w:p>
    <w:p w14:paraId="7125D661" w14:textId="77777777" w:rsidR="00A97DF3" w:rsidRDefault="00A97DF3" w:rsidP="000063F1">
      <w:pPr>
        <w:pStyle w:val="Sinespaciado"/>
        <w:jc w:val="center"/>
        <w:rPr>
          <w:rFonts w:ascii="Baskerville Old Face" w:hAnsi="Baskerville Old Face"/>
          <w:sz w:val="24"/>
          <w:szCs w:val="24"/>
        </w:rPr>
      </w:pPr>
    </w:p>
    <w:p w14:paraId="539E395A" w14:textId="77777777" w:rsidR="00A97DF3" w:rsidRDefault="00A97DF3" w:rsidP="000063F1">
      <w:pPr>
        <w:pStyle w:val="Sinespaciado"/>
        <w:jc w:val="center"/>
        <w:rPr>
          <w:rFonts w:ascii="Baskerville Old Face" w:hAnsi="Baskerville Old Face"/>
          <w:sz w:val="24"/>
          <w:szCs w:val="24"/>
        </w:rPr>
      </w:pPr>
    </w:p>
    <w:p w14:paraId="780B241C" w14:textId="77777777" w:rsidR="00A97DF3" w:rsidRDefault="00A97DF3" w:rsidP="000063F1">
      <w:pPr>
        <w:pStyle w:val="Sinespaciado"/>
        <w:jc w:val="center"/>
        <w:rPr>
          <w:rFonts w:ascii="Baskerville Old Face" w:hAnsi="Baskerville Old Face"/>
          <w:sz w:val="24"/>
          <w:szCs w:val="24"/>
        </w:rPr>
      </w:pPr>
    </w:p>
    <w:p w14:paraId="5E752E05" w14:textId="77777777" w:rsidR="00A97DF3" w:rsidRDefault="00A97DF3" w:rsidP="000063F1">
      <w:pPr>
        <w:pStyle w:val="Sinespaciado"/>
        <w:jc w:val="center"/>
        <w:rPr>
          <w:rFonts w:ascii="Baskerville Old Face" w:hAnsi="Baskerville Old Face"/>
          <w:sz w:val="24"/>
          <w:szCs w:val="24"/>
        </w:rPr>
      </w:pPr>
    </w:p>
    <w:p w14:paraId="50736CBA" w14:textId="77777777" w:rsidR="00A97DF3" w:rsidRDefault="00A97DF3" w:rsidP="000063F1">
      <w:pPr>
        <w:pStyle w:val="Sinespaciado"/>
        <w:jc w:val="center"/>
        <w:rPr>
          <w:rFonts w:ascii="Baskerville Old Face" w:hAnsi="Baskerville Old Face"/>
          <w:sz w:val="24"/>
          <w:szCs w:val="24"/>
        </w:rPr>
      </w:pPr>
    </w:p>
    <w:p w14:paraId="771EFF86" w14:textId="77777777" w:rsidR="00A97DF3" w:rsidRDefault="00A97DF3" w:rsidP="000063F1">
      <w:pPr>
        <w:pStyle w:val="Sinespaciado"/>
        <w:jc w:val="center"/>
        <w:rPr>
          <w:rFonts w:ascii="Baskerville Old Face" w:hAnsi="Baskerville Old Face"/>
          <w:sz w:val="24"/>
          <w:szCs w:val="24"/>
        </w:rPr>
      </w:pPr>
    </w:p>
    <w:p w14:paraId="7B3D9D5B" w14:textId="77777777" w:rsidR="00A97DF3" w:rsidRDefault="00A97DF3" w:rsidP="000063F1">
      <w:pPr>
        <w:pStyle w:val="Sinespaciado"/>
        <w:jc w:val="center"/>
        <w:rPr>
          <w:rFonts w:ascii="Baskerville Old Face" w:hAnsi="Baskerville Old Face"/>
          <w:sz w:val="24"/>
          <w:szCs w:val="24"/>
        </w:rPr>
      </w:pPr>
    </w:p>
    <w:p w14:paraId="05CA98A2" w14:textId="77777777" w:rsidR="00A97DF3" w:rsidRDefault="00A97DF3" w:rsidP="000063F1">
      <w:pPr>
        <w:pStyle w:val="Sinespaciado"/>
        <w:jc w:val="center"/>
        <w:rPr>
          <w:rFonts w:ascii="Baskerville Old Face" w:hAnsi="Baskerville Old Face"/>
          <w:sz w:val="24"/>
          <w:szCs w:val="24"/>
        </w:rPr>
      </w:pPr>
    </w:p>
    <w:p w14:paraId="484E39F8" w14:textId="77777777" w:rsidR="00A97DF3" w:rsidRDefault="00A97DF3" w:rsidP="000063F1">
      <w:pPr>
        <w:pStyle w:val="Sinespaciado"/>
        <w:jc w:val="center"/>
        <w:rPr>
          <w:rFonts w:ascii="Baskerville Old Face" w:hAnsi="Baskerville Old Face"/>
          <w:sz w:val="24"/>
          <w:szCs w:val="24"/>
        </w:rPr>
      </w:pPr>
    </w:p>
    <w:p w14:paraId="7C12C4FE" w14:textId="77777777" w:rsidR="0023285A" w:rsidRDefault="0023285A" w:rsidP="000063F1">
      <w:pPr>
        <w:pStyle w:val="Sinespaciado"/>
        <w:jc w:val="center"/>
        <w:rPr>
          <w:rFonts w:ascii="Baskerville Old Face" w:hAnsi="Baskerville Old Face"/>
          <w:sz w:val="24"/>
          <w:szCs w:val="24"/>
        </w:rPr>
      </w:pPr>
    </w:p>
    <w:p w14:paraId="771C45AC" w14:textId="77777777" w:rsidR="00A97DF3" w:rsidRDefault="00A97DF3" w:rsidP="000063F1">
      <w:pPr>
        <w:pStyle w:val="Sinespaciado"/>
        <w:jc w:val="center"/>
        <w:rPr>
          <w:rFonts w:ascii="Baskerville Old Face" w:hAnsi="Baskerville Old Face"/>
          <w:sz w:val="24"/>
          <w:szCs w:val="24"/>
        </w:rPr>
      </w:pPr>
    </w:p>
    <w:p w14:paraId="12A9CC00" w14:textId="77777777" w:rsidR="00A97DF3" w:rsidRDefault="00A97DF3" w:rsidP="000063F1">
      <w:pPr>
        <w:pStyle w:val="Sinespaciado"/>
        <w:jc w:val="center"/>
        <w:rPr>
          <w:rFonts w:ascii="Baskerville Old Face" w:hAnsi="Baskerville Old Face"/>
          <w:sz w:val="24"/>
          <w:szCs w:val="24"/>
        </w:rPr>
      </w:pPr>
    </w:p>
    <w:p w14:paraId="1703E0DD" w14:textId="77777777" w:rsidR="00A97DF3" w:rsidRDefault="00A97DF3" w:rsidP="000063F1">
      <w:pPr>
        <w:pStyle w:val="Sinespaciado"/>
        <w:jc w:val="center"/>
        <w:rPr>
          <w:rFonts w:ascii="Baskerville Old Face" w:hAnsi="Baskerville Old Face"/>
          <w:sz w:val="24"/>
          <w:szCs w:val="24"/>
        </w:rPr>
      </w:pPr>
    </w:p>
    <w:p w14:paraId="0AD62EFE" w14:textId="77777777" w:rsidR="002746A2" w:rsidRPr="00CB0F79" w:rsidRDefault="00162159" w:rsidP="000063F1">
      <w:pPr>
        <w:pStyle w:val="Sinespaciado"/>
        <w:jc w:val="center"/>
        <w:rPr>
          <w:rFonts w:ascii="Baskerville Old Face" w:hAnsi="Baskerville Old Face"/>
          <w:b/>
          <w:sz w:val="24"/>
          <w:szCs w:val="24"/>
        </w:rPr>
      </w:pPr>
      <w:r>
        <w:rPr>
          <w:rFonts w:ascii="Baskerville Old Face" w:hAnsi="Baskerville Old Face"/>
          <w:sz w:val="24"/>
          <w:szCs w:val="24"/>
        </w:rPr>
        <w:t xml:space="preserve"> </w:t>
      </w:r>
      <w:r w:rsidR="002746A2" w:rsidRPr="00CB0F79">
        <w:rPr>
          <w:rFonts w:ascii="Baskerville Old Face" w:hAnsi="Baskerville Old Face"/>
          <w:b/>
          <w:sz w:val="24"/>
          <w:szCs w:val="24"/>
        </w:rPr>
        <w:t>SIMBOLOS INSTITUCIONALES</w:t>
      </w:r>
    </w:p>
    <w:p w14:paraId="55D57C4C" w14:textId="77777777" w:rsidR="002746A2" w:rsidRDefault="002746A2" w:rsidP="000063F1">
      <w:pPr>
        <w:pStyle w:val="Sinespaciado"/>
        <w:jc w:val="center"/>
        <w:rPr>
          <w:rFonts w:ascii="Baskerville Old Face" w:hAnsi="Baskerville Old Face"/>
          <w:sz w:val="24"/>
          <w:szCs w:val="24"/>
        </w:rPr>
      </w:pPr>
    </w:p>
    <w:p w14:paraId="7A0E4806" w14:textId="77777777" w:rsidR="008174C8" w:rsidRDefault="008174C8" w:rsidP="000063F1">
      <w:pPr>
        <w:pStyle w:val="Sinespaciado"/>
        <w:jc w:val="center"/>
        <w:rPr>
          <w:rFonts w:ascii="Baskerville Old Face" w:hAnsi="Baskerville Old Face"/>
          <w:sz w:val="24"/>
          <w:szCs w:val="24"/>
        </w:rPr>
      </w:pPr>
    </w:p>
    <w:p w14:paraId="10EDF4E9" w14:textId="77777777" w:rsidR="002746A2" w:rsidRPr="00CB0F79" w:rsidRDefault="002746A2" w:rsidP="000063F1">
      <w:pPr>
        <w:pStyle w:val="Sinespaciado"/>
        <w:jc w:val="center"/>
        <w:rPr>
          <w:rFonts w:ascii="Baskerville Old Face" w:hAnsi="Baskerville Old Face"/>
          <w:b/>
          <w:sz w:val="24"/>
          <w:szCs w:val="24"/>
        </w:rPr>
      </w:pPr>
      <w:r w:rsidRPr="00CB0F79">
        <w:rPr>
          <w:rFonts w:ascii="Baskerville Old Face" w:hAnsi="Baskerville Old Face"/>
          <w:b/>
          <w:sz w:val="24"/>
          <w:szCs w:val="24"/>
        </w:rPr>
        <w:t>HIMNO DE LA INSTITUCIÓN</w:t>
      </w:r>
    </w:p>
    <w:p w14:paraId="13D94352" w14:textId="77777777" w:rsidR="002746A2" w:rsidRPr="002746A2" w:rsidRDefault="002746A2" w:rsidP="000063F1">
      <w:pPr>
        <w:pStyle w:val="Sinespaciado"/>
        <w:jc w:val="center"/>
        <w:rPr>
          <w:rFonts w:ascii="Baskerville Old Face" w:hAnsi="Baskerville Old Face"/>
          <w:sz w:val="24"/>
          <w:szCs w:val="24"/>
        </w:rPr>
      </w:pPr>
    </w:p>
    <w:p w14:paraId="10F86EDE"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Letra: Hernando Saldaña Valdés</w:t>
      </w:r>
    </w:p>
    <w:p w14:paraId="25C1F877"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Música: Daniel Cortés Cardozo</w:t>
      </w:r>
    </w:p>
    <w:p w14:paraId="1D65C174" w14:textId="77777777" w:rsidR="002746A2" w:rsidRPr="002746A2" w:rsidRDefault="002746A2" w:rsidP="000063F1">
      <w:pPr>
        <w:pStyle w:val="Sinespaciado"/>
        <w:jc w:val="center"/>
        <w:rPr>
          <w:rFonts w:ascii="Baskerville Old Face" w:hAnsi="Baskerville Old Face"/>
          <w:sz w:val="24"/>
          <w:szCs w:val="24"/>
        </w:rPr>
      </w:pPr>
    </w:p>
    <w:p w14:paraId="63BB38E9"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Con la enseñanza y sabiduría</w:t>
      </w:r>
    </w:p>
    <w:p w14:paraId="20831E36"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Que me hizo formar en valores para razonar</w:t>
      </w:r>
    </w:p>
    <w:p w14:paraId="612AAFBE"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Hoy quiero traerte mi dulce cantar</w:t>
      </w:r>
    </w:p>
    <w:p w14:paraId="3DA4F9B8"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Con profundo respeto, pero lleno de sentimiento</w:t>
      </w:r>
    </w:p>
    <w:p w14:paraId="7D0CDEAF" w14:textId="77777777" w:rsidR="002746A2" w:rsidRPr="002746A2" w:rsidRDefault="002746A2" w:rsidP="000063F1">
      <w:pPr>
        <w:pStyle w:val="Sinespaciado"/>
        <w:jc w:val="center"/>
        <w:rPr>
          <w:rFonts w:ascii="Baskerville Old Face" w:hAnsi="Baskerville Old Face"/>
          <w:sz w:val="24"/>
          <w:szCs w:val="24"/>
        </w:rPr>
      </w:pPr>
    </w:p>
    <w:p w14:paraId="71C7CD6B"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Pérez y Aldana, te llevo en mi corazón,</w:t>
      </w:r>
    </w:p>
    <w:p w14:paraId="192066CD"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Eres el templo, sabio de Purificación.</w:t>
      </w:r>
    </w:p>
    <w:p w14:paraId="0B1493BA" w14:textId="77777777" w:rsidR="002746A2" w:rsidRPr="002746A2" w:rsidRDefault="002746A2" w:rsidP="000063F1">
      <w:pPr>
        <w:pStyle w:val="Sinespaciado"/>
        <w:jc w:val="center"/>
        <w:rPr>
          <w:rFonts w:ascii="Baskerville Old Face" w:hAnsi="Baskerville Old Face"/>
          <w:sz w:val="24"/>
          <w:szCs w:val="24"/>
        </w:rPr>
      </w:pPr>
    </w:p>
    <w:p w14:paraId="2F740476"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Pérez y Aldana, te llevo en mi corazón,</w:t>
      </w:r>
    </w:p>
    <w:p w14:paraId="10DBFE0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Eres el templo, sabio de Purificación.</w:t>
      </w:r>
    </w:p>
    <w:p w14:paraId="62AE3B19" w14:textId="77777777" w:rsidR="002746A2" w:rsidRPr="002746A2" w:rsidRDefault="002746A2" w:rsidP="000063F1">
      <w:pPr>
        <w:pStyle w:val="Sinespaciado"/>
        <w:jc w:val="center"/>
        <w:rPr>
          <w:rFonts w:ascii="Baskerville Old Face" w:hAnsi="Baskerville Old Face"/>
          <w:sz w:val="24"/>
          <w:szCs w:val="24"/>
        </w:rPr>
      </w:pPr>
    </w:p>
    <w:p w14:paraId="511E0A05"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En mi villa, nace para bien,</w:t>
      </w:r>
    </w:p>
    <w:p w14:paraId="087336CA"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 xml:space="preserve">El Pérez </w:t>
      </w:r>
      <w:r w:rsidR="000063F1" w:rsidRPr="002746A2">
        <w:rPr>
          <w:rFonts w:ascii="Baskerville Old Face" w:hAnsi="Baskerville Old Face"/>
          <w:sz w:val="24"/>
          <w:szCs w:val="24"/>
        </w:rPr>
        <w:t>sin igual</w:t>
      </w:r>
      <w:r w:rsidRPr="002746A2">
        <w:rPr>
          <w:rFonts w:ascii="Baskerville Old Face" w:hAnsi="Baskerville Old Face"/>
          <w:sz w:val="24"/>
          <w:szCs w:val="24"/>
        </w:rPr>
        <w:t>, que da conocimientos por doquier</w:t>
      </w:r>
    </w:p>
    <w:p w14:paraId="4709961C"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A sus hijos, enseña por igual</w:t>
      </w:r>
    </w:p>
    <w:p w14:paraId="55D088E3"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Al más pobre y singular, y hasta el rico de la sociedad.</w:t>
      </w:r>
    </w:p>
    <w:p w14:paraId="3C2048B4" w14:textId="77777777" w:rsidR="002746A2" w:rsidRPr="002746A2" w:rsidRDefault="002746A2" w:rsidP="000063F1">
      <w:pPr>
        <w:pStyle w:val="Sinespaciado"/>
        <w:jc w:val="center"/>
        <w:rPr>
          <w:rFonts w:ascii="Baskerville Old Face" w:hAnsi="Baskerville Old Face"/>
          <w:sz w:val="24"/>
          <w:szCs w:val="24"/>
        </w:rPr>
      </w:pPr>
    </w:p>
    <w:p w14:paraId="3D91EBD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Pérez y Aldana, te llevo en mi corazón,</w:t>
      </w:r>
    </w:p>
    <w:p w14:paraId="2212929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Eres el templo, sabio de Purificación.</w:t>
      </w:r>
    </w:p>
    <w:p w14:paraId="3D8F919D" w14:textId="77777777" w:rsidR="002746A2" w:rsidRPr="002746A2" w:rsidRDefault="002746A2" w:rsidP="000063F1">
      <w:pPr>
        <w:pStyle w:val="Sinespaciado"/>
        <w:jc w:val="center"/>
        <w:rPr>
          <w:rFonts w:ascii="Baskerville Old Face" w:hAnsi="Baskerville Old Face"/>
          <w:sz w:val="24"/>
          <w:szCs w:val="24"/>
        </w:rPr>
      </w:pPr>
    </w:p>
    <w:p w14:paraId="47D2022F"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Pérez y Aldana, te llevo en mi corazón,</w:t>
      </w:r>
    </w:p>
    <w:p w14:paraId="5EAAB038" w14:textId="77777777" w:rsidR="002746A2" w:rsidRPr="002746A2" w:rsidRDefault="002746A2" w:rsidP="000063F1">
      <w:pPr>
        <w:pStyle w:val="Sinespaciado"/>
        <w:jc w:val="center"/>
        <w:rPr>
          <w:rFonts w:ascii="Baskerville Old Face" w:hAnsi="Baskerville Old Face"/>
          <w:sz w:val="24"/>
          <w:szCs w:val="24"/>
        </w:rPr>
      </w:pPr>
      <w:r w:rsidRPr="002746A2">
        <w:rPr>
          <w:rFonts w:ascii="Baskerville Old Face" w:hAnsi="Baskerville Old Face"/>
          <w:sz w:val="24"/>
          <w:szCs w:val="24"/>
        </w:rPr>
        <w:t>Eres el templo, sabio de Purificación.</w:t>
      </w:r>
    </w:p>
    <w:p w14:paraId="55374ACE" w14:textId="77777777" w:rsidR="002746A2" w:rsidRPr="002746A2" w:rsidRDefault="002746A2" w:rsidP="000063F1">
      <w:pPr>
        <w:pStyle w:val="Sinespaciado"/>
        <w:jc w:val="center"/>
        <w:rPr>
          <w:rFonts w:ascii="Baskerville Old Face" w:hAnsi="Baskerville Old Face"/>
          <w:sz w:val="24"/>
          <w:szCs w:val="24"/>
        </w:rPr>
      </w:pPr>
    </w:p>
    <w:p w14:paraId="453DA158" w14:textId="77777777" w:rsidR="002746A2" w:rsidRDefault="002746A2" w:rsidP="002746A2">
      <w:pPr>
        <w:pStyle w:val="Sinespaciado"/>
        <w:jc w:val="both"/>
        <w:rPr>
          <w:rFonts w:ascii="Baskerville Old Face" w:hAnsi="Baskerville Old Face"/>
          <w:sz w:val="24"/>
          <w:szCs w:val="24"/>
        </w:rPr>
      </w:pPr>
    </w:p>
    <w:p w14:paraId="68638502" w14:textId="77777777" w:rsidR="000D5666" w:rsidRDefault="000D5666" w:rsidP="000D5666">
      <w:pPr>
        <w:spacing w:after="0" w:line="240" w:lineRule="auto"/>
        <w:ind w:left="360"/>
        <w:jc w:val="center"/>
        <w:rPr>
          <w:rFonts w:ascii="Tahoma" w:eastAsia="Times New Roman" w:hAnsi="Tahoma"/>
          <w:b/>
          <w:lang w:eastAsia="es-ES"/>
        </w:rPr>
      </w:pPr>
      <w:r w:rsidRPr="000D5666">
        <w:rPr>
          <w:rFonts w:ascii="Tahoma" w:eastAsia="Times New Roman" w:hAnsi="Tahoma"/>
          <w:b/>
          <w:lang w:eastAsia="es-ES"/>
        </w:rPr>
        <w:t>LA BANDERA</w:t>
      </w:r>
    </w:p>
    <w:p w14:paraId="4CF287F9" w14:textId="77777777" w:rsidR="009E6996" w:rsidRPr="000D5666" w:rsidRDefault="009E6996" w:rsidP="000D5666">
      <w:pPr>
        <w:spacing w:after="0" w:line="240" w:lineRule="auto"/>
        <w:ind w:left="360"/>
        <w:jc w:val="center"/>
        <w:rPr>
          <w:rFonts w:ascii="Tahoma" w:eastAsia="Times New Roman" w:hAnsi="Tahoma"/>
          <w:b/>
          <w:lang w:eastAsia="es-ES"/>
        </w:rPr>
      </w:pPr>
    </w:p>
    <w:p w14:paraId="0F574B07" w14:textId="77777777" w:rsidR="000D5666" w:rsidRPr="000D5666" w:rsidRDefault="009E6996" w:rsidP="000D5666">
      <w:pPr>
        <w:spacing w:after="0" w:line="240" w:lineRule="auto"/>
        <w:ind w:left="360"/>
        <w:jc w:val="center"/>
        <w:rPr>
          <w:rFonts w:ascii="Tahoma" w:eastAsia="Times New Roman" w:hAnsi="Tahoma"/>
          <w:b/>
          <w:lang w:eastAsia="es-ES"/>
        </w:rPr>
      </w:pPr>
      <w:r>
        <w:rPr>
          <w:rFonts w:ascii="Tahoma" w:eastAsia="Times New Roman" w:hAnsi="Tahoma"/>
          <w:b/>
          <w:noProof/>
          <w:lang w:val="es-CO" w:eastAsia="es-CO"/>
        </w:rPr>
        <mc:AlternateContent>
          <mc:Choice Requires="wps">
            <w:drawing>
              <wp:anchor distT="0" distB="0" distL="114300" distR="114300" simplePos="0" relativeHeight="251661312" behindDoc="0" locked="0" layoutInCell="1" allowOverlap="1" wp14:anchorId="2BD6C3F2" wp14:editId="6927F859">
                <wp:simplePos x="0" y="0"/>
                <wp:positionH relativeFrom="column">
                  <wp:posOffset>1844040</wp:posOffset>
                </wp:positionH>
                <wp:positionV relativeFrom="paragraph">
                  <wp:posOffset>56515</wp:posOffset>
                </wp:positionV>
                <wp:extent cx="2798445" cy="1010920"/>
                <wp:effectExtent l="0" t="0" r="20955" b="1778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445" cy="1010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7290C" id="Rectángulo 63" o:spid="_x0000_s1026" style="position:absolute;margin-left:145.2pt;margin-top:4.45pt;width:220.35pt;height:7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"/>
            </w:pict>
          </mc:Fallback>
        </mc:AlternateContent>
      </w:r>
    </w:p>
    <w:p w14:paraId="22E610C7" w14:textId="77777777" w:rsidR="000D5666" w:rsidRPr="000D5666" w:rsidRDefault="000D5666" w:rsidP="000D5666">
      <w:pPr>
        <w:spacing w:after="0" w:line="240" w:lineRule="auto"/>
        <w:ind w:left="360"/>
        <w:jc w:val="center"/>
        <w:rPr>
          <w:rFonts w:ascii="Tahoma" w:eastAsia="Times New Roman" w:hAnsi="Tahoma"/>
          <w:b/>
          <w:lang w:eastAsia="es-ES"/>
        </w:rPr>
      </w:pPr>
      <w:r>
        <w:rPr>
          <w:rFonts w:ascii="Tahoma" w:eastAsia="Times New Roman" w:hAnsi="Tahoma"/>
          <w:b/>
          <w:noProof/>
          <w:lang w:val="es-CO" w:eastAsia="es-CO"/>
        </w:rPr>
        <w:drawing>
          <wp:inline distT="0" distB="0" distL="0" distR="0" wp14:anchorId="3D6F5B94" wp14:editId="74191028">
            <wp:extent cx="676275" cy="7810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6F1E75D6" w14:textId="77777777" w:rsidR="000D5666" w:rsidRPr="000D5666" w:rsidRDefault="009E6996" w:rsidP="000D5666">
      <w:pPr>
        <w:spacing w:after="0" w:line="240" w:lineRule="auto"/>
        <w:ind w:left="360"/>
        <w:jc w:val="center"/>
        <w:rPr>
          <w:rFonts w:ascii="Tahoma" w:eastAsia="Times New Roman" w:hAnsi="Tahoma"/>
          <w:b/>
          <w:lang w:eastAsia="es-ES"/>
        </w:rPr>
      </w:pPr>
      <w:r>
        <w:rPr>
          <w:rFonts w:ascii="Tahoma" w:eastAsia="Times New Roman" w:hAnsi="Tahoma"/>
          <w:b/>
          <w:noProof/>
          <w:lang w:val="es-CO" w:eastAsia="es-CO"/>
        </w:rPr>
        <mc:AlternateContent>
          <mc:Choice Requires="wps">
            <w:drawing>
              <wp:anchor distT="0" distB="0" distL="114300" distR="114300" simplePos="0" relativeHeight="251662336" behindDoc="0" locked="0" layoutInCell="1" allowOverlap="1" wp14:anchorId="008DD51B" wp14:editId="5C3528FA">
                <wp:simplePos x="0" y="0"/>
                <wp:positionH relativeFrom="column">
                  <wp:posOffset>1844040</wp:posOffset>
                </wp:positionH>
                <wp:positionV relativeFrom="paragraph">
                  <wp:posOffset>116206</wp:posOffset>
                </wp:positionV>
                <wp:extent cx="2807970" cy="1123950"/>
                <wp:effectExtent l="0" t="0" r="11430" b="1905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123950"/>
                        </a:xfrm>
                        <a:prstGeom prst="rect">
                          <a:avLst/>
                        </a:prstGeom>
                        <a:solidFill>
                          <a:srgbClr val="4E6128"/>
                        </a:solidFill>
                        <a:ln w="9525">
                          <a:solidFill>
                            <a:srgbClr val="4E612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3A91A" id="Rectángulo 58" o:spid="_x0000_s1026" style="position:absolute;margin-left:145.2pt;margin-top:9.15pt;width:221.1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" fillcolor="#4e6128" strokecolor="#4e6128"/>
            </w:pict>
          </mc:Fallback>
        </mc:AlternateContent>
      </w:r>
    </w:p>
    <w:p w14:paraId="7E9B80E2" w14:textId="77777777" w:rsidR="000D5666" w:rsidRPr="000D5666" w:rsidRDefault="000D5666" w:rsidP="000D5666">
      <w:pPr>
        <w:spacing w:after="0" w:line="240" w:lineRule="auto"/>
        <w:ind w:left="360"/>
        <w:jc w:val="center"/>
        <w:rPr>
          <w:rFonts w:ascii="Tahoma" w:eastAsia="Times New Roman" w:hAnsi="Tahoma"/>
          <w:b/>
          <w:lang w:eastAsia="es-ES"/>
        </w:rPr>
      </w:pPr>
    </w:p>
    <w:p w14:paraId="2EAC5EE8" w14:textId="77777777" w:rsidR="000D5666" w:rsidRPr="000D5666" w:rsidRDefault="000D5666" w:rsidP="000D5666">
      <w:pPr>
        <w:spacing w:after="0" w:line="240" w:lineRule="auto"/>
        <w:ind w:left="360"/>
        <w:jc w:val="center"/>
        <w:rPr>
          <w:rFonts w:ascii="Tahoma" w:eastAsia="Times New Roman" w:hAnsi="Tahoma"/>
          <w:b/>
          <w:lang w:eastAsia="es-ES"/>
        </w:rPr>
      </w:pPr>
      <w:r w:rsidRPr="000D5666">
        <w:rPr>
          <w:rFonts w:ascii="Tahoma" w:eastAsia="Times New Roman" w:hAnsi="Tahoma"/>
          <w:b/>
          <w:lang w:eastAsia="es-ES"/>
        </w:rPr>
        <w:t xml:space="preserve"> </w:t>
      </w:r>
    </w:p>
    <w:p w14:paraId="25C1A70D" w14:textId="77777777" w:rsidR="000D5666" w:rsidRPr="000D5666" w:rsidRDefault="000D5666" w:rsidP="000D5666">
      <w:pPr>
        <w:spacing w:after="0" w:line="240" w:lineRule="auto"/>
        <w:ind w:left="360"/>
        <w:jc w:val="center"/>
        <w:rPr>
          <w:rFonts w:ascii="Tahoma" w:eastAsia="Times New Roman" w:hAnsi="Tahoma"/>
          <w:b/>
          <w:lang w:eastAsia="es-ES"/>
        </w:rPr>
      </w:pPr>
    </w:p>
    <w:p w14:paraId="11325D1D" w14:textId="77777777" w:rsidR="000D5666" w:rsidRPr="000D5666" w:rsidRDefault="000D5666" w:rsidP="000D5666">
      <w:pPr>
        <w:spacing w:after="0" w:line="240" w:lineRule="auto"/>
        <w:ind w:left="360"/>
        <w:jc w:val="center"/>
        <w:rPr>
          <w:rFonts w:ascii="Tahoma" w:eastAsia="Times New Roman" w:hAnsi="Tahoma"/>
          <w:b/>
          <w:lang w:eastAsia="es-ES"/>
        </w:rPr>
      </w:pPr>
    </w:p>
    <w:p w14:paraId="542AEEA3" w14:textId="77777777" w:rsidR="000D5666" w:rsidRPr="000D5666" w:rsidRDefault="000D5666" w:rsidP="000D5666">
      <w:pPr>
        <w:spacing w:after="0" w:line="240" w:lineRule="auto"/>
        <w:ind w:left="360"/>
        <w:jc w:val="center"/>
        <w:rPr>
          <w:rFonts w:ascii="Tahoma" w:eastAsia="Times New Roman" w:hAnsi="Tahoma"/>
          <w:b/>
          <w:lang w:eastAsia="es-ES"/>
        </w:rPr>
      </w:pPr>
    </w:p>
    <w:p w14:paraId="0E11B989" w14:textId="77777777" w:rsidR="000D5666" w:rsidRPr="000D5666" w:rsidRDefault="000D5666" w:rsidP="000D5666">
      <w:pPr>
        <w:spacing w:after="0" w:line="240" w:lineRule="auto"/>
        <w:ind w:left="360"/>
        <w:jc w:val="center"/>
        <w:rPr>
          <w:rFonts w:ascii="Tahoma" w:eastAsia="Times New Roman" w:hAnsi="Tahoma"/>
          <w:b/>
          <w:lang w:eastAsia="es-ES"/>
        </w:rPr>
      </w:pPr>
    </w:p>
    <w:p w14:paraId="590779D6" w14:textId="77777777" w:rsidR="000D5666" w:rsidRDefault="000D5666" w:rsidP="00365701">
      <w:pPr>
        <w:spacing w:after="0" w:line="240" w:lineRule="auto"/>
        <w:ind w:left="360"/>
        <w:rPr>
          <w:rFonts w:ascii="Tahoma" w:eastAsia="Times New Roman" w:hAnsi="Tahoma"/>
          <w:b/>
          <w:lang w:eastAsia="es-ES"/>
        </w:rPr>
      </w:pPr>
    </w:p>
    <w:p w14:paraId="0ED9E202" w14:textId="77777777" w:rsidR="009E6996" w:rsidRDefault="009E6996" w:rsidP="000D5666">
      <w:pPr>
        <w:spacing w:after="0" w:line="240" w:lineRule="auto"/>
        <w:ind w:left="360"/>
        <w:jc w:val="center"/>
        <w:rPr>
          <w:rFonts w:ascii="Tahoma" w:eastAsia="Times New Roman" w:hAnsi="Tahoma"/>
          <w:b/>
          <w:lang w:eastAsia="es-ES"/>
        </w:rPr>
      </w:pPr>
    </w:p>
    <w:p w14:paraId="57C02358" w14:textId="77777777" w:rsidR="009E6996" w:rsidRDefault="009E6996" w:rsidP="000D5666">
      <w:pPr>
        <w:spacing w:after="0" w:line="240" w:lineRule="auto"/>
        <w:ind w:left="360"/>
        <w:jc w:val="center"/>
        <w:rPr>
          <w:rFonts w:ascii="Tahoma" w:eastAsia="Times New Roman" w:hAnsi="Tahoma"/>
          <w:b/>
          <w:lang w:eastAsia="es-ES"/>
        </w:rPr>
      </w:pPr>
    </w:p>
    <w:p w14:paraId="0118BECA" w14:textId="77777777" w:rsidR="009E6996" w:rsidRDefault="009E6996" w:rsidP="000D5666">
      <w:pPr>
        <w:spacing w:after="0" w:line="240" w:lineRule="auto"/>
        <w:ind w:left="360"/>
        <w:jc w:val="center"/>
        <w:rPr>
          <w:rFonts w:ascii="Tahoma" w:eastAsia="Times New Roman" w:hAnsi="Tahoma"/>
          <w:b/>
          <w:lang w:eastAsia="es-ES"/>
        </w:rPr>
      </w:pPr>
    </w:p>
    <w:p w14:paraId="2D5BFA5D" w14:textId="77777777" w:rsidR="000D5666" w:rsidRDefault="000D5666" w:rsidP="000D5666">
      <w:pPr>
        <w:spacing w:after="0" w:line="240" w:lineRule="auto"/>
        <w:ind w:left="360"/>
        <w:jc w:val="center"/>
        <w:rPr>
          <w:rFonts w:ascii="Tahoma" w:eastAsia="Times New Roman" w:hAnsi="Tahoma"/>
          <w:b/>
          <w:lang w:eastAsia="es-ES"/>
        </w:rPr>
      </w:pPr>
      <w:r w:rsidRPr="000D5666">
        <w:rPr>
          <w:rFonts w:ascii="Tahoma" w:eastAsia="Times New Roman" w:hAnsi="Tahoma"/>
          <w:b/>
          <w:lang w:eastAsia="es-ES"/>
        </w:rPr>
        <w:t>ESCUDO</w:t>
      </w:r>
    </w:p>
    <w:p w14:paraId="3CA0975B" w14:textId="77777777" w:rsidR="009E6996" w:rsidRPr="000D5666" w:rsidRDefault="009E6996" w:rsidP="000D5666">
      <w:pPr>
        <w:spacing w:after="0" w:line="240" w:lineRule="auto"/>
        <w:ind w:left="360"/>
        <w:jc w:val="center"/>
        <w:rPr>
          <w:rFonts w:ascii="Tahoma" w:eastAsia="Times New Roman" w:hAnsi="Tahoma"/>
          <w:b/>
          <w:lang w:eastAsia="es-ES"/>
        </w:rPr>
      </w:pPr>
    </w:p>
    <w:p w14:paraId="77DB4DAB" w14:textId="77777777" w:rsidR="000D5666" w:rsidRPr="000D5666" w:rsidRDefault="000D5666" w:rsidP="000D5666">
      <w:pPr>
        <w:spacing w:after="0" w:line="240" w:lineRule="auto"/>
        <w:ind w:left="360"/>
        <w:jc w:val="center"/>
        <w:rPr>
          <w:rFonts w:ascii="Tahoma" w:eastAsia="Times New Roman" w:hAnsi="Tahoma"/>
          <w:b/>
          <w:lang w:eastAsia="es-ES"/>
        </w:rPr>
      </w:pPr>
      <w:r>
        <w:rPr>
          <w:rFonts w:ascii="Times New Roman" w:eastAsia="Times New Roman" w:hAnsi="Times New Roman"/>
          <w:noProof/>
          <w:lang w:val="es-CO" w:eastAsia="es-CO"/>
        </w:rPr>
        <w:drawing>
          <wp:inline distT="0" distB="0" distL="0" distR="0" wp14:anchorId="7E71D330" wp14:editId="6FBFD1F8">
            <wp:extent cx="2797791" cy="2811439"/>
            <wp:effectExtent l="0" t="0" r="3175" b="8255"/>
            <wp:docPr id="56" name="Imagen 56" descr="312190_293058064039232_1139674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2190_293058064039232_113967422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713" cy="2822414"/>
                    </a:xfrm>
                    <a:prstGeom prst="rect">
                      <a:avLst/>
                    </a:prstGeom>
                    <a:noFill/>
                    <a:ln>
                      <a:noFill/>
                    </a:ln>
                  </pic:spPr>
                </pic:pic>
              </a:graphicData>
            </a:graphic>
          </wp:inline>
        </w:drawing>
      </w:r>
    </w:p>
    <w:p w14:paraId="333F85EB" w14:textId="77777777" w:rsidR="000D5666" w:rsidRPr="000D5666" w:rsidRDefault="000D5666" w:rsidP="000D5666">
      <w:pPr>
        <w:spacing w:after="0" w:line="240" w:lineRule="auto"/>
        <w:ind w:left="360"/>
        <w:jc w:val="center"/>
        <w:rPr>
          <w:rFonts w:ascii="Tahoma" w:eastAsia="Times New Roman" w:hAnsi="Tahoma"/>
          <w:b/>
          <w:lang w:eastAsia="es-ES"/>
        </w:rPr>
      </w:pPr>
    </w:p>
    <w:p w14:paraId="27015852" w14:textId="77777777" w:rsidR="009E6996" w:rsidRDefault="009E6996" w:rsidP="0071054F">
      <w:pPr>
        <w:pStyle w:val="Sinespaciado"/>
        <w:jc w:val="center"/>
        <w:rPr>
          <w:rFonts w:ascii="Baskerville Old Face" w:hAnsi="Baskerville Old Face"/>
          <w:b/>
          <w:sz w:val="28"/>
          <w:szCs w:val="28"/>
        </w:rPr>
      </w:pPr>
    </w:p>
    <w:p w14:paraId="79A6145B" w14:textId="77777777" w:rsidR="009E6996" w:rsidRDefault="009E6996" w:rsidP="0071054F">
      <w:pPr>
        <w:pStyle w:val="Sinespaciado"/>
        <w:jc w:val="center"/>
        <w:rPr>
          <w:rFonts w:ascii="Baskerville Old Face" w:hAnsi="Baskerville Old Face"/>
          <w:b/>
          <w:sz w:val="28"/>
          <w:szCs w:val="28"/>
        </w:rPr>
      </w:pPr>
    </w:p>
    <w:p w14:paraId="7367EDB4" w14:textId="77777777" w:rsidR="00162159" w:rsidRDefault="00162159" w:rsidP="0071054F">
      <w:pPr>
        <w:pStyle w:val="Sinespaciado"/>
        <w:jc w:val="center"/>
        <w:rPr>
          <w:rFonts w:ascii="Baskerville Old Face" w:hAnsi="Baskerville Old Face"/>
          <w:b/>
          <w:sz w:val="28"/>
          <w:szCs w:val="28"/>
        </w:rPr>
      </w:pPr>
    </w:p>
    <w:p w14:paraId="7516FBF6" w14:textId="77777777" w:rsidR="009E6996" w:rsidRDefault="009E6996" w:rsidP="0071054F">
      <w:pPr>
        <w:pStyle w:val="Sinespaciado"/>
        <w:jc w:val="center"/>
        <w:rPr>
          <w:rFonts w:ascii="Baskerville Old Face" w:hAnsi="Baskerville Old Face"/>
          <w:b/>
          <w:sz w:val="28"/>
          <w:szCs w:val="28"/>
        </w:rPr>
      </w:pPr>
    </w:p>
    <w:p w14:paraId="0DCD0A06" w14:textId="77777777" w:rsidR="00A97DF3" w:rsidRDefault="00A97DF3" w:rsidP="0071054F">
      <w:pPr>
        <w:pStyle w:val="Sinespaciado"/>
        <w:jc w:val="center"/>
        <w:rPr>
          <w:rFonts w:ascii="Baskerville Old Face" w:hAnsi="Baskerville Old Face"/>
          <w:b/>
          <w:sz w:val="28"/>
          <w:szCs w:val="28"/>
        </w:rPr>
      </w:pPr>
    </w:p>
    <w:p w14:paraId="0E065330" w14:textId="77777777" w:rsidR="00B6230B" w:rsidRDefault="00B6230B" w:rsidP="0071054F">
      <w:pPr>
        <w:pStyle w:val="Sinespaciado"/>
        <w:jc w:val="center"/>
        <w:rPr>
          <w:rFonts w:ascii="Baskerville Old Face" w:hAnsi="Baskerville Old Face"/>
          <w:b/>
          <w:sz w:val="28"/>
          <w:szCs w:val="28"/>
        </w:rPr>
      </w:pPr>
    </w:p>
    <w:p w14:paraId="23B20519" w14:textId="77777777" w:rsidR="00B6230B" w:rsidRDefault="00B6230B" w:rsidP="0071054F">
      <w:pPr>
        <w:pStyle w:val="Sinespaciado"/>
        <w:jc w:val="center"/>
        <w:rPr>
          <w:rFonts w:ascii="Baskerville Old Face" w:hAnsi="Baskerville Old Face"/>
          <w:b/>
          <w:sz w:val="28"/>
          <w:szCs w:val="28"/>
        </w:rPr>
      </w:pPr>
    </w:p>
    <w:p w14:paraId="7F7A4D72" w14:textId="77777777" w:rsidR="00B6230B" w:rsidRDefault="00B6230B" w:rsidP="0071054F">
      <w:pPr>
        <w:pStyle w:val="Sinespaciado"/>
        <w:jc w:val="center"/>
        <w:rPr>
          <w:rFonts w:ascii="Baskerville Old Face" w:hAnsi="Baskerville Old Face"/>
          <w:b/>
          <w:sz w:val="28"/>
          <w:szCs w:val="28"/>
        </w:rPr>
      </w:pPr>
    </w:p>
    <w:p w14:paraId="11FA058E" w14:textId="77777777" w:rsidR="00B6230B" w:rsidRDefault="00B6230B" w:rsidP="0071054F">
      <w:pPr>
        <w:pStyle w:val="Sinespaciado"/>
        <w:jc w:val="center"/>
        <w:rPr>
          <w:rFonts w:ascii="Baskerville Old Face" w:hAnsi="Baskerville Old Face"/>
          <w:b/>
          <w:sz w:val="28"/>
          <w:szCs w:val="28"/>
        </w:rPr>
      </w:pPr>
    </w:p>
    <w:p w14:paraId="3FB3C4DE" w14:textId="77777777" w:rsidR="00B6230B" w:rsidRDefault="00B6230B" w:rsidP="0071054F">
      <w:pPr>
        <w:pStyle w:val="Sinespaciado"/>
        <w:jc w:val="center"/>
        <w:rPr>
          <w:rFonts w:ascii="Baskerville Old Face" w:hAnsi="Baskerville Old Face"/>
          <w:b/>
          <w:sz w:val="28"/>
          <w:szCs w:val="28"/>
        </w:rPr>
      </w:pPr>
    </w:p>
    <w:p w14:paraId="6E945FE6" w14:textId="77777777" w:rsidR="00B6230B" w:rsidRDefault="00B6230B" w:rsidP="0071054F">
      <w:pPr>
        <w:pStyle w:val="Sinespaciado"/>
        <w:jc w:val="center"/>
        <w:rPr>
          <w:rFonts w:ascii="Baskerville Old Face" w:hAnsi="Baskerville Old Face"/>
          <w:b/>
          <w:sz w:val="28"/>
          <w:szCs w:val="28"/>
        </w:rPr>
      </w:pPr>
    </w:p>
    <w:p w14:paraId="4D2FDFEF" w14:textId="77777777" w:rsidR="00B6230B" w:rsidRDefault="00B6230B" w:rsidP="0071054F">
      <w:pPr>
        <w:pStyle w:val="Sinespaciado"/>
        <w:jc w:val="center"/>
        <w:rPr>
          <w:rFonts w:ascii="Baskerville Old Face" w:hAnsi="Baskerville Old Face"/>
          <w:b/>
          <w:sz w:val="28"/>
          <w:szCs w:val="28"/>
        </w:rPr>
      </w:pPr>
    </w:p>
    <w:p w14:paraId="40AEA486" w14:textId="77777777" w:rsidR="00B6230B" w:rsidRDefault="00B6230B" w:rsidP="0071054F">
      <w:pPr>
        <w:pStyle w:val="Sinespaciado"/>
        <w:jc w:val="center"/>
        <w:rPr>
          <w:rFonts w:ascii="Baskerville Old Face" w:hAnsi="Baskerville Old Face"/>
          <w:b/>
          <w:sz w:val="28"/>
          <w:szCs w:val="28"/>
        </w:rPr>
      </w:pPr>
    </w:p>
    <w:p w14:paraId="06EA7436" w14:textId="77777777" w:rsidR="00B6230B" w:rsidRDefault="00B6230B" w:rsidP="0071054F">
      <w:pPr>
        <w:pStyle w:val="Sinespaciado"/>
        <w:jc w:val="center"/>
        <w:rPr>
          <w:rFonts w:ascii="Baskerville Old Face" w:hAnsi="Baskerville Old Face"/>
          <w:b/>
          <w:sz w:val="28"/>
          <w:szCs w:val="28"/>
        </w:rPr>
      </w:pPr>
    </w:p>
    <w:p w14:paraId="6B78F2B0" w14:textId="77777777" w:rsidR="00B6230B" w:rsidRDefault="00B6230B" w:rsidP="0071054F">
      <w:pPr>
        <w:pStyle w:val="Sinespaciado"/>
        <w:jc w:val="center"/>
        <w:rPr>
          <w:rFonts w:ascii="Baskerville Old Face" w:hAnsi="Baskerville Old Face"/>
          <w:b/>
          <w:sz w:val="28"/>
          <w:szCs w:val="28"/>
        </w:rPr>
      </w:pPr>
    </w:p>
    <w:p w14:paraId="1A033730" w14:textId="77777777" w:rsidR="00B6230B" w:rsidRDefault="00B6230B" w:rsidP="0071054F">
      <w:pPr>
        <w:pStyle w:val="Sinespaciado"/>
        <w:jc w:val="center"/>
        <w:rPr>
          <w:rFonts w:ascii="Baskerville Old Face" w:hAnsi="Baskerville Old Face"/>
          <w:b/>
          <w:sz w:val="28"/>
          <w:szCs w:val="28"/>
        </w:rPr>
      </w:pPr>
    </w:p>
    <w:p w14:paraId="0868D99F" w14:textId="77777777" w:rsidR="00B6230B" w:rsidRDefault="00B6230B" w:rsidP="0071054F">
      <w:pPr>
        <w:pStyle w:val="Sinespaciado"/>
        <w:jc w:val="center"/>
        <w:rPr>
          <w:rFonts w:ascii="Baskerville Old Face" w:hAnsi="Baskerville Old Face"/>
          <w:b/>
          <w:sz w:val="28"/>
          <w:szCs w:val="28"/>
        </w:rPr>
      </w:pPr>
    </w:p>
    <w:p w14:paraId="3971708B" w14:textId="77777777" w:rsidR="00B6230B" w:rsidRDefault="00B6230B" w:rsidP="0071054F">
      <w:pPr>
        <w:pStyle w:val="Sinespaciado"/>
        <w:jc w:val="center"/>
        <w:rPr>
          <w:rFonts w:ascii="Baskerville Old Face" w:hAnsi="Baskerville Old Face"/>
          <w:b/>
          <w:sz w:val="28"/>
          <w:szCs w:val="28"/>
        </w:rPr>
      </w:pPr>
    </w:p>
    <w:p w14:paraId="4FF75EC9" w14:textId="77777777" w:rsidR="00A97DF3" w:rsidRDefault="00A97DF3" w:rsidP="0071054F">
      <w:pPr>
        <w:pStyle w:val="Sinespaciado"/>
        <w:jc w:val="center"/>
        <w:rPr>
          <w:rFonts w:ascii="Baskerville Old Face" w:hAnsi="Baskerville Old Face"/>
          <w:b/>
          <w:sz w:val="28"/>
          <w:szCs w:val="28"/>
        </w:rPr>
      </w:pPr>
    </w:p>
    <w:p w14:paraId="5FFC1A23" w14:textId="77777777" w:rsidR="009E6996" w:rsidRDefault="009E6996" w:rsidP="0071054F">
      <w:pPr>
        <w:pStyle w:val="Sinespaciado"/>
        <w:jc w:val="center"/>
        <w:rPr>
          <w:rFonts w:ascii="Baskerville Old Face" w:hAnsi="Baskerville Old Face"/>
          <w:b/>
          <w:sz w:val="28"/>
          <w:szCs w:val="28"/>
        </w:rPr>
      </w:pPr>
    </w:p>
    <w:p w14:paraId="658397BD" w14:textId="77777777" w:rsidR="009E6996" w:rsidRDefault="009E6996" w:rsidP="0071054F">
      <w:pPr>
        <w:pStyle w:val="Sinespaciado"/>
        <w:jc w:val="center"/>
        <w:rPr>
          <w:rFonts w:ascii="Baskerville Old Face" w:hAnsi="Baskerville Old Face"/>
          <w:b/>
          <w:sz w:val="28"/>
          <w:szCs w:val="28"/>
        </w:rPr>
      </w:pPr>
    </w:p>
    <w:p w14:paraId="04612480" w14:textId="77777777" w:rsidR="00DE082A" w:rsidRDefault="00DE082A" w:rsidP="0071054F">
      <w:pPr>
        <w:pStyle w:val="Sinespaciado"/>
        <w:jc w:val="center"/>
        <w:rPr>
          <w:rFonts w:ascii="Baskerville Old Face" w:hAnsi="Baskerville Old Face"/>
          <w:b/>
          <w:sz w:val="28"/>
          <w:szCs w:val="28"/>
        </w:rPr>
      </w:pPr>
    </w:p>
    <w:p w14:paraId="1DC1F920" w14:textId="77777777" w:rsidR="0071054F" w:rsidRDefault="006479AF" w:rsidP="0071054F">
      <w:pPr>
        <w:pStyle w:val="Sinespaciado"/>
        <w:jc w:val="center"/>
        <w:rPr>
          <w:rFonts w:ascii="Baskerville Old Face" w:hAnsi="Baskerville Old Face"/>
          <w:b/>
          <w:sz w:val="28"/>
          <w:szCs w:val="28"/>
        </w:rPr>
      </w:pPr>
      <w:r>
        <w:rPr>
          <w:rFonts w:ascii="Baskerville Old Face" w:hAnsi="Baskerville Old Face"/>
          <w:b/>
          <w:sz w:val="28"/>
          <w:szCs w:val="28"/>
        </w:rPr>
        <w:t>CO</w:t>
      </w:r>
      <w:r w:rsidRPr="0071054F">
        <w:rPr>
          <w:rFonts w:ascii="Baskerville Old Face" w:hAnsi="Baskerville Old Face"/>
          <w:b/>
          <w:sz w:val="28"/>
          <w:szCs w:val="28"/>
        </w:rPr>
        <w:t>NTENIDO</w:t>
      </w:r>
    </w:p>
    <w:p w14:paraId="357F0410" w14:textId="77777777" w:rsidR="0071054F" w:rsidRDefault="0071054F" w:rsidP="0071054F">
      <w:pPr>
        <w:pStyle w:val="Sinespaciado"/>
        <w:jc w:val="center"/>
        <w:rPr>
          <w:rFonts w:ascii="Baskerville Old Face" w:hAnsi="Baskerville Old Face"/>
          <w:b/>
          <w:sz w:val="28"/>
          <w:szCs w:val="28"/>
        </w:rPr>
      </w:pPr>
    </w:p>
    <w:tbl>
      <w:tblPr>
        <w:tblW w:w="5000" w:type="pct"/>
        <w:tblLayout w:type="fixed"/>
        <w:tblCellMar>
          <w:left w:w="70" w:type="dxa"/>
          <w:right w:w="70" w:type="dxa"/>
        </w:tblCellMar>
        <w:tblLook w:val="04A0" w:firstRow="1" w:lastRow="0" w:firstColumn="1" w:lastColumn="0" w:noHBand="0" w:noVBand="1"/>
      </w:tblPr>
      <w:tblGrid>
        <w:gridCol w:w="1186"/>
        <w:gridCol w:w="6915"/>
        <w:gridCol w:w="1304"/>
      </w:tblGrid>
      <w:tr w:rsidR="00700D58" w:rsidRPr="00DE082A" w14:paraId="38490B4C" w14:textId="77777777" w:rsidTr="00700D58">
        <w:trPr>
          <w:trHeight w:val="288"/>
        </w:trPr>
        <w:tc>
          <w:tcPr>
            <w:tcW w:w="631" w:type="pct"/>
            <w:shd w:val="clear" w:color="auto" w:fill="auto"/>
            <w:noWrap/>
            <w:vAlign w:val="bottom"/>
            <w:hideMark/>
          </w:tcPr>
          <w:p w14:paraId="64CB9F9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hideMark/>
          </w:tcPr>
          <w:p w14:paraId="72B581FF"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IDENTIFICACIÓN DE LA INSTITUCIÓN</w:t>
            </w:r>
          </w:p>
        </w:tc>
      </w:tr>
      <w:tr w:rsidR="00700D58" w:rsidRPr="00DE082A" w14:paraId="6B9A4993" w14:textId="77777777" w:rsidTr="00700D58">
        <w:trPr>
          <w:trHeight w:val="288"/>
        </w:trPr>
        <w:tc>
          <w:tcPr>
            <w:tcW w:w="631" w:type="pct"/>
            <w:shd w:val="clear" w:color="auto" w:fill="auto"/>
            <w:noWrap/>
            <w:vAlign w:val="bottom"/>
            <w:hideMark/>
          </w:tcPr>
          <w:p w14:paraId="65433F98"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1.1.</w:t>
            </w:r>
          </w:p>
        </w:tc>
        <w:tc>
          <w:tcPr>
            <w:tcW w:w="4369" w:type="pct"/>
            <w:gridSpan w:val="2"/>
            <w:shd w:val="clear" w:color="auto" w:fill="auto"/>
            <w:noWrap/>
            <w:vAlign w:val="bottom"/>
            <w:hideMark/>
          </w:tcPr>
          <w:p w14:paraId="5FEB940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INFORMACIÓN GENERAL </w:t>
            </w:r>
          </w:p>
        </w:tc>
      </w:tr>
      <w:tr w:rsidR="00700D58" w:rsidRPr="00DE082A" w14:paraId="26F61949" w14:textId="77777777" w:rsidTr="00700D58">
        <w:trPr>
          <w:trHeight w:val="288"/>
        </w:trPr>
        <w:tc>
          <w:tcPr>
            <w:tcW w:w="631" w:type="pct"/>
            <w:shd w:val="clear" w:color="auto" w:fill="auto"/>
            <w:noWrap/>
            <w:vAlign w:val="bottom"/>
            <w:hideMark/>
          </w:tcPr>
          <w:p w14:paraId="19056A5D"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1.2.</w:t>
            </w:r>
          </w:p>
        </w:tc>
        <w:tc>
          <w:tcPr>
            <w:tcW w:w="4369" w:type="pct"/>
            <w:gridSpan w:val="2"/>
            <w:shd w:val="clear" w:color="auto" w:fill="auto"/>
            <w:noWrap/>
            <w:vAlign w:val="bottom"/>
            <w:hideMark/>
          </w:tcPr>
          <w:p w14:paraId="7FCE433B"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RESEÑA HISTÓRICA</w:t>
            </w:r>
          </w:p>
        </w:tc>
      </w:tr>
      <w:tr w:rsidR="00700D58" w:rsidRPr="00DE082A" w14:paraId="325C06C7" w14:textId="77777777" w:rsidTr="00700D58">
        <w:trPr>
          <w:trHeight w:val="288"/>
        </w:trPr>
        <w:tc>
          <w:tcPr>
            <w:tcW w:w="631" w:type="pct"/>
            <w:shd w:val="clear" w:color="auto" w:fill="auto"/>
            <w:noWrap/>
            <w:vAlign w:val="bottom"/>
            <w:hideMark/>
          </w:tcPr>
          <w:p w14:paraId="4A34B9E5"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2. </w:t>
            </w:r>
          </w:p>
        </w:tc>
        <w:tc>
          <w:tcPr>
            <w:tcW w:w="4369" w:type="pct"/>
            <w:gridSpan w:val="2"/>
            <w:shd w:val="clear" w:color="auto" w:fill="auto"/>
            <w:noWrap/>
            <w:vAlign w:val="bottom"/>
            <w:hideMark/>
          </w:tcPr>
          <w:p w14:paraId="63CC5EC1"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CONTEXTUALIZACIÓN</w:t>
            </w:r>
          </w:p>
        </w:tc>
      </w:tr>
      <w:tr w:rsidR="00700D58" w:rsidRPr="00DE082A" w14:paraId="29239FF5" w14:textId="77777777" w:rsidTr="00700D58">
        <w:trPr>
          <w:trHeight w:val="300"/>
        </w:trPr>
        <w:tc>
          <w:tcPr>
            <w:tcW w:w="631" w:type="pct"/>
            <w:shd w:val="clear" w:color="auto" w:fill="auto"/>
            <w:noWrap/>
            <w:vAlign w:val="bottom"/>
            <w:hideMark/>
          </w:tcPr>
          <w:p w14:paraId="0F7CD30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2.1.</w:t>
            </w:r>
          </w:p>
        </w:tc>
        <w:tc>
          <w:tcPr>
            <w:tcW w:w="4369" w:type="pct"/>
            <w:gridSpan w:val="2"/>
            <w:shd w:val="clear" w:color="auto" w:fill="auto"/>
            <w:noWrap/>
            <w:vAlign w:val="bottom"/>
            <w:hideMark/>
          </w:tcPr>
          <w:p w14:paraId="42B8084F"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REFERENTES CONCEPTUALES</w:t>
            </w:r>
          </w:p>
        </w:tc>
      </w:tr>
      <w:tr w:rsidR="00700D58" w:rsidRPr="00DE082A" w14:paraId="6B4C0A5E" w14:textId="77777777" w:rsidTr="00700D58">
        <w:trPr>
          <w:trHeight w:val="288"/>
        </w:trPr>
        <w:tc>
          <w:tcPr>
            <w:tcW w:w="631" w:type="pct"/>
            <w:shd w:val="clear" w:color="auto" w:fill="auto"/>
            <w:noWrap/>
            <w:vAlign w:val="bottom"/>
            <w:hideMark/>
          </w:tcPr>
          <w:p w14:paraId="56BC4B0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2.2.</w:t>
            </w:r>
          </w:p>
        </w:tc>
        <w:tc>
          <w:tcPr>
            <w:tcW w:w="4369" w:type="pct"/>
            <w:gridSpan w:val="2"/>
            <w:shd w:val="clear" w:color="auto" w:fill="auto"/>
            <w:noWrap/>
            <w:vAlign w:val="bottom"/>
            <w:hideMark/>
          </w:tcPr>
          <w:p w14:paraId="10962667"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TÉRMINOS Y DEFINICIONES</w:t>
            </w:r>
          </w:p>
        </w:tc>
      </w:tr>
      <w:tr w:rsidR="00700D58" w:rsidRPr="00DE082A" w14:paraId="6CFB1CC1" w14:textId="77777777" w:rsidTr="00700D58">
        <w:trPr>
          <w:trHeight w:val="288"/>
        </w:trPr>
        <w:tc>
          <w:tcPr>
            <w:tcW w:w="631" w:type="pct"/>
            <w:shd w:val="clear" w:color="auto" w:fill="auto"/>
            <w:noWrap/>
            <w:vAlign w:val="bottom"/>
            <w:hideMark/>
          </w:tcPr>
          <w:p w14:paraId="5F36A6E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3. </w:t>
            </w:r>
          </w:p>
        </w:tc>
        <w:tc>
          <w:tcPr>
            <w:tcW w:w="4369" w:type="pct"/>
            <w:gridSpan w:val="2"/>
            <w:shd w:val="clear" w:color="auto" w:fill="auto"/>
            <w:noWrap/>
            <w:vAlign w:val="bottom"/>
            <w:hideMark/>
          </w:tcPr>
          <w:p w14:paraId="4EAD64A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CARACTERIZACIÓN INSTITUCIONAL</w:t>
            </w:r>
          </w:p>
        </w:tc>
      </w:tr>
      <w:tr w:rsidR="00700D58" w:rsidRPr="00DE082A" w14:paraId="01C461D0" w14:textId="77777777" w:rsidTr="00700D58">
        <w:trPr>
          <w:trHeight w:val="300"/>
        </w:trPr>
        <w:tc>
          <w:tcPr>
            <w:tcW w:w="631" w:type="pct"/>
            <w:shd w:val="clear" w:color="auto" w:fill="auto"/>
            <w:noWrap/>
            <w:vAlign w:val="bottom"/>
            <w:hideMark/>
          </w:tcPr>
          <w:p w14:paraId="788AF9E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3.1.</w:t>
            </w:r>
          </w:p>
        </w:tc>
        <w:tc>
          <w:tcPr>
            <w:tcW w:w="4369" w:type="pct"/>
            <w:gridSpan w:val="2"/>
            <w:shd w:val="clear" w:color="auto" w:fill="auto"/>
            <w:noWrap/>
            <w:vAlign w:val="bottom"/>
            <w:hideMark/>
          </w:tcPr>
          <w:p w14:paraId="06A1A1AF"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CONTEXTO INTERNO</w:t>
            </w:r>
          </w:p>
        </w:tc>
      </w:tr>
      <w:tr w:rsidR="00700D58" w:rsidRPr="00DE082A" w14:paraId="6BCA168D" w14:textId="77777777" w:rsidTr="00700D58">
        <w:trPr>
          <w:trHeight w:val="300"/>
        </w:trPr>
        <w:tc>
          <w:tcPr>
            <w:tcW w:w="631" w:type="pct"/>
            <w:shd w:val="clear" w:color="auto" w:fill="auto"/>
            <w:noWrap/>
            <w:vAlign w:val="bottom"/>
            <w:hideMark/>
          </w:tcPr>
          <w:p w14:paraId="65E9149E"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3.2.</w:t>
            </w:r>
          </w:p>
        </w:tc>
        <w:tc>
          <w:tcPr>
            <w:tcW w:w="4369" w:type="pct"/>
            <w:gridSpan w:val="2"/>
            <w:shd w:val="clear" w:color="auto" w:fill="auto"/>
            <w:noWrap/>
            <w:vAlign w:val="bottom"/>
            <w:hideMark/>
          </w:tcPr>
          <w:p w14:paraId="39C8EA1C"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CONTEXTO EXTERNO</w:t>
            </w:r>
          </w:p>
        </w:tc>
      </w:tr>
      <w:tr w:rsidR="00700D58" w:rsidRPr="00DE082A" w14:paraId="748690C5" w14:textId="77777777" w:rsidTr="00700D58">
        <w:trPr>
          <w:trHeight w:val="288"/>
        </w:trPr>
        <w:tc>
          <w:tcPr>
            <w:tcW w:w="631" w:type="pct"/>
            <w:shd w:val="clear" w:color="auto" w:fill="auto"/>
            <w:noWrap/>
            <w:vAlign w:val="bottom"/>
            <w:hideMark/>
          </w:tcPr>
          <w:p w14:paraId="42D00C05"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4.</w:t>
            </w:r>
          </w:p>
        </w:tc>
        <w:tc>
          <w:tcPr>
            <w:tcW w:w="4369" w:type="pct"/>
            <w:gridSpan w:val="2"/>
            <w:shd w:val="clear" w:color="auto" w:fill="auto"/>
            <w:noWrap/>
            <w:vAlign w:val="bottom"/>
            <w:hideMark/>
          </w:tcPr>
          <w:p w14:paraId="4269EBC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JUSTIFICACIÓN</w:t>
            </w:r>
          </w:p>
        </w:tc>
      </w:tr>
      <w:tr w:rsidR="00700D58" w:rsidRPr="00DE082A" w14:paraId="58C04804" w14:textId="77777777" w:rsidTr="00700D58">
        <w:trPr>
          <w:trHeight w:val="288"/>
        </w:trPr>
        <w:tc>
          <w:tcPr>
            <w:tcW w:w="631" w:type="pct"/>
            <w:shd w:val="clear" w:color="auto" w:fill="auto"/>
            <w:noWrap/>
            <w:vAlign w:val="bottom"/>
            <w:hideMark/>
          </w:tcPr>
          <w:p w14:paraId="696CDC3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p>
        </w:tc>
        <w:tc>
          <w:tcPr>
            <w:tcW w:w="4369" w:type="pct"/>
            <w:gridSpan w:val="2"/>
            <w:shd w:val="clear" w:color="auto" w:fill="auto"/>
            <w:noWrap/>
            <w:vAlign w:val="bottom"/>
            <w:hideMark/>
          </w:tcPr>
          <w:p w14:paraId="1048ED3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AREAS DE GESTIÓN</w:t>
            </w:r>
          </w:p>
        </w:tc>
      </w:tr>
      <w:tr w:rsidR="00700D58" w:rsidRPr="00DE082A" w14:paraId="0DFBD9B6" w14:textId="77777777" w:rsidTr="00700D58">
        <w:trPr>
          <w:trHeight w:val="288"/>
        </w:trPr>
        <w:tc>
          <w:tcPr>
            <w:tcW w:w="631" w:type="pct"/>
            <w:shd w:val="clear" w:color="auto" w:fill="auto"/>
            <w:noWrap/>
            <w:vAlign w:val="bottom"/>
            <w:hideMark/>
          </w:tcPr>
          <w:p w14:paraId="6397ABC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w:t>
            </w:r>
          </w:p>
        </w:tc>
        <w:tc>
          <w:tcPr>
            <w:tcW w:w="4369" w:type="pct"/>
            <w:gridSpan w:val="2"/>
            <w:shd w:val="clear" w:color="auto" w:fill="auto"/>
            <w:noWrap/>
            <w:vAlign w:val="bottom"/>
            <w:hideMark/>
          </w:tcPr>
          <w:p w14:paraId="4CA5C177"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GESTIÓN DIRECTIVA</w:t>
            </w:r>
          </w:p>
        </w:tc>
      </w:tr>
      <w:tr w:rsidR="00700D58" w:rsidRPr="00DE082A" w14:paraId="369D4CDB" w14:textId="77777777" w:rsidTr="00700D58">
        <w:trPr>
          <w:trHeight w:val="288"/>
        </w:trPr>
        <w:tc>
          <w:tcPr>
            <w:tcW w:w="631" w:type="pct"/>
            <w:shd w:val="clear" w:color="auto" w:fill="auto"/>
            <w:noWrap/>
            <w:vAlign w:val="bottom"/>
            <w:hideMark/>
          </w:tcPr>
          <w:p w14:paraId="11DBC8AD"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w:t>
            </w:r>
          </w:p>
        </w:tc>
        <w:tc>
          <w:tcPr>
            <w:tcW w:w="4369" w:type="pct"/>
            <w:gridSpan w:val="2"/>
            <w:shd w:val="clear" w:color="auto" w:fill="auto"/>
            <w:noWrap/>
            <w:vAlign w:val="bottom"/>
            <w:hideMark/>
          </w:tcPr>
          <w:p w14:paraId="37AE591C"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DIRECCIONAMIENTO ESTRATÉGICO Y HORIZONTE INSTITUCIONAL</w:t>
            </w:r>
          </w:p>
        </w:tc>
      </w:tr>
      <w:tr w:rsidR="00700D58" w:rsidRPr="00DE082A" w14:paraId="7D53321C" w14:textId="77777777" w:rsidTr="00700D58">
        <w:trPr>
          <w:trHeight w:val="288"/>
        </w:trPr>
        <w:tc>
          <w:tcPr>
            <w:tcW w:w="631" w:type="pct"/>
            <w:shd w:val="clear" w:color="auto" w:fill="auto"/>
            <w:noWrap/>
            <w:vAlign w:val="bottom"/>
            <w:hideMark/>
          </w:tcPr>
          <w:p w14:paraId="4B9A448D"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5.1.1.1.</w:t>
            </w:r>
          </w:p>
        </w:tc>
        <w:tc>
          <w:tcPr>
            <w:tcW w:w="4369" w:type="pct"/>
            <w:gridSpan w:val="2"/>
            <w:shd w:val="clear" w:color="auto" w:fill="auto"/>
            <w:noWrap/>
            <w:vAlign w:val="bottom"/>
            <w:hideMark/>
          </w:tcPr>
          <w:p w14:paraId="7844AAA3"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Misión</w:t>
            </w:r>
          </w:p>
        </w:tc>
      </w:tr>
      <w:tr w:rsidR="00700D58" w:rsidRPr="00DE082A" w14:paraId="440E51D3" w14:textId="77777777" w:rsidTr="00700D58">
        <w:trPr>
          <w:trHeight w:val="288"/>
        </w:trPr>
        <w:tc>
          <w:tcPr>
            <w:tcW w:w="631" w:type="pct"/>
            <w:shd w:val="clear" w:color="auto" w:fill="auto"/>
            <w:noWrap/>
            <w:vAlign w:val="bottom"/>
            <w:hideMark/>
          </w:tcPr>
          <w:p w14:paraId="7BB668F5"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5.1.1.2.</w:t>
            </w:r>
          </w:p>
        </w:tc>
        <w:tc>
          <w:tcPr>
            <w:tcW w:w="4369" w:type="pct"/>
            <w:gridSpan w:val="2"/>
            <w:shd w:val="clear" w:color="auto" w:fill="auto"/>
            <w:noWrap/>
            <w:vAlign w:val="bottom"/>
            <w:hideMark/>
          </w:tcPr>
          <w:p w14:paraId="1FE58AE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Visión</w:t>
            </w:r>
          </w:p>
        </w:tc>
      </w:tr>
      <w:tr w:rsidR="00700D58" w:rsidRPr="00DE082A" w14:paraId="074F09D0" w14:textId="77777777" w:rsidTr="00700D58">
        <w:trPr>
          <w:trHeight w:val="300"/>
        </w:trPr>
        <w:tc>
          <w:tcPr>
            <w:tcW w:w="631" w:type="pct"/>
            <w:shd w:val="clear" w:color="auto" w:fill="auto"/>
            <w:noWrap/>
            <w:vAlign w:val="bottom"/>
            <w:hideMark/>
          </w:tcPr>
          <w:p w14:paraId="7465F54C"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5.1.1.3.</w:t>
            </w:r>
          </w:p>
        </w:tc>
        <w:tc>
          <w:tcPr>
            <w:tcW w:w="4369" w:type="pct"/>
            <w:gridSpan w:val="2"/>
            <w:shd w:val="clear" w:color="auto" w:fill="auto"/>
            <w:noWrap/>
            <w:vAlign w:val="bottom"/>
            <w:hideMark/>
          </w:tcPr>
          <w:p w14:paraId="06806929" w14:textId="77777777" w:rsidR="00700D58" w:rsidRPr="00DE082A" w:rsidRDefault="006228D5" w:rsidP="009F7562">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 </w:t>
            </w:r>
            <w:r w:rsidR="009F7562" w:rsidRPr="00DE082A">
              <w:rPr>
                <w:rFonts w:ascii="Baskerville Old Face" w:eastAsia="Times New Roman" w:hAnsi="Baskerville Old Face"/>
                <w:color w:val="000000"/>
                <w:lang w:eastAsia="es-CO"/>
              </w:rPr>
              <w:t xml:space="preserve">Filosofía </w:t>
            </w:r>
          </w:p>
        </w:tc>
      </w:tr>
      <w:tr w:rsidR="00700D58" w:rsidRPr="00DE082A" w14:paraId="1D736831" w14:textId="77777777" w:rsidTr="00700D58">
        <w:trPr>
          <w:trHeight w:val="300"/>
        </w:trPr>
        <w:tc>
          <w:tcPr>
            <w:tcW w:w="631" w:type="pct"/>
            <w:shd w:val="clear" w:color="auto" w:fill="auto"/>
            <w:noWrap/>
            <w:vAlign w:val="bottom"/>
            <w:hideMark/>
          </w:tcPr>
          <w:p w14:paraId="7E3821B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5.1.1.4</w:t>
            </w:r>
          </w:p>
        </w:tc>
        <w:tc>
          <w:tcPr>
            <w:tcW w:w="4369" w:type="pct"/>
            <w:gridSpan w:val="2"/>
            <w:shd w:val="clear" w:color="auto" w:fill="auto"/>
            <w:noWrap/>
            <w:vAlign w:val="bottom"/>
            <w:hideMark/>
          </w:tcPr>
          <w:p w14:paraId="4A724950" w14:textId="77777777" w:rsidR="00700D58" w:rsidRPr="00DE082A" w:rsidRDefault="009F756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Principios y valores institucionales     </w:t>
            </w:r>
            <w:r w:rsidR="00700D58" w:rsidRPr="00DE082A">
              <w:rPr>
                <w:rFonts w:ascii="Baskerville Old Face" w:eastAsia="Times New Roman" w:hAnsi="Baskerville Old Face"/>
                <w:color w:val="000000"/>
                <w:lang w:eastAsia="es-CO"/>
              </w:rPr>
              <w:t>Metas</w:t>
            </w:r>
          </w:p>
        </w:tc>
      </w:tr>
      <w:tr w:rsidR="00700D58" w:rsidRPr="00DE082A" w14:paraId="3982E071" w14:textId="77777777" w:rsidTr="00700D58">
        <w:trPr>
          <w:trHeight w:val="300"/>
        </w:trPr>
        <w:tc>
          <w:tcPr>
            <w:tcW w:w="631" w:type="pct"/>
            <w:shd w:val="clear" w:color="auto" w:fill="auto"/>
            <w:noWrap/>
            <w:vAlign w:val="bottom"/>
            <w:hideMark/>
          </w:tcPr>
          <w:p w14:paraId="6F70E961"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5.1.1.5.</w:t>
            </w:r>
          </w:p>
        </w:tc>
        <w:tc>
          <w:tcPr>
            <w:tcW w:w="4369" w:type="pct"/>
            <w:gridSpan w:val="2"/>
            <w:shd w:val="clear" w:color="auto" w:fill="auto"/>
            <w:noWrap/>
            <w:vAlign w:val="bottom"/>
            <w:hideMark/>
          </w:tcPr>
          <w:p w14:paraId="59B61650" w14:textId="77777777" w:rsidR="00700D58" w:rsidRPr="00DE082A" w:rsidRDefault="009D1396" w:rsidP="000849EF">
            <w:pPr>
              <w:spacing w:after="0" w:line="240" w:lineRule="auto"/>
              <w:rPr>
                <w:rFonts w:ascii="Baskerville Old Face" w:eastAsia="Times New Roman" w:hAnsi="Baskerville Old Face"/>
                <w:color w:val="000000"/>
                <w:lang w:eastAsia="es-CO"/>
              </w:rPr>
            </w:pPr>
            <w:proofErr w:type="gramStart"/>
            <w:r w:rsidRPr="00DE082A">
              <w:rPr>
                <w:rFonts w:ascii="Baskerville Old Face" w:eastAsia="Times New Roman" w:hAnsi="Baskerville Old Face"/>
                <w:color w:val="000000"/>
                <w:lang w:eastAsia="es-CO"/>
              </w:rPr>
              <w:t>Objetivos  Institucionales</w:t>
            </w:r>
            <w:proofErr w:type="gramEnd"/>
            <w:r w:rsidRPr="00DE082A">
              <w:rPr>
                <w:rFonts w:ascii="Baskerville Old Face" w:eastAsia="Times New Roman" w:hAnsi="Baskerville Old Face"/>
                <w:color w:val="000000"/>
                <w:lang w:eastAsia="es-CO"/>
              </w:rPr>
              <w:t xml:space="preserve"> </w:t>
            </w:r>
          </w:p>
        </w:tc>
      </w:tr>
      <w:tr w:rsidR="000849EF" w:rsidRPr="00DE082A" w14:paraId="765D1B69" w14:textId="77777777" w:rsidTr="00700D58">
        <w:trPr>
          <w:trHeight w:val="300"/>
        </w:trPr>
        <w:tc>
          <w:tcPr>
            <w:tcW w:w="631" w:type="pct"/>
            <w:shd w:val="clear" w:color="auto" w:fill="auto"/>
            <w:noWrap/>
            <w:vAlign w:val="bottom"/>
          </w:tcPr>
          <w:p w14:paraId="6CE91FAC" w14:textId="77777777" w:rsidR="000849EF" w:rsidRPr="00DE082A" w:rsidRDefault="000849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5.1.1.5.1.</w:t>
            </w:r>
          </w:p>
        </w:tc>
        <w:tc>
          <w:tcPr>
            <w:tcW w:w="4369" w:type="pct"/>
            <w:gridSpan w:val="2"/>
            <w:shd w:val="clear" w:color="auto" w:fill="auto"/>
            <w:noWrap/>
            <w:vAlign w:val="bottom"/>
          </w:tcPr>
          <w:p w14:paraId="4670F468" w14:textId="77777777" w:rsidR="000849EF" w:rsidRPr="00DE082A" w:rsidRDefault="000849EF" w:rsidP="009D1396">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Objetivo General</w:t>
            </w:r>
          </w:p>
        </w:tc>
      </w:tr>
      <w:tr w:rsidR="000849EF" w:rsidRPr="00DE082A" w14:paraId="54662A9C" w14:textId="77777777" w:rsidTr="00700D58">
        <w:trPr>
          <w:trHeight w:val="300"/>
        </w:trPr>
        <w:tc>
          <w:tcPr>
            <w:tcW w:w="631" w:type="pct"/>
            <w:shd w:val="clear" w:color="auto" w:fill="auto"/>
            <w:noWrap/>
            <w:vAlign w:val="bottom"/>
          </w:tcPr>
          <w:p w14:paraId="6CF17EFB" w14:textId="77777777" w:rsidR="000849EF" w:rsidRPr="00DE082A" w:rsidRDefault="000849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5.1.1.5.2.</w:t>
            </w:r>
          </w:p>
        </w:tc>
        <w:tc>
          <w:tcPr>
            <w:tcW w:w="4369" w:type="pct"/>
            <w:gridSpan w:val="2"/>
            <w:shd w:val="clear" w:color="auto" w:fill="auto"/>
            <w:noWrap/>
            <w:vAlign w:val="bottom"/>
          </w:tcPr>
          <w:p w14:paraId="07A15C7F" w14:textId="77777777" w:rsidR="000849EF" w:rsidRPr="00DE082A" w:rsidRDefault="000849EF" w:rsidP="009D1396">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Objetivos Específicos</w:t>
            </w:r>
          </w:p>
        </w:tc>
      </w:tr>
      <w:tr w:rsidR="00700D58" w:rsidRPr="00DE082A" w14:paraId="517231DA" w14:textId="77777777" w:rsidTr="00700D58">
        <w:trPr>
          <w:trHeight w:val="288"/>
        </w:trPr>
        <w:tc>
          <w:tcPr>
            <w:tcW w:w="631" w:type="pct"/>
            <w:shd w:val="clear" w:color="auto" w:fill="auto"/>
            <w:noWrap/>
            <w:vAlign w:val="bottom"/>
            <w:hideMark/>
          </w:tcPr>
          <w:p w14:paraId="6E7D7E88"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5.1.1.6.</w:t>
            </w:r>
          </w:p>
        </w:tc>
        <w:tc>
          <w:tcPr>
            <w:tcW w:w="4369" w:type="pct"/>
            <w:gridSpan w:val="2"/>
            <w:shd w:val="clear" w:color="auto" w:fill="auto"/>
            <w:noWrap/>
            <w:vAlign w:val="bottom"/>
            <w:hideMark/>
          </w:tcPr>
          <w:p w14:paraId="5F6C1BC5" w14:textId="77777777" w:rsidR="00700D58" w:rsidRPr="00DE082A" w:rsidRDefault="009D1396" w:rsidP="008A5B95">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Metas Institucionales</w:t>
            </w:r>
          </w:p>
        </w:tc>
      </w:tr>
      <w:tr w:rsidR="00700D58" w:rsidRPr="00DE082A" w14:paraId="011EBC95" w14:textId="77777777" w:rsidTr="00700D58">
        <w:trPr>
          <w:trHeight w:val="300"/>
        </w:trPr>
        <w:tc>
          <w:tcPr>
            <w:tcW w:w="631" w:type="pct"/>
            <w:shd w:val="clear" w:color="auto" w:fill="auto"/>
            <w:noWrap/>
            <w:vAlign w:val="bottom"/>
            <w:hideMark/>
          </w:tcPr>
          <w:p w14:paraId="24EF5782" w14:textId="77777777" w:rsidR="00700D58" w:rsidRPr="00DE082A" w:rsidRDefault="00700D58" w:rsidP="00A72C46">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A72C46" w:rsidRPr="00DE082A">
              <w:rPr>
                <w:rFonts w:ascii="Baskerville Old Face" w:eastAsia="Times New Roman" w:hAnsi="Baskerville Old Face"/>
                <w:color w:val="000000"/>
                <w:lang w:eastAsia="es-CO"/>
              </w:rPr>
              <w:t>1.1.7</w:t>
            </w:r>
            <w:r w:rsidRPr="00DE082A">
              <w:rPr>
                <w:rFonts w:ascii="Baskerville Old Face" w:eastAsia="Times New Roman" w:hAnsi="Baskerville Old Face"/>
                <w:color w:val="000000"/>
                <w:lang w:eastAsia="es-CO"/>
              </w:rPr>
              <w:t>.</w:t>
            </w:r>
          </w:p>
        </w:tc>
        <w:tc>
          <w:tcPr>
            <w:tcW w:w="3676" w:type="pct"/>
            <w:shd w:val="clear" w:color="auto" w:fill="auto"/>
            <w:noWrap/>
            <w:vAlign w:val="bottom"/>
            <w:hideMark/>
          </w:tcPr>
          <w:p w14:paraId="0CFCCB81" w14:textId="77777777" w:rsidR="00700D58" w:rsidRPr="00DE082A" w:rsidRDefault="009D1396" w:rsidP="000849EF">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Políticas Institucionales</w:t>
            </w:r>
          </w:p>
        </w:tc>
        <w:tc>
          <w:tcPr>
            <w:tcW w:w="693" w:type="pct"/>
            <w:shd w:val="clear" w:color="auto" w:fill="auto"/>
            <w:noWrap/>
            <w:vAlign w:val="bottom"/>
            <w:hideMark/>
          </w:tcPr>
          <w:p w14:paraId="5917CCF5"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r>
      <w:tr w:rsidR="000849EF" w:rsidRPr="00DE082A" w14:paraId="1A943AB8" w14:textId="77777777" w:rsidTr="00700D58">
        <w:trPr>
          <w:trHeight w:val="300"/>
        </w:trPr>
        <w:tc>
          <w:tcPr>
            <w:tcW w:w="631" w:type="pct"/>
            <w:shd w:val="clear" w:color="auto" w:fill="auto"/>
            <w:noWrap/>
            <w:vAlign w:val="bottom"/>
          </w:tcPr>
          <w:p w14:paraId="133550FC" w14:textId="77777777" w:rsidR="000849EF" w:rsidRPr="00DE082A" w:rsidRDefault="000849EF" w:rsidP="00A72C46">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5.1.1.7.1.</w:t>
            </w:r>
          </w:p>
        </w:tc>
        <w:tc>
          <w:tcPr>
            <w:tcW w:w="3676" w:type="pct"/>
            <w:shd w:val="clear" w:color="auto" w:fill="auto"/>
            <w:noWrap/>
            <w:vAlign w:val="bottom"/>
          </w:tcPr>
          <w:p w14:paraId="7F709781" w14:textId="77777777" w:rsidR="000849EF" w:rsidRPr="00DE082A" w:rsidRDefault="000849EF" w:rsidP="000849EF">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Políticas de Calidad</w:t>
            </w:r>
          </w:p>
        </w:tc>
        <w:tc>
          <w:tcPr>
            <w:tcW w:w="693" w:type="pct"/>
            <w:shd w:val="clear" w:color="auto" w:fill="auto"/>
            <w:noWrap/>
            <w:vAlign w:val="bottom"/>
          </w:tcPr>
          <w:p w14:paraId="1D7131E7" w14:textId="77777777" w:rsidR="000849EF" w:rsidRPr="00DE082A" w:rsidRDefault="000849EF" w:rsidP="00760081">
            <w:pPr>
              <w:spacing w:after="0" w:line="240" w:lineRule="auto"/>
              <w:rPr>
                <w:rFonts w:ascii="Baskerville Old Face" w:eastAsia="Times New Roman" w:hAnsi="Baskerville Old Face"/>
                <w:color w:val="000000"/>
                <w:lang w:eastAsia="es-CO"/>
              </w:rPr>
            </w:pPr>
          </w:p>
        </w:tc>
      </w:tr>
      <w:tr w:rsidR="000849EF" w:rsidRPr="00DE082A" w14:paraId="2C19C3A3" w14:textId="77777777" w:rsidTr="00700D58">
        <w:trPr>
          <w:trHeight w:val="300"/>
        </w:trPr>
        <w:tc>
          <w:tcPr>
            <w:tcW w:w="631" w:type="pct"/>
            <w:shd w:val="clear" w:color="auto" w:fill="auto"/>
            <w:noWrap/>
            <w:vAlign w:val="bottom"/>
          </w:tcPr>
          <w:p w14:paraId="439D697A" w14:textId="77777777" w:rsidR="000849EF" w:rsidRPr="00DE082A" w:rsidRDefault="000849EF" w:rsidP="00A72C46">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5.1.1.7.2.</w:t>
            </w:r>
          </w:p>
        </w:tc>
        <w:tc>
          <w:tcPr>
            <w:tcW w:w="3676" w:type="pct"/>
            <w:shd w:val="clear" w:color="auto" w:fill="auto"/>
            <w:noWrap/>
            <w:vAlign w:val="bottom"/>
          </w:tcPr>
          <w:p w14:paraId="08E455D9" w14:textId="77777777" w:rsidR="000849EF" w:rsidRPr="00DE082A" w:rsidRDefault="000849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Políticas de Inclusión</w:t>
            </w:r>
          </w:p>
        </w:tc>
        <w:tc>
          <w:tcPr>
            <w:tcW w:w="693" w:type="pct"/>
            <w:shd w:val="clear" w:color="auto" w:fill="auto"/>
            <w:noWrap/>
            <w:vAlign w:val="bottom"/>
          </w:tcPr>
          <w:p w14:paraId="3ABE2838" w14:textId="77777777" w:rsidR="000849EF" w:rsidRPr="00DE082A" w:rsidRDefault="000849EF" w:rsidP="00760081">
            <w:pPr>
              <w:spacing w:after="0" w:line="240" w:lineRule="auto"/>
              <w:rPr>
                <w:rFonts w:ascii="Baskerville Old Face" w:eastAsia="Times New Roman" w:hAnsi="Baskerville Old Face"/>
                <w:color w:val="000000"/>
                <w:lang w:eastAsia="es-CO"/>
              </w:rPr>
            </w:pPr>
          </w:p>
        </w:tc>
      </w:tr>
      <w:tr w:rsidR="00700D58" w:rsidRPr="00DE082A" w14:paraId="64224964" w14:textId="77777777" w:rsidTr="00700D58">
        <w:trPr>
          <w:trHeight w:val="300"/>
        </w:trPr>
        <w:tc>
          <w:tcPr>
            <w:tcW w:w="631" w:type="pct"/>
            <w:shd w:val="clear" w:color="auto" w:fill="auto"/>
            <w:noWrap/>
            <w:vAlign w:val="bottom"/>
            <w:hideMark/>
          </w:tcPr>
          <w:p w14:paraId="73730F24" w14:textId="77777777" w:rsidR="00700D58" w:rsidRPr="00DE082A" w:rsidRDefault="00700D58" w:rsidP="00A72C46">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A72C46" w:rsidRPr="00DE082A">
              <w:rPr>
                <w:rFonts w:ascii="Baskerville Old Face" w:eastAsia="Times New Roman" w:hAnsi="Baskerville Old Face"/>
                <w:color w:val="000000"/>
                <w:lang w:eastAsia="es-CO"/>
              </w:rPr>
              <w:t>1.1.8</w:t>
            </w:r>
            <w:r w:rsidRPr="00DE082A">
              <w:rPr>
                <w:rFonts w:ascii="Baskerville Old Face" w:eastAsia="Times New Roman" w:hAnsi="Baskerville Old Face"/>
                <w:color w:val="000000"/>
                <w:lang w:eastAsia="es-CO"/>
              </w:rPr>
              <w:t>.</w:t>
            </w:r>
          </w:p>
        </w:tc>
        <w:tc>
          <w:tcPr>
            <w:tcW w:w="3676" w:type="pct"/>
            <w:shd w:val="clear" w:color="auto" w:fill="auto"/>
            <w:noWrap/>
            <w:vAlign w:val="bottom"/>
            <w:hideMark/>
          </w:tcPr>
          <w:p w14:paraId="2018CA7F"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F</w:t>
            </w:r>
            <w:r w:rsidR="009D1396" w:rsidRPr="00DE082A">
              <w:rPr>
                <w:rFonts w:ascii="Baskerville Old Face" w:eastAsia="Times New Roman" w:hAnsi="Baskerville Old Face"/>
                <w:color w:val="000000"/>
                <w:lang w:eastAsia="es-CO"/>
              </w:rPr>
              <w:t>undamentos</w:t>
            </w:r>
          </w:p>
        </w:tc>
        <w:tc>
          <w:tcPr>
            <w:tcW w:w="693" w:type="pct"/>
            <w:shd w:val="clear" w:color="auto" w:fill="auto"/>
            <w:noWrap/>
            <w:vAlign w:val="bottom"/>
            <w:hideMark/>
          </w:tcPr>
          <w:p w14:paraId="721D2BB2"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r>
      <w:tr w:rsidR="00700D58" w:rsidRPr="00DE082A" w14:paraId="13776E2C" w14:textId="77777777" w:rsidTr="00700D58">
        <w:trPr>
          <w:trHeight w:val="300"/>
        </w:trPr>
        <w:tc>
          <w:tcPr>
            <w:tcW w:w="631" w:type="pct"/>
            <w:shd w:val="clear" w:color="auto" w:fill="auto"/>
            <w:noWrap/>
            <w:vAlign w:val="bottom"/>
            <w:hideMark/>
          </w:tcPr>
          <w:p w14:paraId="126679BE"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5.1.1.9</w:t>
            </w:r>
            <w:r w:rsidR="00700D58" w:rsidRPr="00DE082A">
              <w:rPr>
                <w:rFonts w:ascii="Baskerville Old Face" w:eastAsia="Times New Roman" w:hAnsi="Baskerville Old Face"/>
                <w:color w:val="000000"/>
                <w:lang w:eastAsia="es-CO"/>
              </w:rPr>
              <w:t>.</w:t>
            </w:r>
          </w:p>
        </w:tc>
        <w:tc>
          <w:tcPr>
            <w:tcW w:w="3676" w:type="pct"/>
            <w:shd w:val="clear" w:color="auto" w:fill="auto"/>
            <w:noWrap/>
            <w:vAlign w:val="bottom"/>
            <w:hideMark/>
          </w:tcPr>
          <w:p w14:paraId="00591D88"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Creencias</w:t>
            </w:r>
          </w:p>
        </w:tc>
        <w:tc>
          <w:tcPr>
            <w:tcW w:w="693" w:type="pct"/>
            <w:shd w:val="clear" w:color="auto" w:fill="auto"/>
            <w:noWrap/>
            <w:vAlign w:val="bottom"/>
            <w:hideMark/>
          </w:tcPr>
          <w:p w14:paraId="75CEA406"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r>
      <w:tr w:rsidR="00700D58" w:rsidRPr="00DE082A" w14:paraId="052FAC7F" w14:textId="77777777" w:rsidTr="00A72C46">
        <w:trPr>
          <w:trHeight w:val="409"/>
        </w:trPr>
        <w:tc>
          <w:tcPr>
            <w:tcW w:w="631" w:type="pct"/>
            <w:shd w:val="clear" w:color="auto" w:fill="auto"/>
            <w:noWrap/>
            <w:vAlign w:val="bottom"/>
            <w:hideMark/>
          </w:tcPr>
          <w:p w14:paraId="67CA56BD"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w:t>
            </w:r>
            <w:r w:rsidR="00700D58" w:rsidRPr="00DE082A">
              <w:rPr>
                <w:rFonts w:ascii="Baskerville Old Face" w:eastAsia="Times New Roman" w:hAnsi="Baskerville Old Face"/>
                <w:color w:val="000000"/>
                <w:lang w:eastAsia="es-CO"/>
              </w:rPr>
              <w:t>.</w:t>
            </w:r>
          </w:p>
        </w:tc>
        <w:tc>
          <w:tcPr>
            <w:tcW w:w="3676" w:type="pct"/>
            <w:shd w:val="clear" w:color="auto" w:fill="auto"/>
            <w:noWrap/>
            <w:vAlign w:val="bottom"/>
            <w:hideMark/>
          </w:tcPr>
          <w:p w14:paraId="586E78CF"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GESTIÓN ESTRATÉGICA</w:t>
            </w:r>
          </w:p>
        </w:tc>
        <w:tc>
          <w:tcPr>
            <w:tcW w:w="693" w:type="pct"/>
            <w:shd w:val="clear" w:color="auto" w:fill="auto"/>
            <w:noWrap/>
            <w:vAlign w:val="bottom"/>
            <w:hideMark/>
          </w:tcPr>
          <w:p w14:paraId="211D8979"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r>
      <w:tr w:rsidR="00700D58" w:rsidRPr="00DE082A" w14:paraId="391678A3" w14:textId="77777777" w:rsidTr="00700D58">
        <w:trPr>
          <w:trHeight w:val="300"/>
        </w:trPr>
        <w:tc>
          <w:tcPr>
            <w:tcW w:w="631" w:type="pct"/>
            <w:shd w:val="clear" w:color="auto" w:fill="auto"/>
            <w:noWrap/>
            <w:vAlign w:val="bottom"/>
            <w:hideMark/>
          </w:tcPr>
          <w:p w14:paraId="10F926D5"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5.1.2.1</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415370AD" w14:textId="77777777" w:rsidR="00700D58" w:rsidRPr="00DE082A" w:rsidRDefault="008A5B95"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Estratégica Pedagógica</w:t>
            </w:r>
          </w:p>
        </w:tc>
      </w:tr>
      <w:tr w:rsidR="00700D58" w:rsidRPr="00DE082A" w14:paraId="6927324F" w14:textId="77777777" w:rsidTr="00700D58">
        <w:trPr>
          <w:trHeight w:val="300"/>
        </w:trPr>
        <w:tc>
          <w:tcPr>
            <w:tcW w:w="631" w:type="pct"/>
            <w:shd w:val="clear" w:color="auto" w:fill="auto"/>
            <w:noWrap/>
            <w:vAlign w:val="bottom"/>
            <w:hideMark/>
          </w:tcPr>
          <w:p w14:paraId="2E1ECC40" w14:textId="77777777" w:rsidR="00700D58" w:rsidRPr="00DE082A" w:rsidRDefault="0093763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5.1.2.2</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6E8E6E37" w14:textId="77777777" w:rsidR="00700D58" w:rsidRPr="00DE082A" w:rsidRDefault="0093763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Uso de información Interna y Externa</w:t>
            </w:r>
          </w:p>
        </w:tc>
      </w:tr>
      <w:tr w:rsidR="0093763F" w:rsidRPr="00DE082A" w14:paraId="458BF73B" w14:textId="77777777" w:rsidTr="00700D58">
        <w:trPr>
          <w:trHeight w:val="300"/>
        </w:trPr>
        <w:tc>
          <w:tcPr>
            <w:tcW w:w="631" w:type="pct"/>
            <w:shd w:val="clear" w:color="auto" w:fill="auto"/>
            <w:noWrap/>
            <w:vAlign w:val="bottom"/>
          </w:tcPr>
          <w:p w14:paraId="1FC1E422" w14:textId="77777777" w:rsidR="0093763F" w:rsidRPr="00DE082A" w:rsidRDefault="0093763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5.1.2.3.</w:t>
            </w:r>
          </w:p>
        </w:tc>
        <w:tc>
          <w:tcPr>
            <w:tcW w:w="4369" w:type="pct"/>
            <w:gridSpan w:val="2"/>
            <w:shd w:val="clear" w:color="auto" w:fill="auto"/>
            <w:noWrap/>
            <w:vAlign w:val="bottom"/>
          </w:tcPr>
          <w:p w14:paraId="6C59A140" w14:textId="77777777" w:rsidR="0093763F" w:rsidRPr="00DE082A" w:rsidRDefault="0093763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Articulación del PEI </w:t>
            </w:r>
            <w:r w:rsidR="008063C0" w:rsidRPr="00DE082A">
              <w:rPr>
                <w:rFonts w:ascii="Baskerville Old Face" w:eastAsia="Times New Roman" w:hAnsi="Baskerville Old Face"/>
                <w:color w:val="000000"/>
                <w:lang w:eastAsia="es-CO"/>
              </w:rPr>
              <w:t>con los Planes L</w:t>
            </w:r>
            <w:r w:rsidRPr="00DE082A">
              <w:rPr>
                <w:rFonts w:ascii="Baskerville Old Face" w:eastAsia="Times New Roman" w:hAnsi="Baskerville Old Face"/>
                <w:color w:val="000000"/>
                <w:lang w:eastAsia="es-CO"/>
              </w:rPr>
              <w:t xml:space="preserve">ocal, </w:t>
            </w:r>
            <w:r w:rsidR="008063C0" w:rsidRPr="00DE082A">
              <w:rPr>
                <w:rFonts w:ascii="Baskerville Old Face" w:eastAsia="Times New Roman" w:hAnsi="Baskerville Old Face"/>
                <w:color w:val="000000"/>
                <w:lang w:eastAsia="es-CO"/>
              </w:rPr>
              <w:t>R</w:t>
            </w:r>
            <w:r w:rsidRPr="00DE082A">
              <w:rPr>
                <w:rFonts w:ascii="Baskerville Old Face" w:eastAsia="Times New Roman" w:hAnsi="Baskerville Old Face"/>
                <w:color w:val="000000"/>
                <w:lang w:eastAsia="es-CO"/>
              </w:rPr>
              <w:t>egional</w:t>
            </w:r>
            <w:r w:rsidR="008063C0" w:rsidRPr="00DE082A">
              <w:rPr>
                <w:rFonts w:ascii="Baskerville Old Face" w:eastAsia="Times New Roman" w:hAnsi="Baskerville Old Face"/>
                <w:color w:val="000000"/>
                <w:lang w:eastAsia="es-CO"/>
              </w:rPr>
              <w:t xml:space="preserve"> y N</w:t>
            </w:r>
            <w:r w:rsidRPr="00DE082A">
              <w:rPr>
                <w:rFonts w:ascii="Baskerville Old Face" w:eastAsia="Times New Roman" w:hAnsi="Baskerville Old Face"/>
                <w:color w:val="000000"/>
                <w:lang w:eastAsia="es-CO"/>
              </w:rPr>
              <w:t>acional</w:t>
            </w:r>
          </w:p>
        </w:tc>
      </w:tr>
      <w:tr w:rsidR="0093763F" w:rsidRPr="00DE082A" w14:paraId="55847CAD" w14:textId="77777777" w:rsidTr="00700D58">
        <w:trPr>
          <w:trHeight w:val="300"/>
        </w:trPr>
        <w:tc>
          <w:tcPr>
            <w:tcW w:w="631" w:type="pct"/>
            <w:shd w:val="clear" w:color="auto" w:fill="auto"/>
            <w:noWrap/>
            <w:vAlign w:val="bottom"/>
          </w:tcPr>
          <w:p w14:paraId="25986A54" w14:textId="77777777" w:rsidR="0093763F"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5.1.2.4.</w:t>
            </w:r>
          </w:p>
        </w:tc>
        <w:tc>
          <w:tcPr>
            <w:tcW w:w="4369" w:type="pct"/>
            <w:gridSpan w:val="2"/>
            <w:shd w:val="clear" w:color="auto" w:fill="auto"/>
            <w:noWrap/>
            <w:vAlign w:val="bottom"/>
          </w:tcPr>
          <w:p w14:paraId="6333CE76" w14:textId="77777777" w:rsidR="0093763F" w:rsidRPr="00DE082A" w:rsidRDefault="008063C0" w:rsidP="008063C0">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Articulación del PEI con las E</w:t>
            </w:r>
            <w:r w:rsidR="0093763F" w:rsidRPr="00DE082A">
              <w:rPr>
                <w:rFonts w:ascii="Baskerville Old Face" w:eastAsia="Times New Roman" w:hAnsi="Baskerville Old Face"/>
                <w:color w:val="000000"/>
                <w:lang w:eastAsia="es-CO"/>
              </w:rPr>
              <w:t xml:space="preserve">xpresiones </w:t>
            </w:r>
            <w:r w:rsidRPr="00DE082A">
              <w:rPr>
                <w:rFonts w:ascii="Baskerville Old Face" w:eastAsia="Times New Roman" w:hAnsi="Baskerville Old Face"/>
                <w:color w:val="000000"/>
                <w:lang w:eastAsia="es-CO"/>
              </w:rPr>
              <w:t>Culturales y Deportivas</w:t>
            </w:r>
          </w:p>
        </w:tc>
      </w:tr>
      <w:tr w:rsidR="0093763F" w:rsidRPr="00DE082A" w14:paraId="1E2CCE3F" w14:textId="77777777" w:rsidTr="00700D58">
        <w:trPr>
          <w:trHeight w:val="300"/>
        </w:trPr>
        <w:tc>
          <w:tcPr>
            <w:tcW w:w="631" w:type="pct"/>
            <w:shd w:val="clear" w:color="auto" w:fill="auto"/>
            <w:noWrap/>
            <w:vAlign w:val="bottom"/>
          </w:tcPr>
          <w:p w14:paraId="56AFE3B2" w14:textId="77777777" w:rsidR="0093763F"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5.1.2.5.</w:t>
            </w:r>
          </w:p>
        </w:tc>
        <w:tc>
          <w:tcPr>
            <w:tcW w:w="4369" w:type="pct"/>
            <w:gridSpan w:val="2"/>
            <w:shd w:val="clear" w:color="auto" w:fill="auto"/>
            <w:noWrap/>
            <w:vAlign w:val="bottom"/>
          </w:tcPr>
          <w:p w14:paraId="34BEFE41" w14:textId="77777777" w:rsidR="0093763F"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Relaciones con otras Organizaciones Sociales</w:t>
            </w:r>
          </w:p>
        </w:tc>
      </w:tr>
      <w:tr w:rsidR="0093763F" w:rsidRPr="00DE082A" w14:paraId="532895B4" w14:textId="77777777" w:rsidTr="00700D58">
        <w:trPr>
          <w:trHeight w:val="300"/>
        </w:trPr>
        <w:tc>
          <w:tcPr>
            <w:tcW w:w="631" w:type="pct"/>
            <w:shd w:val="clear" w:color="auto" w:fill="auto"/>
            <w:noWrap/>
            <w:vAlign w:val="bottom"/>
          </w:tcPr>
          <w:p w14:paraId="37F0F711" w14:textId="77777777" w:rsidR="0093763F"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5.1.2.6.</w:t>
            </w:r>
          </w:p>
        </w:tc>
        <w:tc>
          <w:tcPr>
            <w:tcW w:w="4369" w:type="pct"/>
            <w:gridSpan w:val="2"/>
            <w:shd w:val="clear" w:color="auto" w:fill="auto"/>
            <w:noWrap/>
            <w:vAlign w:val="bottom"/>
          </w:tcPr>
          <w:p w14:paraId="32431926" w14:textId="77777777" w:rsidR="0093763F"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Seguimiento y Evaluación</w:t>
            </w:r>
          </w:p>
        </w:tc>
      </w:tr>
      <w:tr w:rsidR="00700D58" w:rsidRPr="00DE082A" w14:paraId="75F28937" w14:textId="77777777" w:rsidTr="00700D58">
        <w:trPr>
          <w:trHeight w:val="300"/>
        </w:trPr>
        <w:tc>
          <w:tcPr>
            <w:tcW w:w="631" w:type="pct"/>
            <w:shd w:val="clear" w:color="auto" w:fill="auto"/>
            <w:noWrap/>
            <w:vAlign w:val="bottom"/>
            <w:hideMark/>
          </w:tcPr>
          <w:p w14:paraId="5703FE7E" w14:textId="77777777" w:rsidR="00700D58"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5.1.3</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4F471B63" w14:textId="77777777" w:rsidR="00700D58"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COMUNIDAD EDUCATIVA</w:t>
            </w:r>
          </w:p>
        </w:tc>
      </w:tr>
      <w:tr w:rsidR="008063C0" w:rsidRPr="00DE082A" w14:paraId="0D3711C2" w14:textId="77777777" w:rsidTr="00700D58">
        <w:trPr>
          <w:trHeight w:val="300"/>
        </w:trPr>
        <w:tc>
          <w:tcPr>
            <w:tcW w:w="631" w:type="pct"/>
            <w:shd w:val="clear" w:color="auto" w:fill="auto"/>
            <w:noWrap/>
            <w:vAlign w:val="bottom"/>
          </w:tcPr>
          <w:p w14:paraId="74870487" w14:textId="77777777" w:rsidR="008063C0"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w:t>
            </w:r>
          </w:p>
        </w:tc>
        <w:tc>
          <w:tcPr>
            <w:tcW w:w="4369" w:type="pct"/>
            <w:gridSpan w:val="2"/>
            <w:shd w:val="clear" w:color="auto" w:fill="auto"/>
            <w:noWrap/>
            <w:vAlign w:val="bottom"/>
          </w:tcPr>
          <w:p w14:paraId="7AC5B17D" w14:textId="77777777" w:rsidR="008063C0"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ESTRUCTURA ORGANIZACIONAL</w:t>
            </w:r>
          </w:p>
        </w:tc>
      </w:tr>
      <w:tr w:rsidR="008063C0" w:rsidRPr="00DE082A" w14:paraId="0D06B14C" w14:textId="77777777" w:rsidTr="00700D58">
        <w:trPr>
          <w:trHeight w:val="300"/>
        </w:trPr>
        <w:tc>
          <w:tcPr>
            <w:tcW w:w="631" w:type="pct"/>
            <w:shd w:val="clear" w:color="auto" w:fill="auto"/>
            <w:noWrap/>
            <w:vAlign w:val="bottom"/>
          </w:tcPr>
          <w:p w14:paraId="14B0F102" w14:textId="77777777" w:rsidR="008063C0"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5.1.4.1</w:t>
            </w:r>
          </w:p>
        </w:tc>
        <w:tc>
          <w:tcPr>
            <w:tcW w:w="4369" w:type="pct"/>
            <w:gridSpan w:val="2"/>
            <w:shd w:val="clear" w:color="auto" w:fill="auto"/>
            <w:noWrap/>
            <w:vAlign w:val="bottom"/>
          </w:tcPr>
          <w:p w14:paraId="631A8FAC" w14:textId="77777777" w:rsidR="008063C0"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Gobierno Escolar</w:t>
            </w:r>
          </w:p>
        </w:tc>
      </w:tr>
      <w:tr w:rsidR="008063C0" w:rsidRPr="00DE082A" w14:paraId="330D4554" w14:textId="77777777" w:rsidTr="00700D58">
        <w:trPr>
          <w:trHeight w:val="300"/>
        </w:trPr>
        <w:tc>
          <w:tcPr>
            <w:tcW w:w="631" w:type="pct"/>
            <w:shd w:val="clear" w:color="auto" w:fill="auto"/>
            <w:noWrap/>
            <w:vAlign w:val="bottom"/>
          </w:tcPr>
          <w:p w14:paraId="54CC7518" w14:textId="77777777" w:rsidR="008063C0" w:rsidRPr="00DE082A" w:rsidRDefault="008063C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5.1.4.1.1</w:t>
            </w:r>
            <w:r w:rsidR="00B5320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tcPr>
          <w:p w14:paraId="42B4F44F" w14:textId="77777777" w:rsidR="008063C0"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Consejo Directivo</w:t>
            </w:r>
          </w:p>
        </w:tc>
      </w:tr>
      <w:tr w:rsidR="008063C0" w:rsidRPr="00DE082A" w14:paraId="47B61922" w14:textId="77777777" w:rsidTr="00700D58">
        <w:trPr>
          <w:trHeight w:val="300"/>
        </w:trPr>
        <w:tc>
          <w:tcPr>
            <w:tcW w:w="631" w:type="pct"/>
            <w:shd w:val="clear" w:color="auto" w:fill="auto"/>
            <w:noWrap/>
            <w:vAlign w:val="bottom"/>
          </w:tcPr>
          <w:p w14:paraId="1F297E0F" w14:textId="77777777" w:rsidR="008063C0"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5.1.4.1.2.</w:t>
            </w:r>
          </w:p>
        </w:tc>
        <w:tc>
          <w:tcPr>
            <w:tcW w:w="4369" w:type="pct"/>
            <w:gridSpan w:val="2"/>
            <w:shd w:val="clear" w:color="auto" w:fill="auto"/>
            <w:noWrap/>
            <w:vAlign w:val="bottom"/>
          </w:tcPr>
          <w:p w14:paraId="15D5D76C" w14:textId="77777777" w:rsidR="008063C0"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Consejo Académico</w:t>
            </w:r>
          </w:p>
        </w:tc>
      </w:tr>
      <w:tr w:rsidR="008063C0" w:rsidRPr="00DE082A" w14:paraId="470E0A5E" w14:textId="77777777" w:rsidTr="00700D58">
        <w:trPr>
          <w:trHeight w:val="300"/>
        </w:trPr>
        <w:tc>
          <w:tcPr>
            <w:tcW w:w="631" w:type="pct"/>
            <w:shd w:val="clear" w:color="auto" w:fill="auto"/>
            <w:noWrap/>
            <w:vAlign w:val="bottom"/>
          </w:tcPr>
          <w:p w14:paraId="2FEF1175" w14:textId="77777777" w:rsidR="008063C0"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5.1.4.1.3.</w:t>
            </w:r>
          </w:p>
        </w:tc>
        <w:tc>
          <w:tcPr>
            <w:tcW w:w="4369" w:type="pct"/>
            <w:gridSpan w:val="2"/>
            <w:shd w:val="clear" w:color="auto" w:fill="auto"/>
            <w:noWrap/>
            <w:vAlign w:val="bottom"/>
          </w:tcPr>
          <w:p w14:paraId="017D82C2" w14:textId="77777777" w:rsidR="008063C0"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Rector</w:t>
            </w:r>
          </w:p>
        </w:tc>
      </w:tr>
      <w:tr w:rsidR="00B53208" w:rsidRPr="00DE082A" w14:paraId="5BAD33C3" w14:textId="77777777" w:rsidTr="00700D58">
        <w:trPr>
          <w:trHeight w:val="300"/>
        </w:trPr>
        <w:tc>
          <w:tcPr>
            <w:tcW w:w="631" w:type="pct"/>
            <w:shd w:val="clear" w:color="auto" w:fill="auto"/>
            <w:noWrap/>
            <w:vAlign w:val="bottom"/>
          </w:tcPr>
          <w:p w14:paraId="00B09357" w14:textId="77777777" w:rsidR="00B53208" w:rsidRPr="00DE082A" w:rsidRDefault="00B53208" w:rsidP="00B53208">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5.1.4.2.</w:t>
            </w:r>
          </w:p>
        </w:tc>
        <w:tc>
          <w:tcPr>
            <w:tcW w:w="4369" w:type="pct"/>
            <w:gridSpan w:val="2"/>
            <w:shd w:val="clear" w:color="auto" w:fill="auto"/>
            <w:noWrap/>
            <w:vAlign w:val="bottom"/>
          </w:tcPr>
          <w:p w14:paraId="111131B9" w14:textId="77777777" w:rsidR="00B53208"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Otros Órganos de Dirección Institucional</w:t>
            </w:r>
          </w:p>
        </w:tc>
      </w:tr>
      <w:tr w:rsidR="00B53208" w:rsidRPr="00DE082A" w14:paraId="4F8A4227" w14:textId="77777777" w:rsidTr="00700D58">
        <w:trPr>
          <w:trHeight w:val="300"/>
        </w:trPr>
        <w:tc>
          <w:tcPr>
            <w:tcW w:w="631" w:type="pct"/>
            <w:shd w:val="clear" w:color="auto" w:fill="auto"/>
            <w:noWrap/>
            <w:vAlign w:val="bottom"/>
          </w:tcPr>
          <w:p w14:paraId="1EA7B5F7" w14:textId="77777777" w:rsidR="00B53208"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5.1.4.3.</w:t>
            </w:r>
          </w:p>
        </w:tc>
        <w:tc>
          <w:tcPr>
            <w:tcW w:w="4369" w:type="pct"/>
            <w:gridSpan w:val="2"/>
            <w:shd w:val="clear" w:color="auto" w:fill="auto"/>
            <w:noWrap/>
            <w:vAlign w:val="bottom"/>
          </w:tcPr>
          <w:p w14:paraId="22FC991A" w14:textId="77777777" w:rsidR="00B53208" w:rsidRPr="00DE082A" w:rsidRDefault="00B5320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Organizaciones de Base de Participación de la Comunidad Educativa</w:t>
            </w:r>
          </w:p>
        </w:tc>
      </w:tr>
      <w:tr w:rsidR="00B53208" w:rsidRPr="00DE082A" w14:paraId="3BC117F5" w14:textId="77777777" w:rsidTr="00700D58">
        <w:trPr>
          <w:trHeight w:val="300"/>
        </w:trPr>
        <w:tc>
          <w:tcPr>
            <w:tcW w:w="631" w:type="pct"/>
            <w:shd w:val="clear" w:color="auto" w:fill="auto"/>
            <w:noWrap/>
            <w:vAlign w:val="bottom"/>
          </w:tcPr>
          <w:p w14:paraId="0618A57E" w14:textId="77777777" w:rsidR="00B53208"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5.1.5.</w:t>
            </w:r>
          </w:p>
        </w:tc>
        <w:tc>
          <w:tcPr>
            <w:tcW w:w="4369" w:type="pct"/>
            <w:gridSpan w:val="2"/>
            <w:shd w:val="clear" w:color="auto" w:fill="auto"/>
            <w:noWrap/>
            <w:vAlign w:val="bottom"/>
          </w:tcPr>
          <w:p w14:paraId="7A9185A6" w14:textId="77777777" w:rsidR="00B53208"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CULTURA INSTITUCIONAL</w:t>
            </w:r>
          </w:p>
        </w:tc>
      </w:tr>
      <w:tr w:rsidR="00B53208" w:rsidRPr="00DE082A" w14:paraId="4DACC1ED" w14:textId="77777777" w:rsidTr="00700D58">
        <w:trPr>
          <w:trHeight w:val="300"/>
        </w:trPr>
        <w:tc>
          <w:tcPr>
            <w:tcW w:w="631" w:type="pct"/>
            <w:shd w:val="clear" w:color="auto" w:fill="auto"/>
            <w:noWrap/>
            <w:vAlign w:val="bottom"/>
          </w:tcPr>
          <w:p w14:paraId="79C0E625" w14:textId="77777777" w:rsidR="00B53208"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5.1.6.</w:t>
            </w:r>
          </w:p>
        </w:tc>
        <w:tc>
          <w:tcPr>
            <w:tcW w:w="4369" w:type="pct"/>
            <w:gridSpan w:val="2"/>
            <w:shd w:val="clear" w:color="auto" w:fill="auto"/>
            <w:noWrap/>
            <w:vAlign w:val="bottom"/>
          </w:tcPr>
          <w:p w14:paraId="784A18F7" w14:textId="77777777" w:rsidR="00B53208"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CLIMA ESCOLAR</w:t>
            </w:r>
          </w:p>
        </w:tc>
      </w:tr>
      <w:tr w:rsidR="00697D40" w:rsidRPr="00DE082A" w14:paraId="5D7C1987" w14:textId="77777777" w:rsidTr="00700D58">
        <w:trPr>
          <w:trHeight w:val="300"/>
        </w:trPr>
        <w:tc>
          <w:tcPr>
            <w:tcW w:w="631" w:type="pct"/>
            <w:shd w:val="clear" w:color="auto" w:fill="auto"/>
            <w:noWrap/>
            <w:vAlign w:val="bottom"/>
          </w:tcPr>
          <w:p w14:paraId="77988739"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5.1.7.</w:t>
            </w:r>
          </w:p>
        </w:tc>
        <w:tc>
          <w:tcPr>
            <w:tcW w:w="4369" w:type="pct"/>
            <w:gridSpan w:val="2"/>
            <w:shd w:val="clear" w:color="auto" w:fill="auto"/>
            <w:noWrap/>
            <w:vAlign w:val="bottom"/>
          </w:tcPr>
          <w:p w14:paraId="318885A7"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AMBIENTE ESCOLAR</w:t>
            </w:r>
          </w:p>
        </w:tc>
      </w:tr>
      <w:tr w:rsidR="00697D40" w:rsidRPr="00DE082A" w14:paraId="77098253" w14:textId="77777777" w:rsidTr="00700D58">
        <w:trPr>
          <w:trHeight w:val="300"/>
        </w:trPr>
        <w:tc>
          <w:tcPr>
            <w:tcW w:w="631" w:type="pct"/>
            <w:shd w:val="clear" w:color="auto" w:fill="auto"/>
            <w:noWrap/>
            <w:vAlign w:val="bottom"/>
          </w:tcPr>
          <w:p w14:paraId="7CEC4347"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5.1.8.</w:t>
            </w:r>
          </w:p>
        </w:tc>
        <w:tc>
          <w:tcPr>
            <w:tcW w:w="4369" w:type="pct"/>
            <w:gridSpan w:val="2"/>
            <w:shd w:val="clear" w:color="auto" w:fill="auto"/>
            <w:noWrap/>
            <w:vAlign w:val="bottom"/>
          </w:tcPr>
          <w:p w14:paraId="0EDE08EF"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RELACIONES CON EL ENTORNO</w:t>
            </w:r>
          </w:p>
        </w:tc>
      </w:tr>
      <w:tr w:rsidR="00697D40" w:rsidRPr="00DE082A" w14:paraId="2F139CB8" w14:textId="77777777" w:rsidTr="00700D58">
        <w:trPr>
          <w:trHeight w:val="300"/>
        </w:trPr>
        <w:tc>
          <w:tcPr>
            <w:tcW w:w="631" w:type="pct"/>
            <w:shd w:val="clear" w:color="auto" w:fill="auto"/>
            <w:noWrap/>
            <w:vAlign w:val="bottom"/>
          </w:tcPr>
          <w:p w14:paraId="42D9B19F"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5.1.8.1.</w:t>
            </w:r>
          </w:p>
        </w:tc>
        <w:tc>
          <w:tcPr>
            <w:tcW w:w="4369" w:type="pct"/>
            <w:gridSpan w:val="2"/>
            <w:shd w:val="clear" w:color="auto" w:fill="auto"/>
            <w:noWrap/>
            <w:vAlign w:val="bottom"/>
          </w:tcPr>
          <w:p w14:paraId="34800A30"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Relaciones con los Padres de Familia</w:t>
            </w:r>
          </w:p>
        </w:tc>
      </w:tr>
      <w:tr w:rsidR="00697D40" w:rsidRPr="00DE082A" w14:paraId="6D92D92C" w14:textId="77777777" w:rsidTr="00700D58">
        <w:trPr>
          <w:trHeight w:val="300"/>
        </w:trPr>
        <w:tc>
          <w:tcPr>
            <w:tcW w:w="631" w:type="pct"/>
            <w:shd w:val="clear" w:color="auto" w:fill="auto"/>
            <w:noWrap/>
            <w:vAlign w:val="bottom"/>
          </w:tcPr>
          <w:p w14:paraId="1E700B0C"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5.1.8.2.</w:t>
            </w:r>
          </w:p>
        </w:tc>
        <w:tc>
          <w:tcPr>
            <w:tcW w:w="4369" w:type="pct"/>
            <w:gridSpan w:val="2"/>
            <w:shd w:val="clear" w:color="auto" w:fill="auto"/>
            <w:noWrap/>
            <w:vAlign w:val="bottom"/>
          </w:tcPr>
          <w:p w14:paraId="4B649AC8"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Relaciones con las Autoridades Educativas</w:t>
            </w:r>
          </w:p>
        </w:tc>
      </w:tr>
      <w:tr w:rsidR="00697D40" w:rsidRPr="00DE082A" w14:paraId="1A8781CA" w14:textId="77777777" w:rsidTr="00700D58">
        <w:trPr>
          <w:trHeight w:val="300"/>
        </w:trPr>
        <w:tc>
          <w:tcPr>
            <w:tcW w:w="631" w:type="pct"/>
            <w:shd w:val="clear" w:color="auto" w:fill="auto"/>
            <w:noWrap/>
            <w:vAlign w:val="bottom"/>
          </w:tcPr>
          <w:p w14:paraId="35A26A1E"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5.1.8.3.</w:t>
            </w:r>
          </w:p>
        </w:tc>
        <w:tc>
          <w:tcPr>
            <w:tcW w:w="4369" w:type="pct"/>
            <w:gridSpan w:val="2"/>
            <w:shd w:val="clear" w:color="auto" w:fill="auto"/>
            <w:noWrap/>
            <w:vAlign w:val="bottom"/>
          </w:tcPr>
          <w:p w14:paraId="32CDC190"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Relaciones con Otras Instituciones</w:t>
            </w:r>
          </w:p>
        </w:tc>
      </w:tr>
      <w:tr w:rsidR="00697D40" w:rsidRPr="00DE082A" w14:paraId="286B4205" w14:textId="77777777" w:rsidTr="00700D58">
        <w:trPr>
          <w:trHeight w:val="300"/>
        </w:trPr>
        <w:tc>
          <w:tcPr>
            <w:tcW w:w="631" w:type="pct"/>
            <w:shd w:val="clear" w:color="auto" w:fill="auto"/>
            <w:noWrap/>
            <w:vAlign w:val="bottom"/>
          </w:tcPr>
          <w:p w14:paraId="5B8AD901"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5.1.8.4.</w:t>
            </w:r>
          </w:p>
        </w:tc>
        <w:tc>
          <w:tcPr>
            <w:tcW w:w="4369" w:type="pct"/>
            <w:gridSpan w:val="2"/>
            <w:shd w:val="clear" w:color="auto" w:fill="auto"/>
            <w:noWrap/>
            <w:vAlign w:val="bottom"/>
          </w:tcPr>
          <w:p w14:paraId="78B3E529"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Relaciones con el Sector Productivo</w:t>
            </w:r>
          </w:p>
        </w:tc>
      </w:tr>
      <w:tr w:rsidR="00697D40" w:rsidRPr="00DE082A" w14:paraId="1886E5A4" w14:textId="77777777" w:rsidTr="00700D58">
        <w:trPr>
          <w:trHeight w:val="300"/>
        </w:trPr>
        <w:tc>
          <w:tcPr>
            <w:tcW w:w="631" w:type="pct"/>
            <w:shd w:val="clear" w:color="auto" w:fill="auto"/>
            <w:noWrap/>
            <w:vAlign w:val="bottom"/>
          </w:tcPr>
          <w:p w14:paraId="35D0717D" w14:textId="77777777" w:rsidR="00697D40" w:rsidRPr="00DE082A" w:rsidRDefault="00697D4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5.1.9.</w:t>
            </w:r>
          </w:p>
        </w:tc>
        <w:tc>
          <w:tcPr>
            <w:tcW w:w="4369" w:type="pct"/>
            <w:gridSpan w:val="2"/>
            <w:shd w:val="clear" w:color="auto" w:fill="auto"/>
            <w:noWrap/>
            <w:vAlign w:val="bottom"/>
          </w:tcPr>
          <w:p w14:paraId="189EA0AE" w14:textId="77777777" w:rsidR="00697D40"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ALCANCES DEL PEI</w:t>
            </w:r>
          </w:p>
        </w:tc>
      </w:tr>
      <w:tr w:rsidR="00697D40" w:rsidRPr="00DE082A" w14:paraId="69ECDA32" w14:textId="77777777" w:rsidTr="00700D58">
        <w:trPr>
          <w:trHeight w:val="300"/>
        </w:trPr>
        <w:tc>
          <w:tcPr>
            <w:tcW w:w="631" w:type="pct"/>
            <w:shd w:val="clear" w:color="auto" w:fill="auto"/>
            <w:noWrap/>
            <w:vAlign w:val="bottom"/>
          </w:tcPr>
          <w:p w14:paraId="0A24816C" w14:textId="77777777" w:rsidR="00697D40"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5.1.10.</w:t>
            </w:r>
          </w:p>
        </w:tc>
        <w:tc>
          <w:tcPr>
            <w:tcW w:w="4369" w:type="pct"/>
            <w:gridSpan w:val="2"/>
            <w:shd w:val="clear" w:color="auto" w:fill="auto"/>
            <w:noWrap/>
            <w:vAlign w:val="bottom"/>
          </w:tcPr>
          <w:p w14:paraId="3585D298" w14:textId="77777777" w:rsidR="00697D40"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EJES QUE ARTICULAN EL PEI</w:t>
            </w:r>
          </w:p>
        </w:tc>
      </w:tr>
      <w:tr w:rsidR="00700D58" w:rsidRPr="00DE082A" w14:paraId="0ABC0D46" w14:textId="77777777" w:rsidTr="00700D58">
        <w:trPr>
          <w:trHeight w:val="300"/>
        </w:trPr>
        <w:tc>
          <w:tcPr>
            <w:tcW w:w="631" w:type="pct"/>
            <w:shd w:val="clear" w:color="auto" w:fill="auto"/>
            <w:noWrap/>
            <w:vAlign w:val="bottom"/>
            <w:hideMark/>
          </w:tcPr>
          <w:p w14:paraId="3E7BAD38" w14:textId="77777777" w:rsidR="00700D58"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w:t>
            </w:r>
            <w:r w:rsidR="00700D58" w:rsidRPr="00DE082A">
              <w:rPr>
                <w:rFonts w:ascii="Baskerville Old Face" w:eastAsia="Times New Roman" w:hAnsi="Baskerville Old Face"/>
                <w:color w:val="000000"/>
                <w:lang w:eastAsia="es-CO"/>
              </w:rPr>
              <w:t>.</w:t>
            </w:r>
            <w:r w:rsidRPr="00DE082A">
              <w:rPr>
                <w:rFonts w:ascii="Baskerville Old Face" w:eastAsia="Times New Roman" w:hAnsi="Baskerville Old Face"/>
                <w:color w:val="000000"/>
                <w:lang w:eastAsia="es-CO"/>
              </w:rPr>
              <w:t>11.</w:t>
            </w:r>
          </w:p>
        </w:tc>
        <w:tc>
          <w:tcPr>
            <w:tcW w:w="4369" w:type="pct"/>
            <w:gridSpan w:val="2"/>
            <w:shd w:val="clear" w:color="auto" w:fill="auto"/>
            <w:noWrap/>
            <w:vAlign w:val="bottom"/>
            <w:hideMark/>
          </w:tcPr>
          <w:p w14:paraId="29B11D41"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PERFILES</w:t>
            </w:r>
          </w:p>
        </w:tc>
      </w:tr>
      <w:tr w:rsidR="00847AF2" w:rsidRPr="00DE082A" w14:paraId="68804A08" w14:textId="77777777" w:rsidTr="00700D58">
        <w:trPr>
          <w:trHeight w:val="300"/>
        </w:trPr>
        <w:tc>
          <w:tcPr>
            <w:tcW w:w="631" w:type="pct"/>
            <w:shd w:val="clear" w:color="auto" w:fill="auto"/>
            <w:noWrap/>
            <w:vAlign w:val="bottom"/>
          </w:tcPr>
          <w:p w14:paraId="6B55F4EB"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5.1.11.1.</w:t>
            </w:r>
          </w:p>
        </w:tc>
        <w:tc>
          <w:tcPr>
            <w:tcW w:w="4369" w:type="pct"/>
            <w:gridSpan w:val="2"/>
            <w:shd w:val="clear" w:color="auto" w:fill="auto"/>
            <w:noWrap/>
            <w:vAlign w:val="bottom"/>
          </w:tcPr>
          <w:p w14:paraId="5BA1C7F1"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Perfil del Estudiante</w:t>
            </w:r>
          </w:p>
        </w:tc>
      </w:tr>
      <w:tr w:rsidR="00847AF2" w:rsidRPr="00DE082A" w14:paraId="4D609C3C" w14:textId="77777777" w:rsidTr="00700D58">
        <w:trPr>
          <w:trHeight w:val="300"/>
        </w:trPr>
        <w:tc>
          <w:tcPr>
            <w:tcW w:w="631" w:type="pct"/>
            <w:shd w:val="clear" w:color="auto" w:fill="auto"/>
            <w:noWrap/>
            <w:vAlign w:val="bottom"/>
          </w:tcPr>
          <w:p w14:paraId="1CA4FAD0"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5.1.11.2.</w:t>
            </w:r>
          </w:p>
        </w:tc>
        <w:tc>
          <w:tcPr>
            <w:tcW w:w="4369" w:type="pct"/>
            <w:gridSpan w:val="2"/>
            <w:shd w:val="clear" w:color="auto" w:fill="auto"/>
            <w:noWrap/>
            <w:vAlign w:val="bottom"/>
          </w:tcPr>
          <w:p w14:paraId="0036B23E"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Perfil del Docente</w:t>
            </w:r>
          </w:p>
        </w:tc>
      </w:tr>
      <w:tr w:rsidR="00847AF2" w:rsidRPr="00DE082A" w14:paraId="50AB3AEF" w14:textId="77777777" w:rsidTr="00700D58">
        <w:trPr>
          <w:trHeight w:val="300"/>
        </w:trPr>
        <w:tc>
          <w:tcPr>
            <w:tcW w:w="631" w:type="pct"/>
            <w:shd w:val="clear" w:color="auto" w:fill="auto"/>
            <w:noWrap/>
            <w:vAlign w:val="bottom"/>
          </w:tcPr>
          <w:p w14:paraId="0E568DFB"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5.1.11.3.</w:t>
            </w:r>
          </w:p>
        </w:tc>
        <w:tc>
          <w:tcPr>
            <w:tcW w:w="4369" w:type="pct"/>
            <w:gridSpan w:val="2"/>
            <w:shd w:val="clear" w:color="auto" w:fill="auto"/>
            <w:noWrap/>
            <w:vAlign w:val="bottom"/>
          </w:tcPr>
          <w:p w14:paraId="2991926D" w14:textId="77777777" w:rsidR="00847AF2" w:rsidRPr="00DE082A" w:rsidRDefault="00847AF2" w:rsidP="00847AF2">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Perfil del Directivo Docente</w:t>
            </w:r>
          </w:p>
        </w:tc>
      </w:tr>
      <w:tr w:rsidR="00847AF2" w:rsidRPr="00DE082A" w14:paraId="07AB1ED9" w14:textId="77777777" w:rsidTr="00700D58">
        <w:trPr>
          <w:trHeight w:val="300"/>
        </w:trPr>
        <w:tc>
          <w:tcPr>
            <w:tcW w:w="631" w:type="pct"/>
            <w:shd w:val="clear" w:color="auto" w:fill="auto"/>
            <w:noWrap/>
            <w:vAlign w:val="bottom"/>
          </w:tcPr>
          <w:p w14:paraId="5400CCC6"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5.1.11.4.</w:t>
            </w:r>
          </w:p>
        </w:tc>
        <w:tc>
          <w:tcPr>
            <w:tcW w:w="4369" w:type="pct"/>
            <w:gridSpan w:val="2"/>
            <w:shd w:val="clear" w:color="auto" w:fill="auto"/>
            <w:noWrap/>
            <w:vAlign w:val="bottom"/>
          </w:tcPr>
          <w:p w14:paraId="3DBC9BA0" w14:textId="77777777" w:rsidR="00847AF2"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Perfil de los Padres de Familia</w:t>
            </w:r>
          </w:p>
        </w:tc>
      </w:tr>
      <w:tr w:rsidR="00700D58" w:rsidRPr="00DE082A" w14:paraId="6005A745" w14:textId="77777777" w:rsidTr="00700D58">
        <w:trPr>
          <w:trHeight w:val="288"/>
        </w:trPr>
        <w:tc>
          <w:tcPr>
            <w:tcW w:w="631" w:type="pct"/>
            <w:shd w:val="clear" w:color="auto" w:fill="auto"/>
            <w:noWrap/>
            <w:vAlign w:val="bottom"/>
            <w:hideMark/>
          </w:tcPr>
          <w:p w14:paraId="4ACB1684" w14:textId="77777777" w:rsidR="00700D58" w:rsidRPr="00DE082A" w:rsidRDefault="00847AF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w:t>
            </w:r>
            <w:r w:rsidRPr="00DE082A">
              <w:rPr>
                <w:rFonts w:ascii="Baskerville Old Face" w:eastAsia="Times New Roman" w:hAnsi="Baskerville Old Face"/>
                <w:color w:val="000000"/>
                <w:lang w:eastAsia="es-CO"/>
              </w:rPr>
              <w:t>2.</w:t>
            </w:r>
          </w:p>
        </w:tc>
        <w:tc>
          <w:tcPr>
            <w:tcW w:w="4369" w:type="pct"/>
            <w:gridSpan w:val="2"/>
            <w:shd w:val="clear" w:color="auto" w:fill="auto"/>
            <w:noWrap/>
            <w:vAlign w:val="bottom"/>
            <w:hideMark/>
          </w:tcPr>
          <w:p w14:paraId="6C2B9BD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GESTIÓN ACADÉMICA</w:t>
            </w:r>
          </w:p>
        </w:tc>
      </w:tr>
      <w:tr w:rsidR="00847AF2" w:rsidRPr="00DE082A" w14:paraId="731643C2" w14:textId="77777777" w:rsidTr="00700D58">
        <w:trPr>
          <w:trHeight w:val="288"/>
        </w:trPr>
        <w:tc>
          <w:tcPr>
            <w:tcW w:w="631" w:type="pct"/>
            <w:shd w:val="clear" w:color="auto" w:fill="auto"/>
            <w:noWrap/>
            <w:vAlign w:val="bottom"/>
          </w:tcPr>
          <w:p w14:paraId="53EEF621" w14:textId="77777777" w:rsidR="00847AF2" w:rsidRPr="00DE082A" w:rsidRDefault="004F6CCD"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w:t>
            </w:r>
          </w:p>
        </w:tc>
        <w:tc>
          <w:tcPr>
            <w:tcW w:w="4369" w:type="pct"/>
            <w:gridSpan w:val="2"/>
            <w:shd w:val="clear" w:color="auto" w:fill="auto"/>
            <w:noWrap/>
            <w:vAlign w:val="bottom"/>
          </w:tcPr>
          <w:p w14:paraId="116537B1" w14:textId="77777777" w:rsidR="00847AF2" w:rsidRPr="00DE082A" w:rsidRDefault="004F6CCD"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DISEÑO PEDAGÓGICO</w:t>
            </w:r>
          </w:p>
        </w:tc>
      </w:tr>
      <w:tr w:rsidR="00700D58" w:rsidRPr="00DE082A" w14:paraId="568123C8" w14:textId="77777777" w:rsidTr="00700D58">
        <w:trPr>
          <w:trHeight w:val="288"/>
        </w:trPr>
        <w:tc>
          <w:tcPr>
            <w:tcW w:w="631" w:type="pct"/>
            <w:shd w:val="clear" w:color="auto" w:fill="auto"/>
            <w:noWrap/>
            <w:vAlign w:val="bottom"/>
            <w:hideMark/>
          </w:tcPr>
          <w:p w14:paraId="38326E1A"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5.2.1.1</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01B6A268"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COMPONENTE PEDAGÓGICO Y CURRICULAR </w:t>
            </w:r>
          </w:p>
        </w:tc>
      </w:tr>
      <w:tr w:rsidR="00700D58" w:rsidRPr="00DE082A" w14:paraId="2C2D259B" w14:textId="77777777" w:rsidTr="00700D58">
        <w:trPr>
          <w:trHeight w:val="300"/>
        </w:trPr>
        <w:tc>
          <w:tcPr>
            <w:tcW w:w="631" w:type="pct"/>
            <w:shd w:val="clear" w:color="auto" w:fill="auto"/>
            <w:noWrap/>
            <w:vAlign w:val="bottom"/>
            <w:hideMark/>
          </w:tcPr>
          <w:p w14:paraId="33468BBF" w14:textId="77777777" w:rsidR="00700D58" w:rsidRPr="00DE082A" w:rsidRDefault="00207167" w:rsidP="00207167">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.1.</w:t>
            </w:r>
            <w:r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346BF1EF" w14:textId="77777777" w:rsidR="00700D58" w:rsidRPr="00DE082A" w:rsidRDefault="004F6CCD"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CURRICULO</w:t>
            </w:r>
          </w:p>
        </w:tc>
      </w:tr>
      <w:tr w:rsidR="00700D58" w:rsidRPr="00DE082A" w14:paraId="44D2A10E" w14:textId="77777777" w:rsidTr="00700D58">
        <w:trPr>
          <w:trHeight w:val="300"/>
        </w:trPr>
        <w:tc>
          <w:tcPr>
            <w:tcW w:w="631" w:type="pct"/>
            <w:shd w:val="clear" w:color="auto" w:fill="auto"/>
            <w:noWrap/>
            <w:vAlign w:val="bottom"/>
            <w:hideMark/>
          </w:tcPr>
          <w:p w14:paraId="5B088599" w14:textId="77777777" w:rsidR="00700D58" w:rsidRPr="00DE082A" w:rsidRDefault="00207167" w:rsidP="00207167">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.1.</w:t>
            </w:r>
            <w:r w:rsidRPr="00DE082A">
              <w:rPr>
                <w:rFonts w:ascii="Baskerville Old Face" w:eastAsia="Times New Roman" w:hAnsi="Baskerville Old Face"/>
                <w:color w:val="000000"/>
                <w:lang w:eastAsia="es-CO"/>
              </w:rPr>
              <w:t>3</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70FA13B3" w14:textId="77777777" w:rsidR="00700D58" w:rsidRPr="00DE082A" w:rsidRDefault="004F6CCD"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REFERENTES CURRICULARES</w:t>
            </w:r>
          </w:p>
        </w:tc>
      </w:tr>
      <w:tr w:rsidR="00700D58" w:rsidRPr="00DE082A" w14:paraId="2C871C84" w14:textId="77777777" w:rsidTr="00700D58">
        <w:trPr>
          <w:trHeight w:val="300"/>
        </w:trPr>
        <w:tc>
          <w:tcPr>
            <w:tcW w:w="631" w:type="pct"/>
            <w:shd w:val="clear" w:color="auto" w:fill="auto"/>
            <w:noWrap/>
            <w:vAlign w:val="bottom"/>
            <w:hideMark/>
          </w:tcPr>
          <w:p w14:paraId="5F7966A2"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w:t>
            </w:r>
            <w:r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4F6338CE" w14:textId="77777777" w:rsidR="00700D58" w:rsidRPr="00DE082A" w:rsidRDefault="00700D58" w:rsidP="00207167">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OFERTA </w:t>
            </w:r>
            <w:r w:rsidR="00207167" w:rsidRPr="00DE082A">
              <w:rPr>
                <w:rFonts w:ascii="Baskerville Old Face" w:eastAsia="Times New Roman" w:hAnsi="Baskerville Old Face"/>
                <w:color w:val="000000"/>
                <w:lang w:eastAsia="es-CO"/>
              </w:rPr>
              <w:t>ACADEMICA</w:t>
            </w:r>
            <w:r w:rsidRPr="00DE082A">
              <w:rPr>
                <w:rFonts w:ascii="Baskerville Old Face" w:eastAsia="Times New Roman" w:hAnsi="Baskerville Old Face"/>
                <w:color w:val="000000"/>
                <w:lang w:eastAsia="es-CO"/>
              </w:rPr>
              <w:t xml:space="preserve"> INSTITUCIONAL</w:t>
            </w:r>
          </w:p>
        </w:tc>
      </w:tr>
      <w:tr w:rsidR="00700D58" w:rsidRPr="00DE082A" w14:paraId="1D883705" w14:textId="77777777" w:rsidTr="00700D58">
        <w:trPr>
          <w:trHeight w:val="288"/>
        </w:trPr>
        <w:tc>
          <w:tcPr>
            <w:tcW w:w="631" w:type="pct"/>
            <w:shd w:val="clear" w:color="auto" w:fill="auto"/>
            <w:noWrap/>
            <w:vAlign w:val="bottom"/>
            <w:hideMark/>
          </w:tcPr>
          <w:p w14:paraId="565DBA16" w14:textId="77777777" w:rsidR="00700D58" w:rsidRPr="00DE082A" w:rsidRDefault="00207167" w:rsidP="00207167">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w:t>
            </w:r>
            <w:r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hideMark/>
          </w:tcPr>
          <w:p w14:paraId="64B8B86E"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Educación Preescolar </w:t>
            </w:r>
          </w:p>
        </w:tc>
      </w:tr>
      <w:tr w:rsidR="00700D58" w:rsidRPr="00DE082A" w14:paraId="3F3FD18B" w14:textId="77777777" w:rsidTr="00700D58">
        <w:trPr>
          <w:trHeight w:val="288"/>
        </w:trPr>
        <w:tc>
          <w:tcPr>
            <w:tcW w:w="631" w:type="pct"/>
            <w:shd w:val="clear" w:color="auto" w:fill="auto"/>
            <w:noWrap/>
            <w:vAlign w:val="bottom"/>
            <w:hideMark/>
          </w:tcPr>
          <w:p w14:paraId="0DB3733E"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.2.2.</w:t>
            </w:r>
            <w:r w:rsidRPr="00DE082A">
              <w:rPr>
                <w:rFonts w:ascii="Baskerville Old Face" w:eastAsia="Times New Roman" w:hAnsi="Baskerville Old Face"/>
                <w:color w:val="000000"/>
                <w:lang w:eastAsia="es-CO"/>
              </w:rPr>
              <w:t>2.</w:t>
            </w:r>
          </w:p>
        </w:tc>
        <w:tc>
          <w:tcPr>
            <w:tcW w:w="4369" w:type="pct"/>
            <w:gridSpan w:val="2"/>
            <w:shd w:val="clear" w:color="auto" w:fill="auto"/>
            <w:noWrap/>
            <w:vAlign w:val="bottom"/>
            <w:hideMark/>
          </w:tcPr>
          <w:p w14:paraId="3858BC6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Básica</w:t>
            </w:r>
          </w:p>
        </w:tc>
      </w:tr>
      <w:tr w:rsidR="00700D58" w:rsidRPr="00DE082A" w14:paraId="7DCF6443" w14:textId="77777777" w:rsidTr="00700D58">
        <w:trPr>
          <w:trHeight w:val="288"/>
        </w:trPr>
        <w:tc>
          <w:tcPr>
            <w:tcW w:w="631" w:type="pct"/>
            <w:shd w:val="clear" w:color="auto" w:fill="auto"/>
            <w:noWrap/>
            <w:vAlign w:val="bottom"/>
            <w:hideMark/>
          </w:tcPr>
          <w:p w14:paraId="0E56A873" w14:textId="77777777" w:rsidR="00700D58" w:rsidRPr="00DE082A" w:rsidRDefault="00207167" w:rsidP="00207167">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.2.2.</w:t>
            </w:r>
            <w:r w:rsidRPr="00DE082A">
              <w:rPr>
                <w:rFonts w:ascii="Baskerville Old Face" w:eastAsia="Times New Roman" w:hAnsi="Baskerville Old Face"/>
                <w:color w:val="000000"/>
                <w:lang w:eastAsia="es-CO"/>
              </w:rPr>
              <w:t>2.1</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2D890D49"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Básica Primaria</w:t>
            </w:r>
          </w:p>
        </w:tc>
      </w:tr>
      <w:tr w:rsidR="00700D58" w:rsidRPr="00DE082A" w14:paraId="25FB881F" w14:textId="77777777" w:rsidTr="00700D58">
        <w:trPr>
          <w:trHeight w:val="288"/>
        </w:trPr>
        <w:tc>
          <w:tcPr>
            <w:tcW w:w="631" w:type="pct"/>
            <w:shd w:val="clear" w:color="auto" w:fill="auto"/>
            <w:noWrap/>
            <w:vAlign w:val="bottom"/>
            <w:hideMark/>
          </w:tcPr>
          <w:p w14:paraId="184647C4"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.2.2.2.</w:t>
            </w:r>
            <w:r w:rsidRPr="00DE082A">
              <w:rPr>
                <w:rFonts w:ascii="Baskerville Old Face" w:eastAsia="Times New Roman" w:hAnsi="Baskerville Old Face"/>
                <w:color w:val="000000"/>
                <w:lang w:eastAsia="es-CO"/>
              </w:rPr>
              <w:t>2.</w:t>
            </w:r>
          </w:p>
        </w:tc>
        <w:tc>
          <w:tcPr>
            <w:tcW w:w="4369" w:type="pct"/>
            <w:gridSpan w:val="2"/>
            <w:shd w:val="clear" w:color="auto" w:fill="auto"/>
            <w:noWrap/>
            <w:vAlign w:val="bottom"/>
            <w:hideMark/>
          </w:tcPr>
          <w:p w14:paraId="5B3BF38E"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Básica Secundaria</w:t>
            </w:r>
          </w:p>
        </w:tc>
      </w:tr>
      <w:tr w:rsidR="00700D58" w:rsidRPr="00DE082A" w14:paraId="1E9AF380" w14:textId="77777777" w:rsidTr="00700D58">
        <w:trPr>
          <w:trHeight w:val="288"/>
        </w:trPr>
        <w:tc>
          <w:tcPr>
            <w:tcW w:w="631" w:type="pct"/>
            <w:shd w:val="clear" w:color="auto" w:fill="auto"/>
            <w:noWrap/>
            <w:vAlign w:val="bottom"/>
            <w:hideMark/>
          </w:tcPr>
          <w:p w14:paraId="3DA1D891"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w:t>
            </w:r>
            <w:r w:rsidR="00700D58" w:rsidRPr="00DE082A">
              <w:rPr>
                <w:rFonts w:ascii="Baskerville Old Face" w:eastAsia="Times New Roman" w:hAnsi="Baskerville Old Face"/>
                <w:color w:val="000000"/>
                <w:lang w:eastAsia="es-CO"/>
              </w:rPr>
              <w:t>.</w:t>
            </w:r>
            <w:r w:rsidRPr="00DE082A">
              <w:rPr>
                <w:rFonts w:ascii="Baskerville Old Face" w:eastAsia="Times New Roman" w:hAnsi="Baskerville Old Face"/>
                <w:color w:val="000000"/>
                <w:lang w:eastAsia="es-CO"/>
              </w:rPr>
              <w:t>3.</w:t>
            </w:r>
          </w:p>
        </w:tc>
        <w:tc>
          <w:tcPr>
            <w:tcW w:w="4369" w:type="pct"/>
            <w:gridSpan w:val="2"/>
            <w:shd w:val="clear" w:color="auto" w:fill="auto"/>
            <w:noWrap/>
            <w:vAlign w:val="bottom"/>
            <w:hideMark/>
          </w:tcPr>
          <w:p w14:paraId="04FDFB3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Media</w:t>
            </w:r>
          </w:p>
        </w:tc>
      </w:tr>
      <w:tr w:rsidR="00700D58" w:rsidRPr="00DE082A" w14:paraId="22234C3A" w14:textId="77777777" w:rsidTr="00700D58">
        <w:trPr>
          <w:trHeight w:val="288"/>
        </w:trPr>
        <w:tc>
          <w:tcPr>
            <w:tcW w:w="631" w:type="pct"/>
            <w:shd w:val="clear" w:color="auto" w:fill="auto"/>
            <w:noWrap/>
            <w:vAlign w:val="bottom"/>
            <w:hideMark/>
          </w:tcPr>
          <w:p w14:paraId="397C47C6"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w:t>
            </w:r>
            <w:r w:rsidR="00700D58" w:rsidRPr="00DE082A">
              <w:rPr>
                <w:rFonts w:ascii="Baskerville Old Face" w:eastAsia="Times New Roman" w:hAnsi="Baskerville Old Face"/>
                <w:color w:val="000000"/>
                <w:lang w:eastAsia="es-CO"/>
              </w:rPr>
              <w:t>.3.1.</w:t>
            </w:r>
          </w:p>
        </w:tc>
        <w:tc>
          <w:tcPr>
            <w:tcW w:w="4369" w:type="pct"/>
            <w:gridSpan w:val="2"/>
            <w:shd w:val="clear" w:color="auto" w:fill="auto"/>
            <w:noWrap/>
            <w:vAlign w:val="bottom"/>
            <w:hideMark/>
          </w:tcPr>
          <w:p w14:paraId="6FDA3B5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Media Técnica</w:t>
            </w:r>
          </w:p>
        </w:tc>
      </w:tr>
      <w:tr w:rsidR="003070EF" w:rsidRPr="00DE082A" w14:paraId="537EE6FF" w14:textId="77777777" w:rsidTr="00700D58">
        <w:trPr>
          <w:trHeight w:val="288"/>
        </w:trPr>
        <w:tc>
          <w:tcPr>
            <w:tcW w:w="631" w:type="pct"/>
            <w:shd w:val="clear" w:color="auto" w:fill="auto"/>
            <w:noWrap/>
            <w:vAlign w:val="bottom"/>
          </w:tcPr>
          <w:p w14:paraId="3F301BD2"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5.2.2.3.1.1.</w:t>
            </w:r>
          </w:p>
        </w:tc>
        <w:tc>
          <w:tcPr>
            <w:tcW w:w="4369" w:type="pct"/>
            <w:gridSpan w:val="2"/>
            <w:shd w:val="clear" w:color="auto" w:fill="auto"/>
            <w:noWrap/>
            <w:vAlign w:val="bottom"/>
          </w:tcPr>
          <w:p w14:paraId="33A81D75"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Objetivos de la Educación Media Técnica</w:t>
            </w:r>
          </w:p>
        </w:tc>
      </w:tr>
      <w:tr w:rsidR="003070EF" w:rsidRPr="00DE082A" w14:paraId="79C2688E" w14:textId="77777777" w:rsidTr="00700D58">
        <w:trPr>
          <w:trHeight w:val="288"/>
        </w:trPr>
        <w:tc>
          <w:tcPr>
            <w:tcW w:w="631" w:type="pct"/>
            <w:shd w:val="clear" w:color="auto" w:fill="auto"/>
            <w:noWrap/>
            <w:vAlign w:val="bottom"/>
          </w:tcPr>
          <w:p w14:paraId="4670A824"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5.2.2.3.1.2.</w:t>
            </w:r>
          </w:p>
        </w:tc>
        <w:tc>
          <w:tcPr>
            <w:tcW w:w="4369" w:type="pct"/>
            <w:gridSpan w:val="2"/>
            <w:shd w:val="clear" w:color="auto" w:fill="auto"/>
            <w:noWrap/>
            <w:vAlign w:val="bottom"/>
          </w:tcPr>
          <w:p w14:paraId="6AEF4F4F"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Áreas de la Educación Media Técnica</w:t>
            </w:r>
          </w:p>
        </w:tc>
      </w:tr>
      <w:tr w:rsidR="003070EF" w:rsidRPr="00DE082A" w14:paraId="5103AE88" w14:textId="77777777" w:rsidTr="00700D58">
        <w:trPr>
          <w:trHeight w:val="288"/>
        </w:trPr>
        <w:tc>
          <w:tcPr>
            <w:tcW w:w="631" w:type="pct"/>
            <w:shd w:val="clear" w:color="auto" w:fill="auto"/>
            <w:noWrap/>
            <w:vAlign w:val="bottom"/>
          </w:tcPr>
          <w:p w14:paraId="32320E4A"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5.2.2.3.1.3.</w:t>
            </w:r>
          </w:p>
        </w:tc>
        <w:tc>
          <w:tcPr>
            <w:tcW w:w="4369" w:type="pct"/>
            <w:gridSpan w:val="2"/>
            <w:shd w:val="clear" w:color="auto" w:fill="auto"/>
            <w:noWrap/>
            <w:vAlign w:val="bottom"/>
          </w:tcPr>
          <w:p w14:paraId="455B0CB7"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Especialidades de la Educación Media Técnica</w:t>
            </w:r>
          </w:p>
        </w:tc>
      </w:tr>
      <w:tr w:rsidR="003070EF" w:rsidRPr="00DE082A" w14:paraId="7D3C8840" w14:textId="77777777" w:rsidTr="00700D58">
        <w:trPr>
          <w:trHeight w:val="288"/>
        </w:trPr>
        <w:tc>
          <w:tcPr>
            <w:tcW w:w="631" w:type="pct"/>
            <w:shd w:val="clear" w:color="auto" w:fill="auto"/>
            <w:noWrap/>
            <w:vAlign w:val="bottom"/>
          </w:tcPr>
          <w:p w14:paraId="154B8062"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5.2.2.3.1.4.</w:t>
            </w:r>
          </w:p>
        </w:tc>
        <w:tc>
          <w:tcPr>
            <w:tcW w:w="4369" w:type="pct"/>
            <w:gridSpan w:val="2"/>
            <w:shd w:val="clear" w:color="auto" w:fill="auto"/>
            <w:noWrap/>
            <w:vAlign w:val="bottom"/>
          </w:tcPr>
          <w:p w14:paraId="0C88F570"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Especialidad en Gestión Empresarial</w:t>
            </w:r>
          </w:p>
        </w:tc>
      </w:tr>
      <w:tr w:rsidR="003070EF" w:rsidRPr="00DE082A" w14:paraId="13E69B2D" w14:textId="77777777" w:rsidTr="00700D58">
        <w:trPr>
          <w:trHeight w:val="288"/>
        </w:trPr>
        <w:tc>
          <w:tcPr>
            <w:tcW w:w="631" w:type="pct"/>
            <w:shd w:val="clear" w:color="auto" w:fill="auto"/>
            <w:noWrap/>
            <w:vAlign w:val="bottom"/>
          </w:tcPr>
          <w:p w14:paraId="1643F2CB"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5.2.2.3.1.5.</w:t>
            </w:r>
          </w:p>
        </w:tc>
        <w:tc>
          <w:tcPr>
            <w:tcW w:w="4369" w:type="pct"/>
            <w:gridSpan w:val="2"/>
            <w:shd w:val="clear" w:color="auto" w:fill="auto"/>
            <w:noWrap/>
            <w:vAlign w:val="bottom"/>
          </w:tcPr>
          <w:p w14:paraId="47C60CD1" w14:textId="77777777" w:rsidR="003070EF" w:rsidRPr="00DE082A" w:rsidRDefault="003070E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Especialidad en Sistemas</w:t>
            </w:r>
          </w:p>
        </w:tc>
      </w:tr>
      <w:tr w:rsidR="00700D58" w:rsidRPr="00DE082A" w14:paraId="408026F2" w14:textId="77777777" w:rsidTr="00700D58">
        <w:trPr>
          <w:trHeight w:val="288"/>
        </w:trPr>
        <w:tc>
          <w:tcPr>
            <w:tcW w:w="631" w:type="pct"/>
            <w:shd w:val="clear" w:color="auto" w:fill="auto"/>
            <w:noWrap/>
            <w:vAlign w:val="bottom"/>
            <w:hideMark/>
          </w:tcPr>
          <w:p w14:paraId="10DBBA62" w14:textId="77777777" w:rsidR="00700D58" w:rsidRPr="00DE082A" w:rsidRDefault="0020716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w:t>
            </w:r>
            <w:r w:rsidR="002C3C60" w:rsidRPr="00DE082A">
              <w:rPr>
                <w:rFonts w:ascii="Baskerville Old Face" w:eastAsia="Times New Roman" w:hAnsi="Baskerville Old Face"/>
                <w:color w:val="000000"/>
                <w:lang w:eastAsia="es-CO"/>
              </w:rPr>
              <w:t>.3.2</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5889FB7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Media Académica</w:t>
            </w:r>
          </w:p>
        </w:tc>
      </w:tr>
      <w:tr w:rsidR="00211FB6" w:rsidRPr="00DE082A" w14:paraId="2A77F264" w14:textId="77777777" w:rsidTr="00700D58">
        <w:trPr>
          <w:trHeight w:val="288"/>
        </w:trPr>
        <w:tc>
          <w:tcPr>
            <w:tcW w:w="631" w:type="pct"/>
            <w:shd w:val="clear" w:color="auto" w:fill="auto"/>
            <w:noWrap/>
            <w:vAlign w:val="bottom"/>
          </w:tcPr>
          <w:p w14:paraId="0F62E649" w14:textId="77777777" w:rsidR="00211FB6" w:rsidRPr="00DE082A" w:rsidRDefault="002C3C6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w:t>
            </w:r>
            <w:r w:rsidR="00476B8B" w:rsidRPr="00DE082A">
              <w:rPr>
                <w:rFonts w:ascii="Baskerville Old Face" w:eastAsia="Times New Roman" w:hAnsi="Baskerville Old Face"/>
                <w:color w:val="000000"/>
                <w:lang w:eastAsia="es-CO"/>
              </w:rPr>
              <w:t>.</w:t>
            </w:r>
            <w:r w:rsidRPr="00DE082A">
              <w:rPr>
                <w:rFonts w:ascii="Baskerville Old Face" w:eastAsia="Times New Roman" w:hAnsi="Baskerville Old Face"/>
                <w:color w:val="000000"/>
                <w:lang w:eastAsia="es-CO"/>
              </w:rPr>
              <w:t>2.</w:t>
            </w:r>
            <w:r w:rsidR="00476B8B"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tcPr>
          <w:p w14:paraId="60294639" w14:textId="77777777" w:rsidR="00211FB6" w:rsidRPr="00DE082A" w:rsidRDefault="00211FB6"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Objetivos de la Educación Media Técnica</w:t>
            </w:r>
          </w:p>
        </w:tc>
      </w:tr>
      <w:tr w:rsidR="00211FB6" w:rsidRPr="00DE082A" w14:paraId="5A16DE82" w14:textId="77777777" w:rsidTr="00700D58">
        <w:trPr>
          <w:trHeight w:val="288"/>
        </w:trPr>
        <w:tc>
          <w:tcPr>
            <w:tcW w:w="631" w:type="pct"/>
            <w:shd w:val="clear" w:color="auto" w:fill="auto"/>
            <w:noWrap/>
            <w:vAlign w:val="bottom"/>
          </w:tcPr>
          <w:p w14:paraId="569ABF91" w14:textId="77777777" w:rsidR="00211FB6" w:rsidRPr="00DE082A" w:rsidRDefault="002C3C6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w:t>
            </w:r>
            <w:r w:rsidR="00476B8B" w:rsidRPr="00DE082A">
              <w:rPr>
                <w:rFonts w:ascii="Baskerville Old Face" w:eastAsia="Times New Roman" w:hAnsi="Baskerville Old Face"/>
                <w:color w:val="000000"/>
                <w:lang w:eastAsia="es-CO"/>
              </w:rPr>
              <w:t>.2.</w:t>
            </w:r>
            <w:r w:rsidRPr="00DE082A">
              <w:rPr>
                <w:rFonts w:ascii="Baskerville Old Face" w:eastAsia="Times New Roman" w:hAnsi="Baskerville Old Face"/>
                <w:color w:val="000000"/>
                <w:lang w:eastAsia="es-CO"/>
              </w:rPr>
              <w:t>2.</w:t>
            </w:r>
          </w:p>
        </w:tc>
        <w:tc>
          <w:tcPr>
            <w:tcW w:w="4369" w:type="pct"/>
            <w:gridSpan w:val="2"/>
            <w:shd w:val="clear" w:color="auto" w:fill="auto"/>
            <w:noWrap/>
            <w:vAlign w:val="bottom"/>
          </w:tcPr>
          <w:p w14:paraId="09B40455" w14:textId="77777777" w:rsidR="00211FB6" w:rsidRPr="00DE082A" w:rsidRDefault="00211FB6"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Áreas Obligatorias de </w:t>
            </w:r>
            <w:proofErr w:type="gramStart"/>
            <w:r w:rsidRPr="00DE082A">
              <w:rPr>
                <w:rFonts w:ascii="Baskerville Old Face" w:eastAsia="Times New Roman" w:hAnsi="Baskerville Old Face"/>
                <w:color w:val="000000"/>
                <w:lang w:eastAsia="es-CO"/>
              </w:rPr>
              <w:t>dela</w:t>
            </w:r>
            <w:proofErr w:type="gramEnd"/>
            <w:r w:rsidRPr="00DE082A">
              <w:rPr>
                <w:rFonts w:ascii="Baskerville Old Face" w:eastAsia="Times New Roman" w:hAnsi="Baskerville Old Face"/>
                <w:color w:val="000000"/>
                <w:lang w:eastAsia="es-CO"/>
              </w:rPr>
              <w:t xml:space="preserve"> Educación Media Académica</w:t>
            </w:r>
          </w:p>
        </w:tc>
      </w:tr>
      <w:tr w:rsidR="00211FB6" w:rsidRPr="00DE082A" w14:paraId="74C7598F" w14:textId="77777777" w:rsidTr="00700D58">
        <w:trPr>
          <w:trHeight w:val="288"/>
        </w:trPr>
        <w:tc>
          <w:tcPr>
            <w:tcW w:w="631" w:type="pct"/>
            <w:shd w:val="clear" w:color="auto" w:fill="auto"/>
            <w:noWrap/>
            <w:vAlign w:val="bottom"/>
          </w:tcPr>
          <w:p w14:paraId="3A6312D2" w14:textId="77777777" w:rsidR="00211FB6" w:rsidRPr="00DE082A" w:rsidRDefault="002C3C6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w:t>
            </w:r>
            <w:r w:rsidR="00476B8B" w:rsidRPr="00DE082A">
              <w:rPr>
                <w:rFonts w:ascii="Baskerville Old Face" w:eastAsia="Times New Roman" w:hAnsi="Baskerville Old Face"/>
                <w:color w:val="000000"/>
                <w:lang w:eastAsia="es-CO"/>
              </w:rPr>
              <w:t>.</w:t>
            </w:r>
            <w:r w:rsidRPr="00DE082A">
              <w:rPr>
                <w:rFonts w:ascii="Baskerville Old Face" w:eastAsia="Times New Roman" w:hAnsi="Baskerville Old Face"/>
                <w:color w:val="000000"/>
                <w:lang w:eastAsia="es-CO"/>
              </w:rPr>
              <w:t>2.</w:t>
            </w:r>
            <w:r w:rsidR="00476B8B" w:rsidRPr="00DE082A">
              <w:rPr>
                <w:rFonts w:ascii="Baskerville Old Face" w:eastAsia="Times New Roman" w:hAnsi="Baskerville Old Face"/>
                <w:color w:val="000000"/>
                <w:lang w:eastAsia="es-CO"/>
              </w:rPr>
              <w:t>3.</w:t>
            </w:r>
          </w:p>
        </w:tc>
        <w:tc>
          <w:tcPr>
            <w:tcW w:w="4369" w:type="pct"/>
            <w:gridSpan w:val="2"/>
            <w:shd w:val="clear" w:color="auto" w:fill="auto"/>
            <w:noWrap/>
            <w:vAlign w:val="bottom"/>
          </w:tcPr>
          <w:p w14:paraId="05D5C3DB" w14:textId="77777777" w:rsidR="00211FB6" w:rsidRPr="00DE082A" w:rsidRDefault="00211FB6"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Propósitos de la Educación Media Académica</w:t>
            </w:r>
          </w:p>
        </w:tc>
      </w:tr>
      <w:tr w:rsidR="00211FB6" w:rsidRPr="00DE082A" w14:paraId="389098F5" w14:textId="77777777" w:rsidTr="00700D58">
        <w:trPr>
          <w:trHeight w:val="288"/>
        </w:trPr>
        <w:tc>
          <w:tcPr>
            <w:tcW w:w="631" w:type="pct"/>
            <w:shd w:val="clear" w:color="auto" w:fill="auto"/>
            <w:noWrap/>
            <w:vAlign w:val="bottom"/>
          </w:tcPr>
          <w:p w14:paraId="1EC3BB36" w14:textId="77777777" w:rsidR="00211FB6" w:rsidRPr="00DE082A" w:rsidRDefault="00476B8B"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w:t>
            </w:r>
            <w:r w:rsidR="002C3C60" w:rsidRPr="00DE082A">
              <w:rPr>
                <w:rFonts w:ascii="Baskerville Old Face" w:eastAsia="Times New Roman" w:hAnsi="Baskerville Old Face"/>
                <w:color w:val="000000"/>
                <w:lang w:eastAsia="es-CO"/>
              </w:rPr>
              <w:t>3.2</w:t>
            </w:r>
            <w:r w:rsidRPr="00DE082A">
              <w:rPr>
                <w:rFonts w:ascii="Baskerville Old Face" w:eastAsia="Times New Roman" w:hAnsi="Baskerville Old Face"/>
                <w:color w:val="000000"/>
                <w:lang w:eastAsia="es-CO"/>
              </w:rPr>
              <w:t>.4.</w:t>
            </w:r>
          </w:p>
        </w:tc>
        <w:tc>
          <w:tcPr>
            <w:tcW w:w="4369" w:type="pct"/>
            <w:gridSpan w:val="2"/>
            <w:shd w:val="clear" w:color="auto" w:fill="auto"/>
            <w:noWrap/>
            <w:vAlign w:val="bottom"/>
          </w:tcPr>
          <w:p w14:paraId="55F1CE9F" w14:textId="77777777" w:rsidR="00211FB6" w:rsidRPr="00DE082A" w:rsidRDefault="00211FB6"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Perfil del Egresado de la Educación Media Académica</w:t>
            </w:r>
          </w:p>
        </w:tc>
      </w:tr>
      <w:tr w:rsidR="00211FB6" w:rsidRPr="00DE082A" w14:paraId="33B36766" w14:textId="77777777" w:rsidTr="00700D58">
        <w:trPr>
          <w:trHeight w:val="288"/>
        </w:trPr>
        <w:tc>
          <w:tcPr>
            <w:tcW w:w="631" w:type="pct"/>
            <w:shd w:val="clear" w:color="auto" w:fill="auto"/>
            <w:noWrap/>
            <w:vAlign w:val="bottom"/>
          </w:tcPr>
          <w:p w14:paraId="1E48B7C3" w14:textId="77777777" w:rsidR="00211FB6" w:rsidRPr="00DE082A" w:rsidRDefault="002C3C60"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5.2.2.3</w:t>
            </w:r>
            <w:r w:rsidR="00476B8B" w:rsidRPr="00DE082A">
              <w:rPr>
                <w:rFonts w:ascii="Baskerville Old Face" w:eastAsia="Times New Roman" w:hAnsi="Baskerville Old Face"/>
                <w:color w:val="000000"/>
                <w:lang w:eastAsia="es-CO"/>
              </w:rPr>
              <w:t>.</w:t>
            </w:r>
            <w:r w:rsidRPr="00DE082A">
              <w:rPr>
                <w:rFonts w:ascii="Baskerville Old Face" w:eastAsia="Times New Roman" w:hAnsi="Baskerville Old Face"/>
                <w:color w:val="000000"/>
                <w:lang w:eastAsia="es-CO"/>
              </w:rPr>
              <w:t>2.</w:t>
            </w:r>
            <w:r w:rsidR="00476B8B" w:rsidRPr="00DE082A">
              <w:rPr>
                <w:rFonts w:ascii="Baskerville Old Face" w:eastAsia="Times New Roman" w:hAnsi="Baskerville Old Face"/>
                <w:color w:val="000000"/>
                <w:lang w:eastAsia="es-CO"/>
              </w:rPr>
              <w:t>5.</w:t>
            </w:r>
          </w:p>
        </w:tc>
        <w:tc>
          <w:tcPr>
            <w:tcW w:w="4369" w:type="pct"/>
            <w:gridSpan w:val="2"/>
            <w:shd w:val="clear" w:color="auto" w:fill="auto"/>
            <w:noWrap/>
            <w:vAlign w:val="bottom"/>
          </w:tcPr>
          <w:p w14:paraId="66BE75A0" w14:textId="77777777" w:rsidR="00211FB6" w:rsidRPr="00DE082A" w:rsidRDefault="00211FB6"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Practica de Emprendimiento de Educación Media Académica</w:t>
            </w:r>
          </w:p>
        </w:tc>
      </w:tr>
      <w:tr w:rsidR="00700D58" w:rsidRPr="00DE082A" w14:paraId="39F8EE4E" w14:textId="77777777" w:rsidTr="00700D58">
        <w:trPr>
          <w:trHeight w:val="300"/>
        </w:trPr>
        <w:tc>
          <w:tcPr>
            <w:tcW w:w="631" w:type="pct"/>
            <w:shd w:val="clear" w:color="auto" w:fill="auto"/>
            <w:noWrap/>
            <w:vAlign w:val="bottom"/>
            <w:hideMark/>
          </w:tcPr>
          <w:p w14:paraId="04927998" w14:textId="77777777" w:rsidR="00700D58" w:rsidRPr="00DE082A" w:rsidRDefault="00476B8B" w:rsidP="002C3C60">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2C3C60" w:rsidRPr="00DE082A">
              <w:rPr>
                <w:rFonts w:ascii="Baskerville Old Face" w:eastAsia="Times New Roman" w:hAnsi="Baskerville Old Face"/>
                <w:color w:val="000000"/>
                <w:lang w:eastAsia="es-CO"/>
              </w:rPr>
              <w:t>2.4</w:t>
            </w:r>
            <w:r w:rsidR="00700D58" w:rsidRPr="00DE082A">
              <w:rPr>
                <w:rFonts w:ascii="Baskerville Old Face" w:eastAsia="Times New Roman" w:hAnsi="Baskerville Old Face"/>
                <w:color w:val="000000"/>
                <w:lang w:eastAsia="es-CO"/>
              </w:rPr>
              <w:t xml:space="preserve">. </w:t>
            </w:r>
          </w:p>
        </w:tc>
        <w:tc>
          <w:tcPr>
            <w:tcW w:w="4369" w:type="pct"/>
            <w:gridSpan w:val="2"/>
            <w:shd w:val="clear" w:color="auto" w:fill="auto"/>
            <w:noWrap/>
            <w:vAlign w:val="bottom"/>
            <w:hideMark/>
          </w:tcPr>
          <w:p w14:paraId="024F5EEA"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Planes de Estudio</w:t>
            </w:r>
          </w:p>
        </w:tc>
      </w:tr>
      <w:tr w:rsidR="00476B8B" w:rsidRPr="00DE082A" w14:paraId="2F1522A9" w14:textId="77777777" w:rsidTr="00700D58">
        <w:trPr>
          <w:trHeight w:val="300"/>
        </w:trPr>
        <w:tc>
          <w:tcPr>
            <w:tcW w:w="631" w:type="pct"/>
            <w:shd w:val="clear" w:color="auto" w:fill="auto"/>
            <w:noWrap/>
            <w:vAlign w:val="bottom"/>
          </w:tcPr>
          <w:p w14:paraId="1DDB0221" w14:textId="77777777" w:rsidR="00476B8B" w:rsidRPr="00DE082A" w:rsidRDefault="004E0813" w:rsidP="002C3C60">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2C3C60" w:rsidRPr="00DE082A">
              <w:rPr>
                <w:rFonts w:ascii="Baskerville Old Face" w:eastAsia="Times New Roman" w:hAnsi="Baskerville Old Face"/>
                <w:color w:val="000000"/>
                <w:lang w:eastAsia="es-CO"/>
              </w:rPr>
              <w:t>2.4</w:t>
            </w:r>
            <w:r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tcPr>
          <w:p w14:paraId="75ED63A8" w14:textId="77777777" w:rsidR="00476B8B" w:rsidRPr="00DE082A" w:rsidRDefault="00476B8B"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Plan de Estudio de la Educación Básica Primaria</w:t>
            </w:r>
          </w:p>
        </w:tc>
      </w:tr>
      <w:tr w:rsidR="00476B8B" w:rsidRPr="00DE082A" w14:paraId="0AA4104C" w14:textId="77777777" w:rsidTr="00700D58">
        <w:trPr>
          <w:trHeight w:val="300"/>
        </w:trPr>
        <w:tc>
          <w:tcPr>
            <w:tcW w:w="631" w:type="pct"/>
            <w:shd w:val="clear" w:color="auto" w:fill="auto"/>
            <w:noWrap/>
            <w:vAlign w:val="bottom"/>
          </w:tcPr>
          <w:p w14:paraId="58DF8655" w14:textId="77777777" w:rsidR="00476B8B" w:rsidRPr="00DE082A" w:rsidRDefault="004E0813" w:rsidP="002C3C60">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2C3C60" w:rsidRPr="00DE082A">
              <w:rPr>
                <w:rFonts w:ascii="Baskerville Old Face" w:eastAsia="Times New Roman" w:hAnsi="Baskerville Old Face"/>
                <w:color w:val="000000"/>
                <w:lang w:eastAsia="es-CO"/>
              </w:rPr>
              <w:t>2.4</w:t>
            </w:r>
            <w:r w:rsidRPr="00DE082A">
              <w:rPr>
                <w:rFonts w:ascii="Baskerville Old Face" w:eastAsia="Times New Roman" w:hAnsi="Baskerville Old Face"/>
                <w:color w:val="000000"/>
                <w:lang w:eastAsia="es-CO"/>
              </w:rPr>
              <w:t>.2.</w:t>
            </w:r>
          </w:p>
        </w:tc>
        <w:tc>
          <w:tcPr>
            <w:tcW w:w="4369" w:type="pct"/>
            <w:gridSpan w:val="2"/>
            <w:shd w:val="clear" w:color="auto" w:fill="auto"/>
            <w:noWrap/>
            <w:vAlign w:val="bottom"/>
          </w:tcPr>
          <w:p w14:paraId="12315C06" w14:textId="77777777" w:rsidR="00476B8B" w:rsidRPr="00DE082A" w:rsidRDefault="00476B8B"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Plan de Estudio de la Educación Básica Secundaria</w:t>
            </w:r>
          </w:p>
        </w:tc>
      </w:tr>
      <w:tr w:rsidR="00476B8B" w:rsidRPr="00DE082A" w14:paraId="0D9914AD" w14:textId="77777777" w:rsidTr="00700D58">
        <w:trPr>
          <w:trHeight w:val="300"/>
        </w:trPr>
        <w:tc>
          <w:tcPr>
            <w:tcW w:w="631" w:type="pct"/>
            <w:shd w:val="clear" w:color="auto" w:fill="auto"/>
            <w:noWrap/>
            <w:vAlign w:val="bottom"/>
          </w:tcPr>
          <w:p w14:paraId="5311FD57" w14:textId="77777777" w:rsidR="00476B8B" w:rsidRPr="00DE082A" w:rsidRDefault="004E0813" w:rsidP="002C3C60">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2C3C60" w:rsidRPr="00DE082A">
              <w:rPr>
                <w:rFonts w:ascii="Baskerville Old Face" w:eastAsia="Times New Roman" w:hAnsi="Baskerville Old Face"/>
                <w:color w:val="000000"/>
                <w:lang w:eastAsia="es-CO"/>
              </w:rPr>
              <w:t>2.4</w:t>
            </w:r>
            <w:r w:rsidRPr="00DE082A">
              <w:rPr>
                <w:rFonts w:ascii="Baskerville Old Face" w:eastAsia="Times New Roman" w:hAnsi="Baskerville Old Face"/>
                <w:color w:val="000000"/>
                <w:lang w:eastAsia="es-CO"/>
              </w:rPr>
              <w:t>.3.</w:t>
            </w:r>
          </w:p>
        </w:tc>
        <w:tc>
          <w:tcPr>
            <w:tcW w:w="4369" w:type="pct"/>
            <w:gridSpan w:val="2"/>
            <w:shd w:val="clear" w:color="auto" w:fill="auto"/>
            <w:noWrap/>
            <w:vAlign w:val="bottom"/>
          </w:tcPr>
          <w:p w14:paraId="7430C240" w14:textId="77777777" w:rsidR="00476B8B" w:rsidRPr="00DE082A" w:rsidRDefault="00476B8B"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Plan de Estudio de la Educación Media Académica y Técnica</w:t>
            </w:r>
          </w:p>
        </w:tc>
      </w:tr>
      <w:tr w:rsidR="00700D58" w:rsidRPr="00DE082A" w14:paraId="6CC77F5D" w14:textId="77777777" w:rsidTr="00700D58">
        <w:trPr>
          <w:trHeight w:val="288"/>
        </w:trPr>
        <w:tc>
          <w:tcPr>
            <w:tcW w:w="631" w:type="pct"/>
            <w:shd w:val="clear" w:color="auto" w:fill="auto"/>
            <w:noWrap/>
            <w:vAlign w:val="bottom"/>
            <w:hideMark/>
          </w:tcPr>
          <w:p w14:paraId="44BAFB67"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w:t>
            </w:r>
            <w:r w:rsidR="002C3C60"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5.</w:t>
            </w:r>
          </w:p>
        </w:tc>
        <w:tc>
          <w:tcPr>
            <w:tcW w:w="4369" w:type="pct"/>
            <w:gridSpan w:val="2"/>
            <w:shd w:val="clear" w:color="auto" w:fill="auto"/>
            <w:noWrap/>
            <w:vAlign w:val="bottom"/>
            <w:hideMark/>
          </w:tcPr>
          <w:p w14:paraId="544B6DFE"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Articulación de la Media Técnica con la Educación Superior o el SENA</w:t>
            </w:r>
          </w:p>
        </w:tc>
      </w:tr>
      <w:tr w:rsidR="00700D58" w:rsidRPr="00DE082A" w14:paraId="13ACF3ED" w14:textId="77777777" w:rsidTr="00700D58">
        <w:trPr>
          <w:trHeight w:val="288"/>
        </w:trPr>
        <w:tc>
          <w:tcPr>
            <w:tcW w:w="631" w:type="pct"/>
            <w:shd w:val="clear" w:color="auto" w:fill="auto"/>
            <w:noWrap/>
            <w:vAlign w:val="bottom"/>
            <w:hideMark/>
          </w:tcPr>
          <w:p w14:paraId="3C6E07AD"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w:t>
            </w:r>
            <w:r w:rsidR="002C3C60"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5.1.</w:t>
            </w:r>
          </w:p>
          <w:p w14:paraId="6429391C"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c>
          <w:tcPr>
            <w:tcW w:w="4369" w:type="pct"/>
            <w:gridSpan w:val="2"/>
            <w:shd w:val="clear" w:color="auto" w:fill="auto"/>
            <w:noWrap/>
            <w:vAlign w:val="bottom"/>
            <w:hideMark/>
          </w:tcPr>
          <w:p w14:paraId="1C80C908" w14:textId="77777777" w:rsidR="00700D58" w:rsidRPr="00DE082A" w:rsidRDefault="00700D58" w:rsidP="00760081">
            <w:pPr>
              <w:spacing w:after="0" w:line="240" w:lineRule="auto"/>
              <w:jc w:val="both"/>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Articulación de la Media Técnica con Especialidad en Gestión Empresarial con la Técnica en Asistencia Administrativa del SENA</w:t>
            </w:r>
          </w:p>
        </w:tc>
      </w:tr>
      <w:tr w:rsidR="00700D58" w:rsidRPr="00DE082A" w14:paraId="0417AFA5" w14:textId="77777777" w:rsidTr="00700D58">
        <w:trPr>
          <w:trHeight w:val="288"/>
        </w:trPr>
        <w:tc>
          <w:tcPr>
            <w:tcW w:w="631" w:type="pct"/>
            <w:shd w:val="clear" w:color="auto" w:fill="auto"/>
            <w:noWrap/>
            <w:vAlign w:val="bottom"/>
            <w:hideMark/>
          </w:tcPr>
          <w:p w14:paraId="6D169187"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700D58" w:rsidRPr="00DE082A">
              <w:rPr>
                <w:rFonts w:ascii="Baskerville Old Face" w:eastAsia="Times New Roman" w:hAnsi="Baskerville Old Face"/>
                <w:color w:val="000000"/>
                <w:lang w:eastAsia="es-CO"/>
              </w:rPr>
              <w:t>.2.</w:t>
            </w:r>
            <w:r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5.2.</w:t>
            </w:r>
          </w:p>
          <w:p w14:paraId="15D9DE5C"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c>
          <w:tcPr>
            <w:tcW w:w="4369" w:type="pct"/>
            <w:gridSpan w:val="2"/>
            <w:shd w:val="clear" w:color="auto" w:fill="auto"/>
            <w:noWrap/>
            <w:vAlign w:val="bottom"/>
            <w:hideMark/>
          </w:tcPr>
          <w:p w14:paraId="62341BB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Articulación de la Media Técnica con Especialidad en Sistemas con la Técnica en Sistemas del SENA</w:t>
            </w:r>
          </w:p>
        </w:tc>
      </w:tr>
      <w:tr w:rsidR="00700D58" w:rsidRPr="00DE082A" w14:paraId="2A5E930D" w14:textId="77777777" w:rsidTr="00700D58">
        <w:trPr>
          <w:trHeight w:val="288"/>
        </w:trPr>
        <w:tc>
          <w:tcPr>
            <w:tcW w:w="631" w:type="pct"/>
            <w:shd w:val="clear" w:color="auto" w:fill="auto"/>
            <w:noWrap/>
            <w:vAlign w:val="bottom"/>
            <w:hideMark/>
          </w:tcPr>
          <w:p w14:paraId="1BBA0BF5"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w:t>
            </w:r>
          </w:p>
        </w:tc>
        <w:tc>
          <w:tcPr>
            <w:tcW w:w="4369" w:type="pct"/>
            <w:gridSpan w:val="2"/>
            <w:shd w:val="clear" w:color="auto" w:fill="auto"/>
            <w:noWrap/>
            <w:vAlign w:val="bottom"/>
            <w:hideMark/>
          </w:tcPr>
          <w:p w14:paraId="4B6986A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para Jóvenes y Adultos</w:t>
            </w:r>
          </w:p>
        </w:tc>
      </w:tr>
      <w:tr w:rsidR="00700D58" w:rsidRPr="00DE082A" w14:paraId="221B2BA8" w14:textId="77777777" w:rsidTr="00700D58">
        <w:trPr>
          <w:trHeight w:val="288"/>
        </w:trPr>
        <w:tc>
          <w:tcPr>
            <w:tcW w:w="631" w:type="pct"/>
            <w:shd w:val="clear" w:color="auto" w:fill="auto"/>
            <w:noWrap/>
            <w:vAlign w:val="bottom"/>
            <w:hideMark/>
          </w:tcPr>
          <w:p w14:paraId="093C14EB"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.2.6.1.</w:t>
            </w:r>
          </w:p>
        </w:tc>
        <w:tc>
          <w:tcPr>
            <w:tcW w:w="4369" w:type="pct"/>
            <w:gridSpan w:val="2"/>
            <w:shd w:val="clear" w:color="auto" w:fill="auto"/>
            <w:noWrap/>
            <w:vAlign w:val="bottom"/>
            <w:hideMark/>
          </w:tcPr>
          <w:p w14:paraId="60FB41E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Objetivos de la Educación para Jóvenes y Adultos</w:t>
            </w:r>
          </w:p>
        </w:tc>
      </w:tr>
      <w:tr w:rsidR="00700D58" w:rsidRPr="00DE082A" w14:paraId="10748C96" w14:textId="77777777" w:rsidTr="00700D58">
        <w:trPr>
          <w:trHeight w:val="288"/>
        </w:trPr>
        <w:tc>
          <w:tcPr>
            <w:tcW w:w="631" w:type="pct"/>
            <w:shd w:val="clear" w:color="auto" w:fill="auto"/>
            <w:noWrap/>
            <w:vAlign w:val="bottom"/>
            <w:hideMark/>
          </w:tcPr>
          <w:p w14:paraId="07669A7C"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.2.6.2.</w:t>
            </w:r>
          </w:p>
        </w:tc>
        <w:tc>
          <w:tcPr>
            <w:tcW w:w="4369" w:type="pct"/>
            <w:gridSpan w:val="2"/>
            <w:shd w:val="clear" w:color="auto" w:fill="auto"/>
            <w:noWrap/>
            <w:vAlign w:val="bottom"/>
            <w:hideMark/>
          </w:tcPr>
          <w:p w14:paraId="06414158"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Principios Básicos de la Educación para Jóvenes y Adultos </w:t>
            </w:r>
          </w:p>
        </w:tc>
      </w:tr>
      <w:tr w:rsidR="00700D58" w:rsidRPr="00DE082A" w14:paraId="790D8EAC" w14:textId="77777777" w:rsidTr="00700D58">
        <w:trPr>
          <w:trHeight w:val="288"/>
        </w:trPr>
        <w:tc>
          <w:tcPr>
            <w:tcW w:w="631" w:type="pct"/>
            <w:shd w:val="clear" w:color="auto" w:fill="auto"/>
            <w:noWrap/>
            <w:vAlign w:val="bottom"/>
            <w:hideMark/>
          </w:tcPr>
          <w:p w14:paraId="62421222"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.2.6.3.</w:t>
            </w:r>
          </w:p>
        </w:tc>
        <w:tc>
          <w:tcPr>
            <w:tcW w:w="4369" w:type="pct"/>
            <w:gridSpan w:val="2"/>
            <w:shd w:val="clear" w:color="auto" w:fill="auto"/>
            <w:noWrap/>
            <w:vAlign w:val="bottom"/>
            <w:hideMark/>
          </w:tcPr>
          <w:p w14:paraId="1BBE92AC"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Propósitos de la Educación para Jóvenes y Adultos</w:t>
            </w:r>
          </w:p>
        </w:tc>
      </w:tr>
      <w:tr w:rsidR="00700D58" w:rsidRPr="00DE082A" w14:paraId="65EEAC45" w14:textId="77777777" w:rsidTr="00700D58">
        <w:trPr>
          <w:trHeight w:val="288"/>
        </w:trPr>
        <w:tc>
          <w:tcPr>
            <w:tcW w:w="631" w:type="pct"/>
            <w:shd w:val="clear" w:color="auto" w:fill="auto"/>
            <w:noWrap/>
            <w:vAlign w:val="bottom"/>
            <w:hideMark/>
          </w:tcPr>
          <w:p w14:paraId="1827538C"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.2.6.4.</w:t>
            </w:r>
          </w:p>
        </w:tc>
        <w:tc>
          <w:tcPr>
            <w:tcW w:w="4369" w:type="pct"/>
            <w:gridSpan w:val="2"/>
            <w:shd w:val="clear" w:color="auto" w:fill="auto"/>
            <w:noWrap/>
            <w:vAlign w:val="bottom"/>
            <w:hideMark/>
          </w:tcPr>
          <w:p w14:paraId="37BCED7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Características de la Educación para Jóvenes y Adultos</w:t>
            </w:r>
          </w:p>
        </w:tc>
      </w:tr>
      <w:tr w:rsidR="00700D58" w:rsidRPr="00DE082A" w14:paraId="5762F8B9" w14:textId="77777777" w:rsidTr="00700D58">
        <w:trPr>
          <w:trHeight w:val="288"/>
        </w:trPr>
        <w:tc>
          <w:tcPr>
            <w:tcW w:w="631" w:type="pct"/>
            <w:shd w:val="clear" w:color="auto" w:fill="auto"/>
            <w:noWrap/>
            <w:vAlign w:val="bottom"/>
            <w:hideMark/>
          </w:tcPr>
          <w:p w14:paraId="1053BC32"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.2.6.5.</w:t>
            </w:r>
          </w:p>
        </w:tc>
        <w:tc>
          <w:tcPr>
            <w:tcW w:w="4369" w:type="pct"/>
            <w:gridSpan w:val="2"/>
            <w:shd w:val="clear" w:color="auto" w:fill="auto"/>
            <w:noWrap/>
            <w:vAlign w:val="bottom"/>
            <w:hideMark/>
          </w:tcPr>
          <w:p w14:paraId="77677791"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Programas de Educación para Jóvenes y Adultos</w:t>
            </w:r>
          </w:p>
        </w:tc>
      </w:tr>
      <w:tr w:rsidR="00700D58" w:rsidRPr="00DE082A" w14:paraId="7B412296" w14:textId="77777777" w:rsidTr="00700D58">
        <w:trPr>
          <w:trHeight w:val="288"/>
        </w:trPr>
        <w:tc>
          <w:tcPr>
            <w:tcW w:w="631" w:type="pct"/>
            <w:shd w:val="clear" w:color="auto" w:fill="auto"/>
            <w:noWrap/>
            <w:vAlign w:val="bottom"/>
            <w:hideMark/>
          </w:tcPr>
          <w:p w14:paraId="0AECC593"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.2.6.5.1.</w:t>
            </w:r>
          </w:p>
        </w:tc>
        <w:tc>
          <w:tcPr>
            <w:tcW w:w="4369" w:type="pct"/>
            <w:gridSpan w:val="2"/>
            <w:shd w:val="clear" w:color="auto" w:fill="auto"/>
            <w:noWrap/>
            <w:vAlign w:val="bottom"/>
            <w:hideMark/>
          </w:tcPr>
          <w:p w14:paraId="38644F4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Programa de Alfabetización para Jóvenes y Adultos</w:t>
            </w:r>
          </w:p>
        </w:tc>
      </w:tr>
      <w:tr w:rsidR="00700D58" w:rsidRPr="00DE082A" w14:paraId="33A963BD" w14:textId="77777777" w:rsidTr="00700D58">
        <w:trPr>
          <w:trHeight w:val="288"/>
        </w:trPr>
        <w:tc>
          <w:tcPr>
            <w:tcW w:w="631" w:type="pct"/>
            <w:shd w:val="clear" w:color="auto" w:fill="auto"/>
            <w:noWrap/>
            <w:vAlign w:val="bottom"/>
            <w:hideMark/>
          </w:tcPr>
          <w:p w14:paraId="0CD8DA9E"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.2.6.5.2.</w:t>
            </w:r>
          </w:p>
        </w:tc>
        <w:tc>
          <w:tcPr>
            <w:tcW w:w="4369" w:type="pct"/>
            <w:gridSpan w:val="2"/>
            <w:shd w:val="clear" w:color="auto" w:fill="auto"/>
            <w:noWrap/>
            <w:vAlign w:val="bottom"/>
            <w:hideMark/>
          </w:tcPr>
          <w:p w14:paraId="7647984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Programa de Educación Básica para Jóvenes y Adultos Ciclos I - II - III - IV</w:t>
            </w:r>
          </w:p>
        </w:tc>
      </w:tr>
      <w:tr w:rsidR="00700D58" w:rsidRPr="00DE082A" w14:paraId="02A4BDED" w14:textId="77777777" w:rsidTr="00700D58">
        <w:trPr>
          <w:trHeight w:val="288"/>
        </w:trPr>
        <w:tc>
          <w:tcPr>
            <w:tcW w:w="631" w:type="pct"/>
            <w:shd w:val="clear" w:color="auto" w:fill="auto"/>
            <w:noWrap/>
            <w:vAlign w:val="bottom"/>
            <w:hideMark/>
          </w:tcPr>
          <w:p w14:paraId="04640708"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.2.6.5.3.</w:t>
            </w:r>
          </w:p>
        </w:tc>
        <w:tc>
          <w:tcPr>
            <w:tcW w:w="4369" w:type="pct"/>
            <w:gridSpan w:val="2"/>
            <w:shd w:val="clear" w:color="auto" w:fill="auto"/>
            <w:noWrap/>
            <w:vAlign w:val="bottom"/>
            <w:hideMark/>
          </w:tcPr>
          <w:p w14:paraId="0C6E685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Programa de Educación Media para Jóvenes y Adultos Ciclos V - VI</w:t>
            </w:r>
          </w:p>
        </w:tc>
      </w:tr>
      <w:tr w:rsidR="00700D58" w:rsidRPr="00DE082A" w14:paraId="2157990E" w14:textId="77777777" w:rsidTr="00700D58">
        <w:trPr>
          <w:trHeight w:val="288"/>
        </w:trPr>
        <w:tc>
          <w:tcPr>
            <w:tcW w:w="631" w:type="pct"/>
            <w:shd w:val="clear" w:color="auto" w:fill="auto"/>
            <w:noWrap/>
            <w:vAlign w:val="bottom"/>
            <w:hideMark/>
          </w:tcPr>
          <w:p w14:paraId="0516E00E"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.2.6.6.</w:t>
            </w:r>
          </w:p>
        </w:tc>
        <w:tc>
          <w:tcPr>
            <w:tcW w:w="4369" w:type="pct"/>
            <w:gridSpan w:val="2"/>
            <w:shd w:val="clear" w:color="auto" w:fill="auto"/>
            <w:noWrap/>
            <w:vAlign w:val="bottom"/>
            <w:hideMark/>
          </w:tcPr>
          <w:p w14:paraId="599E19FB"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Proceso de Formación de Jóvenes y Adultos</w:t>
            </w:r>
          </w:p>
        </w:tc>
      </w:tr>
      <w:tr w:rsidR="00700D58" w:rsidRPr="00DE082A" w14:paraId="57543943" w14:textId="77777777" w:rsidTr="00700D58">
        <w:trPr>
          <w:trHeight w:val="288"/>
        </w:trPr>
        <w:tc>
          <w:tcPr>
            <w:tcW w:w="631" w:type="pct"/>
            <w:shd w:val="clear" w:color="auto" w:fill="auto"/>
            <w:noWrap/>
            <w:vAlign w:val="bottom"/>
            <w:hideMark/>
          </w:tcPr>
          <w:p w14:paraId="38976156"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.2.6.7.</w:t>
            </w:r>
          </w:p>
        </w:tc>
        <w:tc>
          <w:tcPr>
            <w:tcW w:w="4369" w:type="pct"/>
            <w:gridSpan w:val="2"/>
            <w:shd w:val="clear" w:color="auto" w:fill="auto"/>
            <w:noWrap/>
            <w:vAlign w:val="bottom"/>
            <w:hideMark/>
          </w:tcPr>
          <w:p w14:paraId="227E036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Requisitos para Ingreso, Admisión y Matrícula</w:t>
            </w:r>
          </w:p>
        </w:tc>
      </w:tr>
      <w:tr w:rsidR="00700D58" w:rsidRPr="00DE082A" w14:paraId="73D43E98" w14:textId="77777777" w:rsidTr="00700D58">
        <w:trPr>
          <w:trHeight w:val="300"/>
        </w:trPr>
        <w:tc>
          <w:tcPr>
            <w:tcW w:w="631" w:type="pct"/>
            <w:shd w:val="clear" w:color="auto" w:fill="auto"/>
            <w:noWrap/>
            <w:vAlign w:val="bottom"/>
            <w:hideMark/>
          </w:tcPr>
          <w:p w14:paraId="5525B2CE"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.2.6.8.</w:t>
            </w:r>
          </w:p>
        </w:tc>
        <w:tc>
          <w:tcPr>
            <w:tcW w:w="4369" w:type="pct"/>
            <w:gridSpan w:val="2"/>
            <w:shd w:val="clear" w:color="auto" w:fill="auto"/>
            <w:noWrap/>
            <w:vAlign w:val="bottom"/>
            <w:hideMark/>
          </w:tcPr>
          <w:p w14:paraId="22495F28"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Perfil General del Estudiante Joven y Adulto </w:t>
            </w:r>
            <w:proofErr w:type="spellStart"/>
            <w:r w:rsidRPr="00DE082A">
              <w:rPr>
                <w:rFonts w:ascii="Baskerville Old Face" w:eastAsia="Times New Roman" w:hAnsi="Baskerville Old Face"/>
                <w:color w:val="000000"/>
                <w:lang w:eastAsia="es-CO"/>
              </w:rPr>
              <w:t>Perezaldanista</w:t>
            </w:r>
            <w:proofErr w:type="spellEnd"/>
          </w:p>
        </w:tc>
      </w:tr>
      <w:tr w:rsidR="00700D58" w:rsidRPr="00DE082A" w14:paraId="518FAE55" w14:textId="77777777" w:rsidTr="00700D58">
        <w:trPr>
          <w:trHeight w:val="288"/>
        </w:trPr>
        <w:tc>
          <w:tcPr>
            <w:tcW w:w="631" w:type="pct"/>
            <w:shd w:val="clear" w:color="auto" w:fill="auto"/>
            <w:noWrap/>
            <w:vAlign w:val="bottom"/>
            <w:hideMark/>
          </w:tcPr>
          <w:p w14:paraId="30724ED9"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.2.6.9.</w:t>
            </w:r>
          </w:p>
        </w:tc>
        <w:tc>
          <w:tcPr>
            <w:tcW w:w="4369" w:type="pct"/>
            <w:gridSpan w:val="2"/>
            <w:shd w:val="clear" w:color="auto" w:fill="auto"/>
            <w:noWrap/>
            <w:vAlign w:val="bottom"/>
            <w:hideMark/>
          </w:tcPr>
          <w:p w14:paraId="2C47979A"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Modelo Flexible de Educación para Jóvenes y Adultos</w:t>
            </w:r>
          </w:p>
        </w:tc>
      </w:tr>
      <w:tr w:rsidR="00F90BA8" w:rsidRPr="00DE082A" w14:paraId="204997F4" w14:textId="77777777" w:rsidTr="00700D58">
        <w:trPr>
          <w:trHeight w:val="288"/>
        </w:trPr>
        <w:tc>
          <w:tcPr>
            <w:tcW w:w="631" w:type="pct"/>
            <w:shd w:val="clear" w:color="auto" w:fill="auto"/>
            <w:noWrap/>
            <w:vAlign w:val="bottom"/>
          </w:tcPr>
          <w:p w14:paraId="101FE659" w14:textId="77777777" w:rsidR="00F90BA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5.2.2.6.9.1</w:t>
            </w:r>
          </w:p>
        </w:tc>
        <w:tc>
          <w:tcPr>
            <w:tcW w:w="4369" w:type="pct"/>
            <w:gridSpan w:val="2"/>
            <w:shd w:val="clear" w:color="auto" w:fill="auto"/>
            <w:noWrap/>
            <w:vAlign w:val="bottom"/>
          </w:tcPr>
          <w:p w14:paraId="32D4944A" w14:textId="77777777" w:rsidR="00AC0D63" w:rsidRPr="00DE082A" w:rsidRDefault="00F90BA8" w:rsidP="00AC0D63">
            <w:pPr>
              <w:spacing w:after="0" w:line="240" w:lineRule="auto"/>
              <w:rPr>
                <w:rFonts w:ascii="Baskerville Old Face" w:eastAsia="Times New Roman" w:hAnsi="Baskerville Old Face"/>
                <w:color w:val="000000"/>
                <w:lang w:eastAsia="es-CO"/>
              </w:rPr>
            </w:pPr>
            <w:proofErr w:type="gramStart"/>
            <w:r w:rsidRPr="00DE082A">
              <w:rPr>
                <w:rFonts w:ascii="Baskerville Old Face" w:eastAsia="Times New Roman" w:hAnsi="Baskerville Old Face"/>
                <w:color w:val="000000"/>
                <w:lang w:eastAsia="es-CO"/>
              </w:rPr>
              <w:t>Modelo de Educación Flexible A Crecer</w:t>
            </w:r>
            <w:proofErr w:type="gramEnd"/>
          </w:p>
        </w:tc>
      </w:tr>
      <w:tr w:rsidR="00AC0D63" w:rsidRPr="00DE082A" w14:paraId="3AD0FD5A" w14:textId="77777777" w:rsidTr="00700D58">
        <w:trPr>
          <w:trHeight w:val="288"/>
        </w:trPr>
        <w:tc>
          <w:tcPr>
            <w:tcW w:w="631" w:type="pct"/>
            <w:shd w:val="clear" w:color="auto" w:fill="auto"/>
            <w:noWrap/>
            <w:vAlign w:val="bottom"/>
          </w:tcPr>
          <w:p w14:paraId="4257208A" w14:textId="77777777" w:rsidR="00AC0D63" w:rsidRPr="00DE082A" w:rsidRDefault="00050E0E" w:rsidP="00760081">
            <w:pPr>
              <w:spacing w:after="0" w:line="240" w:lineRule="auto"/>
              <w:rPr>
                <w:rFonts w:ascii="Baskerville Old Face" w:eastAsia="Times New Roman" w:hAnsi="Baskerville Old Face"/>
                <w:color w:val="000000"/>
                <w:lang w:eastAsia="es-CO"/>
              </w:rPr>
            </w:pPr>
            <w:r>
              <w:rPr>
                <w:rFonts w:ascii="Baskerville Old Face" w:eastAsia="Times New Roman" w:hAnsi="Baskerville Old Face"/>
                <w:color w:val="000000"/>
                <w:lang w:eastAsia="es-CO"/>
              </w:rPr>
              <w:t>5.2.2.6.9.2</w:t>
            </w:r>
          </w:p>
        </w:tc>
        <w:tc>
          <w:tcPr>
            <w:tcW w:w="4369" w:type="pct"/>
            <w:gridSpan w:val="2"/>
            <w:shd w:val="clear" w:color="auto" w:fill="auto"/>
            <w:noWrap/>
            <w:vAlign w:val="bottom"/>
          </w:tcPr>
          <w:p w14:paraId="2388311D" w14:textId="77777777" w:rsidR="00AC0D63" w:rsidRPr="00DE082A" w:rsidRDefault="00AC0D63" w:rsidP="00AC0D63">
            <w:pPr>
              <w:spacing w:after="0" w:line="240" w:lineRule="auto"/>
              <w:rPr>
                <w:rFonts w:ascii="Baskerville Old Face" w:eastAsia="Times New Roman" w:hAnsi="Baskerville Old Face"/>
                <w:color w:val="000000"/>
                <w:lang w:eastAsia="es-CO"/>
              </w:rPr>
            </w:pPr>
            <w:r w:rsidRPr="00050E0E">
              <w:rPr>
                <w:rFonts w:ascii="Baskerville Old Face" w:eastAsia="Times New Roman" w:hAnsi="Baskerville Old Face"/>
                <w:color w:val="FF0000"/>
                <w:lang w:eastAsia="es-CO"/>
              </w:rPr>
              <w:t xml:space="preserve">Modelo de </w:t>
            </w:r>
            <w:r w:rsidR="00050E0E" w:rsidRPr="00050E0E">
              <w:rPr>
                <w:rFonts w:ascii="Baskerville Old Face" w:eastAsia="Times New Roman" w:hAnsi="Baskerville Old Face"/>
                <w:color w:val="FF0000"/>
                <w:lang w:eastAsia="es-CO"/>
              </w:rPr>
              <w:t>Educación Flexible “Arando la Educación”</w:t>
            </w:r>
          </w:p>
        </w:tc>
      </w:tr>
      <w:tr w:rsidR="00F90BA8" w:rsidRPr="00DE082A" w14:paraId="66D8C326" w14:textId="77777777" w:rsidTr="00700D58">
        <w:trPr>
          <w:trHeight w:val="288"/>
        </w:trPr>
        <w:tc>
          <w:tcPr>
            <w:tcW w:w="631" w:type="pct"/>
            <w:shd w:val="clear" w:color="auto" w:fill="auto"/>
            <w:noWrap/>
            <w:vAlign w:val="bottom"/>
          </w:tcPr>
          <w:p w14:paraId="7E943B09" w14:textId="77777777" w:rsidR="00F90BA8" w:rsidRPr="00DE082A" w:rsidRDefault="00050E0E" w:rsidP="00050E0E">
            <w:pPr>
              <w:spacing w:after="0" w:line="240" w:lineRule="auto"/>
              <w:rPr>
                <w:rFonts w:ascii="Baskerville Old Face" w:eastAsia="Times New Roman" w:hAnsi="Baskerville Old Face"/>
                <w:color w:val="000000"/>
                <w:lang w:eastAsia="es-CO"/>
              </w:rPr>
            </w:pPr>
            <w:r>
              <w:rPr>
                <w:rFonts w:ascii="Baskerville Old Face" w:eastAsia="Times New Roman" w:hAnsi="Baskerville Old Face"/>
                <w:color w:val="000000"/>
                <w:lang w:eastAsia="es-CO"/>
              </w:rPr>
              <w:t>5.2.2.6.9.3</w:t>
            </w:r>
          </w:p>
        </w:tc>
        <w:tc>
          <w:tcPr>
            <w:tcW w:w="4369" w:type="pct"/>
            <w:gridSpan w:val="2"/>
            <w:shd w:val="clear" w:color="auto" w:fill="auto"/>
            <w:noWrap/>
            <w:vAlign w:val="bottom"/>
          </w:tcPr>
          <w:p w14:paraId="17A9C434" w14:textId="77777777" w:rsidR="00F90BA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Modelo de Educación Flexible Aceleración del Aprendizaje</w:t>
            </w:r>
          </w:p>
        </w:tc>
      </w:tr>
      <w:tr w:rsidR="00700D58" w:rsidRPr="00DE082A" w14:paraId="720254DA" w14:textId="77777777" w:rsidTr="00700D58">
        <w:trPr>
          <w:trHeight w:val="288"/>
        </w:trPr>
        <w:tc>
          <w:tcPr>
            <w:tcW w:w="631" w:type="pct"/>
            <w:shd w:val="clear" w:color="auto" w:fill="auto"/>
            <w:noWrap/>
            <w:vAlign w:val="bottom"/>
            <w:hideMark/>
          </w:tcPr>
          <w:p w14:paraId="24C374DA" w14:textId="77777777" w:rsidR="00700D58" w:rsidRPr="00DE082A" w:rsidRDefault="00F90BA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.3.</w:t>
            </w:r>
          </w:p>
        </w:tc>
        <w:tc>
          <w:tcPr>
            <w:tcW w:w="4369" w:type="pct"/>
            <w:gridSpan w:val="2"/>
            <w:shd w:val="clear" w:color="auto" w:fill="auto"/>
            <w:noWrap/>
            <w:vAlign w:val="bottom"/>
            <w:hideMark/>
          </w:tcPr>
          <w:p w14:paraId="7966A62F"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MODELO PEDAGÓGICO</w:t>
            </w:r>
          </w:p>
        </w:tc>
      </w:tr>
      <w:tr w:rsidR="00700D58" w:rsidRPr="00DE082A" w14:paraId="0CE9D5E6" w14:textId="77777777" w:rsidTr="00700D58">
        <w:trPr>
          <w:trHeight w:val="300"/>
        </w:trPr>
        <w:tc>
          <w:tcPr>
            <w:tcW w:w="631" w:type="pct"/>
            <w:shd w:val="clear" w:color="auto" w:fill="auto"/>
            <w:noWrap/>
            <w:vAlign w:val="bottom"/>
            <w:hideMark/>
          </w:tcPr>
          <w:p w14:paraId="5E7E3218"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.3.1.</w:t>
            </w:r>
          </w:p>
        </w:tc>
        <w:tc>
          <w:tcPr>
            <w:tcW w:w="4369" w:type="pct"/>
            <w:gridSpan w:val="2"/>
            <w:shd w:val="clear" w:color="auto" w:fill="auto"/>
            <w:noWrap/>
            <w:vAlign w:val="bottom"/>
            <w:hideMark/>
          </w:tcPr>
          <w:p w14:paraId="2A54A92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Constructivismo: "Construimos conocimientos para la vida y el trabajo"</w:t>
            </w:r>
          </w:p>
        </w:tc>
      </w:tr>
      <w:tr w:rsidR="00700D58" w:rsidRPr="00DE082A" w14:paraId="5552FE70" w14:textId="77777777" w:rsidTr="00700D58">
        <w:trPr>
          <w:trHeight w:val="300"/>
        </w:trPr>
        <w:tc>
          <w:tcPr>
            <w:tcW w:w="631" w:type="pct"/>
            <w:shd w:val="clear" w:color="auto" w:fill="auto"/>
            <w:noWrap/>
            <w:vAlign w:val="bottom"/>
            <w:hideMark/>
          </w:tcPr>
          <w:p w14:paraId="01BF89C9"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.3.2.</w:t>
            </w:r>
          </w:p>
        </w:tc>
        <w:tc>
          <w:tcPr>
            <w:tcW w:w="4369" w:type="pct"/>
            <w:gridSpan w:val="2"/>
            <w:shd w:val="clear" w:color="auto" w:fill="auto"/>
            <w:noWrap/>
            <w:vAlign w:val="bottom"/>
            <w:hideMark/>
          </w:tcPr>
          <w:p w14:paraId="2C15A47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Esquema del Conocimiento</w:t>
            </w:r>
          </w:p>
        </w:tc>
      </w:tr>
      <w:tr w:rsidR="00700D58" w:rsidRPr="00DE082A" w14:paraId="1E6B9DA7" w14:textId="77777777" w:rsidTr="00700D58">
        <w:trPr>
          <w:trHeight w:val="300"/>
        </w:trPr>
        <w:tc>
          <w:tcPr>
            <w:tcW w:w="631" w:type="pct"/>
            <w:shd w:val="clear" w:color="auto" w:fill="auto"/>
            <w:noWrap/>
            <w:vAlign w:val="bottom"/>
            <w:hideMark/>
          </w:tcPr>
          <w:p w14:paraId="6BF7E8AD"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.3.3.</w:t>
            </w:r>
          </w:p>
        </w:tc>
        <w:tc>
          <w:tcPr>
            <w:tcW w:w="4369" w:type="pct"/>
            <w:gridSpan w:val="2"/>
            <w:shd w:val="clear" w:color="auto" w:fill="auto"/>
            <w:noWrap/>
            <w:vAlign w:val="bottom"/>
            <w:hideMark/>
          </w:tcPr>
          <w:p w14:paraId="20A61475"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El Papel del Profesor</w:t>
            </w:r>
          </w:p>
        </w:tc>
      </w:tr>
      <w:tr w:rsidR="00700D58" w:rsidRPr="00DE082A" w14:paraId="442FE3CC" w14:textId="77777777" w:rsidTr="00700D58">
        <w:trPr>
          <w:trHeight w:val="288"/>
        </w:trPr>
        <w:tc>
          <w:tcPr>
            <w:tcW w:w="631" w:type="pct"/>
            <w:shd w:val="clear" w:color="auto" w:fill="auto"/>
            <w:noWrap/>
            <w:vAlign w:val="bottom"/>
            <w:hideMark/>
          </w:tcPr>
          <w:p w14:paraId="218BDEA5"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 xml:space="preserve">.3.4. </w:t>
            </w:r>
          </w:p>
        </w:tc>
        <w:tc>
          <w:tcPr>
            <w:tcW w:w="4369" w:type="pct"/>
            <w:gridSpan w:val="2"/>
            <w:shd w:val="clear" w:color="auto" w:fill="auto"/>
            <w:noWrap/>
            <w:vAlign w:val="bottom"/>
            <w:hideMark/>
          </w:tcPr>
          <w:p w14:paraId="0DE924A7"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El Enfoque Constructivista en la Educación y en la Institución</w:t>
            </w:r>
          </w:p>
        </w:tc>
      </w:tr>
      <w:tr w:rsidR="00700D58" w:rsidRPr="00DE082A" w14:paraId="61CEB512" w14:textId="77777777" w:rsidTr="00700D58">
        <w:trPr>
          <w:trHeight w:val="288"/>
        </w:trPr>
        <w:tc>
          <w:tcPr>
            <w:tcW w:w="631" w:type="pct"/>
            <w:shd w:val="clear" w:color="auto" w:fill="auto"/>
            <w:noWrap/>
            <w:vAlign w:val="bottom"/>
            <w:hideMark/>
          </w:tcPr>
          <w:p w14:paraId="7C42EDBC"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.3.5.</w:t>
            </w:r>
          </w:p>
        </w:tc>
        <w:tc>
          <w:tcPr>
            <w:tcW w:w="4369" w:type="pct"/>
            <w:gridSpan w:val="2"/>
            <w:shd w:val="clear" w:color="auto" w:fill="auto"/>
            <w:noWrap/>
            <w:vAlign w:val="bottom"/>
            <w:hideMark/>
          </w:tcPr>
          <w:p w14:paraId="2EA74354"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Estrategias de Enseñanza del Modelo Constructivista</w:t>
            </w:r>
          </w:p>
        </w:tc>
      </w:tr>
      <w:tr w:rsidR="00700D58" w:rsidRPr="00DE082A" w14:paraId="3A3AC6E7" w14:textId="77777777" w:rsidTr="00700D58">
        <w:trPr>
          <w:trHeight w:val="288"/>
        </w:trPr>
        <w:tc>
          <w:tcPr>
            <w:tcW w:w="631" w:type="pct"/>
            <w:shd w:val="clear" w:color="auto" w:fill="auto"/>
            <w:noWrap/>
            <w:vAlign w:val="bottom"/>
            <w:hideMark/>
          </w:tcPr>
          <w:p w14:paraId="52055F49"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.3.6.</w:t>
            </w:r>
          </w:p>
        </w:tc>
        <w:tc>
          <w:tcPr>
            <w:tcW w:w="4369" w:type="pct"/>
            <w:gridSpan w:val="2"/>
            <w:shd w:val="clear" w:color="auto" w:fill="auto"/>
            <w:noWrap/>
            <w:vAlign w:val="bottom"/>
            <w:hideMark/>
          </w:tcPr>
          <w:p w14:paraId="33255501"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Enfoque Metodológico</w:t>
            </w:r>
          </w:p>
        </w:tc>
      </w:tr>
      <w:tr w:rsidR="00700D58" w:rsidRPr="00DE082A" w14:paraId="65008B5F" w14:textId="77777777" w:rsidTr="00700D58">
        <w:trPr>
          <w:trHeight w:val="300"/>
        </w:trPr>
        <w:tc>
          <w:tcPr>
            <w:tcW w:w="631" w:type="pct"/>
            <w:shd w:val="clear" w:color="auto" w:fill="auto"/>
            <w:noWrap/>
            <w:vAlign w:val="bottom"/>
            <w:hideMark/>
          </w:tcPr>
          <w:p w14:paraId="7BED66F4"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F6FD2" w:rsidRPr="00DE082A">
              <w:rPr>
                <w:rFonts w:ascii="Baskerville Old Face" w:eastAsia="Times New Roman" w:hAnsi="Baskerville Old Face"/>
                <w:color w:val="000000"/>
                <w:lang w:eastAsia="es-CO"/>
              </w:rPr>
              <w:t>.4</w:t>
            </w:r>
            <w:r w:rsidR="00700D58" w:rsidRPr="00DE082A">
              <w:rPr>
                <w:rFonts w:ascii="Baskerville Old Face" w:eastAsia="Times New Roman" w:hAnsi="Baskerville Old Face"/>
                <w:color w:val="000000"/>
                <w:lang w:eastAsia="es-CO"/>
              </w:rPr>
              <w:t>.</w:t>
            </w:r>
          </w:p>
        </w:tc>
        <w:tc>
          <w:tcPr>
            <w:tcW w:w="3676" w:type="pct"/>
            <w:shd w:val="clear" w:color="auto" w:fill="auto"/>
            <w:noWrap/>
            <w:vAlign w:val="bottom"/>
            <w:hideMark/>
          </w:tcPr>
          <w:p w14:paraId="5D939314" w14:textId="77777777" w:rsidR="00700D58"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RECURSOS PARA EL APRENDIZAJE</w:t>
            </w:r>
          </w:p>
        </w:tc>
        <w:tc>
          <w:tcPr>
            <w:tcW w:w="693" w:type="pct"/>
            <w:shd w:val="clear" w:color="auto" w:fill="auto"/>
            <w:noWrap/>
            <w:vAlign w:val="bottom"/>
            <w:hideMark/>
          </w:tcPr>
          <w:p w14:paraId="017E4A99"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r>
      <w:tr w:rsidR="007F6FD2" w:rsidRPr="00DE082A" w14:paraId="63AD022C" w14:textId="77777777" w:rsidTr="00700D58">
        <w:trPr>
          <w:trHeight w:val="300"/>
        </w:trPr>
        <w:tc>
          <w:tcPr>
            <w:tcW w:w="631" w:type="pct"/>
            <w:shd w:val="clear" w:color="auto" w:fill="auto"/>
            <w:noWrap/>
            <w:vAlign w:val="bottom"/>
          </w:tcPr>
          <w:p w14:paraId="60EFB9C4"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5.2.5</w:t>
            </w:r>
          </w:p>
        </w:tc>
        <w:tc>
          <w:tcPr>
            <w:tcW w:w="3676" w:type="pct"/>
            <w:shd w:val="clear" w:color="auto" w:fill="auto"/>
            <w:noWrap/>
            <w:vAlign w:val="bottom"/>
          </w:tcPr>
          <w:p w14:paraId="67B67BFA"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JORNADA ESCOLAR</w:t>
            </w:r>
          </w:p>
        </w:tc>
        <w:tc>
          <w:tcPr>
            <w:tcW w:w="693" w:type="pct"/>
            <w:shd w:val="clear" w:color="auto" w:fill="auto"/>
            <w:noWrap/>
            <w:vAlign w:val="bottom"/>
          </w:tcPr>
          <w:p w14:paraId="5EBF159D" w14:textId="77777777" w:rsidR="007F6FD2" w:rsidRPr="00DE082A" w:rsidRDefault="007F6FD2" w:rsidP="00760081">
            <w:pPr>
              <w:spacing w:after="0" w:line="240" w:lineRule="auto"/>
              <w:rPr>
                <w:rFonts w:ascii="Baskerville Old Face" w:eastAsia="Times New Roman" w:hAnsi="Baskerville Old Face"/>
                <w:color w:val="000000"/>
                <w:lang w:eastAsia="es-CO"/>
              </w:rPr>
            </w:pPr>
          </w:p>
        </w:tc>
      </w:tr>
      <w:tr w:rsidR="007F6FD2" w:rsidRPr="00DE082A" w14:paraId="62DA33EB" w14:textId="77777777" w:rsidTr="00700D58">
        <w:trPr>
          <w:trHeight w:val="300"/>
        </w:trPr>
        <w:tc>
          <w:tcPr>
            <w:tcW w:w="631" w:type="pct"/>
            <w:shd w:val="clear" w:color="auto" w:fill="auto"/>
            <w:noWrap/>
            <w:vAlign w:val="bottom"/>
          </w:tcPr>
          <w:p w14:paraId="7F393F87"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5.2.6. </w:t>
            </w:r>
          </w:p>
        </w:tc>
        <w:tc>
          <w:tcPr>
            <w:tcW w:w="3676" w:type="pct"/>
            <w:shd w:val="clear" w:color="auto" w:fill="auto"/>
            <w:noWrap/>
            <w:vAlign w:val="bottom"/>
          </w:tcPr>
          <w:p w14:paraId="52470D50"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EVALUACION DE LOS ESTUDIANTES</w:t>
            </w:r>
          </w:p>
        </w:tc>
        <w:tc>
          <w:tcPr>
            <w:tcW w:w="693" w:type="pct"/>
            <w:shd w:val="clear" w:color="auto" w:fill="auto"/>
            <w:noWrap/>
            <w:vAlign w:val="bottom"/>
          </w:tcPr>
          <w:p w14:paraId="0AD685DD" w14:textId="77777777" w:rsidR="007F6FD2" w:rsidRPr="00DE082A" w:rsidRDefault="007F6FD2" w:rsidP="00760081">
            <w:pPr>
              <w:spacing w:after="0" w:line="240" w:lineRule="auto"/>
              <w:rPr>
                <w:rFonts w:ascii="Baskerville Old Face" w:eastAsia="Times New Roman" w:hAnsi="Baskerville Old Face"/>
                <w:color w:val="000000"/>
                <w:lang w:eastAsia="es-CO"/>
              </w:rPr>
            </w:pPr>
          </w:p>
        </w:tc>
      </w:tr>
      <w:tr w:rsidR="007F6FD2" w:rsidRPr="00DE082A" w14:paraId="0827CC67" w14:textId="77777777" w:rsidTr="00700D58">
        <w:trPr>
          <w:trHeight w:val="300"/>
        </w:trPr>
        <w:tc>
          <w:tcPr>
            <w:tcW w:w="631" w:type="pct"/>
            <w:shd w:val="clear" w:color="auto" w:fill="auto"/>
            <w:noWrap/>
            <w:vAlign w:val="bottom"/>
          </w:tcPr>
          <w:p w14:paraId="6806A6E5"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5.2.7. </w:t>
            </w:r>
          </w:p>
        </w:tc>
        <w:tc>
          <w:tcPr>
            <w:tcW w:w="3676" w:type="pct"/>
            <w:shd w:val="clear" w:color="auto" w:fill="auto"/>
            <w:noWrap/>
            <w:vAlign w:val="bottom"/>
          </w:tcPr>
          <w:p w14:paraId="623D87F0"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PRACTICAS PEDAGÓGICAS</w:t>
            </w:r>
          </w:p>
        </w:tc>
        <w:tc>
          <w:tcPr>
            <w:tcW w:w="693" w:type="pct"/>
            <w:shd w:val="clear" w:color="auto" w:fill="auto"/>
            <w:noWrap/>
            <w:vAlign w:val="bottom"/>
          </w:tcPr>
          <w:p w14:paraId="6D94FFD7" w14:textId="77777777" w:rsidR="007F6FD2" w:rsidRPr="00DE082A" w:rsidRDefault="007F6FD2" w:rsidP="00760081">
            <w:pPr>
              <w:spacing w:after="0" w:line="240" w:lineRule="auto"/>
              <w:rPr>
                <w:rFonts w:ascii="Baskerville Old Face" w:eastAsia="Times New Roman" w:hAnsi="Baskerville Old Face"/>
                <w:color w:val="000000"/>
                <w:lang w:eastAsia="es-CO"/>
              </w:rPr>
            </w:pPr>
          </w:p>
        </w:tc>
      </w:tr>
      <w:tr w:rsidR="007F6FD2" w:rsidRPr="00DE082A" w14:paraId="24797882" w14:textId="77777777" w:rsidTr="00700D58">
        <w:trPr>
          <w:trHeight w:val="300"/>
        </w:trPr>
        <w:tc>
          <w:tcPr>
            <w:tcW w:w="631" w:type="pct"/>
            <w:shd w:val="clear" w:color="auto" w:fill="auto"/>
            <w:noWrap/>
            <w:vAlign w:val="bottom"/>
          </w:tcPr>
          <w:p w14:paraId="79D9311B"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5.2.8.</w:t>
            </w:r>
          </w:p>
        </w:tc>
        <w:tc>
          <w:tcPr>
            <w:tcW w:w="3676" w:type="pct"/>
            <w:shd w:val="clear" w:color="auto" w:fill="auto"/>
            <w:noWrap/>
            <w:vAlign w:val="bottom"/>
          </w:tcPr>
          <w:p w14:paraId="1C3DC0A9"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GESTION DE AULA</w:t>
            </w:r>
          </w:p>
        </w:tc>
        <w:tc>
          <w:tcPr>
            <w:tcW w:w="693" w:type="pct"/>
            <w:shd w:val="clear" w:color="auto" w:fill="auto"/>
            <w:noWrap/>
            <w:vAlign w:val="bottom"/>
          </w:tcPr>
          <w:p w14:paraId="0814E3F2" w14:textId="77777777" w:rsidR="007F6FD2" w:rsidRPr="00DE082A" w:rsidRDefault="007F6FD2" w:rsidP="00760081">
            <w:pPr>
              <w:spacing w:after="0" w:line="240" w:lineRule="auto"/>
              <w:rPr>
                <w:rFonts w:ascii="Baskerville Old Face" w:eastAsia="Times New Roman" w:hAnsi="Baskerville Old Face"/>
                <w:color w:val="000000"/>
                <w:lang w:eastAsia="es-CO"/>
              </w:rPr>
            </w:pPr>
          </w:p>
        </w:tc>
      </w:tr>
      <w:tr w:rsidR="007F6FD2" w:rsidRPr="00DE082A" w14:paraId="20333D28" w14:textId="77777777" w:rsidTr="00700D58">
        <w:trPr>
          <w:trHeight w:val="300"/>
        </w:trPr>
        <w:tc>
          <w:tcPr>
            <w:tcW w:w="631" w:type="pct"/>
            <w:shd w:val="clear" w:color="auto" w:fill="auto"/>
            <w:noWrap/>
            <w:vAlign w:val="bottom"/>
          </w:tcPr>
          <w:p w14:paraId="6310D28A"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5.2.8.1.</w:t>
            </w:r>
          </w:p>
        </w:tc>
        <w:tc>
          <w:tcPr>
            <w:tcW w:w="3676" w:type="pct"/>
            <w:shd w:val="clear" w:color="auto" w:fill="auto"/>
            <w:noWrap/>
            <w:vAlign w:val="bottom"/>
          </w:tcPr>
          <w:p w14:paraId="1769E4A2" w14:textId="77777777" w:rsidR="007F6FD2" w:rsidRPr="00DE082A" w:rsidRDefault="007F6FD2"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Relación y Estilos Pedagógicos</w:t>
            </w:r>
          </w:p>
        </w:tc>
        <w:tc>
          <w:tcPr>
            <w:tcW w:w="693" w:type="pct"/>
            <w:shd w:val="clear" w:color="auto" w:fill="auto"/>
            <w:noWrap/>
            <w:vAlign w:val="bottom"/>
          </w:tcPr>
          <w:p w14:paraId="5474CEED" w14:textId="77777777" w:rsidR="007F6FD2" w:rsidRPr="00DE082A" w:rsidRDefault="007F6FD2" w:rsidP="00760081">
            <w:pPr>
              <w:spacing w:after="0" w:line="240" w:lineRule="auto"/>
              <w:rPr>
                <w:rFonts w:ascii="Baskerville Old Face" w:eastAsia="Times New Roman" w:hAnsi="Baskerville Old Face"/>
                <w:color w:val="000000"/>
                <w:lang w:eastAsia="es-CO"/>
              </w:rPr>
            </w:pPr>
          </w:p>
        </w:tc>
      </w:tr>
      <w:tr w:rsidR="00700D58" w:rsidRPr="00DE082A" w14:paraId="294EC006" w14:textId="77777777" w:rsidTr="00700D58">
        <w:trPr>
          <w:trHeight w:val="300"/>
        </w:trPr>
        <w:tc>
          <w:tcPr>
            <w:tcW w:w="631" w:type="pct"/>
            <w:shd w:val="clear" w:color="auto" w:fill="auto"/>
            <w:noWrap/>
            <w:vAlign w:val="bottom"/>
            <w:hideMark/>
          </w:tcPr>
          <w:p w14:paraId="68BDDFF3" w14:textId="77777777" w:rsidR="00700D58" w:rsidRPr="00DE082A" w:rsidRDefault="00B02EE7"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F6FD2" w:rsidRPr="00DE082A">
              <w:rPr>
                <w:rFonts w:ascii="Baskerville Old Face" w:eastAsia="Times New Roman" w:hAnsi="Baskerville Old Face"/>
                <w:color w:val="000000"/>
                <w:lang w:eastAsia="es-CO"/>
              </w:rPr>
              <w:t>.8</w:t>
            </w:r>
            <w:r w:rsidR="00700D58" w:rsidRPr="00DE082A">
              <w:rPr>
                <w:rFonts w:ascii="Baskerville Old Face" w:eastAsia="Times New Roman" w:hAnsi="Baskerville Old Face"/>
                <w:color w:val="000000"/>
                <w:lang w:eastAsia="es-CO"/>
              </w:rPr>
              <w:t>.</w:t>
            </w:r>
            <w:r w:rsidR="007F6FD2" w:rsidRPr="00DE082A">
              <w:rPr>
                <w:rFonts w:ascii="Baskerville Old Face" w:eastAsia="Times New Roman" w:hAnsi="Baskerville Old Face"/>
                <w:color w:val="000000"/>
                <w:lang w:eastAsia="es-CO"/>
              </w:rPr>
              <w:t>2.</w:t>
            </w:r>
          </w:p>
        </w:tc>
        <w:tc>
          <w:tcPr>
            <w:tcW w:w="3676" w:type="pct"/>
            <w:shd w:val="clear" w:color="auto" w:fill="auto"/>
            <w:noWrap/>
            <w:vAlign w:val="bottom"/>
            <w:hideMark/>
          </w:tcPr>
          <w:p w14:paraId="574564DD" w14:textId="77777777" w:rsidR="00700D58" w:rsidRPr="00DE082A" w:rsidRDefault="007F6FD2" w:rsidP="007F6FD2">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Planeamiento Curricular </w:t>
            </w:r>
          </w:p>
        </w:tc>
        <w:tc>
          <w:tcPr>
            <w:tcW w:w="693" w:type="pct"/>
            <w:shd w:val="clear" w:color="auto" w:fill="auto"/>
            <w:noWrap/>
            <w:vAlign w:val="bottom"/>
            <w:hideMark/>
          </w:tcPr>
          <w:p w14:paraId="1C3B483B"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r>
      <w:tr w:rsidR="00700D58" w:rsidRPr="00DE082A" w14:paraId="43B295A3" w14:textId="77777777" w:rsidTr="00700D58">
        <w:trPr>
          <w:trHeight w:val="300"/>
        </w:trPr>
        <w:tc>
          <w:tcPr>
            <w:tcW w:w="631" w:type="pct"/>
            <w:shd w:val="clear" w:color="auto" w:fill="auto"/>
            <w:noWrap/>
            <w:vAlign w:val="bottom"/>
            <w:hideMark/>
          </w:tcPr>
          <w:p w14:paraId="4D296FAF" w14:textId="77777777" w:rsidR="00700D58" w:rsidRPr="00DE082A" w:rsidRDefault="00B02EE7" w:rsidP="006763B9">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w:t>
            </w:r>
            <w:r w:rsidR="006763B9" w:rsidRPr="00DE082A">
              <w:rPr>
                <w:rFonts w:ascii="Baskerville Old Face" w:eastAsia="Times New Roman" w:hAnsi="Baskerville Old Face"/>
                <w:color w:val="000000"/>
                <w:lang w:eastAsia="es-CO"/>
              </w:rPr>
              <w:t>8</w:t>
            </w:r>
            <w:r w:rsidR="00700D58" w:rsidRPr="00DE082A">
              <w:rPr>
                <w:rFonts w:ascii="Baskerville Old Face" w:eastAsia="Times New Roman" w:hAnsi="Baskerville Old Face"/>
                <w:color w:val="000000"/>
                <w:lang w:eastAsia="es-CO"/>
              </w:rPr>
              <w:t>.</w:t>
            </w:r>
            <w:r w:rsidR="006763B9" w:rsidRPr="00DE082A">
              <w:rPr>
                <w:rFonts w:ascii="Baskerville Old Face" w:eastAsia="Times New Roman" w:hAnsi="Baskerville Old Face"/>
                <w:color w:val="000000"/>
                <w:lang w:eastAsia="es-CO"/>
              </w:rPr>
              <w:t>2</w:t>
            </w:r>
            <w:r w:rsidR="00700D58" w:rsidRPr="00DE082A">
              <w:rPr>
                <w:rFonts w:ascii="Baskerville Old Face" w:eastAsia="Times New Roman" w:hAnsi="Baskerville Old Face"/>
                <w:color w:val="000000"/>
                <w:lang w:eastAsia="es-CO"/>
              </w:rPr>
              <w:t>.</w:t>
            </w:r>
            <w:r w:rsidR="006763B9"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hideMark/>
          </w:tcPr>
          <w:p w14:paraId="49AE6DAE" w14:textId="77777777" w:rsidR="00700D58"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Plan de Área</w:t>
            </w:r>
          </w:p>
        </w:tc>
      </w:tr>
      <w:tr w:rsidR="00F57449" w:rsidRPr="00DE082A" w14:paraId="681C2C07" w14:textId="77777777" w:rsidTr="00700D58">
        <w:trPr>
          <w:trHeight w:val="300"/>
        </w:trPr>
        <w:tc>
          <w:tcPr>
            <w:tcW w:w="631" w:type="pct"/>
            <w:shd w:val="clear" w:color="auto" w:fill="auto"/>
            <w:noWrap/>
            <w:vAlign w:val="bottom"/>
          </w:tcPr>
          <w:p w14:paraId="3523577F" w14:textId="77777777" w:rsidR="00F5744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5.2.8.2.2.</w:t>
            </w:r>
          </w:p>
        </w:tc>
        <w:tc>
          <w:tcPr>
            <w:tcW w:w="4369" w:type="pct"/>
            <w:gridSpan w:val="2"/>
            <w:shd w:val="clear" w:color="auto" w:fill="auto"/>
            <w:noWrap/>
            <w:vAlign w:val="bottom"/>
          </w:tcPr>
          <w:p w14:paraId="27E06F57" w14:textId="77777777" w:rsidR="00F5744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Plan de Clase o de Aula</w:t>
            </w:r>
          </w:p>
        </w:tc>
      </w:tr>
      <w:tr w:rsidR="006763B9" w:rsidRPr="00DE082A" w14:paraId="56C9CFA4" w14:textId="77777777" w:rsidTr="00700D58">
        <w:trPr>
          <w:trHeight w:val="300"/>
        </w:trPr>
        <w:tc>
          <w:tcPr>
            <w:tcW w:w="631" w:type="pct"/>
            <w:shd w:val="clear" w:color="auto" w:fill="auto"/>
            <w:noWrap/>
            <w:vAlign w:val="bottom"/>
          </w:tcPr>
          <w:p w14:paraId="1BD1F711"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5.2.8.2.3.</w:t>
            </w:r>
          </w:p>
        </w:tc>
        <w:tc>
          <w:tcPr>
            <w:tcW w:w="4369" w:type="pct"/>
            <w:gridSpan w:val="2"/>
            <w:shd w:val="clear" w:color="auto" w:fill="auto"/>
            <w:noWrap/>
            <w:vAlign w:val="bottom"/>
          </w:tcPr>
          <w:p w14:paraId="60FFF794"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Evaluación en el Aula</w:t>
            </w:r>
          </w:p>
        </w:tc>
      </w:tr>
      <w:tr w:rsidR="006763B9" w:rsidRPr="00DE082A" w14:paraId="0FC6A3E9" w14:textId="77777777" w:rsidTr="00700D58">
        <w:trPr>
          <w:trHeight w:val="300"/>
        </w:trPr>
        <w:tc>
          <w:tcPr>
            <w:tcW w:w="631" w:type="pct"/>
            <w:shd w:val="clear" w:color="auto" w:fill="auto"/>
            <w:noWrap/>
            <w:vAlign w:val="bottom"/>
          </w:tcPr>
          <w:p w14:paraId="172FAF7B"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5.2.8.2.4.</w:t>
            </w:r>
          </w:p>
        </w:tc>
        <w:tc>
          <w:tcPr>
            <w:tcW w:w="4369" w:type="pct"/>
            <w:gridSpan w:val="2"/>
            <w:shd w:val="clear" w:color="auto" w:fill="auto"/>
            <w:noWrap/>
            <w:vAlign w:val="bottom"/>
          </w:tcPr>
          <w:p w14:paraId="1B6BC08D"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Acuerdos Pedagógicos</w:t>
            </w:r>
          </w:p>
        </w:tc>
      </w:tr>
      <w:tr w:rsidR="006763B9" w:rsidRPr="00DE082A" w14:paraId="5A469442" w14:textId="77777777" w:rsidTr="00700D58">
        <w:trPr>
          <w:trHeight w:val="300"/>
        </w:trPr>
        <w:tc>
          <w:tcPr>
            <w:tcW w:w="631" w:type="pct"/>
            <w:shd w:val="clear" w:color="auto" w:fill="auto"/>
            <w:noWrap/>
            <w:vAlign w:val="bottom"/>
          </w:tcPr>
          <w:p w14:paraId="528AEE72"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w:t>
            </w:r>
          </w:p>
        </w:tc>
        <w:tc>
          <w:tcPr>
            <w:tcW w:w="4369" w:type="pct"/>
            <w:gridSpan w:val="2"/>
            <w:shd w:val="clear" w:color="auto" w:fill="auto"/>
            <w:noWrap/>
            <w:vAlign w:val="bottom"/>
          </w:tcPr>
          <w:p w14:paraId="36EA6C39"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SEGUIMIENTO ACADEMICO</w:t>
            </w:r>
          </w:p>
        </w:tc>
      </w:tr>
      <w:tr w:rsidR="006763B9" w:rsidRPr="00DE082A" w14:paraId="0D7C5D16" w14:textId="77777777" w:rsidTr="00700D58">
        <w:trPr>
          <w:trHeight w:val="300"/>
        </w:trPr>
        <w:tc>
          <w:tcPr>
            <w:tcW w:w="631" w:type="pct"/>
            <w:shd w:val="clear" w:color="auto" w:fill="auto"/>
            <w:noWrap/>
            <w:vAlign w:val="bottom"/>
          </w:tcPr>
          <w:p w14:paraId="60B281BD"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5.2.9.1.</w:t>
            </w:r>
          </w:p>
        </w:tc>
        <w:tc>
          <w:tcPr>
            <w:tcW w:w="4369" w:type="pct"/>
            <w:gridSpan w:val="2"/>
            <w:shd w:val="clear" w:color="auto" w:fill="auto"/>
            <w:noWrap/>
            <w:vAlign w:val="bottom"/>
          </w:tcPr>
          <w:p w14:paraId="3B2820BA" w14:textId="77777777" w:rsidR="006763B9"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Seguimiento a los Resultados Académicos</w:t>
            </w:r>
          </w:p>
        </w:tc>
      </w:tr>
      <w:tr w:rsidR="006763B9" w:rsidRPr="00DE082A" w14:paraId="7E9B5CBC" w14:textId="77777777" w:rsidTr="00700D58">
        <w:trPr>
          <w:trHeight w:val="300"/>
        </w:trPr>
        <w:tc>
          <w:tcPr>
            <w:tcW w:w="631" w:type="pct"/>
            <w:shd w:val="clear" w:color="auto" w:fill="auto"/>
            <w:noWrap/>
            <w:vAlign w:val="bottom"/>
          </w:tcPr>
          <w:p w14:paraId="770BBC7A"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5.2.9.2.</w:t>
            </w:r>
          </w:p>
        </w:tc>
        <w:tc>
          <w:tcPr>
            <w:tcW w:w="4369" w:type="pct"/>
            <w:gridSpan w:val="2"/>
            <w:shd w:val="clear" w:color="auto" w:fill="auto"/>
            <w:noWrap/>
            <w:vAlign w:val="bottom"/>
          </w:tcPr>
          <w:p w14:paraId="184A89F6" w14:textId="77777777" w:rsidR="006763B9"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Seguimiento a la asistencia de los Estudiantes</w:t>
            </w:r>
          </w:p>
        </w:tc>
      </w:tr>
      <w:tr w:rsidR="006763B9" w:rsidRPr="00DE082A" w14:paraId="3AC13B37" w14:textId="77777777" w:rsidTr="00700D58">
        <w:trPr>
          <w:trHeight w:val="300"/>
        </w:trPr>
        <w:tc>
          <w:tcPr>
            <w:tcW w:w="631" w:type="pct"/>
            <w:shd w:val="clear" w:color="auto" w:fill="auto"/>
            <w:noWrap/>
            <w:vAlign w:val="bottom"/>
          </w:tcPr>
          <w:p w14:paraId="2941853F"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5.2.9.3.</w:t>
            </w:r>
          </w:p>
        </w:tc>
        <w:tc>
          <w:tcPr>
            <w:tcW w:w="4369" w:type="pct"/>
            <w:gridSpan w:val="2"/>
            <w:shd w:val="clear" w:color="auto" w:fill="auto"/>
            <w:noWrap/>
            <w:vAlign w:val="bottom"/>
          </w:tcPr>
          <w:p w14:paraId="51A1798F" w14:textId="77777777" w:rsidR="006763B9"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Seguimiento a los Egresados</w:t>
            </w:r>
          </w:p>
        </w:tc>
      </w:tr>
      <w:tr w:rsidR="006763B9" w:rsidRPr="00DE082A" w14:paraId="40ACA74A" w14:textId="77777777" w:rsidTr="00700D58">
        <w:trPr>
          <w:trHeight w:val="300"/>
        </w:trPr>
        <w:tc>
          <w:tcPr>
            <w:tcW w:w="631" w:type="pct"/>
            <w:shd w:val="clear" w:color="auto" w:fill="auto"/>
            <w:noWrap/>
            <w:vAlign w:val="bottom"/>
          </w:tcPr>
          <w:p w14:paraId="220985C6"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5.2.9.4.</w:t>
            </w:r>
          </w:p>
        </w:tc>
        <w:tc>
          <w:tcPr>
            <w:tcW w:w="4369" w:type="pct"/>
            <w:gridSpan w:val="2"/>
            <w:shd w:val="clear" w:color="auto" w:fill="auto"/>
            <w:noWrap/>
            <w:vAlign w:val="bottom"/>
          </w:tcPr>
          <w:p w14:paraId="625DB9C5" w14:textId="77777777" w:rsidR="006763B9"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Uso Pedagógico de las Evaluaciones Externas</w:t>
            </w:r>
          </w:p>
        </w:tc>
      </w:tr>
      <w:tr w:rsidR="006763B9" w:rsidRPr="00DE082A" w14:paraId="5E5454BA" w14:textId="77777777" w:rsidTr="00700D58">
        <w:trPr>
          <w:trHeight w:val="300"/>
        </w:trPr>
        <w:tc>
          <w:tcPr>
            <w:tcW w:w="631" w:type="pct"/>
            <w:shd w:val="clear" w:color="auto" w:fill="auto"/>
            <w:noWrap/>
            <w:vAlign w:val="bottom"/>
          </w:tcPr>
          <w:p w14:paraId="3A9A8ADD"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5.2.9.5.</w:t>
            </w:r>
          </w:p>
        </w:tc>
        <w:tc>
          <w:tcPr>
            <w:tcW w:w="4369" w:type="pct"/>
            <w:gridSpan w:val="2"/>
            <w:shd w:val="clear" w:color="auto" w:fill="auto"/>
            <w:noWrap/>
            <w:vAlign w:val="bottom"/>
          </w:tcPr>
          <w:p w14:paraId="55CE16FA" w14:textId="77777777" w:rsidR="006763B9"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Actividades de Recuperación</w:t>
            </w:r>
          </w:p>
        </w:tc>
      </w:tr>
      <w:tr w:rsidR="006763B9" w:rsidRPr="00DE082A" w14:paraId="57B72D53" w14:textId="77777777" w:rsidTr="00700D58">
        <w:trPr>
          <w:trHeight w:val="300"/>
        </w:trPr>
        <w:tc>
          <w:tcPr>
            <w:tcW w:w="631" w:type="pct"/>
            <w:shd w:val="clear" w:color="auto" w:fill="auto"/>
            <w:noWrap/>
            <w:vAlign w:val="bottom"/>
          </w:tcPr>
          <w:p w14:paraId="64435097" w14:textId="77777777" w:rsidR="006763B9"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5.2.9.6.</w:t>
            </w:r>
          </w:p>
        </w:tc>
        <w:tc>
          <w:tcPr>
            <w:tcW w:w="4369" w:type="pct"/>
            <w:gridSpan w:val="2"/>
            <w:shd w:val="clear" w:color="auto" w:fill="auto"/>
            <w:noWrap/>
            <w:vAlign w:val="bottom"/>
          </w:tcPr>
          <w:p w14:paraId="057795B6" w14:textId="77777777" w:rsidR="006763B9"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Apoyos Pedagógicos Adicionales para los Estudiantes con NEE.</w:t>
            </w:r>
          </w:p>
        </w:tc>
      </w:tr>
      <w:tr w:rsidR="00700D58" w:rsidRPr="00DE082A" w14:paraId="5D55D342" w14:textId="77777777" w:rsidTr="00700D58">
        <w:trPr>
          <w:trHeight w:val="288"/>
        </w:trPr>
        <w:tc>
          <w:tcPr>
            <w:tcW w:w="631" w:type="pct"/>
            <w:shd w:val="clear" w:color="auto" w:fill="auto"/>
            <w:noWrap/>
            <w:vAlign w:val="bottom"/>
            <w:hideMark/>
          </w:tcPr>
          <w:p w14:paraId="2952AA9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6763B9" w:rsidRPr="00DE082A">
              <w:rPr>
                <w:rFonts w:ascii="Baskerville Old Face" w:eastAsia="Times New Roman" w:hAnsi="Baskerville Old Face"/>
                <w:color w:val="000000"/>
                <w:lang w:eastAsia="es-CO"/>
              </w:rPr>
              <w:t>2.10</w:t>
            </w:r>
          </w:p>
        </w:tc>
        <w:tc>
          <w:tcPr>
            <w:tcW w:w="4369" w:type="pct"/>
            <w:gridSpan w:val="2"/>
            <w:shd w:val="clear" w:color="auto" w:fill="auto"/>
            <w:noWrap/>
            <w:vAlign w:val="bottom"/>
            <w:hideMark/>
          </w:tcPr>
          <w:p w14:paraId="63660EE2" w14:textId="77777777" w:rsidR="00700D58" w:rsidRPr="00DE082A" w:rsidRDefault="006763B9"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PROYECTO PEDAGÓGICOS TRANSVERSALES</w:t>
            </w:r>
          </w:p>
        </w:tc>
      </w:tr>
      <w:tr w:rsidR="00700D58" w:rsidRPr="00DE082A" w14:paraId="258BC7B5" w14:textId="77777777" w:rsidTr="00700D58">
        <w:trPr>
          <w:trHeight w:val="288"/>
        </w:trPr>
        <w:tc>
          <w:tcPr>
            <w:tcW w:w="631" w:type="pct"/>
            <w:shd w:val="clear" w:color="auto" w:fill="auto"/>
            <w:noWrap/>
            <w:vAlign w:val="bottom"/>
            <w:hideMark/>
          </w:tcPr>
          <w:p w14:paraId="40967F0A"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BB427C" w:rsidRPr="00DE082A">
              <w:rPr>
                <w:rFonts w:ascii="Baskerville Old Face" w:eastAsia="Times New Roman" w:hAnsi="Baskerville Old Face"/>
                <w:color w:val="000000"/>
                <w:lang w:eastAsia="es-CO"/>
              </w:rPr>
              <w:t>2.</w:t>
            </w:r>
            <w:r w:rsidRPr="00DE082A">
              <w:rPr>
                <w:rFonts w:ascii="Baskerville Old Face" w:eastAsia="Times New Roman" w:hAnsi="Baskerville Old Face"/>
                <w:color w:val="000000"/>
                <w:lang w:eastAsia="es-CO"/>
              </w:rPr>
              <w:t>1</w:t>
            </w:r>
            <w:r w:rsidR="00BB427C" w:rsidRPr="00DE082A">
              <w:rPr>
                <w:rFonts w:ascii="Baskerville Old Face" w:eastAsia="Times New Roman" w:hAnsi="Baskerville Old Face"/>
                <w:color w:val="000000"/>
                <w:lang w:eastAsia="es-CO"/>
              </w:rPr>
              <w:t>0</w:t>
            </w:r>
            <w:r w:rsidRPr="00DE082A">
              <w:rPr>
                <w:rFonts w:ascii="Baskerville Old Face" w:eastAsia="Times New Roman" w:hAnsi="Baskerville Old Face"/>
                <w:color w:val="000000"/>
                <w:lang w:eastAsia="es-CO"/>
              </w:rPr>
              <w:t>.</w:t>
            </w:r>
            <w:r w:rsidR="00BB427C"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hideMark/>
          </w:tcPr>
          <w:p w14:paraId="68948A55"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Educación para la Sexualidad y Construcción de Ciudadanía</w:t>
            </w:r>
          </w:p>
        </w:tc>
      </w:tr>
      <w:tr w:rsidR="00700D58" w:rsidRPr="00DE082A" w14:paraId="2D7E3FD3" w14:textId="77777777" w:rsidTr="00700D58">
        <w:trPr>
          <w:trHeight w:val="288"/>
        </w:trPr>
        <w:tc>
          <w:tcPr>
            <w:tcW w:w="631" w:type="pct"/>
            <w:shd w:val="clear" w:color="auto" w:fill="auto"/>
            <w:noWrap/>
            <w:vAlign w:val="bottom"/>
            <w:hideMark/>
          </w:tcPr>
          <w:p w14:paraId="7E7922A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BB427C" w:rsidRPr="00DE082A">
              <w:rPr>
                <w:rFonts w:ascii="Baskerville Old Face" w:eastAsia="Times New Roman" w:hAnsi="Baskerville Old Face"/>
                <w:color w:val="000000"/>
                <w:lang w:eastAsia="es-CO"/>
              </w:rPr>
              <w:t>10.2.</w:t>
            </w:r>
          </w:p>
        </w:tc>
        <w:tc>
          <w:tcPr>
            <w:tcW w:w="4369" w:type="pct"/>
            <w:gridSpan w:val="2"/>
            <w:shd w:val="clear" w:color="auto" w:fill="auto"/>
            <w:noWrap/>
            <w:vAlign w:val="bottom"/>
            <w:hideMark/>
          </w:tcPr>
          <w:p w14:paraId="0833277B"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Proyecto de Educación Ambiental</w:t>
            </w:r>
          </w:p>
        </w:tc>
      </w:tr>
      <w:tr w:rsidR="00700D58" w:rsidRPr="00DE082A" w14:paraId="0B470CA5" w14:textId="77777777" w:rsidTr="00700D58">
        <w:trPr>
          <w:trHeight w:val="288"/>
        </w:trPr>
        <w:tc>
          <w:tcPr>
            <w:tcW w:w="631" w:type="pct"/>
            <w:shd w:val="clear" w:color="auto" w:fill="auto"/>
            <w:noWrap/>
            <w:vAlign w:val="bottom"/>
            <w:hideMark/>
          </w:tcPr>
          <w:p w14:paraId="5F63469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BB427C" w:rsidRPr="00DE082A">
              <w:rPr>
                <w:rFonts w:ascii="Baskerville Old Face" w:eastAsia="Times New Roman" w:hAnsi="Baskerville Old Face"/>
                <w:color w:val="000000"/>
                <w:lang w:eastAsia="es-CO"/>
              </w:rPr>
              <w:t>2.10.</w:t>
            </w:r>
            <w:r w:rsidRPr="00DE082A">
              <w:rPr>
                <w:rFonts w:ascii="Baskerville Old Face" w:eastAsia="Times New Roman" w:hAnsi="Baskerville Old Face"/>
                <w:color w:val="000000"/>
                <w:lang w:eastAsia="es-CO"/>
              </w:rPr>
              <w:t>3.</w:t>
            </w:r>
          </w:p>
          <w:p w14:paraId="7E97C686" w14:textId="77777777" w:rsidR="00700D58" w:rsidRPr="00DE082A" w:rsidRDefault="00700D58" w:rsidP="00760081">
            <w:pPr>
              <w:spacing w:after="0" w:line="240" w:lineRule="auto"/>
              <w:rPr>
                <w:rFonts w:ascii="Baskerville Old Face" w:eastAsia="Times New Roman" w:hAnsi="Baskerville Old Face"/>
                <w:color w:val="000000"/>
                <w:lang w:eastAsia="es-CO"/>
              </w:rPr>
            </w:pPr>
          </w:p>
        </w:tc>
        <w:tc>
          <w:tcPr>
            <w:tcW w:w="4369" w:type="pct"/>
            <w:gridSpan w:val="2"/>
            <w:shd w:val="clear" w:color="auto" w:fill="auto"/>
            <w:noWrap/>
            <w:vAlign w:val="bottom"/>
            <w:hideMark/>
          </w:tcPr>
          <w:p w14:paraId="1FA80150"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Proyecto de Educación para la Democracia, los Derechos Humanos y Cátedra de la Paz</w:t>
            </w:r>
          </w:p>
        </w:tc>
      </w:tr>
      <w:tr w:rsidR="00700D58" w:rsidRPr="00DE082A" w14:paraId="0A4E8CDE" w14:textId="77777777" w:rsidTr="00700D58">
        <w:trPr>
          <w:trHeight w:val="300"/>
        </w:trPr>
        <w:tc>
          <w:tcPr>
            <w:tcW w:w="631" w:type="pct"/>
            <w:shd w:val="clear" w:color="auto" w:fill="auto"/>
            <w:noWrap/>
            <w:vAlign w:val="bottom"/>
            <w:hideMark/>
          </w:tcPr>
          <w:p w14:paraId="3FBCBA5B"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w:t>
            </w:r>
            <w:r w:rsidR="00BB427C" w:rsidRPr="00DE082A">
              <w:rPr>
                <w:rFonts w:ascii="Baskerville Old Face" w:eastAsia="Times New Roman" w:hAnsi="Baskerville Old Face"/>
                <w:color w:val="000000"/>
                <w:lang w:eastAsia="es-CO"/>
              </w:rPr>
              <w:t>2.10.</w:t>
            </w:r>
            <w:r w:rsidRPr="00DE082A">
              <w:rPr>
                <w:rFonts w:ascii="Baskerville Old Face" w:eastAsia="Times New Roman" w:hAnsi="Baskerville Old Face"/>
                <w:color w:val="000000"/>
                <w:lang w:eastAsia="es-CO"/>
              </w:rPr>
              <w:t>4.</w:t>
            </w:r>
          </w:p>
        </w:tc>
        <w:tc>
          <w:tcPr>
            <w:tcW w:w="4369" w:type="pct"/>
            <w:gridSpan w:val="2"/>
            <w:shd w:val="clear" w:color="auto" w:fill="auto"/>
            <w:noWrap/>
            <w:vAlign w:val="bottom"/>
            <w:hideMark/>
          </w:tcPr>
          <w:p w14:paraId="4646198A"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Aprovechamiento del Tiempo Libre y Estilos Saludables de Vida</w:t>
            </w:r>
          </w:p>
        </w:tc>
      </w:tr>
      <w:tr w:rsidR="00700D58" w:rsidRPr="00DE082A" w14:paraId="3C7C78DF" w14:textId="77777777" w:rsidTr="00700D58">
        <w:trPr>
          <w:trHeight w:val="288"/>
        </w:trPr>
        <w:tc>
          <w:tcPr>
            <w:tcW w:w="631" w:type="pct"/>
            <w:shd w:val="clear" w:color="auto" w:fill="auto"/>
            <w:noWrap/>
            <w:vAlign w:val="bottom"/>
            <w:hideMark/>
          </w:tcPr>
          <w:p w14:paraId="027EC9F0" w14:textId="77777777" w:rsidR="00700D58"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5.2.11.</w:t>
            </w:r>
          </w:p>
        </w:tc>
        <w:tc>
          <w:tcPr>
            <w:tcW w:w="4369" w:type="pct"/>
            <w:gridSpan w:val="2"/>
            <w:shd w:val="clear" w:color="auto" w:fill="auto"/>
            <w:noWrap/>
            <w:vAlign w:val="bottom"/>
            <w:hideMark/>
          </w:tcPr>
          <w:p w14:paraId="5515B2E2"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OTROS PROYECTOS PEDAGÓGICOS INSTITUCIONALES</w:t>
            </w:r>
          </w:p>
        </w:tc>
      </w:tr>
      <w:tr w:rsidR="00700D58" w:rsidRPr="00DE082A" w14:paraId="666B47C9" w14:textId="77777777" w:rsidTr="00700D58">
        <w:trPr>
          <w:trHeight w:val="300"/>
        </w:trPr>
        <w:tc>
          <w:tcPr>
            <w:tcW w:w="631" w:type="pct"/>
            <w:shd w:val="clear" w:color="auto" w:fill="auto"/>
            <w:noWrap/>
            <w:vAlign w:val="bottom"/>
            <w:hideMark/>
          </w:tcPr>
          <w:p w14:paraId="0E35DBA8" w14:textId="77777777" w:rsidR="00700D58"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5.2.11</w:t>
            </w:r>
            <w:r w:rsidR="00700D58" w:rsidRPr="00DE082A">
              <w:rPr>
                <w:rFonts w:ascii="Baskerville Old Face" w:eastAsia="Times New Roman" w:hAnsi="Baskerville Old Face"/>
                <w:color w:val="000000"/>
                <w:lang w:eastAsia="es-CO"/>
              </w:rPr>
              <w:t>.1.</w:t>
            </w:r>
          </w:p>
        </w:tc>
        <w:tc>
          <w:tcPr>
            <w:tcW w:w="4369" w:type="pct"/>
            <w:gridSpan w:val="2"/>
            <w:shd w:val="clear" w:color="auto" w:fill="auto"/>
            <w:noWrap/>
            <w:vAlign w:val="bottom"/>
            <w:hideMark/>
          </w:tcPr>
          <w:p w14:paraId="43386AF0" w14:textId="77777777" w:rsidR="00700D58"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Escuela de Padres, Escuelas Saludables y Constructoras de P</w:t>
            </w:r>
            <w:r w:rsidR="00700D58" w:rsidRPr="00DE082A">
              <w:rPr>
                <w:rFonts w:ascii="Baskerville Old Face" w:eastAsia="Times New Roman" w:hAnsi="Baskerville Old Face"/>
                <w:color w:val="000000"/>
                <w:lang w:eastAsia="es-CO"/>
              </w:rPr>
              <w:t xml:space="preserve">az </w:t>
            </w:r>
          </w:p>
        </w:tc>
      </w:tr>
      <w:tr w:rsidR="00700D58" w:rsidRPr="00DE082A" w14:paraId="03315453" w14:textId="77777777" w:rsidTr="00700D58">
        <w:trPr>
          <w:trHeight w:val="300"/>
        </w:trPr>
        <w:tc>
          <w:tcPr>
            <w:tcW w:w="631" w:type="pct"/>
            <w:shd w:val="clear" w:color="auto" w:fill="auto"/>
            <w:noWrap/>
            <w:vAlign w:val="bottom"/>
            <w:hideMark/>
          </w:tcPr>
          <w:p w14:paraId="3CADD89D" w14:textId="77777777" w:rsidR="00700D58"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5.2.11</w:t>
            </w:r>
            <w:r w:rsidR="00700D58" w:rsidRPr="00DE082A">
              <w:rPr>
                <w:rFonts w:ascii="Baskerville Old Face" w:eastAsia="Times New Roman" w:hAnsi="Baskerville Old Face"/>
                <w:color w:val="000000"/>
                <w:lang w:eastAsia="es-CO"/>
              </w:rPr>
              <w:t xml:space="preserve">.2. </w:t>
            </w:r>
          </w:p>
        </w:tc>
        <w:tc>
          <w:tcPr>
            <w:tcW w:w="4369" w:type="pct"/>
            <w:gridSpan w:val="2"/>
            <w:shd w:val="clear" w:color="auto" w:fill="auto"/>
            <w:noWrap/>
            <w:vAlign w:val="bottom"/>
            <w:hideMark/>
          </w:tcPr>
          <w:p w14:paraId="745BDCC5" w14:textId="77777777" w:rsidR="00700D58"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 xml:space="preserve">Plan Lector y </w:t>
            </w:r>
            <w:proofErr w:type="spellStart"/>
            <w:r w:rsidRPr="00DE082A">
              <w:rPr>
                <w:rFonts w:ascii="Baskerville Old Face" w:eastAsia="Times New Roman" w:hAnsi="Baskerville Old Face"/>
                <w:color w:val="000000"/>
                <w:lang w:eastAsia="es-CO"/>
              </w:rPr>
              <w:t>P</w:t>
            </w:r>
            <w:r w:rsidR="00700D58" w:rsidRPr="00DE082A">
              <w:rPr>
                <w:rFonts w:ascii="Baskerville Old Face" w:eastAsia="Times New Roman" w:hAnsi="Baskerville Old Face"/>
                <w:color w:val="000000"/>
                <w:lang w:eastAsia="es-CO"/>
              </w:rPr>
              <w:t>re-saber</w:t>
            </w:r>
            <w:proofErr w:type="spellEnd"/>
          </w:p>
        </w:tc>
      </w:tr>
      <w:tr w:rsidR="00700D58" w:rsidRPr="00DE082A" w14:paraId="54CB278B" w14:textId="77777777" w:rsidTr="00700D58">
        <w:trPr>
          <w:trHeight w:val="300"/>
        </w:trPr>
        <w:tc>
          <w:tcPr>
            <w:tcW w:w="631" w:type="pct"/>
            <w:shd w:val="clear" w:color="auto" w:fill="auto"/>
            <w:noWrap/>
            <w:vAlign w:val="bottom"/>
            <w:hideMark/>
          </w:tcPr>
          <w:p w14:paraId="167CB737" w14:textId="77777777" w:rsidR="00700D58" w:rsidRPr="00DE082A" w:rsidRDefault="00BB427C"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5.2.11.3</w:t>
            </w:r>
            <w:r w:rsidR="00700D58" w:rsidRPr="00DE082A">
              <w:rPr>
                <w:rFonts w:ascii="Baskerville Old Face" w:eastAsia="Times New Roman" w:hAnsi="Baskerville Old Face"/>
                <w:color w:val="000000"/>
                <w:lang w:eastAsia="es-CO"/>
              </w:rPr>
              <w:t>.</w:t>
            </w:r>
          </w:p>
        </w:tc>
        <w:tc>
          <w:tcPr>
            <w:tcW w:w="4369" w:type="pct"/>
            <w:gridSpan w:val="2"/>
            <w:shd w:val="clear" w:color="auto" w:fill="auto"/>
            <w:noWrap/>
            <w:vAlign w:val="bottom"/>
            <w:hideMark/>
          </w:tcPr>
          <w:p w14:paraId="498D8243"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Programa</w:t>
            </w:r>
            <w:r w:rsidR="00F524FF" w:rsidRPr="00DE082A">
              <w:rPr>
                <w:rFonts w:ascii="Baskerville Old Face" w:eastAsia="Times New Roman" w:hAnsi="Baskerville Old Face"/>
                <w:color w:val="000000"/>
                <w:lang w:eastAsia="es-CO"/>
              </w:rPr>
              <w:t xml:space="preserve"> Todos a A</w:t>
            </w:r>
            <w:r w:rsidRPr="00DE082A">
              <w:rPr>
                <w:rFonts w:ascii="Baskerville Old Face" w:eastAsia="Times New Roman" w:hAnsi="Baskerville Old Face"/>
                <w:color w:val="000000"/>
                <w:lang w:eastAsia="es-CO"/>
              </w:rPr>
              <w:t>prendices-PTA</w:t>
            </w:r>
          </w:p>
        </w:tc>
      </w:tr>
      <w:tr w:rsidR="00700D58" w:rsidRPr="00DE082A" w14:paraId="51E5EBD8" w14:textId="77777777" w:rsidTr="00700D58">
        <w:trPr>
          <w:trHeight w:val="300"/>
        </w:trPr>
        <w:tc>
          <w:tcPr>
            <w:tcW w:w="631" w:type="pct"/>
            <w:shd w:val="clear" w:color="auto" w:fill="auto"/>
            <w:noWrap/>
            <w:vAlign w:val="bottom"/>
            <w:hideMark/>
          </w:tcPr>
          <w:p w14:paraId="10B8EC38" w14:textId="77777777" w:rsidR="00700D58" w:rsidRPr="00DE082A" w:rsidRDefault="00F524FF"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5.2.11.4.</w:t>
            </w:r>
          </w:p>
        </w:tc>
        <w:tc>
          <w:tcPr>
            <w:tcW w:w="4369" w:type="pct"/>
            <w:gridSpan w:val="2"/>
            <w:shd w:val="clear" w:color="auto" w:fill="auto"/>
            <w:noWrap/>
            <w:vAlign w:val="bottom"/>
            <w:hideMark/>
          </w:tcPr>
          <w:p w14:paraId="214AE953" w14:textId="77777777" w:rsidR="00700D58" w:rsidRPr="00DE082A" w:rsidRDefault="00F524FF" w:rsidP="00F524FF">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Programa de E</w:t>
            </w:r>
            <w:r w:rsidR="00700D58" w:rsidRPr="00DE082A">
              <w:rPr>
                <w:rFonts w:ascii="Baskerville Old Face" w:eastAsia="Times New Roman" w:hAnsi="Baskerville Old Face"/>
                <w:color w:val="000000"/>
                <w:lang w:eastAsia="es-CO"/>
              </w:rPr>
              <w:t xml:space="preserve">ducación </w:t>
            </w:r>
            <w:r w:rsidRPr="00DE082A">
              <w:rPr>
                <w:rFonts w:ascii="Baskerville Old Face" w:eastAsia="Times New Roman" w:hAnsi="Baskerville Old Face"/>
                <w:color w:val="000000"/>
                <w:lang w:eastAsia="es-CO"/>
              </w:rPr>
              <w:t>E</w:t>
            </w:r>
            <w:r w:rsidR="00700D58" w:rsidRPr="00DE082A">
              <w:rPr>
                <w:rFonts w:ascii="Baskerville Old Face" w:eastAsia="Times New Roman" w:hAnsi="Baskerville Old Face"/>
                <w:color w:val="000000"/>
                <w:lang w:eastAsia="es-CO"/>
              </w:rPr>
              <w:t xml:space="preserve">special e </w:t>
            </w:r>
            <w:r w:rsidRPr="00DE082A">
              <w:rPr>
                <w:rFonts w:ascii="Baskerville Old Face" w:eastAsia="Times New Roman" w:hAnsi="Baskerville Old Face"/>
                <w:color w:val="000000"/>
                <w:lang w:eastAsia="es-CO"/>
              </w:rPr>
              <w:t>I</w:t>
            </w:r>
            <w:r w:rsidR="00700D58" w:rsidRPr="00DE082A">
              <w:rPr>
                <w:rFonts w:ascii="Baskerville Old Face" w:eastAsia="Times New Roman" w:hAnsi="Baskerville Old Face"/>
                <w:color w:val="000000"/>
                <w:lang w:eastAsia="es-CO"/>
              </w:rPr>
              <w:t>n</w:t>
            </w:r>
            <w:r w:rsidRPr="00DE082A">
              <w:rPr>
                <w:rFonts w:ascii="Baskerville Old Face" w:eastAsia="Times New Roman" w:hAnsi="Baskerville Old Face"/>
                <w:color w:val="000000"/>
                <w:lang w:eastAsia="es-CO"/>
              </w:rPr>
              <w:t>clusión</w:t>
            </w:r>
            <w:r w:rsidR="00700D58" w:rsidRPr="00DE082A">
              <w:rPr>
                <w:rFonts w:ascii="Baskerville Old Face" w:eastAsia="Times New Roman" w:hAnsi="Baskerville Old Face"/>
                <w:color w:val="000000"/>
                <w:lang w:eastAsia="es-CO"/>
              </w:rPr>
              <w:t xml:space="preserve"> </w:t>
            </w:r>
          </w:p>
        </w:tc>
      </w:tr>
      <w:tr w:rsidR="00700D58" w:rsidRPr="00DE082A" w14:paraId="6B362E1E" w14:textId="77777777" w:rsidTr="00700D58">
        <w:trPr>
          <w:trHeight w:val="300"/>
        </w:trPr>
        <w:tc>
          <w:tcPr>
            <w:tcW w:w="631" w:type="pct"/>
            <w:shd w:val="clear" w:color="auto" w:fill="auto"/>
            <w:noWrap/>
            <w:vAlign w:val="bottom"/>
            <w:hideMark/>
          </w:tcPr>
          <w:p w14:paraId="7C959D60" w14:textId="77777777" w:rsidR="00700D58" w:rsidRPr="00DE082A" w:rsidRDefault="00F524FF" w:rsidP="00F524FF">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5.2.</w:t>
            </w:r>
            <w:r w:rsidR="00700D58" w:rsidRPr="00DE082A">
              <w:rPr>
                <w:rFonts w:ascii="Baskerville Old Face" w:eastAsia="Times New Roman" w:hAnsi="Baskerville Old Face"/>
                <w:color w:val="000000"/>
                <w:lang w:eastAsia="es-CO"/>
              </w:rPr>
              <w:t>11.</w:t>
            </w:r>
            <w:r w:rsidRPr="00DE082A">
              <w:rPr>
                <w:rFonts w:ascii="Baskerville Old Face" w:eastAsia="Times New Roman" w:hAnsi="Baskerville Old Face"/>
                <w:color w:val="000000"/>
                <w:lang w:eastAsia="es-CO"/>
              </w:rPr>
              <w:t>5.</w:t>
            </w:r>
          </w:p>
        </w:tc>
        <w:tc>
          <w:tcPr>
            <w:tcW w:w="4369" w:type="pct"/>
            <w:gridSpan w:val="2"/>
            <w:shd w:val="clear" w:color="auto" w:fill="auto"/>
            <w:noWrap/>
            <w:vAlign w:val="bottom"/>
            <w:hideMark/>
          </w:tcPr>
          <w:p w14:paraId="12C358E6" w14:textId="77777777" w:rsidR="00700D58" w:rsidRPr="00DE082A" w:rsidRDefault="00700D58" w:rsidP="00760081">
            <w:pPr>
              <w:spacing w:after="0" w:line="240" w:lineRule="auto"/>
              <w:rPr>
                <w:rFonts w:ascii="Baskerville Old Face" w:eastAsia="Times New Roman" w:hAnsi="Baskerville Old Face"/>
                <w:color w:val="000000"/>
                <w:lang w:eastAsia="es-CO"/>
              </w:rPr>
            </w:pPr>
            <w:r w:rsidRPr="00DE082A">
              <w:rPr>
                <w:rFonts w:ascii="Baskerville Old Face" w:eastAsia="Times New Roman" w:hAnsi="Baskerville Old Face"/>
                <w:color w:val="000000"/>
                <w:lang w:eastAsia="es-CO"/>
              </w:rPr>
              <w:t>Proyecto servicio social obligatorio</w:t>
            </w:r>
          </w:p>
        </w:tc>
      </w:tr>
      <w:tr w:rsidR="00700D58" w:rsidRPr="00DE082A" w14:paraId="61564881" w14:textId="77777777" w:rsidTr="00700D58">
        <w:trPr>
          <w:trHeight w:val="288"/>
        </w:trPr>
        <w:tc>
          <w:tcPr>
            <w:tcW w:w="631" w:type="pct"/>
            <w:shd w:val="clear" w:color="auto" w:fill="auto"/>
            <w:noWrap/>
            <w:vAlign w:val="bottom"/>
            <w:hideMark/>
          </w:tcPr>
          <w:p w14:paraId="18942871" w14:textId="77777777" w:rsidR="00700D58" w:rsidRPr="00DE082A" w:rsidRDefault="00F524FF"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w:t>
            </w:r>
            <w:r w:rsidR="00700D58" w:rsidRPr="00DE082A">
              <w:rPr>
                <w:rFonts w:ascii="Baskerville Old Face" w:eastAsia="Times New Roman" w:hAnsi="Baskerville Old Face"/>
                <w:color w:val="000000"/>
                <w:lang w:val="es-CO" w:eastAsia="es-CO"/>
              </w:rPr>
              <w:t xml:space="preserve"> </w:t>
            </w:r>
          </w:p>
        </w:tc>
        <w:tc>
          <w:tcPr>
            <w:tcW w:w="4369" w:type="pct"/>
            <w:gridSpan w:val="2"/>
            <w:shd w:val="clear" w:color="auto" w:fill="auto"/>
            <w:noWrap/>
            <w:vAlign w:val="bottom"/>
            <w:hideMark/>
          </w:tcPr>
          <w:p w14:paraId="06E02E20"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GESTIÓN ADMINISTRATIVA </w:t>
            </w:r>
          </w:p>
        </w:tc>
      </w:tr>
      <w:tr w:rsidR="003E4406" w:rsidRPr="00DE082A" w14:paraId="68FBB99F" w14:textId="77777777" w:rsidTr="00700D58">
        <w:trPr>
          <w:trHeight w:val="288"/>
        </w:trPr>
        <w:tc>
          <w:tcPr>
            <w:tcW w:w="631" w:type="pct"/>
            <w:shd w:val="clear" w:color="auto" w:fill="auto"/>
            <w:noWrap/>
            <w:vAlign w:val="bottom"/>
          </w:tcPr>
          <w:p w14:paraId="4628769F"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w:t>
            </w:r>
          </w:p>
        </w:tc>
        <w:tc>
          <w:tcPr>
            <w:tcW w:w="4369" w:type="pct"/>
            <w:gridSpan w:val="2"/>
            <w:shd w:val="clear" w:color="auto" w:fill="auto"/>
            <w:noWrap/>
            <w:vAlign w:val="bottom"/>
          </w:tcPr>
          <w:p w14:paraId="195B91F9"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APOYO A LA GESTION ACADEMICA</w:t>
            </w:r>
          </w:p>
        </w:tc>
      </w:tr>
      <w:tr w:rsidR="003E4406" w:rsidRPr="00DE082A" w14:paraId="0CE3BFCB" w14:textId="77777777" w:rsidTr="00700D58">
        <w:trPr>
          <w:trHeight w:val="288"/>
        </w:trPr>
        <w:tc>
          <w:tcPr>
            <w:tcW w:w="631" w:type="pct"/>
            <w:shd w:val="clear" w:color="auto" w:fill="auto"/>
            <w:noWrap/>
            <w:vAlign w:val="bottom"/>
          </w:tcPr>
          <w:p w14:paraId="1C0D037F"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5.3.2.</w:t>
            </w:r>
          </w:p>
        </w:tc>
        <w:tc>
          <w:tcPr>
            <w:tcW w:w="4369" w:type="pct"/>
            <w:gridSpan w:val="2"/>
            <w:shd w:val="clear" w:color="auto" w:fill="auto"/>
            <w:noWrap/>
            <w:vAlign w:val="bottom"/>
          </w:tcPr>
          <w:p w14:paraId="3A4BE6D8"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PROCESO DE MATRICULA</w:t>
            </w:r>
          </w:p>
        </w:tc>
      </w:tr>
      <w:tr w:rsidR="003E4406" w:rsidRPr="00DE082A" w14:paraId="11BB9181" w14:textId="77777777" w:rsidTr="00700D58">
        <w:trPr>
          <w:trHeight w:val="288"/>
        </w:trPr>
        <w:tc>
          <w:tcPr>
            <w:tcW w:w="631" w:type="pct"/>
            <w:shd w:val="clear" w:color="auto" w:fill="auto"/>
            <w:noWrap/>
            <w:vAlign w:val="bottom"/>
          </w:tcPr>
          <w:p w14:paraId="184181A0"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5.3.3.</w:t>
            </w:r>
          </w:p>
        </w:tc>
        <w:tc>
          <w:tcPr>
            <w:tcW w:w="4369" w:type="pct"/>
            <w:gridSpan w:val="2"/>
            <w:shd w:val="clear" w:color="auto" w:fill="auto"/>
            <w:noWrap/>
            <w:vAlign w:val="bottom"/>
          </w:tcPr>
          <w:p w14:paraId="2416976A"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COBRO DE DERECHOS ACADEMICOS Y OTROS COBROS</w:t>
            </w:r>
          </w:p>
        </w:tc>
      </w:tr>
      <w:tr w:rsidR="003E4406" w:rsidRPr="00DE082A" w14:paraId="262F4886" w14:textId="77777777" w:rsidTr="00700D58">
        <w:trPr>
          <w:trHeight w:val="288"/>
        </w:trPr>
        <w:tc>
          <w:tcPr>
            <w:tcW w:w="631" w:type="pct"/>
            <w:shd w:val="clear" w:color="auto" w:fill="auto"/>
            <w:noWrap/>
            <w:vAlign w:val="bottom"/>
          </w:tcPr>
          <w:p w14:paraId="63C9CD17"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5.3.4.</w:t>
            </w:r>
          </w:p>
        </w:tc>
        <w:tc>
          <w:tcPr>
            <w:tcW w:w="4369" w:type="pct"/>
            <w:gridSpan w:val="2"/>
            <w:shd w:val="clear" w:color="auto" w:fill="auto"/>
            <w:noWrap/>
            <w:vAlign w:val="bottom"/>
          </w:tcPr>
          <w:p w14:paraId="4FCDD348"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BOLETINES DE CALIFICACIONES</w:t>
            </w:r>
          </w:p>
        </w:tc>
      </w:tr>
      <w:tr w:rsidR="003E4406" w:rsidRPr="00DE082A" w14:paraId="5F0793E3" w14:textId="77777777" w:rsidTr="00700D58">
        <w:trPr>
          <w:trHeight w:val="288"/>
        </w:trPr>
        <w:tc>
          <w:tcPr>
            <w:tcW w:w="631" w:type="pct"/>
            <w:shd w:val="clear" w:color="auto" w:fill="auto"/>
            <w:noWrap/>
            <w:vAlign w:val="bottom"/>
          </w:tcPr>
          <w:p w14:paraId="7EFE0E93"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5.3.5.</w:t>
            </w:r>
          </w:p>
        </w:tc>
        <w:tc>
          <w:tcPr>
            <w:tcW w:w="4369" w:type="pct"/>
            <w:gridSpan w:val="2"/>
            <w:shd w:val="clear" w:color="auto" w:fill="auto"/>
            <w:noWrap/>
            <w:vAlign w:val="bottom"/>
          </w:tcPr>
          <w:p w14:paraId="73820BB2"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ADMINISTRACION DE PLANTA FISICA Y RECURSOS</w:t>
            </w:r>
          </w:p>
        </w:tc>
      </w:tr>
      <w:tr w:rsidR="003E4406" w:rsidRPr="00DE082A" w14:paraId="0E752FF2" w14:textId="77777777" w:rsidTr="00700D58">
        <w:trPr>
          <w:trHeight w:val="288"/>
        </w:trPr>
        <w:tc>
          <w:tcPr>
            <w:tcW w:w="631" w:type="pct"/>
            <w:shd w:val="clear" w:color="auto" w:fill="auto"/>
            <w:noWrap/>
            <w:vAlign w:val="bottom"/>
          </w:tcPr>
          <w:p w14:paraId="40C15EC8"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5.3.6.</w:t>
            </w:r>
          </w:p>
        </w:tc>
        <w:tc>
          <w:tcPr>
            <w:tcW w:w="4369" w:type="pct"/>
            <w:gridSpan w:val="2"/>
            <w:shd w:val="clear" w:color="auto" w:fill="auto"/>
            <w:noWrap/>
            <w:vAlign w:val="bottom"/>
          </w:tcPr>
          <w:p w14:paraId="555DE709"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MANTENIMIENTO DE PLANTA FISICA</w:t>
            </w:r>
          </w:p>
        </w:tc>
      </w:tr>
      <w:tr w:rsidR="003E4406" w:rsidRPr="00DE082A" w14:paraId="50034268" w14:textId="77777777" w:rsidTr="00700D58">
        <w:trPr>
          <w:trHeight w:val="288"/>
        </w:trPr>
        <w:tc>
          <w:tcPr>
            <w:tcW w:w="631" w:type="pct"/>
            <w:shd w:val="clear" w:color="auto" w:fill="auto"/>
            <w:noWrap/>
            <w:vAlign w:val="bottom"/>
          </w:tcPr>
          <w:p w14:paraId="40BD0B10"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5.3.7.</w:t>
            </w:r>
          </w:p>
        </w:tc>
        <w:tc>
          <w:tcPr>
            <w:tcW w:w="4369" w:type="pct"/>
            <w:gridSpan w:val="2"/>
            <w:shd w:val="clear" w:color="auto" w:fill="auto"/>
            <w:noWrap/>
            <w:vAlign w:val="bottom"/>
          </w:tcPr>
          <w:p w14:paraId="2F5E4ED6" w14:textId="77777777" w:rsidR="003E4406" w:rsidRPr="00DE082A" w:rsidRDefault="003E4406"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ADECUACIÓN Y EMBELLECIMIENTO DE PLANTE FISICA</w:t>
            </w:r>
          </w:p>
        </w:tc>
      </w:tr>
      <w:tr w:rsidR="003E4406" w:rsidRPr="00DE082A" w14:paraId="1F905DBE" w14:textId="77777777" w:rsidTr="00700D58">
        <w:trPr>
          <w:trHeight w:val="288"/>
        </w:trPr>
        <w:tc>
          <w:tcPr>
            <w:tcW w:w="631" w:type="pct"/>
            <w:shd w:val="clear" w:color="auto" w:fill="auto"/>
            <w:noWrap/>
            <w:vAlign w:val="bottom"/>
          </w:tcPr>
          <w:p w14:paraId="28176161"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5.3.8.</w:t>
            </w:r>
          </w:p>
        </w:tc>
        <w:tc>
          <w:tcPr>
            <w:tcW w:w="4369" w:type="pct"/>
            <w:gridSpan w:val="2"/>
            <w:shd w:val="clear" w:color="auto" w:fill="auto"/>
            <w:noWrap/>
            <w:vAlign w:val="bottom"/>
          </w:tcPr>
          <w:p w14:paraId="23FF98A9"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SEGUIMIENTO AL USO DE ESPACIOS </w:t>
            </w:r>
          </w:p>
        </w:tc>
      </w:tr>
      <w:tr w:rsidR="003E4406" w:rsidRPr="00DE082A" w14:paraId="39BAC17F" w14:textId="77777777" w:rsidTr="00700D58">
        <w:trPr>
          <w:trHeight w:val="288"/>
        </w:trPr>
        <w:tc>
          <w:tcPr>
            <w:tcW w:w="631" w:type="pct"/>
            <w:shd w:val="clear" w:color="auto" w:fill="auto"/>
            <w:noWrap/>
            <w:vAlign w:val="bottom"/>
          </w:tcPr>
          <w:p w14:paraId="00690D68"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5.3.9.</w:t>
            </w:r>
          </w:p>
        </w:tc>
        <w:tc>
          <w:tcPr>
            <w:tcW w:w="4369" w:type="pct"/>
            <w:gridSpan w:val="2"/>
            <w:shd w:val="clear" w:color="auto" w:fill="auto"/>
            <w:noWrap/>
            <w:vAlign w:val="bottom"/>
          </w:tcPr>
          <w:p w14:paraId="5933F7EA"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ADQUISICION DE RECURSOS PARA EL APRENDIZAJE</w:t>
            </w:r>
          </w:p>
        </w:tc>
      </w:tr>
      <w:tr w:rsidR="003E4406" w:rsidRPr="00DE082A" w14:paraId="1C0E06AB" w14:textId="77777777" w:rsidTr="00700D58">
        <w:trPr>
          <w:trHeight w:val="288"/>
        </w:trPr>
        <w:tc>
          <w:tcPr>
            <w:tcW w:w="631" w:type="pct"/>
            <w:shd w:val="clear" w:color="auto" w:fill="auto"/>
            <w:noWrap/>
            <w:vAlign w:val="bottom"/>
          </w:tcPr>
          <w:p w14:paraId="4C9E062B"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5.3.10.</w:t>
            </w:r>
          </w:p>
        </w:tc>
        <w:tc>
          <w:tcPr>
            <w:tcW w:w="4369" w:type="pct"/>
            <w:gridSpan w:val="2"/>
            <w:shd w:val="clear" w:color="auto" w:fill="auto"/>
            <w:noWrap/>
            <w:vAlign w:val="bottom"/>
          </w:tcPr>
          <w:p w14:paraId="655F8213"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MANTENIMIENTO DE LOS RECURSOS PARA EL APRENDIZAJE</w:t>
            </w:r>
          </w:p>
        </w:tc>
      </w:tr>
      <w:tr w:rsidR="003E4406" w:rsidRPr="00DE082A" w14:paraId="4125B178" w14:textId="77777777" w:rsidTr="00700D58">
        <w:trPr>
          <w:trHeight w:val="288"/>
        </w:trPr>
        <w:tc>
          <w:tcPr>
            <w:tcW w:w="631" w:type="pct"/>
            <w:shd w:val="clear" w:color="auto" w:fill="auto"/>
            <w:noWrap/>
            <w:vAlign w:val="bottom"/>
          </w:tcPr>
          <w:p w14:paraId="612299F2"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5.3.11.</w:t>
            </w:r>
          </w:p>
        </w:tc>
        <w:tc>
          <w:tcPr>
            <w:tcW w:w="4369" w:type="pct"/>
            <w:gridSpan w:val="2"/>
            <w:shd w:val="clear" w:color="auto" w:fill="auto"/>
            <w:noWrap/>
            <w:vAlign w:val="bottom"/>
          </w:tcPr>
          <w:p w14:paraId="0778D23A"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SUMINISTROS</w:t>
            </w:r>
          </w:p>
        </w:tc>
      </w:tr>
      <w:tr w:rsidR="003E4406" w:rsidRPr="00DE082A" w14:paraId="7A4B3C3D" w14:textId="77777777" w:rsidTr="00700D58">
        <w:trPr>
          <w:trHeight w:val="288"/>
        </w:trPr>
        <w:tc>
          <w:tcPr>
            <w:tcW w:w="631" w:type="pct"/>
            <w:shd w:val="clear" w:color="auto" w:fill="auto"/>
            <w:noWrap/>
            <w:vAlign w:val="bottom"/>
          </w:tcPr>
          <w:p w14:paraId="5E161D7C"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5.3.12.</w:t>
            </w:r>
          </w:p>
        </w:tc>
        <w:tc>
          <w:tcPr>
            <w:tcW w:w="4369" w:type="pct"/>
            <w:gridSpan w:val="2"/>
            <w:shd w:val="clear" w:color="auto" w:fill="auto"/>
            <w:noWrap/>
            <w:vAlign w:val="bottom"/>
          </w:tcPr>
          <w:p w14:paraId="11761689"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DOTACION Y MANTENIMIENTO DE EQUIPOS</w:t>
            </w:r>
          </w:p>
        </w:tc>
      </w:tr>
      <w:tr w:rsidR="003E4406" w:rsidRPr="00DE082A" w14:paraId="253DD9AF" w14:textId="77777777" w:rsidTr="00700D58">
        <w:trPr>
          <w:trHeight w:val="288"/>
        </w:trPr>
        <w:tc>
          <w:tcPr>
            <w:tcW w:w="631" w:type="pct"/>
            <w:shd w:val="clear" w:color="auto" w:fill="auto"/>
            <w:noWrap/>
            <w:vAlign w:val="bottom"/>
          </w:tcPr>
          <w:p w14:paraId="3352F263" w14:textId="77777777" w:rsidR="003E4406"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5.3.13.</w:t>
            </w:r>
          </w:p>
        </w:tc>
        <w:tc>
          <w:tcPr>
            <w:tcW w:w="4369" w:type="pct"/>
            <w:gridSpan w:val="2"/>
            <w:shd w:val="clear" w:color="auto" w:fill="auto"/>
            <w:noWrap/>
            <w:vAlign w:val="bottom"/>
          </w:tcPr>
          <w:p w14:paraId="10298E1E" w14:textId="77777777" w:rsidR="003E4406" w:rsidRPr="00DE082A" w:rsidRDefault="00664A3B" w:rsidP="00664A3B">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SEGUIMIENTO Y PROTECCION DE PLANTA FISICA Y LOS RECURSOS</w:t>
            </w:r>
          </w:p>
        </w:tc>
      </w:tr>
      <w:tr w:rsidR="00664A3B" w:rsidRPr="00DE082A" w14:paraId="75E98450" w14:textId="77777777" w:rsidTr="00700D58">
        <w:trPr>
          <w:trHeight w:val="288"/>
        </w:trPr>
        <w:tc>
          <w:tcPr>
            <w:tcW w:w="631" w:type="pct"/>
            <w:shd w:val="clear" w:color="auto" w:fill="auto"/>
            <w:noWrap/>
            <w:vAlign w:val="bottom"/>
          </w:tcPr>
          <w:p w14:paraId="50D4DEAC" w14:textId="77777777" w:rsidR="00664A3B"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5.3.14.</w:t>
            </w:r>
          </w:p>
        </w:tc>
        <w:tc>
          <w:tcPr>
            <w:tcW w:w="4369" w:type="pct"/>
            <w:gridSpan w:val="2"/>
            <w:shd w:val="clear" w:color="auto" w:fill="auto"/>
            <w:noWrap/>
            <w:vAlign w:val="bottom"/>
          </w:tcPr>
          <w:p w14:paraId="116F4CFF" w14:textId="77777777" w:rsidR="00664A3B" w:rsidRPr="00DE082A" w:rsidRDefault="00664A3B"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MANUEL DE FUNCIONES</w:t>
            </w:r>
            <w:r w:rsidR="00A51E4A" w:rsidRPr="00DE082A">
              <w:rPr>
                <w:rFonts w:ascii="Baskerville Old Face" w:eastAsia="Times New Roman" w:hAnsi="Baskerville Old Face"/>
                <w:color w:val="000000"/>
                <w:lang w:val="es-CO" w:eastAsia="es-CO"/>
              </w:rPr>
              <w:t xml:space="preserve"> DEL PERSONAL DE LA INSTITUCIÓN</w:t>
            </w:r>
          </w:p>
        </w:tc>
      </w:tr>
      <w:tr w:rsidR="00664A3B" w:rsidRPr="00DE082A" w14:paraId="2B48BD0B" w14:textId="77777777" w:rsidTr="00700D58">
        <w:trPr>
          <w:trHeight w:val="288"/>
        </w:trPr>
        <w:tc>
          <w:tcPr>
            <w:tcW w:w="631" w:type="pct"/>
            <w:shd w:val="clear" w:color="auto" w:fill="auto"/>
            <w:noWrap/>
            <w:vAlign w:val="bottom"/>
          </w:tcPr>
          <w:p w14:paraId="1A85DB50"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5.3.15.</w:t>
            </w:r>
          </w:p>
        </w:tc>
        <w:tc>
          <w:tcPr>
            <w:tcW w:w="4369" w:type="pct"/>
            <w:gridSpan w:val="2"/>
            <w:shd w:val="clear" w:color="auto" w:fill="auto"/>
            <w:noWrap/>
            <w:vAlign w:val="bottom"/>
          </w:tcPr>
          <w:p w14:paraId="1C3B556B"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MANUAL DE CONVIVENCIA ESCOLAR</w:t>
            </w:r>
          </w:p>
        </w:tc>
      </w:tr>
      <w:tr w:rsidR="00664A3B" w:rsidRPr="00DE082A" w14:paraId="38F95C1C" w14:textId="77777777" w:rsidTr="00700D58">
        <w:trPr>
          <w:trHeight w:val="288"/>
        </w:trPr>
        <w:tc>
          <w:tcPr>
            <w:tcW w:w="631" w:type="pct"/>
            <w:shd w:val="clear" w:color="auto" w:fill="auto"/>
            <w:noWrap/>
            <w:vAlign w:val="bottom"/>
          </w:tcPr>
          <w:p w14:paraId="20891A4D"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5.3.16.</w:t>
            </w:r>
          </w:p>
        </w:tc>
        <w:tc>
          <w:tcPr>
            <w:tcW w:w="4369" w:type="pct"/>
            <w:gridSpan w:val="2"/>
            <w:shd w:val="clear" w:color="auto" w:fill="auto"/>
            <w:noWrap/>
            <w:vAlign w:val="bottom"/>
          </w:tcPr>
          <w:p w14:paraId="46C2C481"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EVALUACION DEL APRENDIZAJE DE LOS ESTUDIANTES</w:t>
            </w:r>
          </w:p>
        </w:tc>
      </w:tr>
      <w:tr w:rsidR="00664A3B" w:rsidRPr="00DE082A" w14:paraId="70493745" w14:textId="77777777" w:rsidTr="00700D58">
        <w:trPr>
          <w:trHeight w:val="288"/>
        </w:trPr>
        <w:tc>
          <w:tcPr>
            <w:tcW w:w="631" w:type="pct"/>
            <w:shd w:val="clear" w:color="auto" w:fill="auto"/>
            <w:noWrap/>
            <w:vAlign w:val="bottom"/>
          </w:tcPr>
          <w:p w14:paraId="514F7071"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5.3.17.</w:t>
            </w:r>
          </w:p>
        </w:tc>
        <w:tc>
          <w:tcPr>
            <w:tcW w:w="4369" w:type="pct"/>
            <w:gridSpan w:val="2"/>
            <w:shd w:val="clear" w:color="auto" w:fill="auto"/>
            <w:noWrap/>
            <w:vAlign w:val="bottom"/>
          </w:tcPr>
          <w:p w14:paraId="6F9989D2"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SISTEMA DE EVALUACION INSTITUCIONAL DE LOS ESTUDIANTES</w:t>
            </w:r>
          </w:p>
        </w:tc>
      </w:tr>
      <w:tr w:rsidR="00664A3B" w:rsidRPr="00DE082A" w14:paraId="44C4BE1A" w14:textId="77777777" w:rsidTr="00700D58">
        <w:trPr>
          <w:trHeight w:val="288"/>
        </w:trPr>
        <w:tc>
          <w:tcPr>
            <w:tcW w:w="631" w:type="pct"/>
            <w:shd w:val="clear" w:color="auto" w:fill="auto"/>
            <w:noWrap/>
            <w:vAlign w:val="bottom"/>
          </w:tcPr>
          <w:p w14:paraId="43DA472E"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5.3.18.</w:t>
            </w:r>
          </w:p>
        </w:tc>
        <w:tc>
          <w:tcPr>
            <w:tcW w:w="4369" w:type="pct"/>
            <w:gridSpan w:val="2"/>
            <w:shd w:val="clear" w:color="auto" w:fill="auto"/>
            <w:noWrap/>
            <w:vAlign w:val="bottom"/>
          </w:tcPr>
          <w:p w14:paraId="27E985F5"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EVALUACCION DE DOCENTES Y DIRECTIVOS DOCENTES</w:t>
            </w:r>
          </w:p>
        </w:tc>
      </w:tr>
      <w:tr w:rsidR="00664A3B" w:rsidRPr="00DE082A" w14:paraId="1E4CF41A" w14:textId="77777777" w:rsidTr="00700D58">
        <w:trPr>
          <w:trHeight w:val="288"/>
        </w:trPr>
        <w:tc>
          <w:tcPr>
            <w:tcW w:w="631" w:type="pct"/>
            <w:shd w:val="clear" w:color="auto" w:fill="auto"/>
            <w:noWrap/>
            <w:vAlign w:val="bottom"/>
          </w:tcPr>
          <w:p w14:paraId="4ABDCAD4"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5.3.19.</w:t>
            </w:r>
          </w:p>
        </w:tc>
        <w:tc>
          <w:tcPr>
            <w:tcW w:w="4369" w:type="pct"/>
            <w:gridSpan w:val="2"/>
            <w:shd w:val="clear" w:color="auto" w:fill="auto"/>
            <w:noWrap/>
            <w:vAlign w:val="bottom"/>
          </w:tcPr>
          <w:p w14:paraId="6E1B099E"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EVALUACION DE DESEMPEÑO DE LOS ADMINISTRATIVOS</w:t>
            </w:r>
          </w:p>
        </w:tc>
      </w:tr>
      <w:tr w:rsidR="00664A3B" w:rsidRPr="00DE082A" w14:paraId="6860F68D" w14:textId="77777777" w:rsidTr="00700D58">
        <w:trPr>
          <w:trHeight w:val="288"/>
        </w:trPr>
        <w:tc>
          <w:tcPr>
            <w:tcW w:w="631" w:type="pct"/>
            <w:shd w:val="clear" w:color="auto" w:fill="auto"/>
            <w:noWrap/>
            <w:vAlign w:val="bottom"/>
          </w:tcPr>
          <w:p w14:paraId="093D4D1C" w14:textId="77777777" w:rsidR="00664A3B" w:rsidRPr="00DE082A" w:rsidRDefault="00A51E4A" w:rsidP="00A51E4A">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5.3.20. </w:t>
            </w:r>
          </w:p>
        </w:tc>
        <w:tc>
          <w:tcPr>
            <w:tcW w:w="4369" w:type="pct"/>
            <w:gridSpan w:val="2"/>
            <w:shd w:val="clear" w:color="auto" w:fill="auto"/>
            <w:noWrap/>
            <w:vAlign w:val="bottom"/>
          </w:tcPr>
          <w:p w14:paraId="0FC3DF7A" w14:textId="77777777" w:rsidR="00664A3B" w:rsidRPr="00DE082A" w:rsidRDefault="00A51E4A"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PLAN DE FORMACION DE LOS DOCENTES</w:t>
            </w:r>
          </w:p>
        </w:tc>
      </w:tr>
      <w:tr w:rsidR="00664A3B" w:rsidRPr="00DE082A" w14:paraId="4E7B1F5B" w14:textId="77777777" w:rsidTr="00700D58">
        <w:trPr>
          <w:trHeight w:val="288"/>
        </w:trPr>
        <w:tc>
          <w:tcPr>
            <w:tcW w:w="631" w:type="pct"/>
            <w:shd w:val="clear" w:color="auto" w:fill="auto"/>
            <w:noWrap/>
            <w:vAlign w:val="bottom"/>
          </w:tcPr>
          <w:p w14:paraId="6ADF7801" w14:textId="77777777" w:rsidR="00664A3B"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w:t>
            </w:r>
          </w:p>
        </w:tc>
        <w:tc>
          <w:tcPr>
            <w:tcW w:w="4369" w:type="pct"/>
            <w:gridSpan w:val="2"/>
            <w:shd w:val="clear" w:color="auto" w:fill="auto"/>
            <w:noWrap/>
            <w:vAlign w:val="bottom"/>
          </w:tcPr>
          <w:p w14:paraId="1A0BB713" w14:textId="77777777" w:rsidR="00664A3B"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GESTION FINANCIERA</w:t>
            </w:r>
          </w:p>
        </w:tc>
      </w:tr>
      <w:tr w:rsidR="00A51E4A" w:rsidRPr="00DE082A" w14:paraId="3CAF6961" w14:textId="77777777" w:rsidTr="00700D58">
        <w:trPr>
          <w:trHeight w:val="288"/>
        </w:trPr>
        <w:tc>
          <w:tcPr>
            <w:tcW w:w="631" w:type="pct"/>
            <w:shd w:val="clear" w:color="auto" w:fill="auto"/>
            <w:noWrap/>
            <w:vAlign w:val="bottom"/>
          </w:tcPr>
          <w:p w14:paraId="646EBC86"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5.4.1.</w:t>
            </w:r>
          </w:p>
        </w:tc>
        <w:tc>
          <w:tcPr>
            <w:tcW w:w="4369" w:type="pct"/>
            <w:gridSpan w:val="2"/>
            <w:shd w:val="clear" w:color="auto" w:fill="auto"/>
            <w:noWrap/>
            <w:vAlign w:val="bottom"/>
          </w:tcPr>
          <w:p w14:paraId="0743520D"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FONDO DE SERVICIOS EDUCATIVOS</w:t>
            </w:r>
          </w:p>
        </w:tc>
      </w:tr>
      <w:tr w:rsidR="00A51E4A" w:rsidRPr="00DE082A" w14:paraId="472AC225" w14:textId="77777777" w:rsidTr="00700D58">
        <w:trPr>
          <w:trHeight w:val="288"/>
        </w:trPr>
        <w:tc>
          <w:tcPr>
            <w:tcW w:w="631" w:type="pct"/>
            <w:shd w:val="clear" w:color="auto" w:fill="auto"/>
            <w:noWrap/>
            <w:vAlign w:val="bottom"/>
          </w:tcPr>
          <w:p w14:paraId="306A91F8"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5.4.2.</w:t>
            </w:r>
          </w:p>
        </w:tc>
        <w:tc>
          <w:tcPr>
            <w:tcW w:w="4369" w:type="pct"/>
            <w:gridSpan w:val="2"/>
            <w:shd w:val="clear" w:color="auto" w:fill="auto"/>
            <w:noWrap/>
            <w:vAlign w:val="bottom"/>
          </w:tcPr>
          <w:p w14:paraId="036EA7DF"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PRESUPUESTO</w:t>
            </w:r>
          </w:p>
        </w:tc>
      </w:tr>
      <w:tr w:rsidR="00A51E4A" w:rsidRPr="00DE082A" w14:paraId="523D1F2B" w14:textId="77777777" w:rsidTr="00700D58">
        <w:trPr>
          <w:trHeight w:val="288"/>
        </w:trPr>
        <w:tc>
          <w:tcPr>
            <w:tcW w:w="631" w:type="pct"/>
            <w:shd w:val="clear" w:color="auto" w:fill="auto"/>
            <w:noWrap/>
            <w:vAlign w:val="bottom"/>
          </w:tcPr>
          <w:p w14:paraId="4E66DEC1"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5.4.2.1.</w:t>
            </w:r>
          </w:p>
        </w:tc>
        <w:tc>
          <w:tcPr>
            <w:tcW w:w="4369" w:type="pct"/>
            <w:gridSpan w:val="2"/>
            <w:shd w:val="clear" w:color="auto" w:fill="auto"/>
            <w:noWrap/>
            <w:vAlign w:val="bottom"/>
          </w:tcPr>
          <w:p w14:paraId="5B7C7FBB"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Principios Presupuestales</w:t>
            </w:r>
          </w:p>
        </w:tc>
      </w:tr>
      <w:tr w:rsidR="00A51E4A" w:rsidRPr="00DE082A" w14:paraId="0EB5B652" w14:textId="77777777" w:rsidTr="00700D58">
        <w:trPr>
          <w:trHeight w:val="288"/>
        </w:trPr>
        <w:tc>
          <w:tcPr>
            <w:tcW w:w="631" w:type="pct"/>
            <w:shd w:val="clear" w:color="auto" w:fill="auto"/>
            <w:noWrap/>
            <w:vAlign w:val="bottom"/>
          </w:tcPr>
          <w:p w14:paraId="0DE1A697"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5.4.2.2.</w:t>
            </w:r>
          </w:p>
        </w:tc>
        <w:tc>
          <w:tcPr>
            <w:tcW w:w="4369" w:type="pct"/>
            <w:gridSpan w:val="2"/>
            <w:shd w:val="clear" w:color="auto" w:fill="auto"/>
            <w:noWrap/>
            <w:vAlign w:val="bottom"/>
          </w:tcPr>
          <w:p w14:paraId="24C0ACE6"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Etapas para la Elaboración del Presupuesto</w:t>
            </w:r>
          </w:p>
        </w:tc>
      </w:tr>
      <w:tr w:rsidR="00A51E4A" w:rsidRPr="00DE082A" w14:paraId="369FA832" w14:textId="77777777" w:rsidTr="00700D58">
        <w:trPr>
          <w:trHeight w:val="288"/>
        </w:trPr>
        <w:tc>
          <w:tcPr>
            <w:tcW w:w="631" w:type="pct"/>
            <w:shd w:val="clear" w:color="auto" w:fill="auto"/>
            <w:noWrap/>
            <w:vAlign w:val="bottom"/>
          </w:tcPr>
          <w:p w14:paraId="6C201531"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5.4.2.3.</w:t>
            </w:r>
          </w:p>
        </w:tc>
        <w:tc>
          <w:tcPr>
            <w:tcW w:w="4369" w:type="pct"/>
            <w:gridSpan w:val="2"/>
            <w:shd w:val="clear" w:color="auto" w:fill="auto"/>
            <w:noWrap/>
            <w:vAlign w:val="bottom"/>
          </w:tcPr>
          <w:p w14:paraId="25D9FBDA" w14:textId="77777777" w:rsidR="00A51E4A"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Estructura del Presupuesto</w:t>
            </w:r>
          </w:p>
        </w:tc>
      </w:tr>
      <w:tr w:rsidR="00D94790" w:rsidRPr="00DE082A" w14:paraId="724447BC" w14:textId="77777777" w:rsidTr="00700D58">
        <w:trPr>
          <w:trHeight w:val="288"/>
        </w:trPr>
        <w:tc>
          <w:tcPr>
            <w:tcW w:w="631" w:type="pct"/>
            <w:shd w:val="clear" w:color="auto" w:fill="auto"/>
            <w:noWrap/>
            <w:vAlign w:val="bottom"/>
          </w:tcPr>
          <w:p w14:paraId="26046360"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5.4.2.4.</w:t>
            </w:r>
          </w:p>
        </w:tc>
        <w:tc>
          <w:tcPr>
            <w:tcW w:w="4369" w:type="pct"/>
            <w:gridSpan w:val="2"/>
            <w:shd w:val="clear" w:color="auto" w:fill="auto"/>
            <w:noWrap/>
            <w:vAlign w:val="bottom"/>
          </w:tcPr>
          <w:p w14:paraId="11653238"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Definición de Rubros Presupuestales</w:t>
            </w:r>
          </w:p>
        </w:tc>
      </w:tr>
      <w:tr w:rsidR="00D94790" w:rsidRPr="00DE082A" w14:paraId="01943498" w14:textId="77777777" w:rsidTr="00700D58">
        <w:trPr>
          <w:trHeight w:val="288"/>
        </w:trPr>
        <w:tc>
          <w:tcPr>
            <w:tcW w:w="631" w:type="pct"/>
            <w:shd w:val="clear" w:color="auto" w:fill="auto"/>
            <w:noWrap/>
            <w:vAlign w:val="bottom"/>
          </w:tcPr>
          <w:p w14:paraId="4080FCBF"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5.4.3.</w:t>
            </w:r>
          </w:p>
        </w:tc>
        <w:tc>
          <w:tcPr>
            <w:tcW w:w="4369" w:type="pct"/>
            <w:gridSpan w:val="2"/>
            <w:shd w:val="clear" w:color="auto" w:fill="auto"/>
            <w:noWrap/>
            <w:vAlign w:val="bottom"/>
          </w:tcPr>
          <w:p w14:paraId="2F6CF232"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Plan Operativo Anual de Inversiones </w:t>
            </w:r>
          </w:p>
        </w:tc>
      </w:tr>
      <w:tr w:rsidR="00D94790" w:rsidRPr="00DE082A" w14:paraId="561A44D3" w14:textId="77777777" w:rsidTr="00700D58">
        <w:trPr>
          <w:trHeight w:val="288"/>
        </w:trPr>
        <w:tc>
          <w:tcPr>
            <w:tcW w:w="631" w:type="pct"/>
            <w:shd w:val="clear" w:color="auto" w:fill="auto"/>
            <w:noWrap/>
            <w:vAlign w:val="bottom"/>
          </w:tcPr>
          <w:p w14:paraId="2DB26930"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5.4.4.</w:t>
            </w:r>
          </w:p>
        </w:tc>
        <w:tc>
          <w:tcPr>
            <w:tcW w:w="4369" w:type="pct"/>
            <w:gridSpan w:val="2"/>
            <w:shd w:val="clear" w:color="auto" w:fill="auto"/>
            <w:noWrap/>
            <w:vAlign w:val="bottom"/>
          </w:tcPr>
          <w:p w14:paraId="307A123C"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Plan Anualizado de Caja</w:t>
            </w:r>
          </w:p>
        </w:tc>
      </w:tr>
      <w:tr w:rsidR="00D94790" w:rsidRPr="00DE082A" w14:paraId="0A3195E3" w14:textId="77777777" w:rsidTr="00700D58">
        <w:trPr>
          <w:trHeight w:val="288"/>
        </w:trPr>
        <w:tc>
          <w:tcPr>
            <w:tcW w:w="631" w:type="pct"/>
            <w:shd w:val="clear" w:color="auto" w:fill="auto"/>
            <w:noWrap/>
            <w:vAlign w:val="bottom"/>
          </w:tcPr>
          <w:p w14:paraId="48CF3D9D"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5.4.5.</w:t>
            </w:r>
          </w:p>
        </w:tc>
        <w:tc>
          <w:tcPr>
            <w:tcW w:w="4369" w:type="pct"/>
            <w:gridSpan w:val="2"/>
            <w:shd w:val="clear" w:color="auto" w:fill="auto"/>
            <w:noWrap/>
            <w:vAlign w:val="bottom"/>
          </w:tcPr>
          <w:p w14:paraId="517B81DB" w14:textId="77777777" w:rsidR="00D94790"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Proceso Contractual Administrativo</w:t>
            </w:r>
          </w:p>
        </w:tc>
      </w:tr>
      <w:tr w:rsidR="00700D58" w:rsidRPr="00DE082A" w14:paraId="416EFA17" w14:textId="77777777" w:rsidTr="00700D58">
        <w:trPr>
          <w:trHeight w:val="288"/>
        </w:trPr>
        <w:tc>
          <w:tcPr>
            <w:tcW w:w="631" w:type="pct"/>
            <w:shd w:val="clear" w:color="auto" w:fill="auto"/>
            <w:noWrap/>
            <w:vAlign w:val="bottom"/>
            <w:hideMark/>
          </w:tcPr>
          <w:p w14:paraId="2B4FEB73" w14:textId="77777777" w:rsidR="00700D58"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w:t>
            </w:r>
          </w:p>
        </w:tc>
        <w:tc>
          <w:tcPr>
            <w:tcW w:w="4369" w:type="pct"/>
            <w:gridSpan w:val="2"/>
            <w:shd w:val="clear" w:color="auto" w:fill="auto"/>
            <w:noWrap/>
            <w:vAlign w:val="bottom"/>
            <w:hideMark/>
          </w:tcPr>
          <w:p w14:paraId="34086748"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GESTION COMUNITARIA</w:t>
            </w:r>
          </w:p>
        </w:tc>
      </w:tr>
      <w:tr w:rsidR="00700D58" w:rsidRPr="00DE082A" w14:paraId="19115603" w14:textId="77777777" w:rsidTr="00700D58">
        <w:trPr>
          <w:trHeight w:val="288"/>
        </w:trPr>
        <w:tc>
          <w:tcPr>
            <w:tcW w:w="631" w:type="pct"/>
            <w:shd w:val="clear" w:color="auto" w:fill="auto"/>
            <w:noWrap/>
            <w:vAlign w:val="bottom"/>
            <w:hideMark/>
          </w:tcPr>
          <w:p w14:paraId="597D2264" w14:textId="77777777" w:rsidR="00700D58" w:rsidRPr="00DE082A" w:rsidRDefault="00D94790"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w:t>
            </w:r>
            <w:r w:rsidR="00700D58" w:rsidRPr="00DE082A">
              <w:rPr>
                <w:rFonts w:ascii="Baskerville Old Face" w:eastAsia="Times New Roman" w:hAnsi="Baskerville Old Face"/>
                <w:color w:val="000000"/>
                <w:lang w:val="es-CO" w:eastAsia="es-CO"/>
              </w:rPr>
              <w:t>.1.</w:t>
            </w:r>
          </w:p>
        </w:tc>
        <w:tc>
          <w:tcPr>
            <w:tcW w:w="4369" w:type="pct"/>
            <w:gridSpan w:val="2"/>
            <w:shd w:val="clear" w:color="auto" w:fill="auto"/>
            <w:noWrap/>
            <w:vAlign w:val="bottom"/>
            <w:hideMark/>
          </w:tcPr>
          <w:p w14:paraId="309D2E98"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COMPONENTE COMUNITARIO </w:t>
            </w:r>
          </w:p>
        </w:tc>
      </w:tr>
      <w:tr w:rsidR="00700D58" w:rsidRPr="00DE082A" w14:paraId="26B8440E" w14:textId="77777777" w:rsidTr="00700D58">
        <w:trPr>
          <w:trHeight w:val="288"/>
        </w:trPr>
        <w:tc>
          <w:tcPr>
            <w:tcW w:w="631" w:type="pct"/>
            <w:shd w:val="clear" w:color="auto" w:fill="auto"/>
            <w:noWrap/>
            <w:vAlign w:val="bottom"/>
            <w:hideMark/>
          </w:tcPr>
          <w:p w14:paraId="491D6DEE" w14:textId="77777777" w:rsidR="00700D58" w:rsidRPr="00DE082A" w:rsidRDefault="00D94790" w:rsidP="00D94790">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5.5.2</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090F3030"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PROCESOS DE ORGANIZACIÓN</w:t>
            </w:r>
          </w:p>
        </w:tc>
      </w:tr>
      <w:tr w:rsidR="00700D58" w:rsidRPr="00DE082A" w14:paraId="28E9368D" w14:textId="77777777" w:rsidTr="00700D58">
        <w:trPr>
          <w:trHeight w:val="288"/>
        </w:trPr>
        <w:tc>
          <w:tcPr>
            <w:tcW w:w="631" w:type="pct"/>
            <w:shd w:val="clear" w:color="auto" w:fill="auto"/>
            <w:noWrap/>
            <w:vAlign w:val="bottom"/>
            <w:hideMark/>
          </w:tcPr>
          <w:p w14:paraId="0617A3C8"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w:t>
            </w:r>
            <w:r w:rsidR="00700D58" w:rsidRPr="00DE082A">
              <w:rPr>
                <w:rFonts w:ascii="Baskerville Old Face" w:eastAsia="Times New Roman" w:hAnsi="Baskerville Old Face"/>
                <w:color w:val="000000"/>
                <w:lang w:val="es-CO" w:eastAsia="es-CO"/>
              </w:rPr>
              <w:t>.2.</w:t>
            </w:r>
            <w:r w:rsidRPr="00DE082A">
              <w:rPr>
                <w:rFonts w:ascii="Baskerville Old Face" w:eastAsia="Times New Roman" w:hAnsi="Baskerville Old Face"/>
                <w:color w:val="000000"/>
                <w:lang w:val="es-CO" w:eastAsia="es-CO"/>
              </w:rPr>
              <w:t>1.</w:t>
            </w:r>
          </w:p>
        </w:tc>
        <w:tc>
          <w:tcPr>
            <w:tcW w:w="4369" w:type="pct"/>
            <w:gridSpan w:val="2"/>
            <w:shd w:val="clear" w:color="auto" w:fill="auto"/>
            <w:noWrap/>
            <w:vAlign w:val="bottom"/>
            <w:hideMark/>
          </w:tcPr>
          <w:p w14:paraId="53F2E933"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Asamblea General de Padres de Familia</w:t>
            </w:r>
            <w:r w:rsidR="00700D58" w:rsidRPr="00DE082A">
              <w:rPr>
                <w:rFonts w:ascii="Baskerville Old Face" w:eastAsia="Times New Roman" w:hAnsi="Baskerville Old Face"/>
                <w:color w:val="000000"/>
                <w:lang w:val="es-CO" w:eastAsia="es-CO"/>
              </w:rPr>
              <w:t xml:space="preserve">: </w:t>
            </w:r>
          </w:p>
        </w:tc>
      </w:tr>
      <w:tr w:rsidR="00700D58" w:rsidRPr="00DE082A" w14:paraId="21269059" w14:textId="77777777" w:rsidTr="00700D58">
        <w:trPr>
          <w:trHeight w:val="288"/>
        </w:trPr>
        <w:tc>
          <w:tcPr>
            <w:tcW w:w="631" w:type="pct"/>
            <w:shd w:val="clear" w:color="auto" w:fill="auto"/>
            <w:noWrap/>
            <w:vAlign w:val="bottom"/>
            <w:hideMark/>
          </w:tcPr>
          <w:p w14:paraId="15DE7DB7"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5.5.2.2</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13899BB1"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Consejo de Padres de Familia </w:t>
            </w:r>
          </w:p>
        </w:tc>
      </w:tr>
      <w:tr w:rsidR="00700D58" w:rsidRPr="00DE082A" w14:paraId="73EA03F7" w14:textId="77777777" w:rsidTr="00700D58">
        <w:trPr>
          <w:trHeight w:val="288"/>
        </w:trPr>
        <w:tc>
          <w:tcPr>
            <w:tcW w:w="631" w:type="pct"/>
            <w:shd w:val="clear" w:color="auto" w:fill="auto"/>
            <w:noWrap/>
            <w:vAlign w:val="bottom"/>
            <w:hideMark/>
          </w:tcPr>
          <w:p w14:paraId="5F7C5EE7"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5.5.2.3</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4151A314"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Asociación de Padres de Familia</w:t>
            </w:r>
          </w:p>
        </w:tc>
      </w:tr>
      <w:tr w:rsidR="00700D58" w:rsidRPr="00DE082A" w14:paraId="6A4AE35A" w14:textId="77777777" w:rsidTr="00700D58">
        <w:trPr>
          <w:trHeight w:val="288"/>
        </w:trPr>
        <w:tc>
          <w:tcPr>
            <w:tcW w:w="631" w:type="pct"/>
            <w:shd w:val="clear" w:color="auto" w:fill="auto"/>
            <w:noWrap/>
            <w:vAlign w:val="bottom"/>
            <w:hideMark/>
          </w:tcPr>
          <w:p w14:paraId="73A7026E" w14:textId="77777777" w:rsidR="00700D58" w:rsidRPr="00DE082A" w:rsidRDefault="00EA0A67" w:rsidP="00EA0A67">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5.5.3</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69151EC9"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PROCESOS DE PARTICIPACIÓN</w:t>
            </w:r>
          </w:p>
        </w:tc>
      </w:tr>
      <w:tr w:rsidR="00700D58" w:rsidRPr="00DE082A" w14:paraId="2CF64211" w14:textId="77777777" w:rsidTr="00700D58">
        <w:trPr>
          <w:trHeight w:val="288"/>
        </w:trPr>
        <w:tc>
          <w:tcPr>
            <w:tcW w:w="631" w:type="pct"/>
            <w:shd w:val="clear" w:color="auto" w:fill="auto"/>
            <w:noWrap/>
            <w:vAlign w:val="bottom"/>
            <w:hideMark/>
          </w:tcPr>
          <w:p w14:paraId="5600E7D5"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5.5.4</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7BCAC50B"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PROCESOS DE INTEGRACIÓN</w:t>
            </w:r>
          </w:p>
        </w:tc>
      </w:tr>
      <w:tr w:rsidR="00700D58" w:rsidRPr="00DE082A" w14:paraId="535E9525" w14:textId="77777777" w:rsidTr="00700D58">
        <w:trPr>
          <w:trHeight w:val="288"/>
        </w:trPr>
        <w:tc>
          <w:tcPr>
            <w:tcW w:w="631" w:type="pct"/>
            <w:shd w:val="clear" w:color="auto" w:fill="auto"/>
            <w:noWrap/>
            <w:vAlign w:val="bottom"/>
            <w:hideMark/>
          </w:tcPr>
          <w:p w14:paraId="7E513E72"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5.5.5</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0DD58511"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PROCESOS DE PROYECCIÓN</w:t>
            </w:r>
          </w:p>
        </w:tc>
      </w:tr>
      <w:tr w:rsidR="00700D58" w:rsidRPr="00DE082A" w14:paraId="2B90531B" w14:textId="77777777" w:rsidTr="00700D58">
        <w:trPr>
          <w:trHeight w:val="288"/>
        </w:trPr>
        <w:tc>
          <w:tcPr>
            <w:tcW w:w="631" w:type="pct"/>
            <w:shd w:val="clear" w:color="auto" w:fill="auto"/>
            <w:noWrap/>
            <w:vAlign w:val="bottom"/>
            <w:hideMark/>
          </w:tcPr>
          <w:p w14:paraId="6E8CA094"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5.5.5</w:t>
            </w:r>
            <w:r w:rsidR="00700D58" w:rsidRPr="00DE082A">
              <w:rPr>
                <w:rFonts w:ascii="Baskerville Old Face" w:eastAsia="Times New Roman" w:hAnsi="Baskerville Old Face"/>
                <w:color w:val="000000"/>
                <w:lang w:val="es-CO" w:eastAsia="es-CO"/>
              </w:rPr>
              <w:t>.1.</w:t>
            </w:r>
          </w:p>
        </w:tc>
        <w:tc>
          <w:tcPr>
            <w:tcW w:w="4369" w:type="pct"/>
            <w:gridSpan w:val="2"/>
            <w:shd w:val="clear" w:color="auto" w:fill="auto"/>
            <w:noWrap/>
            <w:vAlign w:val="bottom"/>
            <w:hideMark/>
          </w:tcPr>
          <w:p w14:paraId="23F93C70" w14:textId="77777777" w:rsidR="00700D58" w:rsidRPr="00DE082A" w:rsidRDefault="00700D58" w:rsidP="00EA0A67">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Escuela de padres</w:t>
            </w:r>
          </w:p>
        </w:tc>
      </w:tr>
      <w:tr w:rsidR="00700D58" w:rsidRPr="00DE082A" w14:paraId="3C833206" w14:textId="77777777" w:rsidTr="00700D58">
        <w:trPr>
          <w:trHeight w:val="288"/>
        </w:trPr>
        <w:tc>
          <w:tcPr>
            <w:tcW w:w="631" w:type="pct"/>
            <w:shd w:val="clear" w:color="auto" w:fill="auto"/>
            <w:noWrap/>
            <w:vAlign w:val="bottom"/>
            <w:hideMark/>
          </w:tcPr>
          <w:p w14:paraId="5AD0F20C"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5.5.5</w:t>
            </w:r>
            <w:r w:rsidR="00700D58" w:rsidRPr="00DE082A">
              <w:rPr>
                <w:rFonts w:ascii="Baskerville Old Face" w:eastAsia="Times New Roman" w:hAnsi="Baskerville Old Face"/>
                <w:color w:val="000000"/>
                <w:lang w:val="es-CO" w:eastAsia="es-CO"/>
              </w:rPr>
              <w:t>.2.</w:t>
            </w:r>
          </w:p>
        </w:tc>
        <w:tc>
          <w:tcPr>
            <w:tcW w:w="4369" w:type="pct"/>
            <w:gridSpan w:val="2"/>
            <w:shd w:val="clear" w:color="auto" w:fill="auto"/>
            <w:noWrap/>
            <w:vAlign w:val="bottom"/>
            <w:hideMark/>
          </w:tcPr>
          <w:p w14:paraId="1CE29BE4"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Oferta de servicios a la comunidad</w:t>
            </w:r>
          </w:p>
        </w:tc>
      </w:tr>
      <w:tr w:rsidR="00700D58" w:rsidRPr="00DE082A" w14:paraId="4F33CAE6" w14:textId="77777777" w:rsidTr="00700D58">
        <w:trPr>
          <w:trHeight w:val="288"/>
        </w:trPr>
        <w:tc>
          <w:tcPr>
            <w:tcW w:w="631" w:type="pct"/>
            <w:shd w:val="clear" w:color="auto" w:fill="auto"/>
            <w:noWrap/>
            <w:vAlign w:val="bottom"/>
            <w:hideMark/>
          </w:tcPr>
          <w:p w14:paraId="1022F2DD"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w:t>
            </w:r>
            <w:r w:rsidR="00EA0A67" w:rsidRPr="00DE082A">
              <w:rPr>
                <w:rFonts w:ascii="Baskerville Old Face" w:eastAsia="Times New Roman" w:hAnsi="Baskerville Old Face"/>
                <w:color w:val="000000"/>
                <w:lang w:val="es-CO" w:eastAsia="es-CO"/>
              </w:rPr>
              <w:t>5.6.</w:t>
            </w:r>
          </w:p>
        </w:tc>
        <w:tc>
          <w:tcPr>
            <w:tcW w:w="4369" w:type="pct"/>
            <w:gridSpan w:val="2"/>
            <w:shd w:val="clear" w:color="auto" w:fill="auto"/>
            <w:noWrap/>
            <w:vAlign w:val="bottom"/>
            <w:hideMark/>
          </w:tcPr>
          <w:p w14:paraId="27CBC43B"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USO DE LA PLANTA FÍSICA Y DE LOS MEDIOS</w:t>
            </w:r>
          </w:p>
        </w:tc>
      </w:tr>
      <w:tr w:rsidR="00700D58" w:rsidRPr="00DE082A" w14:paraId="25131E98" w14:textId="77777777" w:rsidTr="00700D58">
        <w:trPr>
          <w:trHeight w:val="288"/>
        </w:trPr>
        <w:tc>
          <w:tcPr>
            <w:tcW w:w="631" w:type="pct"/>
            <w:shd w:val="clear" w:color="auto" w:fill="auto"/>
            <w:noWrap/>
            <w:vAlign w:val="bottom"/>
            <w:hideMark/>
          </w:tcPr>
          <w:p w14:paraId="10FBADA1"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5.5.7</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2240A553"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SERVICIO SOCIAL ESTUDIANTIL</w:t>
            </w:r>
          </w:p>
        </w:tc>
      </w:tr>
      <w:tr w:rsidR="00700D58" w:rsidRPr="00DE082A" w14:paraId="3B0315B7" w14:textId="77777777" w:rsidTr="00700D58">
        <w:trPr>
          <w:trHeight w:val="288"/>
        </w:trPr>
        <w:tc>
          <w:tcPr>
            <w:tcW w:w="631" w:type="pct"/>
            <w:shd w:val="clear" w:color="auto" w:fill="auto"/>
            <w:noWrap/>
            <w:vAlign w:val="bottom"/>
            <w:hideMark/>
          </w:tcPr>
          <w:p w14:paraId="698984F5"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5.5.8</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5BBE9FBE"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xml:space="preserve">PLAN DE GESTION DEL RIESGO </w:t>
            </w:r>
          </w:p>
        </w:tc>
      </w:tr>
      <w:tr w:rsidR="00700D58" w:rsidRPr="00DE082A" w14:paraId="40DFB083" w14:textId="77777777" w:rsidTr="00700D58">
        <w:trPr>
          <w:trHeight w:val="288"/>
        </w:trPr>
        <w:tc>
          <w:tcPr>
            <w:tcW w:w="631" w:type="pct"/>
            <w:shd w:val="clear" w:color="auto" w:fill="auto"/>
            <w:noWrap/>
            <w:vAlign w:val="bottom"/>
            <w:hideMark/>
          </w:tcPr>
          <w:p w14:paraId="0064D138" w14:textId="77777777" w:rsidR="00700D58" w:rsidRPr="00DE082A" w:rsidRDefault="00EA0A67"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5.5.9</w:t>
            </w:r>
            <w:r w:rsidR="00700D58" w:rsidRPr="00DE082A">
              <w:rPr>
                <w:rFonts w:ascii="Baskerville Old Face" w:eastAsia="Times New Roman" w:hAnsi="Baskerville Old Face"/>
                <w:color w:val="000000"/>
                <w:lang w:val="es-CO" w:eastAsia="es-CO"/>
              </w:rPr>
              <w:t>.</w:t>
            </w:r>
          </w:p>
        </w:tc>
        <w:tc>
          <w:tcPr>
            <w:tcW w:w="4369" w:type="pct"/>
            <w:gridSpan w:val="2"/>
            <w:shd w:val="clear" w:color="auto" w:fill="auto"/>
            <w:noWrap/>
            <w:vAlign w:val="bottom"/>
            <w:hideMark/>
          </w:tcPr>
          <w:p w14:paraId="36BB0C9D" w14:textId="77777777" w:rsidR="0023285A" w:rsidRPr="00DE082A" w:rsidRDefault="00700D58" w:rsidP="0023285A">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JORNADA ESCOLAR COMPLEMENTARIA</w:t>
            </w:r>
          </w:p>
        </w:tc>
      </w:tr>
      <w:tr w:rsidR="00700D58" w:rsidRPr="00DE082A" w14:paraId="5B8CF89E" w14:textId="77777777" w:rsidTr="00700D58">
        <w:trPr>
          <w:trHeight w:val="288"/>
        </w:trPr>
        <w:tc>
          <w:tcPr>
            <w:tcW w:w="631" w:type="pct"/>
            <w:shd w:val="clear" w:color="auto" w:fill="auto"/>
            <w:noWrap/>
            <w:vAlign w:val="bottom"/>
            <w:hideMark/>
          </w:tcPr>
          <w:p w14:paraId="608372C5" w14:textId="77777777" w:rsidR="00EA0A67" w:rsidRPr="00DE082A" w:rsidRDefault="00EA0A67" w:rsidP="00760081">
            <w:pPr>
              <w:spacing w:after="0" w:line="240" w:lineRule="auto"/>
              <w:rPr>
                <w:rFonts w:ascii="Baskerville Old Face" w:eastAsia="Times New Roman" w:hAnsi="Baskerville Old Face"/>
                <w:color w:val="000000"/>
                <w:lang w:val="es-CO" w:eastAsia="es-CO"/>
              </w:rPr>
            </w:pPr>
          </w:p>
          <w:p w14:paraId="2DD6DFF6"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 </w:t>
            </w:r>
          </w:p>
        </w:tc>
        <w:tc>
          <w:tcPr>
            <w:tcW w:w="4369" w:type="pct"/>
            <w:gridSpan w:val="2"/>
            <w:shd w:val="clear" w:color="auto" w:fill="auto"/>
            <w:noWrap/>
            <w:vAlign w:val="bottom"/>
            <w:hideMark/>
          </w:tcPr>
          <w:p w14:paraId="275AA587" w14:textId="77777777" w:rsidR="00700D58" w:rsidRPr="00DE082A" w:rsidRDefault="00700D58" w:rsidP="00760081">
            <w:pPr>
              <w:spacing w:after="0" w:line="240" w:lineRule="auto"/>
              <w:rPr>
                <w:rFonts w:ascii="Baskerville Old Face" w:eastAsia="Times New Roman" w:hAnsi="Baskerville Old Face"/>
                <w:color w:val="000000"/>
                <w:lang w:val="es-CO" w:eastAsia="es-CO"/>
              </w:rPr>
            </w:pPr>
            <w:r w:rsidRPr="00DE082A">
              <w:rPr>
                <w:rFonts w:ascii="Baskerville Old Face" w:eastAsia="Times New Roman" w:hAnsi="Baskerville Old Face"/>
                <w:color w:val="000000"/>
                <w:lang w:val="es-CO" w:eastAsia="es-CO"/>
              </w:rPr>
              <w:t>BIBLIOGRAFIA</w:t>
            </w:r>
          </w:p>
        </w:tc>
      </w:tr>
    </w:tbl>
    <w:p w14:paraId="4A2AB7AA" w14:textId="77777777" w:rsidR="0071054F" w:rsidRPr="00DE082A" w:rsidRDefault="0071054F" w:rsidP="0071054F">
      <w:pPr>
        <w:pStyle w:val="Sinespaciado"/>
        <w:jc w:val="center"/>
        <w:rPr>
          <w:rFonts w:ascii="Baskerville Old Face" w:hAnsi="Baskerville Old Face"/>
          <w:b/>
        </w:rPr>
      </w:pPr>
    </w:p>
    <w:p w14:paraId="63D4CEAB" w14:textId="77777777" w:rsidR="0071054F" w:rsidRPr="00DE082A" w:rsidRDefault="0071054F" w:rsidP="0071054F">
      <w:pPr>
        <w:pStyle w:val="Sinespaciado"/>
        <w:jc w:val="center"/>
        <w:rPr>
          <w:rFonts w:ascii="Baskerville Old Face" w:hAnsi="Baskerville Old Face"/>
          <w:b/>
        </w:rPr>
      </w:pPr>
    </w:p>
    <w:p w14:paraId="7609751F" w14:textId="77777777" w:rsidR="0071054F" w:rsidRPr="00DE082A" w:rsidRDefault="0071054F" w:rsidP="0071054F">
      <w:pPr>
        <w:pStyle w:val="Sinespaciado"/>
        <w:jc w:val="center"/>
        <w:rPr>
          <w:rFonts w:ascii="Baskerville Old Face" w:hAnsi="Baskerville Old Face"/>
          <w:b/>
        </w:rPr>
      </w:pPr>
    </w:p>
    <w:p w14:paraId="63DF21E4" w14:textId="77777777" w:rsidR="00700D58" w:rsidRPr="00DE082A" w:rsidRDefault="00700D58" w:rsidP="0071054F">
      <w:pPr>
        <w:pStyle w:val="Sinespaciado"/>
        <w:jc w:val="center"/>
        <w:rPr>
          <w:rFonts w:ascii="Baskerville Old Face" w:hAnsi="Baskerville Old Face"/>
          <w:b/>
        </w:rPr>
      </w:pPr>
    </w:p>
    <w:p w14:paraId="02241CF2" w14:textId="77777777" w:rsidR="00700D58" w:rsidRPr="00DE082A" w:rsidRDefault="00700D58" w:rsidP="0071054F">
      <w:pPr>
        <w:pStyle w:val="Sinespaciado"/>
        <w:jc w:val="center"/>
        <w:rPr>
          <w:rFonts w:ascii="Baskerville Old Face" w:hAnsi="Baskerville Old Face"/>
          <w:b/>
        </w:rPr>
      </w:pPr>
    </w:p>
    <w:p w14:paraId="3E771FB8" w14:textId="77777777" w:rsidR="0071054F" w:rsidRPr="00DE082A" w:rsidRDefault="0071054F" w:rsidP="0071054F">
      <w:pPr>
        <w:pStyle w:val="Sinespaciado"/>
        <w:jc w:val="center"/>
        <w:rPr>
          <w:rFonts w:ascii="Baskerville Old Face" w:hAnsi="Baskerville Old Face"/>
          <w:b/>
        </w:rPr>
      </w:pPr>
    </w:p>
    <w:p w14:paraId="7B08AB56" w14:textId="77777777" w:rsidR="0071054F" w:rsidRPr="00DE082A" w:rsidRDefault="0071054F" w:rsidP="0071054F">
      <w:pPr>
        <w:pStyle w:val="Sinespaciado"/>
        <w:jc w:val="center"/>
        <w:rPr>
          <w:rFonts w:ascii="Baskerville Old Face" w:hAnsi="Baskerville Old Face"/>
          <w:b/>
        </w:rPr>
      </w:pPr>
    </w:p>
    <w:p w14:paraId="16A1FCC1" w14:textId="77777777" w:rsidR="0071054F" w:rsidRPr="00DE082A" w:rsidRDefault="0071054F" w:rsidP="0071054F">
      <w:pPr>
        <w:pStyle w:val="Sinespaciado"/>
        <w:jc w:val="center"/>
        <w:rPr>
          <w:rFonts w:ascii="Baskerville Old Face" w:hAnsi="Baskerville Old Face"/>
          <w:b/>
        </w:rPr>
      </w:pPr>
    </w:p>
    <w:p w14:paraId="5F6A2AFD" w14:textId="77777777" w:rsidR="00CB0F79" w:rsidRPr="00DE082A" w:rsidRDefault="00CB0F79" w:rsidP="0071054F">
      <w:pPr>
        <w:pStyle w:val="Sinespaciado"/>
        <w:jc w:val="center"/>
        <w:rPr>
          <w:rFonts w:ascii="Baskerville Old Face" w:hAnsi="Baskerville Old Face"/>
          <w:b/>
        </w:rPr>
      </w:pPr>
    </w:p>
    <w:p w14:paraId="07001291" w14:textId="77777777" w:rsidR="00CB0F79" w:rsidRPr="00DE082A" w:rsidRDefault="00CB0F79" w:rsidP="0071054F">
      <w:pPr>
        <w:pStyle w:val="Sinespaciado"/>
        <w:jc w:val="center"/>
        <w:rPr>
          <w:rFonts w:ascii="Baskerville Old Face" w:hAnsi="Baskerville Old Face"/>
          <w:b/>
        </w:rPr>
      </w:pPr>
    </w:p>
    <w:p w14:paraId="28D4F24F" w14:textId="77777777" w:rsidR="004230C2" w:rsidRPr="00DE082A" w:rsidRDefault="004230C2" w:rsidP="0071054F">
      <w:pPr>
        <w:pStyle w:val="Sinespaciado"/>
        <w:jc w:val="center"/>
        <w:rPr>
          <w:rFonts w:ascii="Baskerville Old Face" w:hAnsi="Baskerville Old Face"/>
          <w:b/>
        </w:rPr>
      </w:pPr>
    </w:p>
    <w:p w14:paraId="0C608BEE" w14:textId="77777777" w:rsidR="00205F43" w:rsidRPr="00DE082A" w:rsidRDefault="00205F43" w:rsidP="0071054F">
      <w:pPr>
        <w:pStyle w:val="Sinespaciado"/>
        <w:jc w:val="center"/>
        <w:rPr>
          <w:rFonts w:ascii="Baskerville Old Face" w:hAnsi="Baskerville Old Face"/>
          <w:b/>
        </w:rPr>
      </w:pPr>
    </w:p>
    <w:p w14:paraId="6EE4EB05" w14:textId="77777777" w:rsidR="00205F43" w:rsidRPr="00DE082A" w:rsidRDefault="00205F43" w:rsidP="0071054F">
      <w:pPr>
        <w:pStyle w:val="Sinespaciado"/>
        <w:jc w:val="center"/>
        <w:rPr>
          <w:rFonts w:ascii="Baskerville Old Face" w:hAnsi="Baskerville Old Face"/>
          <w:b/>
        </w:rPr>
      </w:pPr>
    </w:p>
    <w:p w14:paraId="5F191C8B" w14:textId="77777777" w:rsidR="00205F43" w:rsidRPr="00DE082A" w:rsidRDefault="00205F43" w:rsidP="0071054F">
      <w:pPr>
        <w:pStyle w:val="Sinespaciado"/>
        <w:jc w:val="center"/>
        <w:rPr>
          <w:rFonts w:ascii="Baskerville Old Face" w:hAnsi="Baskerville Old Face"/>
          <w:b/>
        </w:rPr>
      </w:pPr>
    </w:p>
    <w:p w14:paraId="6168F8E7" w14:textId="77777777" w:rsidR="00205F43" w:rsidRPr="00DE082A" w:rsidRDefault="00205F43" w:rsidP="0071054F">
      <w:pPr>
        <w:pStyle w:val="Sinespaciado"/>
        <w:jc w:val="center"/>
        <w:rPr>
          <w:rFonts w:ascii="Baskerville Old Face" w:hAnsi="Baskerville Old Face"/>
          <w:b/>
        </w:rPr>
      </w:pPr>
    </w:p>
    <w:p w14:paraId="1321B227" w14:textId="77777777" w:rsidR="00205F43" w:rsidRPr="00DE082A" w:rsidRDefault="00205F43" w:rsidP="0071054F">
      <w:pPr>
        <w:pStyle w:val="Sinespaciado"/>
        <w:jc w:val="center"/>
        <w:rPr>
          <w:rFonts w:ascii="Baskerville Old Face" w:hAnsi="Baskerville Old Face"/>
          <w:b/>
        </w:rPr>
      </w:pPr>
    </w:p>
    <w:p w14:paraId="0EBC3BCB" w14:textId="77777777" w:rsidR="00205F43" w:rsidRPr="00DE082A" w:rsidRDefault="00205F43" w:rsidP="0071054F">
      <w:pPr>
        <w:pStyle w:val="Sinespaciado"/>
        <w:jc w:val="center"/>
        <w:rPr>
          <w:rFonts w:ascii="Baskerville Old Face" w:hAnsi="Baskerville Old Face"/>
          <w:b/>
        </w:rPr>
      </w:pPr>
    </w:p>
    <w:p w14:paraId="664E8202" w14:textId="77777777" w:rsidR="00205F43" w:rsidRPr="00DE082A" w:rsidRDefault="00205F43" w:rsidP="0071054F">
      <w:pPr>
        <w:pStyle w:val="Sinespaciado"/>
        <w:jc w:val="center"/>
        <w:rPr>
          <w:rFonts w:ascii="Baskerville Old Face" w:hAnsi="Baskerville Old Face"/>
          <w:b/>
        </w:rPr>
      </w:pPr>
    </w:p>
    <w:p w14:paraId="6CDE6775" w14:textId="77777777" w:rsidR="00205F43" w:rsidRPr="00DE082A" w:rsidRDefault="00205F43" w:rsidP="0071054F">
      <w:pPr>
        <w:pStyle w:val="Sinespaciado"/>
        <w:jc w:val="center"/>
        <w:rPr>
          <w:rFonts w:ascii="Baskerville Old Face" w:hAnsi="Baskerville Old Face"/>
          <w:b/>
        </w:rPr>
      </w:pPr>
    </w:p>
    <w:p w14:paraId="2B33E074" w14:textId="77777777" w:rsidR="00205F43" w:rsidRPr="00DE082A" w:rsidRDefault="00205F43" w:rsidP="0071054F">
      <w:pPr>
        <w:pStyle w:val="Sinespaciado"/>
        <w:jc w:val="center"/>
        <w:rPr>
          <w:rFonts w:ascii="Baskerville Old Face" w:hAnsi="Baskerville Old Face"/>
          <w:b/>
        </w:rPr>
      </w:pPr>
    </w:p>
    <w:p w14:paraId="003679D1" w14:textId="77777777" w:rsidR="00205F43" w:rsidRPr="00DE082A" w:rsidRDefault="00205F43" w:rsidP="0071054F">
      <w:pPr>
        <w:pStyle w:val="Sinespaciado"/>
        <w:jc w:val="center"/>
        <w:rPr>
          <w:rFonts w:ascii="Baskerville Old Face" w:hAnsi="Baskerville Old Face"/>
          <w:b/>
        </w:rPr>
      </w:pPr>
    </w:p>
    <w:p w14:paraId="44EBF8D4" w14:textId="77777777" w:rsidR="00205F43" w:rsidRPr="00DE082A" w:rsidRDefault="00205F43" w:rsidP="0071054F">
      <w:pPr>
        <w:pStyle w:val="Sinespaciado"/>
        <w:jc w:val="center"/>
        <w:rPr>
          <w:rFonts w:ascii="Baskerville Old Face" w:hAnsi="Baskerville Old Face"/>
          <w:b/>
        </w:rPr>
      </w:pPr>
    </w:p>
    <w:p w14:paraId="2BB5B5CF" w14:textId="77777777" w:rsidR="00205F43" w:rsidRPr="00DE082A" w:rsidRDefault="00205F43" w:rsidP="0071054F">
      <w:pPr>
        <w:pStyle w:val="Sinespaciado"/>
        <w:jc w:val="center"/>
        <w:rPr>
          <w:rFonts w:ascii="Baskerville Old Face" w:hAnsi="Baskerville Old Face"/>
          <w:b/>
        </w:rPr>
      </w:pPr>
    </w:p>
    <w:p w14:paraId="750C916D" w14:textId="77777777" w:rsidR="00205F43" w:rsidRPr="00DE082A" w:rsidRDefault="00205F43" w:rsidP="0071054F">
      <w:pPr>
        <w:pStyle w:val="Sinespaciado"/>
        <w:jc w:val="center"/>
        <w:rPr>
          <w:rFonts w:ascii="Baskerville Old Face" w:hAnsi="Baskerville Old Face"/>
          <w:b/>
        </w:rPr>
      </w:pPr>
    </w:p>
    <w:p w14:paraId="7E33EA85" w14:textId="77777777" w:rsidR="00205F43" w:rsidRPr="00DE082A" w:rsidRDefault="00205F43" w:rsidP="0071054F">
      <w:pPr>
        <w:pStyle w:val="Sinespaciado"/>
        <w:jc w:val="center"/>
        <w:rPr>
          <w:rFonts w:ascii="Baskerville Old Face" w:hAnsi="Baskerville Old Face"/>
          <w:b/>
        </w:rPr>
      </w:pPr>
    </w:p>
    <w:p w14:paraId="28B8EE1F" w14:textId="77777777" w:rsidR="00205F43" w:rsidRDefault="00205F43" w:rsidP="0071054F">
      <w:pPr>
        <w:pStyle w:val="Sinespaciado"/>
        <w:jc w:val="center"/>
        <w:rPr>
          <w:rFonts w:ascii="Baskerville Old Face" w:hAnsi="Baskerville Old Face"/>
          <w:b/>
        </w:rPr>
      </w:pPr>
    </w:p>
    <w:p w14:paraId="5993F433" w14:textId="77777777" w:rsidR="00DE082A" w:rsidRDefault="00DE082A" w:rsidP="0071054F">
      <w:pPr>
        <w:pStyle w:val="Sinespaciado"/>
        <w:jc w:val="center"/>
        <w:rPr>
          <w:rFonts w:ascii="Baskerville Old Face" w:hAnsi="Baskerville Old Face"/>
          <w:b/>
        </w:rPr>
      </w:pPr>
    </w:p>
    <w:p w14:paraId="1C0C39AC" w14:textId="77777777" w:rsidR="00DE082A" w:rsidRDefault="00DE082A" w:rsidP="0071054F">
      <w:pPr>
        <w:pStyle w:val="Sinespaciado"/>
        <w:jc w:val="center"/>
        <w:rPr>
          <w:rFonts w:ascii="Baskerville Old Face" w:hAnsi="Baskerville Old Face"/>
          <w:b/>
        </w:rPr>
      </w:pPr>
    </w:p>
    <w:p w14:paraId="1C0D399A" w14:textId="77777777" w:rsidR="00DE082A" w:rsidRDefault="00DE082A" w:rsidP="0071054F">
      <w:pPr>
        <w:pStyle w:val="Sinespaciado"/>
        <w:jc w:val="center"/>
        <w:rPr>
          <w:rFonts w:ascii="Baskerville Old Face" w:hAnsi="Baskerville Old Face"/>
          <w:b/>
        </w:rPr>
      </w:pPr>
    </w:p>
    <w:p w14:paraId="426792AD" w14:textId="77777777" w:rsidR="00DE082A" w:rsidRDefault="00DE082A" w:rsidP="0071054F">
      <w:pPr>
        <w:pStyle w:val="Sinespaciado"/>
        <w:jc w:val="center"/>
        <w:rPr>
          <w:rFonts w:ascii="Baskerville Old Face" w:hAnsi="Baskerville Old Face"/>
          <w:b/>
        </w:rPr>
      </w:pPr>
    </w:p>
    <w:p w14:paraId="1A72C680" w14:textId="77777777" w:rsidR="00DE082A" w:rsidRDefault="00DE082A" w:rsidP="0071054F">
      <w:pPr>
        <w:pStyle w:val="Sinespaciado"/>
        <w:jc w:val="center"/>
        <w:rPr>
          <w:rFonts w:ascii="Baskerville Old Face" w:hAnsi="Baskerville Old Face"/>
          <w:b/>
        </w:rPr>
      </w:pPr>
    </w:p>
    <w:p w14:paraId="4035D333" w14:textId="77777777" w:rsidR="00DE082A" w:rsidRDefault="00DE082A" w:rsidP="0071054F">
      <w:pPr>
        <w:pStyle w:val="Sinespaciado"/>
        <w:jc w:val="center"/>
        <w:rPr>
          <w:rFonts w:ascii="Baskerville Old Face" w:hAnsi="Baskerville Old Face"/>
          <w:b/>
        </w:rPr>
      </w:pPr>
    </w:p>
    <w:p w14:paraId="6BF415EE" w14:textId="77777777" w:rsidR="00DE082A" w:rsidRDefault="00DE082A" w:rsidP="0071054F">
      <w:pPr>
        <w:pStyle w:val="Sinespaciado"/>
        <w:jc w:val="center"/>
        <w:rPr>
          <w:rFonts w:ascii="Baskerville Old Face" w:hAnsi="Baskerville Old Face"/>
          <w:b/>
        </w:rPr>
      </w:pPr>
    </w:p>
    <w:p w14:paraId="0DFA3377" w14:textId="77777777" w:rsidR="00DE082A" w:rsidRDefault="00DE082A" w:rsidP="0071054F">
      <w:pPr>
        <w:pStyle w:val="Sinespaciado"/>
        <w:jc w:val="center"/>
        <w:rPr>
          <w:rFonts w:ascii="Baskerville Old Face" w:hAnsi="Baskerville Old Face"/>
          <w:b/>
        </w:rPr>
      </w:pPr>
    </w:p>
    <w:p w14:paraId="52951433" w14:textId="77777777" w:rsidR="00DE082A" w:rsidRPr="00DE082A" w:rsidRDefault="00DE082A" w:rsidP="0071054F">
      <w:pPr>
        <w:pStyle w:val="Sinespaciado"/>
        <w:jc w:val="center"/>
        <w:rPr>
          <w:rFonts w:ascii="Baskerville Old Face" w:hAnsi="Baskerville Old Face"/>
          <w:b/>
        </w:rPr>
      </w:pPr>
    </w:p>
    <w:p w14:paraId="3C34DCAB" w14:textId="77777777" w:rsidR="000824F8" w:rsidRPr="00DE082A" w:rsidRDefault="0071054F" w:rsidP="006F4FE0">
      <w:pPr>
        <w:pStyle w:val="Prrafodelista"/>
        <w:numPr>
          <w:ilvl w:val="0"/>
          <w:numId w:val="25"/>
        </w:numPr>
        <w:tabs>
          <w:tab w:val="left" w:pos="709"/>
        </w:tabs>
        <w:spacing w:after="0"/>
        <w:jc w:val="center"/>
        <w:rPr>
          <w:rFonts w:ascii="Baskerville Old Face" w:hAnsi="Baskerville Old Face" w:cs="Tahoma"/>
          <w:b/>
          <w:sz w:val="28"/>
          <w:szCs w:val="28"/>
        </w:rPr>
      </w:pPr>
      <w:r w:rsidRPr="00DE082A">
        <w:rPr>
          <w:rFonts w:ascii="Baskerville Old Face" w:hAnsi="Baskerville Old Face" w:cs="Tahoma"/>
          <w:b/>
          <w:sz w:val="28"/>
          <w:szCs w:val="28"/>
        </w:rPr>
        <w:t>I</w:t>
      </w:r>
      <w:r w:rsidR="000824F8" w:rsidRPr="00DE082A">
        <w:rPr>
          <w:rFonts w:ascii="Baskerville Old Face" w:hAnsi="Baskerville Old Face" w:cs="Tahoma"/>
          <w:b/>
          <w:sz w:val="28"/>
          <w:szCs w:val="28"/>
        </w:rPr>
        <w:t>DENTIFICACIÓN DE LA INSTITUCIÓN</w:t>
      </w:r>
    </w:p>
    <w:p w14:paraId="5302546D" w14:textId="77777777" w:rsidR="00BB6EB0" w:rsidRDefault="00BB6EB0" w:rsidP="000F5BD7">
      <w:pPr>
        <w:tabs>
          <w:tab w:val="left" w:pos="709"/>
        </w:tabs>
        <w:spacing w:after="0"/>
        <w:rPr>
          <w:rFonts w:ascii="Baskerville Old Face" w:hAnsi="Baskerville Old Face" w:cs="Tahoma"/>
          <w:b/>
          <w:sz w:val="24"/>
          <w:szCs w:val="24"/>
        </w:rPr>
      </w:pPr>
    </w:p>
    <w:p w14:paraId="1B6DBE4E" w14:textId="77777777" w:rsidR="00535185" w:rsidRPr="00DE082A" w:rsidRDefault="002D1E70" w:rsidP="006F4FE0">
      <w:pPr>
        <w:pStyle w:val="Prrafodelista"/>
        <w:numPr>
          <w:ilvl w:val="1"/>
          <w:numId w:val="25"/>
        </w:numPr>
        <w:tabs>
          <w:tab w:val="left" w:pos="709"/>
        </w:tabs>
        <w:spacing w:after="0"/>
        <w:jc w:val="both"/>
        <w:rPr>
          <w:rFonts w:ascii="Baskerville Old Face" w:hAnsi="Baskerville Old Face" w:cs="Tahoma"/>
          <w:b/>
          <w:sz w:val="24"/>
          <w:szCs w:val="24"/>
        </w:rPr>
      </w:pPr>
      <w:r w:rsidRPr="00DE082A">
        <w:rPr>
          <w:rFonts w:ascii="Baskerville Old Face" w:hAnsi="Baskerville Old Face" w:cs="Tahoma"/>
          <w:b/>
          <w:sz w:val="24"/>
          <w:szCs w:val="24"/>
        </w:rPr>
        <w:t>INFORMACIÓN GENERAL</w:t>
      </w:r>
    </w:p>
    <w:p w14:paraId="5C2A6E9B" w14:textId="77777777" w:rsidR="00CE0356" w:rsidRPr="008C67F6" w:rsidRDefault="00CE0356" w:rsidP="008C67F6">
      <w:pPr>
        <w:spacing w:after="0" w:line="240" w:lineRule="auto"/>
        <w:jc w:val="both"/>
        <w:rPr>
          <w:rFonts w:ascii="Baskerville Old Face" w:hAnsi="Baskerville Old Face" w:cs="Tahoma"/>
          <w:sz w:val="24"/>
          <w:szCs w:val="24"/>
          <w:lang w:val="es-ES_tradnl"/>
        </w:rPr>
      </w:pPr>
    </w:p>
    <w:tbl>
      <w:tblPr>
        <w:tblStyle w:val="Tablaconcuadrcula"/>
        <w:tblW w:w="0" w:type="auto"/>
        <w:jc w:val="center"/>
        <w:tblLook w:val="04A0" w:firstRow="1" w:lastRow="0" w:firstColumn="1" w:lastColumn="0" w:noHBand="0" w:noVBand="1"/>
      </w:tblPr>
      <w:tblGrid>
        <w:gridCol w:w="2532"/>
        <w:gridCol w:w="6863"/>
      </w:tblGrid>
      <w:tr w:rsidR="005F02C3" w:rsidRPr="0042743F" w14:paraId="0F2FD9A5" w14:textId="77777777" w:rsidTr="005F02C3">
        <w:trPr>
          <w:jc w:val="center"/>
        </w:trPr>
        <w:tc>
          <w:tcPr>
            <w:tcW w:w="2537" w:type="dxa"/>
          </w:tcPr>
          <w:p w14:paraId="62E219F5"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bCs/>
              </w:rPr>
              <w:t>Nombre</w:t>
            </w:r>
            <w:r w:rsidRPr="0042743F">
              <w:rPr>
                <w:rFonts w:ascii="Baskerville Old Face" w:hAnsi="Baskerville Old Face"/>
                <w:lang w:val="es-ES_tradnl"/>
              </w:rPr>
              <w:t>:</w:t>
            </w:r>
          </w:p>
        </w:tc>
        <w:tc>
          <w:tcPr>
            <w:tcW w:w="6885" w:type="dxa"/>
          </w:tcPr>
          <w:p w14:paraId="170AAA31"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b/>
                <w:lang w:val="es-ES_tradnl"/>
              </w:rPr>
              <w:t>“INSTITUCION EDUCATIVA TECNICA PÉREZ Y ALDANA”</w:t>
            </w:r>
          </w:p>
        </w:tc>
      </w:tr>
      <w:tr w:rsidR="005F02C3" w:rsidRPr="0042743F" w14:paraId="20306772" w14:textId="77777777" w:rsidTr="005F02C3">
        <w:trPr>
          <w:jc w:val="center"/>
        </w:trPr>
        <w:tc>
          <w:tcPr>
            <w:tcW w:w="2537" w:type="dxa"/>
          </w:tcPr>
          <w:p w14:paraId="39BD3920"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Dirección:</w:t>
            </w:r>
          </w:p>
        </w:tc>
        <w:tc>
          <w:tcPr>
            <w:tcW w:w="6885" w:type="dxa"/>
          </w:tcPr>
          <w:p w14:paraId="2B456495"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 xml:space="preserve">Kilómetro 1 Vía Purificación Saldaña – </w:t>
            </w:r>
            <w:proofErr w:type="spellStart"/>
            <w:r w:rsidRPr="0042743F">
              <w:rPr>
                <w:rFonts w:ascii="Baskerville Old Face" w:hAnsi="Baskerville Old Face"/>
                <w:lang w:val="es-ES_tradnl"/>
              </w:rPr>
              <w:t>Megacolegio</w:t>
            </w:r>
            <w:proofErr w:type="spellEnd"/>
            <w:r w:rsidRPr="0042743F">
              <w:rPr>
                <w:rFonts w:ascii="Baskerville Old Face" w:hAnsi="Baskerville Old Face"/>
                <w:lang w:val="es-ES_tradnl"/>
              </w:rPr>
              <w:t xml:space="preserve"> - Avenida Los Fundadores</w:t>
            </w:r>
            <w:r w:rsidR="00077065" w:rsidRPr="0042743F">
              <w:rPr>
                <w:rFonts w:ascii="Baskerville Old Face" w:hAnsi="Baskerville Old Face"/>
                <w:lang w:val="es-ES_tradnl"/>
              </w:rPr>
              <w:t xml:space="preserve"> </w:t>
            </w:r>
            <w:r w:rsidRPr="0042743F">
              <w:rPr>
                <w:rFonts w:ascii="Baskerville Old Face" w:hAnsi="Baskerville Old Face"/>
                <w:lang w:val="es-ES_tradnl"/>
              </w:rPr>
              <w:t>– Vereda La Ovejera</w:t>
            </w:r>
          </w:p>
        </w:tc>
      </w:tr>
      <w:tr w:rsidR="005F02C3" w:rsidRPr="0042743F" w14:paraId="0C8A9DBE" w14:textId="77777777" w:rsidTr="005F02C3">
        <w:trPr>
          <w:jc w:val="center"/>
        </w:trPr>
        <w:tc>
          <w:tcPr>
            <w:tcW w:w="2537" w:type="dxa"/>
          </w:tcPr>
          <w:p w14:paraId="7BFD468B"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it-IT"/>
              </w:rPr>
              <w:t>E – mail:</w:t>
            </w:r>
          </w:p>
        </w:tc>
        <w:tc>
          <w:tcPr>
            <w:tcW w:w="6885" w:type="dxa"/>
          </w:tcPr>
          <w:p w14:paraId="3E88434C"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it-IT"/>
              </w:rPr>
              <w:t>perezyaldana2008@gmail.com</w:t>
            </w:r>
            <w:r w:rsidR="00077065" w:rsidRPr="0042743F">
              <w:rPr>
                <w:rFonts w:ascii="Baskerville Old Face" w:hAnsi="Baskerville Old Face"/>
                <w:lang w:val="es-ES_tradnl"/>
              </w:rPr>
              <w:t xml:space="preserve"> </w:t>
            </w:r>
            <w:r w:rsidRPr="0042743F">
              <w:rPr>
                <w:rFonts w:ascii="Baskerville Old Face" w:hAnsi="Baskerville Old Face"/>
                <w:lang w:val="es-ES_tradnl"/>
              </w:rPr>
              <w:t>- jose.tavera@sedtolima.gov.co</w:t>
            </w:r>
          </w:p>
        </w:tc>
      </w:tr>
      <w:tr w:rsidR="005F02C3" w:rsidRPr="0042743F" w14:paraId="309BD2FE" w14:textId="77777777" w:rsidTr="005F02C3">
        <w:trPr>
          <w:jc w:val="center"/>
        </w:trPr>
        <w:tc>
          <w:tcPr>
            <w:tcW w:w="2537" w:type="dxa"/>
          </w:tcPr>
          <w:p w14:paraId="3CD2416A" w14:textId="77777777" w:rsidR="005F02C3" w:rsidRPr="0042743F" w:rsidRDefault="00205F43" w:rsidP="00205F43">
            <w:pPr>
              <w:tabs>
                <w:tab w:val="left" w:pos="709"/>
              </w:tabs>
              <w:jc w:val="both"/>
              <w:rPr>
                <w:rFonts w:ascii="Baskerville Old Face" w:hAnsi="Baskerville Old Face" w:cs="Tahoma"/>
                <w:b/>
              </w:rPr>
            </w:pPr>
            <w:r>
              <w:rPr>
                <w:rFonts w:ascii="Baskerville Old Face" w:hAnsi="Baskerville Old Face"/>
                <w:lang w:val="es-ES_tradnl"/>
              </w:rPr>
              <w:t>Página</w:t>
            </w:r>
            <w:r w:rsidR="005F02C3" w:rsidRPr="0042743F">
              <w:rPr>
                <w:rFonts w:ascii="Baskerville Old Face" w:hAnsi="Baskerville Old Face"/>
                <w:lang w:val="es-ES_tradnl"/>
              </w:rPr>
              <w:t xml:space="preserve"> Web:</w:t>
            </w:r>
          </w:p>
        </w:tc>
        <w:tc>
          <w:tcPr>
            <w:tcW w:w="6885" w:type="dxa"/>
          </w:tcPr>
          <w:p w14:paraId="69244C9B"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w.w.w.colperezyaldana.com</w:t>
            </w:r>
          </w:p>
        </w:tc>
      </w:tr>
      <w:tr w:rsidR="005F02C3" w:rsidRPr="0042743F" w14:paraId="5FC50AA1" w14:textId="77777777" w:rsidTr="005F02C3">
        <w:trPr>
          <w:jc w:val="center"/>
        </w:trPr>
        <w:tc>
          <w:tcPr>
            <w:tcW w:w="2537" w:type="dxa"/>
          </w:tcPr>
          <w:p w14:paraId="64FA1757"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Sedes:</w:t>
            </w:r>
          </w:p>
        </w:tc>
        <w:tc>
          <w:tcPr>
            <w:tcW w:w="6885" w:type="dxa"/>
          </w:tcPr>
          <w:p w14:paraId="695E3FDE"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 xml:space="preserve">Sede Central Pérez y Aldana, Sede Ospina Pérez, Sede Cora Grimaldo, Sede Patricio Lis, Sede La Candelaria, Sede Restrepo Jaramillo (Rural), Sede El </w:t>
            </w:r>
            <w:proofErr w:type="spellStart"/>
            <w:r w:rsidRPr="0042743F">
              <w:rPr>
                <w:rFonts w:ascii="Baskerville Old Face" w:hAnsi="Baskerville Old Face"/>
                <w:lang w:val="es-ES_tradnl"/>
              </w:rPr>
              <w:t>Baurá</w:t>
            </w:r>
            <w:proofErr w:type="spellEnd"/>
            <w:r w:rsidRPr="0042743F">
              <w:rPr>
                <w:rFonts w:ascii="Baskerville Old Face" w:hAnsi="Baskerville Old Face"/>
                <w:lang w:val="es-ES_tradnl"/>
              </w:rPr>
              <w:t xml:space="preserve"> (Rural), Sede La Holanda (Rural), Sede Hato de Chenche (Rural), Sede La Ovejera (Rural), Sede Villa Colombia (Rural).</w:t>
            </w:r>
          </w:p>
        </w:tc>
      </w:tr>
      <w:tr w:rsidR="005F02C3" w:rsidRPr="0042743F" w14:paraId="469523C7" w14:textId="77777777" w:rsidTr="005F02C3">
        <w:trPr>
          <w:jc w:val="center"/>
        </w:trPr>
        <w:tc>
          <w:tcPr>
            <w:tcW w:w="2537" w:type="dxa"/>
          </w:tcPr>
          <w:p w14:paraId="25359A4E"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Municipio:</w:t>
            </w:r>
          </w:p>
        </w:tc>
        <w:tc>
          <w:tcPr>
            <w:tcW w:w="6885" w:type="dxa"/>
          </w:tcPr>
          <w:p w14:paraId="146D77AF"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Purificación</w:t>
            </w:r>
          </w:p>
        </w:tc>
      </w:tr>
      <w:tr w:rsidR="005F02C3" w:rsidRPr="0042743F" w14:paraId="211A504C" w14:textId="77777777" w:rsidTr="005F02C3">
        <w:trPr>
          <w:jc w:val="center"/>
        </w:trPr>
        <w:tc>
          <w:tcPr>
            <w:tcW w:w="2537" w:type="dxa"/>
          </w:tcPr>
          <w:p w14:paraId="628A73C4"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Departamento:</w:t>
            </w:r>
          </w:p>
        </w:tc>
        <w:tc>
          <w:tcPr>
            <w:tcW w:w="6885" w:type="dxa"/>
          </w:tcPr>
          <w:p w14:paraId="7488044F"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Tolima</w:t>
            </w:r>
          </w:p>
        </w:tc>
      </w:tr>
      <w:tr w:rsidR="005F02C3" w:rsidRPr="0042743F" w14:paraId="72572299" w14:textId="77777777" w:rsidTr="005F02C3">
        <w:trPr>
          <w:jc w:val="center"/>
        </w:trPr>
        <w:tc>
          <w:tcPr>
            <w:tcW w:w="2537" w:type="dxa"/>
          </w:tcPr>
          <w:p w14:paraId="0987485B"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Oferta Educativa:</w:t>
            </w:r>
          </w:p>
        </w:tc>
        <w:tc>
          <w:tcPr>
            <w:tcW w:w="6885" w:type="dxa"/>
          </w:tcPr>
          <w:p w14:paraId="25EF8F3F"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Bachillerato Técnico con especialidades en: Gestión Empresarial y</w:t>
            </w:r>
            <w:r w:rsidR="00077065" w:rsidRPr="0042743F">
              <w:rPr>
                <w:rFonts w:ascii="Baskerville Old Face" w:hAnsi="Baskerville Old Face"/>
                <w:lang w:val="es-ES_tradnl"/>
              </w:rPr>
              <w:t xml:space="preserve"> </w:t>
            </w:r>
            <w:r w:rsidRPr="0042743F">
              <w:rPr>
                <w:rFonts w:ascii="Baskerville Old Face" w:hAnsi="Baskerville Old Face"/>
                <w:lang w:val="es-ES_tradnl"/>
              </w:rPr>
              <w:t>Sistemas; Bachillerato Académico, y</w:t>
            </w:r>
            <w:r w:rsidR="00077065" w:rsidRPr="0042743F">
              <w:rPr>
                <w:rFonts w:ascii="Baskerville Old Face" w:hAnsi="Baskerville Old Face"/>
                <w:lang w:val="es-ES_tradnl"/>
              </w:rPr>
              <w:t xml:space="preserve"> </w:t>
            </w:r>
            <w:r w:rsidRPr="0042743F">
              <w:rPr>
                <w:rFonts w:ascii="Baskerville Old Face" w:hAnsi="Baskerville Old Face"/>
                <w:lang w:val="es-ES_tradnl"/>
              </w:rPr>
              <w:t>Educación Básica y Media para Adultos.</w:t>
            </w:r>
          </w:p>
        </w:tc>
      </w:tr>
      <w:tr w:rsidR="005F02C3" w:rsidRPr="0042743F" w14:paraId="287F56D5" w14:textId="77777777" w:rsidTr="005F02C3">
        <w:trPr>
          <w:jc w:val="center"/>
        </w:trPr>
        <w:tc>
          <w:tcPr>
            <w:tcW w:w="2537" w:type="dxa"/>
          </w:tcPr>
          <w:p w14:paraId="13D74910"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Niveles Educativos:</w:t>
            </w:r>
          </w:p>
        </w:tc>
        <w:tc>
          <w:tcPr>
            <w:tcW w:w="6885" w:type="dxa"/>
          </w:tcPr>
          <w:p w14:paraId="451A997E"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Educación Preescolar, Básica (Primaria y Secundaria) y Media Académica y Media Técnica, y Educación Básica y Media para Adultos.</w:t>
            </w:r>
          </w:p>
        </w:tc>
      </w:tr>
      <w:tr w:rsidR="005F02C3" w:rsidRPr="0042743F" w14:paraId="76C9777E" w14:textId="77777777" w:rsidTr="005F02C3">
        <w:trPr>
          <w:jc w:val="center"/>
        </w:trPr>
        <w:tc>
          <w:tcPr>
            <w:tcW w:w="2537" w:type="dxa"/>
          </w:tcPr>
          <w:p w14:paraId="3832FDF9"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Grados:</w:t>
            </w:r>
          </w:p>
        </w:tc>
        <w:tc>
          <w:tcPr>
            <w:tcW w:w="6885" w:type="dxa"/>
          </w:tcPr>
          <w:p w14:paraId="17461612"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0, 1°, 2°, 3°, 4°, 5°, 6°, 7°, 8°, 9°, 10° y 11° - Ciclos Lectivos Especiales</w:t>
            </w:r>
            <w:r w:rsidR="00050E0E">
              <w:rPr>
                <w:rFonts w:ascii="Baskerville Old Face" w:hAnsi="Baskerville Old Face"/>
                <w:lang w:val="es-ES_tradnl"/>
              </w:rPr>
              <w:t xml:space="preserve"> Integrados (CLEI) de</w:t>
            </w:r>
            <w:r w:rsidRPr="0042743F">
              <w:rPr>
                <w:rFonts w:ascii="Baskerville Old Face" w:hAnsi="Baskerville Old Face"/>
                <w:lang w:val="es-ES_tradnl"/>
              </w:rPr>
              <w:t xml:space="preserve"> Educación para Adultos (1 - 2 - 3 - 4 – 5 - 6)</w:t>
            </w:r>
            <w:r w:rsidR="00381E70">
              <w:rPr>
                <w:rFonts w:ascii="Baskerville Old Face" w:hAnsi="Baskerville Old Face"/>
                <w:lang w:val="es-ES_tradnl"/>
              </w:rPr>
              <w:t xml:space="preserve">- </w:t>
            </w:r>
            <w:r w:rsidR="00381E70" w:rsidRPr="00205F43">
              <w:rPr>
                <w:rFonts w:ascii="Baskerville Old Face" w:hAnsi="Baskerville Old Face"/>
                <w:color w:val="000000" w:themeColor="text1"/>
                <w:lang w:val="es-ES_tradnl"/>
              </w:rPr>
              <w:t>Aceleración del Aprendizaje</w:t>
            </w:r>
            <w:r w:rsidRPr="0042743F">
              <w:rPr>
                <w:rFonts w:ascii="Baskerville Old Face" w:hAnsi="Baskerville Old Face"/>
                <w:lang w:val="es-ES_tradnl"/>
              </w:rPr>
              <w:t>.</w:t>
            </w:r>
          </w:p>
        </w:tc>
      </w:tr>
      <w:tr w:rsidR="005F02C3" w:rsidRPr="0042743F" w14:paraId="77128423" w14:textId="77777777" w:rsidTr="005F02C3">
        <w:trPr>
          <w:jc w:val="center"/>
        </w:trPr>
        <w:tc>
          <w:tcPr>
            <w:tcW w:w="2537" w:type="dxa"/>
          </w:tcPr>
          <w:p w14:paraId="29FA1D80"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Jornadas:</w:t>
            </w:r>
          </w:p>
        </w:tc>
        <w:tc>
          <w:tcPr>
            <w:tcW w:w="6885" w:type="dxa"/>
          </w:tcPr>
          <w:p w14:paraId="7B4A93BC"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 xml:space="preserve">Mañana y Tarde – </w:t>
            </w:r>
            <w:r w:rsidR="004A42FC">
              <w:rPr>
                <w:rFonts w:ascii="Baskerville Old Face" w:hAnsi="Baskerville Old Face"/>
                <w:lang w:val="es-ES_tradnl"/>
              </w:rPr>
              <w:t xml:space="preserve">Nocturna Diurna y </w:t>
            </w:r>
            <w:r w:rsidRPr="0042743F">
              <w:rPr>
                <w:rFonts w:ascii="Baskerville Old Face" w:hAnsi="Baskerville Old Face"/>
                <w:lang w:val="es-ES_tradnl"/>
              </w:rPr>
              <w:t>Fin de Semana para Adultos</w:t>
            </w:r>
          </w:p>
        </w:tc>
      </w:tr>
      <w:tr w:rsidR="005F02C3" w:rsidRPr="0042743F" w14:paraId="77B9972F" w14:textId="77777777" w:rsidTr="005F02C3">
        <w:trPr>
          <w:jc w:val="center"/>
        </w:trPr>
        <w:tc>
          <w:tcPr>
            <w:tcW w:w="2537" w:type="dxa"/>
          </w:tcPr>
          <w:p w14:paraId="1C6421D6"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Naturaleza:</w:t>
            </w:r>
          </w:p>
        </w:tc>
        <w:tc>
          <w:tcPr>
            <w:tcW w:w="6885" w:type="dxa"/>
          </w:tcPr>
          <w:p w14:paraId="4872D09B"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Público</w:t>
            </w:r>
          </w:p>
        </w:tc>
      </w:tr>
      <w:tr w:rsidR="005F02C3" w:rsidRPr="0042743F" w14:paraId="0DCDCD23" w14:textId="77777777" w:rsidTr="005F02C3">
        <w:trPr>
          <w:jc w:val="center"/>
        </w:trPr>
        <w:tc>
          <w:tcPr>
            <w:tcW w:w="2537" w:type="dxa"/>
          </w:tcPr>
          <w:p w14:paraId="25E9CDDA"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Sector:</w:t>
            </w:r>
            <w:r w:rsidRPr="0042743F">
              <w:rPr>
                <w:rFonts w:ascii="Baskerville Old Face" w:hAnsi="Baskerville Old Face"/>
                <w:lang w:val="es-ES_tradnl"/>
              </w:rPr>
              <w:tab/>
            </w:r>
          </w:p>
        </w:tc>
        <w:tc>
          <w:tcPr>
            <w:tcW w:w="6885" w:type="dxa"/>
          </w:tcPr>
          <w:p w14:paraId="158AEDB4"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Oficial</w:t>
            </w:r>
          </w:p>
        </w:tc>
      </w:tr>
      <w:tr w:rsidR="005F02C3" w:rsidRPr="0042743F" w14:paraId="1BABEC9B" w14:textId="77777777" w:rsidTr="005F02C3">
        <w:trPr>
          <w:jc w:val="center"/>
        </w:trPr>
        <w:tc>
          <w:tcPr>
            <w:tcW w:w="2537" w:type="dxa"/>
          </w:tcPr>
          <w:p w14:paraId="2B437AC7"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Carácter:</w:t>
            </w:r>
          </w:p>
        </w:tc>
        <w:tc>
          <w:tcPr>
            <w:tcW w:w="6885" w:type="dxa"/>
          </w:tcPr>
          <w:p w14:paraId="56C9ED92"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Técnico y Académico Mixto</w:t>
            </w:r>
          </w:p>
        </w:tc>
      </w:tr>
      <w:tr w:rsidR="005F02C3" w:rsidRPr="0042743F" w14:paraId="0CE289E9" w14:textId="77777777" w:rsidTr="005F02C3">
        <w:trPr>
          <w:jc w:val="center"/>
        </w:trPr>
        <w:tc>
          <w:tcPr>
            <w:tcW w:w="2537" w:type="dxa"/>
          </w:tcPr>
          <w:p w14:paraId="2DA0C5BC"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Propietario:</w:t>
            </w:r>
          </w:p>
        </w:tc>
        <w:tc>
          <w:tcPr>
            <w:tcW w:w="6885" w:type="dxa"/>
          </w:tcPr>
          <w:p w14:paraId="0BCE8575"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Departamento del Tolima</w:t>
            </w:r>
          </w:p>
        </w:tc>
      </w:tr>
      <w:tr w:rsidR="005F02C3" w:rsidRPr="0042743F" w14:paraId="04663C31" w14:textId="77777777" w:rsidTr="005F02C3">
        <w:trPr>
          <w:jc w:val="center"/>
        </w:trPr>
        <w:tc>
          <w:tcPr>
            <w:tcW w:w="2537" w:type="dxa"/>
          </w:tcPr>
          <w:p w14:paraId="69D17028"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Calendario Académico:</w:t>
            </w:r>
          </w:p>
        </w:tc>
        <w:tc>
          <w:tcPr>
            <w:tcW w:w="6885" w:type="dxa"/>
          </w:tcPr>
          <w:p w14:paraId="22C8976F"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A (Enero – Diciembre)</w:t>
            </w:r>
          </w:p>
        </w:tc>
      </w:tr>
      <w:tr w:rsidR="005F02C3" w:rsidRPr="0042743F" w14:paraId="0C92F66E" w14:textId="77777777" w:rsidTr="005F02C3">
        <w:trPr>
          <w:jc w:val="center"/>
        </w:trPr>
        <w:tc>
          <w:tcPr>
            <w:tcW w:w="2537" w:type="dxa"/>
          </w:tcPr>
          <w:p w14:paraId="611FE67C"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rPr>
              <w:t>Núcleo Educativo:</w:t>
            </w:r>
          </w:p>
        </w:tc>
        <w:tc>
          <w:tcPr>
            <w:tcW w:w="6885" w:type="dxa"/>
          </w:tcPr>
          <w:p w14:paraId="1FDA1637" w14:textId="77777777" w:rsidR="005F02C3" w:rsidRPr="0042743F" w:rsidRDefault="005F02C3" w:rsidP="00077065">
            <w:pPr>
              <w:tabs>
                <w:tab w:val="left" w:pos="709"/>
              </w:tabs>
              <w:jc w:val="both"/>
              <w:rPr>
                <w:rFonts w:ascii="Baskerville Old Face" w:hAnsi="Baskerville Old Face" w:cs="Tahoma"/>
                <w:b/>
              </w:rPr>
            </w:pPr>
            <w:proofErr w:type="spellStart"/>
            <w:r w:rsidRPr="0042743F">
              <w:rPr>
                <w:rFonts w:ascii="Baskerville Old Face" w:hAnsi="Baskerville Old Face"/>
              </w:rPr>
              <w:t>N°</w:t>
            </w:r>
            <w:proofErr w:type="spellEnd"/>
            <w:r w:rsidRPr="0042743F">
              <w:rPr>
                <w:rFonts w:ascii="Baskerville Old Face" w:hAnsi="Baskerville Old Face"/>
              </w:rPr>
              <w:t xml:space="preserve"> 61</w:t>
            </w:r>
          </w:p>
        </w:tc>
      </w:tr>
      <w:tr w:rsidR="005F02C3" w:rsidRPr="0042743F" w14:paraId="6C4773E4" w14:textId="77777777" w:rsidTr="005F02C3">
        <w:trPr>
          <w:jc w:val="center"/>
        </w:trPr>
        <w:tc>
          <w:tcPr>
            <w:tcW w:w="2537" w:type="dxa"/>
          </w:tcPr>
          <w:p w14:paraId="7D048125"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Creación:</w:t>
            </w:r>
          </w:p>
        </w:tc>
        <w:tc>
          <w:tcPr>
            <w:tcW w:w="6885" w:type="dxa"/>
          </w:tcPr>
          <w:p w14:paraId="30DB6892"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 xml:space="preserve">Ordenanza 44 del 28 de </w:t>
            </w:r>
            <w:proofErr w:type="gramStart"/>
            <w:r w:rsidRPr="0042743F">
              <w:rPr>
                <w:rFonts w:ascii="Baskerville Old Face" w:hAnsi="Baskerville Old Face"/>
                <w:lang w:val="es-ES_tradnl"/>
              </w:rPr>
              <w:t>Junio</w:t>
            </w:r>
            <w:proofErr w:type="gramEnd"/>
            <w:r w:rsidRPr="0042743F">
              <w:rPr>
                <w:rFonts w:ascii="Baskerville Old Face" w:hAnsi="Baskerville Old Face"/>
                <w:lang w:val="es-ES_tradnl"/>
              </w:rPr>
              <w:t xml:space="preserve"> de 1938 – “Escuela Complementaria de Comercio Castro Herrán”</w:t>
            </w:r>
          </w:p>
        </w:tc>
      </w:tr>
      <w:tr w:rsidR="005F02C3" w:rsidRPr="0042743F" w14:paraId="29ACA92F" w14:textId="77777777" w:rsidTr="005F02C3">
        <w:trPr>
          <w:jc w:val="center"/>
        </w:trPr>
        <w:tc>
          <w:tcPr>
            <w:tcW w:w="2537" w:type="dxa"/>
          </w:tcPr>
          <w:p w14:paraId="0C35DD47"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Iniciación de Labores:</w:t>
            </w:r>
          </w:p>
        </w:tc>
        <w:tc>
          <w:tcPr>
            <w:tcW w:w="6885" w:type="dxa"/>
          </w:tcPr>
          <w:p w14:paraId="0976B28E"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3 de febrero de 1941</w:t>
            </w:r>
          </w:p>
        </w:tc>
      </w:tr>
      <w:tr w:rsidR="005F02C3" w:rsidRPr="0042743F" w14:paraId="09163012" w14:textId="77777777" w:rsidTr="005F02C3">
        <w:trPr>
          <w:jc w:val="center"/>
        </w:trPr>
        <w:tc>
          <w:tcPr>
            <w:tcW w:w="2537" w:type="dxa"/>
          </w:tcPr>
          <w:p w14:paraId="5FE3415F"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Origen:</w:t>
            </w:r>
          </w:p>
        </w:tc>
        <w:tc>
          <w:tcPr>
            <w:tcW w:w="6885" w:type="dxa"/>
          </w:tcPr>
          <w:p w14:paraId="2C4FB66D"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“Escuela Republicana” (Privada) 19 de marzo de 1.892</w:t>
            </w:r>
          </w:p>
        </w:tc>
      </w:tr>
      <w:tr w:rsidR="005F02C3" w:rsidRPr="0042743F" w14:paraId="76916F4D" w14:textId="77777777" w:rsidTr="005F02C3">
        <w:trPr>
          <w:jc w:val="center"/>
        </w:trPr>
        <w:tc>
          <w:tcPr>
            <w:tcW w:w="2537" w:type="dxa"/>
          </w:tcPr>
          <w:p w14:paraId="333EC60E"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Aprobación de Estudios:</w:t>
            </w:r>
          </w:p>
        </w:tc>
        <w:tc>
          <w:tcPr>
            <w:tcW w:w="6885" w:type="dxa"/>
          </w:tcPr>
          <w:p w14:paraId="0A40E4AD" w14:textId="77777777" w:rsidR="005F02C3" w:rsidRPr="0042743F" w:rsidRDefault="005F02C3" w:rsidP="004A42FC">
            <w:pPr>
              <w:tabs>
                <w:tab w:val="left" w:pos="709"/>
              </w:tabs>
              <w:jc w:val="both"/>
              <w:rPr>
                <w:rFonts w:ascii="Baskerville Old Face" w:hAnsi="Baskerville Old Face" w:cs="Tahoma"/>
                <w:b/>
              </w:rPr>
            </w:pPr>
            <w:r w:rsidRPr="0042743F">
              <w:rPr>
                <w:rFonts w:ascii="Baskerville Old Face" w:hAnsi="Baskerville Old Face"/>
                <w:lang w:val="es-ES_tradnl"/>
              </w:rPr>
              <w:t>Resolución</w:t>
            </w:r>
            <w:r w:rsidR="004A42FC">
              <w:rPr>
                <w:rFonts w:ascii="Baskerville Old Face" w:hAnsi="Baskerville Old Face"/>
                <w:lang w:val="es-ES_tradnl"/>
              </w:rPr>
              <w:t xml:space="preserve"> No</w:t>
            </w:r>
            <w:r w:rsidRPr="0042743F">
              <w:rPr>
                <w:rFonts w:ascii="Baskerville Old Face" w:hAnsi="Baskerville Old Face"/>
                <w:lang w:val="es-ES_tradnl"/>
              </w:rPr>
              <w:t xml:space="preserve"> </w:t>
            </w:r>
            <w:r w:rsidR="004A42FC">
              <w:rPr>
                <w:rFonts w:ascii="Baskerville Old Face" w:hAnsi="Baskerville Old Face"/>
                <w:lang w:val="es-ES_tradnl"/>
              </w:rPr>
              <w:t>3296</w:t>
            </w:r>
            <w:r w:rsidRPr="0042743F">
              <w:rPr>
                <w:rFonts w:ascii="Baskerville Old Face" w:hAnsi="Baskerville Old Face"/>
                <w:lang w:val="es-ES_tradnl"/>
              </w:rPr>
              <w:t xml:space="preserve"> del </w:t>
            </w:r>
            <w:r w:rsidR="004A42FC">
              <w:rPr>
                <w:rFonts w:ascii="Baskerville Old Face" w:hAnsi="Baskerville Old Face"/>
                <w:lang w:val="es-ES_tradnl"/>
              </w:rPr>
              <w:t>29</w:t>
            </w:r>
            <w:r w:rsidRPr="0042743F">
              <w:rPr>
                <w:rFonts w:ascii="Baskerville Old Face" w:hAnsi="Baskerville Old Face"/>
                <w:lang w:val="es-ES_tradnl"/>
              </w:rPr>
              <w:t xml:space="preserve"> de </w:t>
            </w:r>
            <w:proofErr w:type="gramStart"/>
            <w:r w:rsidRPr="0042743F">
              <w:rPr>
                <w:rFonts w:ascii="Baskerville Old Face" w:hAnsi="Baskerville Old Face"/>
                <w:lang w:val="es-ES_tradnl"/>
              </w:rPr>
              <w:t>Octubre</w:t>
            </w:r>
            <w:proofErr w:type="gramEnd"/>
            <w:r w:rsidRPr="0042743F">
              <w:rPr>
                <w:rFonts w:ascii="Baskerville Old Face" w:hAnsi="Baskerville Old Face"/>
                <w:lang w:val="es-ES_tradnl"/>
              </w:rPr>
              <w:t xml:space="preserve"> de 2.0</w:t>
            </w:r>
            <w:r w:rsidR="004A42FC">
              <w:rPr>
                <w:rFonts w:ascii="Baskerville Old Face" w:hAnsi="Baskerville Old Face"/>
                <w:lang w:val="es-ES_tradnl"/>
              </w:rPr>
              <w:t>20</w:t>
            </w:r>
          </w:p>
        </w:tc>
      </w:tr>
      <w:tr w:rsidR="005F02C3" w:rsidRPr="0042743F" w14:paraId="31583B82" w14:textId="77777777" w:rsidTr="005F02C3">
        <w:trPr>
          <w:jc w:val="center"/>
        </w:trPr>
        <w:tc>
          <w:tcPr>
            <w:tcW w:w="2537" w:type="dxa"/>
          </w:tcPr>
          <w:p w14:paraId="4467CE7D"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Registro DANE:</w:t>
            </w:r>
          </w:p>
        </w:tc>
        <w:tc>
          <w:tcPr>
            <w:tcW w:w="6885" w:type="dxa"/>
          </w:tcPr>
          <w:p w14:paraId="5D697271"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173585001289</w:t>
            </w:r>
            <w:r w:rsidR="004A42FC">
              <w:rPr>
                <w:rFonts w:ascii="Baskerville Old Face" w:hAnsi="Baskerville Old Face"/>
                <w:lang w:val="es-ES_tradnl"/>
              </w:rPr>
              <w:t xml:space="preserve"> – Sede Principal</w:t>
            </w:r>
          </w:p>
        </w:tc>
      </w:tr>
      <w:tr w:rsidR="005F02C3" w:rsidRPr="0042743F" w14:paraId="0E905647" w14:textId="77777777" w:rsidTr="005F02C3">
        <w:trPr>
          <w:jc w:val="center"/>
        </w:trPr>
        <w:tc>
          <w:tcPr>
            <w:tcW w:w="2537" w:type="dxa"/>
          </w:tcPr>
          <w:p w14:paraId="20EFB7A1"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Registro SED:</w:t>
            </w:r>
          </w:p>
        </w:tc>
        <w:tc>
          <w:tcPr>
            <w:tcW w:w="6885" w:type="dxa"/>
          </w:tcPr>
          <w:p w14:paraId="27646751" w14:textId="77777777" w:rsidR="005F02C3" w:rsidRPr="0042743F" w:rsidRDefault="005F02C3" w:rsidP="00077065">
            <w:pPr>
              <w:tabs>
                <w:tab w:val="left" w:pos="709"/>
              </w:tabs>
              <w:jc w:val="both"/>
              <w:rPr>
                <w:rFonts w:ascii="Baskerville Old Face" w:hAnsi="Baskerville Old Face"/>
                <w:lang w:val="es-ES_tradnl"/>
              </w:rPr>
            </w:pPr>
            <w:r w:rsidRPr="0042743F">
              <w:rPr>
                <w:rFonts w:ascii="Baskerville Old Face" w:hAnsi="Baskerville Old Face"/>
                <w:lang w:val="es-ES_tradnl"/>
              </w:rPr>
              <w:t xml:space="preserve">134003 </w:t>
            </w:r>
            <w:proofErr w:type="gramStart"/>
            <w:r w:rsidRPr="0042743F">
              <w:rPr>
                <w:rFonts w:ascii="Baskerville Old Face" w:hAnsi="Baskerville Old Face"/>
                <w:lang w:val="es-ES_tradnl"/>
              </w:rPr>
              <w:t>Jornada</w:t>
            </w:r>
            <w:proofErr w:type="gramEnd"/>
            <w:r w:rsidRPr="0042743F">
              <w:rPr>
                <w:rFonts w:ascii="Baskerville Old Face" w:hAnsi="Baskerville Old Face"/>
                <w:lang w:val="es-ES_tradnl"/>
              </w:rPr>
              <w:t xml:space="preserve"> Mañana</w:t>
            </w:r>
          </w:p>
          <w:p w14:paraId="51DC615F"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 xml:space="preserve">134021 </w:t>
            </w:r>
            <w:proofErr w:type="gramStart"/>
            <w:r w:rsidRPr="0042743F">
              <w:rPr>
                <w:rFonts w:ascii="Baskerville Old Face" w:hAnsi="Baskerville Old Face"/>
                <w:lang w:val="es-ES_tradnl"/>
              </w:rPr>
              <w:t>Jornada</w:t>
            </w:r>
            <w:proofErr w:type="gramEnd"/>
            <w:r w:rsidRPr="0042743F">
              <w:rPr>
                <w:rFonts w:ascii="Baskerville Old Face" w:hAnsi="Baskerville Old Face"/>
                <w:lang w:val="es-ES_tradnl"/>
              </w:rPr>
              <w:t xml:space="preserve"> Tarde</w:t>
            </w:r>
          </w:p>
        </w:tc>
      </w:tr>
      <w:tr w:rsidR="005F02C3" w:rsidRPr="0042743F" w14:paraId="4BEB6444" w14:textId="77777777" w:rsidTr="005F02C3">
        <w:trPr>
          <w:jc w:val="center"/>
        </w:trPr>
        <w:tc>
          <w:tcPr>
            <w:tcW w:w="2537" w:type="dxa"/>
          </w:tcPr>
          <w:p w14:paraId="524A9053"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RUT:</w:t>
            </w:r>
          </w:p>
        </w:tc>
        <w:tc>
          <w:tcPr>
            <w:tcW w:w="6885" w:type="dxa"/>
          </w:tcPr>
          <w:p w14:paraId="118F9247"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 xml:space="preserve">800.025.311 </w:t>
            </w:r>
            <w:r w:rsidR="0054585F" w:rsidRPr="0042743F">
              <w:rPr>
                <w:rFonts w:ascii="Baskerville Old Face" w:hAnsi="Baskerville Old Face"/>
                <w:lang w:val="es-ES_tradnl"/>
              </w:rPr>
              <w:t>–</w:t>
            </w:r>
            <w:r w:rsidRPr="0042743F">
              <w:rPr>
                <w:rFonts w:ascii="Baskerville Old Face" w:hAnsi="Baskerville Old Face"/>
                <w:lang w:val="es-ES_tradnl"/>
              </w:rPr>
              <w:t xml:space="preserve"> 6</w:t>
            </w:r>
          </w:p>
        </w:tc>
      </w:tr>
      <w:tr w:rsidR="005F02C3" w:rsidRPr="0042743F" w14:paraId="21367811" w14:textId="77777777" w:rsidTr="005F02C3">
        <w:trPr>
          <w:jc w:val="center"/>
        </w:trPr>
        <w:tc>
          <w:tcPr>
            <w:tcW w:w="2537" w:type="dxa"/>
          </w:tcPr>
          <w:p w14:paraId="20726091"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Rector:</w:t>
            </w:r>
            <w:r w:rsidRPr="0042743F">
              <w:rPr>
                <w:rFonts w:ascii="Baskerville Old Face" w:hAnsi="Baskerville Old Face"/>
                <w:lang w:val="es-ES_tradnl"/>
              </w:rPr>
              <w:tab/>
            </w:r>
          </w:p>
        </w:tc>
        <w:tc>
          <w:tcPr>
            <w:tcW w:w="6885" w:type="dxa"/>
          </w:tcPr>
          <w:p w14:paraId="5EEF68AD" w14:textId="77777777" w:rsidR="005F02C3" w:rsidRPr="0042743F" w:rsidRDefault="005F02C3" w:rsidP="00077065">
            <w:pPr>
              <w:tabs>
                <w:tab w:val="left" w:pos="709"/>
              </w:tabs>
              <w:jc w:val="both"/>
              <w:rPr>
                <w:rFonts w:ascii="Baskerville Old Face" w:hAnsi="Baskerville Old Face"/>
                <w:lang w:val="es-ES_tradnl"/>
              </w:rPr>
            </w:pPr>
            <w:r w:rsidRPr="0042743F">
              <w:rPr>
                <w:rFonts w:ascii="Baskerville Old Face" w:hAnsi="Baskerville Old Face"/>
                <w:lang w:val="es-ES_tradnl"/>
              </w:rPr>
              <w:t>José Domingo Tavera Andrade</w:t>
            </w:r>
          </w:p>
          <w:p w14:paraId="218F9210" w14:textId="77777777" w:rsidR="005F02C3" w:rsidRPr="0042743F" w:rsidRDefault="005F02C3" w:rsidP="00077065">
            <w:pPr>
              <w:tabs>
                <w:tab w:val="left" w:pos="709"/>
              </w:tabs>
              <w:jc w:val="both"/>
              <w:rPr>
                <w:rFonts w:ascii="Baskerville Old Face" w:hAnsi="Baskerville Old Face"/>
                <w:lang w:val="es-ES_tradnl"/>
              </w:rPr>
            </w:pPr>
            <w:r w:rsidRPr="0042743F">
              <w:rPr>
                <w:rFonts w:ascii="Baskerville Old Face" w:hAnsi="Baskerville Old Face"/>
                <w:lang w:val="es-ES_tradnl"/>
              </w:rPr>
              <w:t>Licenciado en Administración y Supervisión Educativa</w:t>
            </w:r>
          </w:p>
          <w:p w14:paraId="1BE321CB" w14:textId="77777777" w:rsidR="005F02C3" w:rsidRPr="0042743F" w:rsidRDefault="005F02C3" w:rsidP="00077065">
            <w:pPr>
              <w:tabs>
                <w:tab w:val="left" w:pos="709"/>
              </w:tabs>
              <w:jc w:val="both"/>
              <w:rPr>
                <w:rFonts w:ascii="Baskerville Old Face" w:hAnsi="Baskerville Old Face"/>
                <w:lang w:val="es-ES_tradnl"/>
              </w:rPr>
            </w:pPr>
            <w:r w:rsidRPr="0042743F">
              <w:rPr>
                <w:rFonts w:ascii="Baskerville Old Face" w:hAnsi="Baskerville Old Face"/>
                <w:lang w:val="es-ES_tradnl"/>
              </w:rPr>
              <w:t>Universidad de la Sabana</w:t>
            </w:r>
          </w:p>
          <w:p w14:paraId="73942223" w14:textId="77777777" w:rsidR="005F02C3" w:rsidRPr="0042743F" w:rsidRDefault="005F02C3" w:rsidP="00077065">
            <w:pPr>
              <w:tabs>
                <w:tab w:val="left" w:pos="709"/>
              </w:tabs>
              <w:jc w:val="both"/>
              <w:rPr>
                <w:rFonts w:ascii="Baskerville Old Face" w:hAnsi="Baskerville Old Face"/>
                <w:lang w:val="es-ES_tradnl"/>
              </w:rPr>
            </w:pPr>
            <w:r w:rsidRPr="0042743F">
              <w:rPr>
                <w:rFonts w:ascii="Baskerville Old Face" w:hAnsi="Baskerville Old Face"/>
                <w:lang w:val="es-ES_tradnl"/>
              </w:rPr>
              <w:t>Especialista en Gerencia de Instituciones Educativas</w:t>
            </w:r>
          </w:p>
          <w:p w14:paraId="14EE9E2A" w14:textId="77777777" w:rsidR="005F02C3" w:rsidRPr="0042743F" w:rsidRDefault="005F02C3" w:rsidP="00077065">
            <w:pPr>
              <w:tabs>
                <w:tab w:val="left" w:pos="709"/>
              </w:tabs>
              <w:jc w:val="both"/>
              <w:rPr>
                <w:rFonts w:ascii="Baskerville Old Face" w:hAnsi="Baskerville Old Face" w:cs="Tahoma"/>
                <w:b/>
                <w:lang w:val="es-ES_tradnl"/>
              </w:rPr>
            </w:pPr>
            <w:r w:rsidRPr="0042743F">
              <w:rPr>
                <w:rFonts w:ascii="Baskerville Old Face" w:hAnsi="Baskerville Old Face"/>
                <w:lang w:val="es-ES_tradnl"/>
              </w:rPr>
              <w:t>Universidad del Tolima</w:t>
            </w:r>
          </w:p>
        </w:tc>
      </w:tr>
      <w:tr w:rsidR="005F02C3" w:rsidRPr="0042743F" w14:paraId="24CCE796" w14:textId="77777777" w:rsidTr="005F02C3">
        <w:trPr>
          <w:jc w:val="center"/>
        </w:trPr>
        <w:tc>
          <w:tcPr>
            <w:tcW w:w="2537" w:type="dxa"/>
          </w:tcPr>
          <w:p w14:paraId="41A8F09A" w14:textId="77777777" w:rsidR="005F02C3" w:rsidRPr="0042743F" w:rsidRDefault="005F02C3" w:rsidP="00077065">
            <w:pPr>
              <w:tabs>
                <w:tab w:val="left" w:pos="709"/>
              </w:tabs>
              <w:jc w:val="both"/>
              <w:rPr>
                <w:rFonts w:ascii="Baskerville Old Face" w:hAnsi="Baskerville Old Face" w:cs="Tahoma"/>
                <w:b/>
              </w:rPr>
            </w:pPr>
            <w:r w:rsidRPr="0042743F">
              <w:rPr>
                <w:rFonts w:ascii="Baskerville Old Face" w:hAnsi="Baskerville Old Face"/>
                <w:lang w:val="es-ES_tradnl"/>
              </w:rPr>
              <w:t>Vigencia PEI:</w:t>
            </w:r>
          </w:p>
        </w:tc>
        <w:tc>
          <w:tcPr>
            <w:tcW w:w="6885" w:type="dxa"/>
          </w:tcPr>
          <w:p w14:paraId="09232847" w14:textId="77777777" w:rsidR="005F02C3" w:rsidRPr="0042743F" w:rsidRDefault="004A42FC" w:rsidP="004A42FC">
            <w:pPr>
              <w:tabs>
                <w:tab w:val="left" w:pos="709"/>
              </w:tabs>
              <w:jc w:val="both"/>
              <w:rPr>
                <w:rFonts w:ascii="Baskerville Old Face" w:hAnsi="Baskerville Old Face" w:cs="Tahoma"/>
                <w:b/>
              </w:rPr>
            </w:pPr>
            <w:r>
              <w:rPr>
                <w:rFonts w:ascii="Baskerville Old Face" w:hAnsi="Baskerville Old Face"/>
                <w:lang w:val="es-ES_tradnl"/>
              </w:rPr>
              <w:t>2020</w:t>
            </w:r>
            <w:r w:rsidR="005F02C3" w:rsidRPr="0042743F">
              <w:rPr>
                <w:rFonts w:ascii="Baskerville Old Face" w:hAnsi="Baskerville Old Face"/>
                <w:lang w:val="es-ES_tradnl"/>
              </w:rPr>
              <w:t xml:space="preserve"> – 202</w:t>
            </w:r>
            <w:r>
              <w:rPr>
                <w:rFonts w:ascii="Baskerville Old Face" w:hAnsi="Baskerville Old Face"/>
                <w:lang w:val="es-ES_tradnl"/>
              </w:rPr>
              <w:t>5</w:t>
            </w:r>
          </w:p>
        </w:tc>
      </w:tr>
    </w:tbl>
    <w:p w14:paraId="63DD3D62" w14:textId="77777777" w:rsidR="005F02C3" w:rsidRDefault="005F02C3" w:rsidP="00EC31E0">
      <w:pPr>
        <w:spacing w:after="0" w:line="240" w:lineRule="auto"/>
        <w:jc w:val="both"/>
        <w:rPr>
          <w:rFonts w:ascii="Baskerville Old Face" w:hAnsi="Baskerville Old Face" w:cs="Tahoma"/>
          <w:sz w:val="24"/>
          <w:szCs w:val="24"/>
          <w:lang w:val="es-ES_tradnl"/>
        </w:rPr>
      </w:pPr>
    </w:p>
    <w:p w14:paraId="3988B4EA" w14:textId="77777777" w:rsidR="006B681A" w:rsidRDefault="006B681A" w:rsidP="00EC31E0">
      <w:pPr>
        <w:spacing w:after="0" w:line="240" w:lineRule="auto"/>
        <w:jc w:val="both"/>
        <w:rPr>
          <w:rFonts w:ascii="Baskerville Old Face" w:hAnsi="Baskerville Old Face" w:cs="Tahoma"/>
          <w:sz w:val="24"/>
          <w:szCs w:val="24"/>
          <w:lang w:val="es-ES_tradnl"/>
        </w:rPr>
      </w:pPr>
    </w:p>
    <w:p w14:paraId="4C914674" w14:textId="77777777" w:rsidR="00FB68DB" w:rsidRDefault="00FB68DB" w:rsidP="00EC31E0">
      <w:pPr>
        <w:spacing w:after="0" w:line="240" w:lineRule="auto"/>
        <w:jc w:val="both"/>
        <w:rPr>
          <w:rFonts w:ascii="Baskerville Old Face" w:hAnsi="Baskerville Old Face" w:cs="Tahoma"/>
          <w:sz w:val="24"/>
          <w:szCs w:val="24"/>
          <w:lang w:val="es-ES_tradnl"/>
        </w:rPr>
      </w:pPr>
    </w:p>
    <w:p w14:paraId="7C48BAFC" w14:textId="77777777" w:rsidR="00C700D4" w:rsidRDefault="00C700D4" w:rsidP="00EC31E0">
      <w:pPr>
        <w:spacing w:after="0" w:line="240" w:lineRule="auto"/>
        <w:jc w:val="both"/>
        <w:rPr>
          <w:rFonts w:ascii="Baskerville Old Face" w:hAnsi="Baskerville Old Face" w:cs="Tahoma"/>
          <w:sz w:val="24"/>
          <w:szCs w:val="24"/>
          <w:lang w:val="es-ES_tradnl"/>
        </w:rPr>
      </w:pPr>
    </w:p>
    <w:p w14:paraId="0D3A5680" w14:textId="77777777" w:rsidR="00C700D4" w:rsidRDefault="00C700D4" w:rsidP="00EC31E0">
      <w:pPr>
        <w:spacing w:after="0" w:line="240" w:lineRule="auto"/>
        <w:jc w:val="both"/>
        <w:rPr>
          <w:rFonts w:ascii="Baskerville Old Face" w:hAnsi="Baskerville Old Face" w:cs="Tahoma"/>
          <w:sz w:val="24"/>
          <w:szCs w:val="24"/>
          <w:lang w:val="es-ES_tradnl"/>
        </w:rPr>
      </w:pPr>
    </w:p>
    <w:p w14:paraId="12153735" w14:textId="77777777" w:rsidR="00B50D12" w:rsidRPr="00DE082A" w:rsidRDefault="00B50D12" w:rsidP="006F4FE0">
      <w:pPr>
        <w:pStyle w:val="Prrafodelista"/>
        <w:numPr>
          <w:ilvl w:val="1"/>
          <w:numId w:val="25"/>
        </w:numPr>
        <w:spacing w:after="0" w:line="240" w:lineRule="auto"/>
        <w:jc w:val="center"/>
        <w:rPr>
          <w:rFonts w:ascii="Baskerville Old Face" w:hAnsi="Baskerville Old Face" w:cs="Tahoma"/>
          <w:b/>
          <w:sz w:val="28"/>
          <w:szCs w:val="28"/>
          <w:lang w:val="es-ES_tradnl"/>
        </w:rPr>
      </w:pPr>
      <w:r w:rsidRPr="00DE082A">
        <w:rPr>
          <w:rFonts w:ascii="Baskerville Old Face" w:hAnsi="Baskerville Old Face" w:cs="Tahoma"/>
          <w:b/>
          <w:sz w:val="28"/>
          <w:szCs w:val="28"/>
          <w:lang w:val="es-ES_tradnl"/>
        </w:rPr>
        <w:t>RESEÑA HISTÓRICA</w:t>
      </w:r>
    </w:p>
    <w:p w14:paraId="52F3A366" w14:textId="77777777" w:rsidR="00BC4A86" w:rsidRPr="007C7E5C" w:rsidRDefault="00BC4A86" w:rsidP="00BC4A86">
      <w:pPr>
        <w:pStyle w:val="Prrafodelista"/>
        <w:spacing w:after="0" w:line="240" w:lineRule="auto"/>
        <w:rPr>
          <w:rFonts w:ascii="Baskerville Old Face" w:hAnsi="Baskerville Old Face" w:cs="Tahoma"/>
          <w:b/>
          <w:lang w:val="es-ES_tradnl"/>
        </w:rPr>
      </w:pPr>
    </w:p>
    <w:p w14:paraId="67D07444" w14:textId="77777777" w:rsidR="00BC4A86" w:rsidRPr="007C7E5C" w:rsidRDefault="00BC4A86" w:rsidP="00BC4A86">
      <w:pPr>
        <w:pStyle w:val="Prrafodelista"/>
        <w:spacing w:after="0" w:line="240" w:lineRule="auto"/>
        <w:rPr>
          <w:rFonts w:ascii="Baskerville Old Face" w:hAnsi="Baskerville Old Face" w:cs="Tahoma"/>
          <w:b/>
          <w:lang w:val="es-ES_tradnl"/>
        </w:rPr>
      </w:pPr>
    </w:p>
    <w:p w14:paraId="43094A57"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La Institución Educativa Técnica Pérez y Aldana tiene su origen en el año de 1892, cuando los eximios educadores Ángel María Pérez Varón y Lucano Aldana Pinto, el sábado 19 de </w:t>
      </w:r>
      <w:proofErr w:type="gramStart"/>
      <w:r w:rsidRPr="007C7E5C">
        <w:rPr>
          <w:rFonts w:ascii="Baskerville Old Face" w:hAnsi="Baskerville Old Face" w:cs="Tahoma"/>
          <w:lang w:val="es-ES_tradnl"/>
        </w:rPr>
        <w:t>marzo,  fundan</w:t>
      </w:r>
      <w:proofErr w:type="gramEnd"/>
      <w:r w:rsidRPr="007C7E5C">
        <w:rPr>
          <w:rFonts w:ascii="Baskerville Old Face" w:hAnsi="Baskerville Old Face" w:cs="Tahoma"/>
          <w:lang w:val="es-ES_tradnl"/>
        </w:rPr>
        <w:t xml:space="preserve"> la “Escuela Republicana”, sobre la vera derecha de la carrera del concierto hoy avenida Ospina y Maldonado de Purificación,  la cual siete (7) años más tarde (1898) se extinguió por una conflagración de la guerra de los mil días. Desde entonces y hasta la fecha, ha sufrido con el paso del tiempo y la historia muchos cambios, tanto en el aspecto físico, como académico y administrativo, que le han permitido mantenerse con una buena imagen y prestigio en el ámbito local, regional y nacional, habiendo funcionado en diferentes plantas físicas y con diversos nombres e interrupciones en su funcionamiento, causados por diferentes hechos y momentos de la vida del pueblo colombiano que lo afectaron profundamente, pero que no lograron truncar los deseos de sus fundadores, logrando sobresalir y posicionarse en la vida del pueblo </w:t>
      </w:r>
      <w:proofErr w:type="spellStart"/>
      <w:r w:rsidRPr="007C7E5C">
        <w:rPr>
          <w:rFonts w:ascii="Baskerville Old Face" w:hAnsi="Baskerville Old Face" w:cs="Tahoma"/>
          <w:lang w:val="es-ES_tradnl"/>
        </w:rPr>
        <w:t>Purificense</w:t>
      </w:r>
      <w:proofErr w:type="spellEnd"/>
      <w:r w:rsidRPr="007C7E5C">
        <w:rPr>
          <w:rFonts w:ascii="Baskerville Old Face" w:hAnsi="Baskerville Old Face" w:cs="Tahoma"/>
          <w:lang w:val="es-ES_tradnl"/>
        </w:rPr>
        <w:t xml:space="preserve"> hasta el día de hoy.</w:t>
      </w:r>
    </w:p>
    <w:p w14:paraId="5675CC30" w14:textId="77777777" w:rsidR="00BC4A86" w:rsidRPr="007C7E5C" w:rsidRDefault="00BC4A86" w:rsidP="00BC4A86">
      <w:pPr>
        <w:spacing w:after="0" w:line="240" w:lineRule="auto"/>
        <w:rPr>
          <w:rFonts w:ascii="Baskerville Old Face" w:hAnsi="Baskerville Old Face" w:cs="Tahoma"/>
          <w:lang w:val="es-ES_tradnl"/>
        </w:rPr>
      </w:pPr>
    </w:p>
    <w:p w14:paraId="00272C73"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El 20 de enero de 1903, los educadores Pérez y Aldana, vuelven sobre sus pasos y fundan el “Instituto Tolima”, continuando con su labor educativa en Purificación.</w:t>
      </w:r>
    </w:p>
    <w:p w14:paraId="79E0F78A" w14:textId="77777777" w:rsidR="00BC4A86" w:rsidRPr="007C7E5C" w:rsidRDefault="00BC4A86" w:rsidP="00BC4A86">
      <w:pPr>
        <w:spacing w:after="0" w:line="240" w:lineRule="auto"/>
        <w:rPr>
          <w:rFonts w:ascii="Baskerville Old Face" w:hAnsi="Baskerville Old Face" w:cs="Tahoma"/>
          <w:lang w:val="es-ES_tradnl"/>
        </w:rPr>
      </w:pPr>
    </w:p>
    <w:p w14:paraId="46855914"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El 25 de marzo de 1932, fallece don Lucano Aldana Pinto y el 29 de mayo de 1933 fallece don Ángel María Pérez Varón, quedando el Instituto Tolima sin dirección, y en manos de personas inexpertas, cerrando sus puertas el jueves 2 de noviembre de 1935, luego de 32 años de labor.</w:t>
      </w:r>
    </w:p>
    <w:p w14:paraId="04B7245E" w14:textId="77777777" w:rsidR="00BC4A86" w:rsidRPr="007C7E5C" w:rsidRDefault="00BC4A86" w:rsidP="00BC4A86">
      <w:pPr>
        <w:spacing w:after="0" w:line="240" w:lineRule="auto"/>
        <w:rPr>
          <w:rFonts w:ascii="Baskerville Old Face" w:hAnsi="Baskerville Old Face" w:cs="Tahoma"/>
          <w:lang w:val="es-ES_tradnl"/>
        </w:rPr>
      </w:pPr>
    </w:p>
    <w:p w14:paraId="00FAE44C"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En el año de 1938, mediante la Ordenanza </w:t>
      </w:r>
      <w:proofErr w:type="spellStart"/>
      <w:r w:rsidRPr="007C7E5C">
        <w:rPr>
          <w:rFonts w:ascii="Baskerville Old Face" w:hAnsi="Baskerville Old Face" w:cs="Tahoma"/>
          <w:lang w:val="es-ES_tradnl"/>
        </w:rPr>
        <w:t>N°</w:t>
      </w:r>
      <w:proofErr w:type="spellEnd"/>
      <w:r w:rsidRPr="007C7E5C">
        <w:rPr>
          <w:rFonts w:ascii="Baskerville Old Face" w:hAnsi="Baskerville Old Face" w:cs="Tahoma"/>
          <w:lang w:val="es-ES_tradnl"/>
        </w:rPr>
        <w:t xml:space="preserve"> 44 del 28 de junio, capítulo 2° artículo 33, de la Honorable Asamblea Departamental del Tolima se crea la “Escuela Complementaria de Comercio Inferior”, a la cual mediante la Ordenanza </w:t>
      </w:r>
      <w:proofErr w:type="spellStart"/>
      <w:r w:rsidRPr="007C7E5C">
        <w:rPr>
          <w:rFonts w:ascii="Baskerville Old Face" w:hAnsi="Baskerville Old Face" w:cs="Tahoma"/>
          <w:lang w:val="es-ES_tradnl"/>
        </w:rPr>
        <w:t>Nº</w:t>
      </w:r>
      <w:proofErr w:type="spellEnd"/>
      <w:r w:rsidRPr="007C7E5C">
        <w:rPr>
          <w:rFonts w:ascii="Baskerville Old Face" w:hAnsi="Baskerville Old Face" w:cs="Tahoma"/>
          <w:lang w:val="es-ES_tradnl"/>
        </w:rPr>
        <w:t xml:space="preserve"> 7 del 20 de mayo de 1940 se le cambia el nombre por el de “ Escuela Complementaria de Comercio Castro Herrán”, en memoria  el Educador Joaquín Castro Herrán, nombrándose mediante el Decreto </w:t>
      </w:r>
      <w:proofErr w:type="spellStart"/>
      <w:r w:rsidRPr="007C7E5C">
        <w:rPr>
          <w:rFonts w:ascii="Baskerville Old Face" w:hAnsi="Baskerville Old Face" w:cs="Tahoma"/>
          <w:lang w:val="es-ES_tradnl"/>
        </w:rPr>
        <w:t>Nº</w:t>
      </w:r>
      <w:proofErr w:type="spellEnd"/>
      <w:r w:rsidRPr="007C7E5C">
        <w:rPr>
          <w:rFonts w:ascii="Baskerville Old Face" w:hAnsi="Baskerville Old Face" w:cs="Tahoma"/>
          <w:lang w:val="es-ES_tradnl"/>
        </w:rPr>
        <w:t xml:space="preserve"> 040 del 29 de enero de 1941  como primer Rector al señor Fernando Castro y como Docentes a los señores Hildebrando Acero y Santos Prada, la cual inicia labores el 3 de febrero de 1941, en la sede donde funcionaba el “Instituto Tolima”</w:t>
      </w:r>
    </w:p>
    <w:p w14:paraId="3414E94A" w14:textId="77777777" w:rsidR="00BC4A86" w:rsidRPr="007C7E5C" w:rsidRDefault="00BC4A86" w:rsidP="00BC4A86">
      <w:pPr>
        <w:spacing w:after="0" w:line="240" w:lineRule="auto"/>
        <w:rPr>
          <w:rFonts w:ascii="Baskerville Old Face" w:hAnsi="Baskerville Old Face" w:cs="Tahoma"/>
          <w:lang w:val="es-ES_tradnl"/>
        </w:rPr>
      </w:pPr>
    </w:p>
    <w:p w14:paraId="21467FC5"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Entre los años 1943 y 1944, se construye el primer tramo de la nueva planta física (parte antigua) de la actual institución, en el lote comprado por el honorable Concejo Municipal, a la cual se traslada la “Escuela Complementaria de Comercio Castro Herrán” funcionando allí desde enero de 1945 hasta 1954, año en el cual se le cambia el nombre por el de “Instituto de Bachillerato y Comercio Martín </w:t>
      </w:r>
      <w:proofErr w:type="spellStart"/>
      <w:r w:rsidRPr="007C7E5C">
        <w:rPr>
          <w:rFonts w:ascii="Baskerville Old Face" w:hAnsi="Baskerville Old Face" w:cs="Tahoma"/>
          <w:lang w:val="es-ES_tradnl"/>
        </w:rPr>
        <w:t>Pomala</w:t>
      </w:r>
      <w:proofErr w:type="spellEnd"/>
      <w:r w:rsidRPr="007C7E5C">
        <w:rPr>
          <w:rFonts w:ascii="Baskerville Old Face" w:hAnsi="Baskerville Old Face" w:cs="Tahoma"/>
          <w:lang w:val="es-ES_tradnl"/>
        </w:rPr>
        <w:t xml:space="preserve">”, nombre que no gusto y se le cambió al año siguiente, en 1955, por el de “Instituto de Bachillerato y Comercio Pérez y Aldana” en memoria de Don Ángel María Varón y Lucano Aldana Pinto, con el cual fue aprobado por Resolución </w:t>
      </w:r>
      <w:proofErr w:type="spellStart"/>
      <w:r w:rsidRPr="007C7E5C">
        <w:rPr>
          <w:rFonts w:ascii="Baskerville Old Face" w:hAnsi="Baskerville Old Face" w:cs="Tahoma"/>
          <w:lang w:val="es-ES_tradnl"/>
        </w:rPr>
        <w:t>N°</w:t>
      </w:r>
      <w:proofErr w:type="spellEnd"/>
      <w:r w:rsidRPr="007C7E5C">
        <w:rPr>
          <w:rFonts w:ascii="Baskerville Old Face" w:hAnsi="Baskerville Old Face" w:cs="Tahoma"/>
          <w:lang w:val="es-ES_tradnl"/>
        </w:rPr>
        <w:t xml:space="preserve"> 2692 del 7 de septiembre de 1956 de la Secretaría de Educación.</w:t>
      </w:r>
    </w:p>
    <w:p w14:paraId="28A07D46" w14:textId="77777777" w:rsidR="00BC4A86" w:rsidRPr="007C7E5C" w:rsidRDefault="00BC4A86" w:rsidP="00BC4A86">
      <w:pPr>
        <w:spacing w:after="0" w:line="240" w:lineRule="auto"/>
        <w:rPr>
          <w:rFonts w:ascii="Baskerville Old Face" w:hAnsi="Baskerville Old Face" w:cs="Tahoma"/>
          <w:lang w:val="es-ES_tradnl"/>
        </w:rPr>
      </w:pPr>
    </w:p>
    <w:p w14:paraId="2FF2BA50"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Entre los años 1941 y 1947 otorgó el título de Secretariado Comercial. Entre 1948 y 1970 otorgó el título de Técnicos Comerciales con </w:t>
      </w:r>
      <w:proofErr w:type="gramStart"/>
      <w:r w:rsidRPr="007C7E5C">
        <w:rPr>
          <w:rFonts w:ascii="Baskerville Old Face" w:hAnsi="Baskerville Old Face" w:cs="Tahoma"/>
          <w:lang w:val="es-ES_tradnl"/>
        </w:rPr>
        <w:t>grado  Cuarto</w:t>
      </w:r>
      <w:proofErr w:type="gramEnd"/>
      <w:r w:rsidRPr="007C7E5C">
        <w:rPr>
          <w:rFonts w:ascii="Baskerville Old Face" w:hAnsi="Baskerville Old Face" w:cs="Tahoma"/>
          <w:lang w:val="es-ES_tradnl"/>
        </w:rPr>
        <w:t xml:space="preserve"> (4° grado).</w:t>
      </w:r>
    </w:p>
    <w:p w14:paraId="0DE26306" w14:textId="77777777" w:rsidR="00BC4A86" w:rsidRPr="007C7E5C" w:rsidRDefault="00BC4A86" w:rsidP="00BC4A86">
      <w:pPr>
        <w:spacing w:after="0" w:line="240" w:lineRule="auto"/>
        <w:rPr>
          <w:rFonts w:ascii="Baskerville Old Face" w:hAnsi="Baskerville Old Face" w:cs="Tahoma"/>
          <w:lang w:val="es-ES_tradnl"/>
        </w:rPr>
      </w:pPr>
    </w:p>
    <w:p w14:paraId="40FD91BE"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En enero de 1961 se estableció la jornada mixta. El 20 de noviembre de 1971 se hizo la primera promoción de Bachilleres Comerciales con grado Sexto (6°).</w:t>
      </w:r>
    </w:p>
    <w:p w14:paraId="5ACCFCD4" w14:textId="77777777" w:rsidR="00BC4A86" w:rsidRPr="007C7E5C" w:rsidRDefault="00BC4A86" w:rsidP="00BC4A86">
      <w:pPr>
        <w:spacing w:after="0" w:line="240" w:lineRule="auto"/>
        <w:rPr>
          <w:rFonts w:ascii="Baskerville Old Face" w:hAnsi="Baskerville Old Face" w:cs="Tahoma"/>
          <w:lang w:val="es-ES_tradnl"/>
        </w:rPr>
      </w:pPr>
    </w:p>
    <w:p w14:paraId="050C283C"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Mediante la Ley 33 de 1967, artículo 8° de fecha 19 de julio, fue nacionalizado, iniciando labores como tal en 1973.</w:t>
      </w:r>
    </w:p>
    <w:p w14:paraId="3E7049C2" w14:textId="77777777" w:rsidR="00BC4A86" w:rsidRPr="007C7E5C" w:rsidRDefault="00BC4A86" w:rsidP="00BC4A86">
      <w:pPr>
        <w:spacing w:after="0" w:line="240" w:lineRule="auto"/>
        <w:rPr>
          <w:rFonts w:ascii="Baskerville Old Face" w:hAnsi="Baskerville Old Face" w:cs="Tahoma"/>
          <w:lang w:val="es-ES_tradnl"/>
        </w:rPr>
      </w:pPr>
    </w:p>
    <w:p w14:paraId="74CA67A6"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En el mes de julio de 2002, se inicia el proceso de articulación de la educación Media Técnica con el nivel Superior, a través de convenios con Instituciones de Educación Superior, haciéndolo inicialmente con la Universidad Nacional Abierta a Distancia - UNAD. Esto con el propósito de ofrecer una educación de calidad con diversas opciones de formación Técnica, que capacite a los jóvenes para el trabajo, con desempeño eficiente en cualquier arte u oficio y pueda vincularse sin ningún problema al sector productivo o ingresar a la Educación Superior, proceso que fracaso dos años después, intentándose nuevamente con la Universidad del Tolima, pero no funcionó. En el año 2012 se inicia el proceso de articulación de la Media Técnica con el SENA, con la técnica de Asistencia Administrativa.</w:t>
      </w:r>
    </w:p>
    <w:p w14:paraId="13F732C9" w14:textId="77777777" w:rsidR="00BC4A86" w:rsidRPr="007C7E5C" w:rsidRDefault="00BC4A86" w:rsidP="00BC4A86">
      <w:pPr>
        <w:spacing w:after="0" w:line="240" w:lineRule="auto"/>
        <w:rPr>
          <w:rFonts w:ascii="Baskerville Old Face" w:hAnsi="Baskerville Old Face" w:cs="Tahoma"/>
          <w:lang w:val="es-ES_tradnl"/>
        </w:rPr>
      </w:pPr>
    </w:p>
    <w:p w14:paraId="0D63F6A7" w14:textId="77777777" w:rsidR="00BC4A86"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Según la Resolución </w:t>
      </w:r>
      <w:proofErr w:type="spellStart"/>
      <w:r w:rsidRPr="007C7E5C">
        <w:rPr>
          <w:rFonts w:ascii="Baskerville Old Face" w:hAnsi="Baskerville Old Face" w:cs="Tahoma"/>
          <w:lang w:val="es-ES_tradnl"/>
        </w:rPr>
        <w:t>N°</w:t>
      </w:r>
      <w:proofErr w:type="spellEnd"/>
      <w:r w:rsidRPr="007C7E5C">
        <w:rPr>
          <w:rFonts w:ascii="Baskerville Old Face" w:hAnsi="Baskerville Old Face" w:cs="Tahoma"/>
          <w:lang w:val="es-ES_tradnl"/>
        </w:rPr>
        <w:t xml:space="preserve"> 1211 del 3 de octubre de 2002 de la Secretaría de Educación Departamental, se le cambia el nombre por el de “Institución Educativa Técnica Pérez y Aldana”, integrándole las Escuelas Urbanas Ospina Pérez y Patricio Lis Raga, completando con estas, todos los niveles y ciclos de educación, como son el Preescolar, la Básica Primaria y Secundaria y la Media Técnica; y en el año 2003 se le integran  las Escuelas Rurales La Holanda y El </w:t>
      </w:r>
      <w:proofErr w:type="spellStart"/>
      <w:r w:rsidRPr="007C7E5C">
        <w:rPr>
          <w:rFonts w:ascii="Baskerville Old Face" w:hAnsi="Baskerville Old Face" w:cs="Tahoma"/>
          <w:lang w:val="es-ES_tradnl"/>
        </w:rPr>
        <w:t>Baurá</w:t>
      </w:r>
      <w:proofErr w:type="spellEnd"/>
      <w:r w:rsidRPr="007C7E5C">
        <w:rPr>
          <w:rFonts w:ascii="Baskerville Old Face" w:hAnsi="Baskerville Old Face" w:cs="Tahoma"/>
          <w:lang w:val="es-ES_tradnl"/>
        </w:rPr>
        <w:t>, con Preescolar y Básica Primaria únicamente.</w:t>
      </w:r>
    </w:p>
    <w:p w14:paraId="4EFA2FE5" w14:textId="77777777" w:rsidR="00BC4A86" w:rsidRPr="007C7E5C" w:rsidRDefault="00BC4A86" w:rsidP="00BC4A86">
      <w:pPr>
        <w:spacing w:after="0" w:line="240" w:lineRule="auto"/>
        <w:rPr>
          <w:rFonts w:ascii="Baskerville Old Face" w:hAnsi="Baskerville Old Face" w:cs="Tahoma"/>
          <w:lang w:val="es-ES_tradnl"/>
        </w:rPr>
      </w:pPr>
    </w:p>
    <w:p w14:paraId="6F0C4C1D"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En el año 2013 se fusiona la Institución Educativa Técnica Pérez y Aldana con la Institución Educativa Técnica Clemencia de Caicedo y Vélez, conservando el nombre de Institución Educativa Técnica Pérez y Aldana. Trasladándose a partir del 2 de julio para la nueva sede </w:t>
      </w:r>
      <w:proofErr w:type="spellStart"/>
      <w:r w:rsidRPr="007C7E5C">
        <w:rPr>
          <w:rFonts w:ascii="Baskerville Old Face" w:hAnsi="Baskerville Old Face" w:cs="Tahoma"/>
          <w:lang w:val="es-ES_tradnl"/>
        </w:rPr>
        <w:t>Megacolegio</w:t>
      </w:r>
      <w:proofErr w:type="spellEnd"/>
      <w:r w:rsidRPr="007C7E5C">
        <w:rPr>
          <w:rFonts w:ascii="Baskerville Old Face" w:hAnsi="Baskerville Old Face" w:cs="Tahoma"/>
          <w:lang w:val="es-ES_tradnl"/>
        </w:rPr>
        <w:t xml:space="preserve">, ubicada en el Km 1 vía Purificación Saldaña Avenida los Fundadores, vereda La Ovejera, incorporando y manteniendo la especialidad en Sistemas que tenía El </w:t>
      </w:r>
      <w:proofErr w:type="gramStart"/>
      <w:r w:rsidRPr="007C7E5C">
        <w:rPr>
          <w:rFonts w:ascii="Baskerville Old Face" w:hAnsi="Baskerville Old Face" w:cs="Tahoma"/>
          <w:lang w:val="es-ES_tradnl"/>
        </w:rPr>
        <w:t>Clemencia ,</w:t>
      </w:r>
      <w:proofErr w:type="gramEnd"/>
      <w:r w:rsidRPr="007C7E5C">
        <w:rPr>
          <w:rFonts w:ascii="Baskerville Old Face" w:hAnsi="Baskerville Old Face" w:cs="Tahoma"/>
          <w:lang w:val="es-ES_tradnl"/>
        </w:rPr>
        <w:t xml:space="preserve"> la cual se articula con el SENA, en la Técnica en Sistemas, a partir del año 2014.</w:t>
      </w:r>
    </w:p>
    <w:p w14:paraId="45D0F244" w14:textId="77777777" w:rsidR="00BC4A86" w:rsidRPr="007C7E5C" w:rsidRDefault="00BC4A86" w:rsidP="00BC4A86">
      <w:pPr>
        <w:spacing w:after="0" w:line="240" w:lineRule="auto"/>
        <w:rPr>
          <w:rFonts w:ascii="Baskerville Old Face" w:hAnsi="Baskerville Old Face" w:cs="Tahoma"/>
          <w:lang w:val="es-ES_tradnl"/>
        </w:rPr>
      </w:pPr>
    </w:p>
    <w:p w14:paraId="7BEAECBF"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Como hecho significativo en la historia de la Institución, vale la pena resaltar que por disposición de la Secretaría de Educación Departamental, se fusionan las dos instituciones, dado que se había entregado en comodato una nueva, moderna y amplia planta física, dotada con recursos de última tecnología para las áreas de Tecnología e Informática, y laboratorios para el área de Ciencias Naturales (física y química)., se integra la Institución Educativa Clemencia Caicedo y Vélez al Pérez y Aldana.</w:t>
      </w:r>
    </w:p>
    <w:p w14:paraId="7E89579D" w14:textId="77777777" w:rsidR="00BC4A86" w:rsidRPr="007C7E5C" w:rsidRDefault="00BC4A86" w:rsidP="00BC4A86">
      <w:pPr>
        <w:spacing w:after="0" w:line="240" w:lineRule="auto"/>
        <w:rPr>
          <w:rFonts w:ascii="Baskerville Old Face" w:hAnsi="Baskerville Old Face" w:cs="Tahoma"/>
          <w:lang w:val="es-ES_tradnl"/>
        </w:rPr>
      </w:pPr>
    </w:p>
    <w:p w14:paraId="75F32887"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Vale la pena resaltar la memoria </w:t>
      </w:r>
      <w:proofErr w:type="gramStart"/>
      <w:r w:rsidRPr="007C7E5C">
        <w:rPr>
          <w:rFonts w:ascii="Baskerville Old Face" w:hAnsi="Baskerville Old Face" w:cs="Tahoma"/>
          <w:lang w:val="es-ES_tradnl"/>
        </w:rPr>
        <w:t>de  la</w:t>
      </w:r>
      <w:proofErr w:type="gramEnd"/>
      <w:r w:rsidRPr="007C7E5C">
        <w:rPr>
          <w:rFonts w:ascii="Baskerville Old Face" w:hAnsi="Baskerville Old Face" w:cs="Tahoma"/>
          <w:lang w:val="es-ES_tradnl"/>
        </w:rPr>
        <w:t xml:space="preserve"> Institución Educativa Técnica Clemencia Caicedo y Vélez, que fue una de las grandes instituciones educativas del municipio, haciendo grandes aportes en el campo del secretariado comercial y los sistemas, con ex – alumnos y docentes destacados en todos los ámbitos y con una importancia digna de recordar.</w:t>
      </w:r>
    </w:p>
    <w:p w14:paraId="0C66C50C" w14:textId="77777777" w:rsidR="00BC4A86" w:rsidRPr="007C7E5C" w:rsidRDefault="00BC4A86" w:rsidP="00BC4A86">
      <w:pPr>
        <w:spacing w:after="0" w:line="240" w:lineRule="auto"/>
        <w:rPr>
          <w:rFonts w:ascii="Baskerville Old Face" w:hAnsi="Baskerville Old Face" w:cs="Tahoma"/>
          <w:lang w:val="es-ES_tradnl"/>
        </w:rPr>
      </w:pPr>
    </w:p>
    <w:p w14:paraId="5DA21687" w14:textId="77777777" w:rsidR="00B50D12" w:rsidRPr="007C7E5C" w:rsidRDefault="00B50D12" w:rsidP="00BC4A86">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Desde el año de 1938, en que se crea como institución educativa de carácter oficial, ha tenido los siguientes rectores:</w:t>
      </w:r>
    </w:p>
    <w:p w14:paraId="2E472996"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7B133296" w14:textId="77777777" w:rsidR="00B50D12" w:rsidRPr="007C7E5C" w:rsidRDefault="00BC4A86"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RECTORES </w:t>
      </w:r>
      <w:r w:rsidR="00B50D12" w:rsidRPr="007C7E5C">
        <w:rPr>
          <w:rFonts w:ascii="Baskerville Old Face" w:hAnsi="Baskerville Old Face" w:cs="Tahoma"/>
          <w:lang w:val="es-ES_tradnl"/>
        </w:rPr>
        <w:t>CICLO DEPARTAMENTAL</w:t>
      </w:r>
    </w:p>
    <w:p w14:paraId="2A888F31"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53EA1774"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1941 a 1944       Fernando Castro</w:t>
      </w:r>
      <w:r w:rsidR="00BC4A86" w:rsidRPr="007C7E5C">
        <w:rPr>
          <w:rFonts w:ascii="Baskerville Old Face" w:hAnsi="Baskerville Old Face" w:cs="Tahoma"/>
          <w:lang w:val="es-ES_tradnl"/>
        </w:rPr>
        <w:t xml:space="preserve"> </w:t>
      </w:r>
      <w:proofErr w:type="spellStart"/>
      <w:r w:rsidR="00BC4A86" w:rsidRPr="007C7E5C">
        <w:rPr>
          <w:rFonts w:ascii="Baskerville Old Face" w:hAnsi="Baskerville Old Face" w:cs="Tahoma"/>
          <w:lang w:val="es-ES_tradnl"/>
        </w:rPr>
        <w:t>Castro</w:t>
      </w:r>
      <w:proofErr w:type="spellEnd"/>
    </w:p>
    <w:p w14:paraId="56929003"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1944 a 1945       Santos Prada Rodríguez</w:t>
      </w:r>
    </w:p>
    <w:p w14:paraId="4FAB98E2"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1545 a 1946      Pedro Acosta Guaya</w:t>
      </w:r>
    </w:p>
    <w:p w14:paraId="0514EF1F"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1946 a 1947      Alirio Gallego</w:t>
      </w:r>
    </w:p>
    <w:p w14:paraId="0F2623A6"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1948 a 1949      Alcides Guzmán Tavera</w:t>
      </w:r>
    </w:p>
    <w:p w14:paraId="4532514D"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1950 a 1951      Manuel T. Gallego C.</w:t>
      </w:r>
    </w:p>
    <w:p w14:paraId="3665C114"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1951 a 1953      Luis Alberto Murcia</w:t>
      </w:r>
    </w:p>
    <w:p w14:paraId="78ACE864"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1954 a 1956      Pbro. José Antonio Oviedo Acevedo</w:t>
      </w:r>
    </w:p>
    <w:p w14:paraId="1C5C3326"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1957 a 1958      Pbro. Luciano Ortiz</w:t>
      </w:r>
    </w:p>
    <w:p w14:paraId="18230529"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1958 a 1958      Alfonso Rico Nieto</w:t>
      </w:r>
    </w:p>
    <w:p w14:paraId="1289ACE5"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1959 a 1959      Juan B. Ávila Uribe</w:t>
      </w:r>
    </w:p>
    <w:p w14:paraId="46BA8D1B"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1960 a 1962      Hernando Vargas Varón</w:t>
      </w:r>
    </w:p>
    <w:p w14:paraId="7DC41C52"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1963 a 1964      Pompilio García Lozano</w:t>
      </w:r>
    </w:p>
    <w:p w14:paraId="677F7BFC"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1964 a 1964      Fabio José Benítez Varón</w:t>
      </w:r>
    </w:p>
    <w:p w14:paraId="20C458AD"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1965 a 1966      Luis Garzón</w:t>
      </w:r>
    </w:p>
    <w:p w14:paraId="278AAE6E"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1966 a 1966      Alipio Cuenca</w:t>
      </w:r>
    </w:p>
    <w:p w14:paraId="0E5273AD"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1967 a 1868      Marco Fidel Lozano Monroy</w:t>
      </w:r>
    </w:p>
    <w:p w14:paraId="0C2C72CA"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De 1969 a 1970      José Dionisio Góngora </w:t>
      </w:r>
      <w:proofErr w:type="spellStart"/>
      <w:r w:rsidRPr="007C7E5C">
        <w:rPr>
          <w:rFonts w:ascii="Baskerville Old Face" w:hAnsi="Baskerville Old Face" w:cs="Tahoma"/>
          <w:lang w:val="es-ES_tradnl"/>
        </w:rPr>
        <w:t>Covaleda</w:t>
      </w:r>
      <w:proofErr w:type="spellEnd"/>
      <w:r w:rsidRPr="007C7E5C">
        <w:rPr>
          <w:rFonts w:ascii="Baskerville Old Face" w:hAnsi="Baskerville Old Face" w:cs="Tahoma"/>
          <w:lang w:val="es-ES_tradnl"/>
        </w:rPr>
        <w:t xml:space="preserve"> (E)</w:t>
      </w:r>
    </w:p>
    <w:p w14:paraId="203C790A"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1971 a</w:t>
      </w:r>
      <w:proofErr w:type="gramStart"/>
      <w:r w:rsidRPr="007C7E5C">
        <w:rPr>
          <w:rFonts w:ascii="Baskerville Old Face" w:hAnsi="Baskerville Old Face" w:cs="Tahoma"/>
          <w:lang w:val="es-ES_tradnl"/>
        </w:rPr>
        <w:t>…….</w:t>
      </w:r>
      <w:proofErr w:type="gramEnd"/>
      <w:r w:rsidRPr="007C7E5C">
        <w:rPr>
          <w:rFonts w:ascii="Baskerville Old Face" w:hAnsi="Baskerville Old Face" w:cs="Tahoma"/>
          <w:lang w:val="es-ES_tradnl"/>
        </w:rPr>
        <w:t xml:space="preserve">.      Absalón Villada </w:t>
      </w:r>
      <w:proofErr w:type="gramStart"/>
      <w:r w:rsidRPr="007C7E5C">
        <w:rPr>
          <w:rFonts w:ascii="Baskerville Old Face" w:hAnsi="Baskerville Old Face" w:cs="Tahoma"/>
          <w:lang w:val="es-ES_tradnl"/>
        </w:rPr>
        <w:t>Ortiz  (</w:t>
      </w:r>
      <w:proofErr w:type="gramEnd"/>
      <w:r w:rsidRPr="007C7E5C">
        <w:rPr>
          <w:rFonts w:ascii="Baskerville Old Face" w:hAnsi="Baskerville Old Face" w:cs="Tahoma"/>
          <w:lang w:val="es-ES_tradnl"/>
        </w:rPr>
        <w:t>E)</w:t>
      </w:r>
    </w:p>
    <w:p w14:paraId="4AFC3D50"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1972 a</w:t>
      </w:r>
      <w:proofErr w:type="gramStart"/>
      <w:r w:rsidRPr="007C7E5C">
        <w:rPr>
          <w:rFonts w:ascii="Baskerville Old Face" w:hAnsi="Baskerville Old Face" w:cs="Tahoma"/>
          <w:lang w:val="es-ES_tradnl"/>
        </w:rPr>
        <w:t>…….</w:t>
      </w:r>
      <w:proofErr w:type="gramEnd"/>
      <w:r w:rsidRPr="007C7E5C">
        <w:rPr>
          <w:rFonts w:ascii="Baskerville Old Face" w:hAnsi="Baskerville Old Face" w:cs="Tahoma"/>
          <w:lang w:val="es-ES_tradnl"/>
        </w:rPr>
        <w:t xml:space="preserve">.      José Dionisio Góngora </w:t>
      </w:r>
      <w:proofErr w:type="spellStart"/>
      <w:r w:rsidRPr="007C7E5C">
        <w:rPr>
          <w:rFonts w:ascii="Baskerville Old Face" w:hAnsi="Baskerville Old Face" w:cs="Tahoma"/>
          <w:lang w:val="es-ES_tradnl"/>
        </w:rPr>
        <w:t>Covaleda</w:t>
      </w:r>
      <w:proofErr w:type="spellEnd"/>
      <w:r w:rsidRPr="007C7E5C">
        <w:rPr>
          <w:rFonts w:ascii="Baskerville Old Face" w:hAnsi="Baskerville Old Face" w:cs="Tahoma"/>
          <w:lang w:val="es-ES_tradnl"/>
        </w:rPr>
        <w:t xml:space="preserve"> (E)</w:t>
      </w:r>
    </w:p>
    <w:p w14:paraId="49C9073F"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4027C5EB" w14:textId="77777777" w:rsidR="00B50D12" w:rsidRPr="007C7E5C" w:rsidRDefault="00BC4A86"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RECTORES </w:t>
      </w:r>
      <w:proofErr w:type="gramStart"/>
      <w:r w:rsidR="00B50D12" w:rsidRPr="007C7E5C">
        <w:rPr>
          <w:rFonts w:ascii="Baskerville Old Face" w:hAnsi="Baskerville Old Face" w:cs="Tahoma"/>
          <w:lang w:val="es-ES_tradnl"/>
        </w:rPr>
        <w:t>CICLO  NACIONAL</w:t>
      </w:r>
      <w:proofErr w:type="gramEnd"/>
      <w:r w:rsidR="00B50D12" w:rsidRPr="007C7E5C">
        <w:rPr>
          <w:rFonts w:ascii="Baskerville Old Face" w:hAnsi="Baskerville Old Face" w:cs="Tahoma"/>
          <w:lang w:val="es-ES_tradnl"/>
        </w:rPr>
        <w:t xml:space="preserve"> </w:t>
      </w:r>
    </w:p>
    <w:p w14:paraId="50E08D87"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51A266FB"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De 1973 a 1975     </w:t>
      </w:r>
      <w:proofErr w:type="spellStart"/>
      <w:r w:rsidRPr="007C7E5C">
        <w:rPr>
          <w:rFonts w:ascii="Baskerville Old Face" w:hAnsi="Baskerville Old Face" w:cs="Tahoma"/>
          <w:lang w:val="es-ES_tradnl"/>
        </w:rPr>
        <w:t>Gombal</w:t>
      </w:r>
      <w:proofErr w:type="spellEnd"/>
      <w:r w:rsidRPr="007C7E5C">
        <w:rPr>
          <w:rFonts w:ascii="Baskerville Old Face" w:hAnsi="Baskerville Old Face" w:cs="Tahoma"/>
          <w:lang w:val="es-ES_tradnl"/>
        </w:rPr>
        <w:t xml:space="preserve"> Grajales Ríos</w:t>
      </w:r>
    </w:p>
    <w:p w14:paraId="5E559D73"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1976 a 1978     Gustavo Marín Téllez</w:t>
      </w:r>
    </w:p>
    <w:p w14:paraId="15861EB2"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De 1978 a 1980     </w:t>
      </w:r>
      <w:proofErr w:type="spellStart"/>
      <w:r w:rsidRPr="007C7E5C">
        <w:rPr>
          <w:rFonts w:ascii="Baskerville Old Face" w:hAnsi="Baskerville Old Face" w:cs="Tahoma"/>
          <w:lang w:val="es-ES_tradnl"/>
        </w:rPr>
        <w:t>Arlez</w:t>
      </w:r>
      <w:proofErr w:type="spellEnd"/>
      <w:r w:rsidRPr="007C7E5C">
        <w:rPr>
          <w:rFonts w:ascii="Baskerville Old Face" w:hAnsi="Baskerville Old Face" w:cs="Tahoma"/>
          <w:lang w:val="es-ES_tradnl"/>
        </w:rPr>
        <w:t xml:space="preserve"> Ramírez Zapata</w:t>
      </w:r>
    </w:p>
    <w:p w14:paraId="555444F1"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1981 a 1982     Armando Téllez Martínez</w:t>
      </w:r>
    </w:p>
    <w:p w14:paraId="1CE5A6D2"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1983 a 1985     Marlene Bustos Alba</w:t>
      </w:r>
    </w:p>
    <w:p w14:paraId="313D94E4"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1985 a 1989     Rosa María Medina Galvis</w:t>
      </w:r>
    </w:p>
    <w:p w14:paraId="2285B710"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1989 a</w:t>
      </w:r>
      <w:proofErr w:type="gramStart"/>
      <w:r w:rsidRPr="007C7E5C">
        <w:rPr>
          <w:rFonts w:ascii="Baskerville Old Face" w:hAnsi="Baskerville Old Face" w:cs="Tahoma"/>
          <w:lang w:val="es-ES_tradnl"/>
        </w:rPr>
        <w:t>…….</w:t>
      </w:r>
      <w:proofErr w:type="gramEnd"/>
      <w:r w:rsidRPr="007C7E5C">
        <w:rPr>
          <w:rFonts w:ascii="Baskerville Old Face" w:hAnsi="Baskerville Old Face" w:cs="Tahoma"/>
          <w:lang w:val="es-ES_tradnl"/>
        </w:rPr>
        <w:t xml:space="preserve">.      José Dionisio Góngora </w:t>
      </w:r>
      <w:proofErr w:type="spellStart"/>
      <w:r w:rsidRPr="007C7E5C">
        <w:rPr>
          <w:rFonts w:ascii="Baskerville Old Face" w:hAnsi="Baskerville Old Face" w:cs="Tahoma"/>
          <w:lang w:val="es-ES_tradnl"/>
        </w:rPr>
        <w:t>Covaleda</w:t>
      </w:r>
      <w:proofErr w:type="spellEnd"/>
      <w:r w:rsidRPr="007C7E5C">
        <w:rPr>
          <w:rFonts w:ascii="Baskerville Old Face" w:hAnsi="Baskerville Old Face" w:cs="Tahoma"/>
          <w:lang w:val="es-ES_tradnl"/>
        </w:rPr>
        <w:t xml:space="preserve"> (E)</w:t>
      </w:r>
    </w:p>
    <w:p w14:paraId="7ECC982E"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1989 a 1997     Manuel Jesús Silva Alarcón</w:t>
      </w:r>
    </w:p>
    <w:p w14:paraId="09F725D5"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1997 a</w:t>
      </w:r>
      <w:proofErr w:type="gramStart"/>
      <w:r w:rsidRPr="007C7E5C">
        <w:rPr>
          <w:rFonts w:ascii="Baskerville Old Face" w:hAnsi="Baskerville Old Face" w:cs="Tahoma"/>
          <w:lang w:val="es-ES_tradnl"/>
        </w:rPr>
        <w:t>…….</w:t>
      </w:r>
      <w:proofErr w:type="gramEnd"/>
      <w:r w:rsidRPr="007C7E5C">
        <w:rPr>
          <w:rFonts w:ascii="Baskerville Old Face" w:hAnsi="Baskerville Old Face" w:cs="Tahoma"/>
          <w:lang w:val="es-ES_tradnl"/>
        </w:rPr>
        <w:t>.      Manuel Jacobo Espinosa Sánchez (E)</w:t>
      </w:r>
    </w:p>
    <w:p w14:paraId="69731F70"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De 1998 </w:t>
      </w:r>
      <w:proofErr w:type="gramStart"/>
      <w:r w:rsidRPr="007C7E5C">
        <w:rPr>
          <w:rFonts w:ascii="Baskerville Old Face" w:hAnsi="Baskerville Old Face" w:cs="Tahoma"/>
          <w:lang w:val="es-ES_tradnl"/>
        </w:rPr>
        <w:t>a...</w:t>
      </w:r>
      <w:proofErr w:type="gramEnd"/>
      <w:r w:rsidRPr="007C7E5C">
        <w:rPr>
          <w:rFonts w:ascii="Baskerville Old Face" w:hAnsi="Baskerville Old Face" w:cs="Tahoma"/>
          <w:lang w:val="es-ES_tradnl"/>
        </w:rPr>
        <w:t xml:space="preserve">…..      Álvaro </w:t>
      </w:r>
      <w:r w:rsidR="00205F43" w:rsidRPr="007C7E5C">
        <w:rPr>
          <w:rFonts w:ascii="Baskerville Old Face" w:hAnsi="Baskerville Old Face" w:cs="Tahoma"/>
          <w:lang w:val="es-ES_tradnl"/>
        </w:rPr>
        <w:t>Mendoza</w:t>
      </w:r>
      <w:r w:rsidRPr="007C7E5C">
        <w:rPr>
          <w:rFonts w:ascii="Baskerville Old Face" w:hAnsi="Baskerville Old Face" w:cs="Tahoma"/>
          <w:lang w:val="es-ES_tradnl"/>
        </w:rPr>
        <w:t xml:space="preserve"> (E)</w:t>
      </w:r>
    </w:p>
    <w:p w14:paraId="0089FB56"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1998 a</w:t>
      </w:r>
      <w:proofErr w:type="gramStart"/>
      <w:r w:rsidRPr="007C7E5C">
        <w:rPr>
          <w:rFonts w:ascii="Baskerville Old Face" w:hAnsi="Baskerville Old Face" w:cs="Tahoma"/>
          <w:lang w:val="es-ES_tradnl"/>
        </w:rPr>
        <w:t>…….</w:t>
      </w:r>
      <w:proofErr w:type="gramEnd"/>
      <w:r w:rsidRPr="007C7E5C">
        <w:rPr>
          <w:rFonts w:ascii="Baskerville Old Face" w:hAnsi="Baskerville Old Face" w:cs="Tahoma"/>
          <w:lang w:val="es-ES_tradnl"/>
        </w:rPr>
        <w:t xml:space="preserve">.      José </w:t>
      </w:r>
      <w:proofErr w:type="spellStart"/>
      <w:r w:rsidRPr="007C7E5C">
        <w:rPr>
          <w:rFonts w:ascii="Baskerville Old Face" w:hAnsi="Baskerville Old Face" w:cs="Tahoma"/>
          <w:lang w:val="es-ES_tradnl"/>
        </w:rPr>
        <w:t>Baudelino</w:t>
      </w:r>
      <w:proofErr w:type="spellEnd"/>
      <w:r w:rsidRPr="007C7E5C">
        <w:rPr>
          <w:rFonts w:ascii="Baskerville Old Face" w:hAnsi="Baskerville Old Face" w:cs="Tahoma"/>
          <w:lang w:val="es-ES_tradnl"/>
        </w:rPr>
        <w:t xml:space="preserve"> Moreno Aros (E)</w:t>
      </w:r>
    </w:p>
    <w:p w14:paraId="487BB815"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1998 a</w:t>
      </w:r>
      <w:proofErr w:type="gramStart"/>
      <w:r w:rsidRPr="007C7E5C">
        <w:rPr>
          <w:rFonts w:ascii="Baskerville Old Face" w:hAnsi="Baskerville Old Face" w:cs="Tahoma"/>
          <w:lang w:val="es-ES_tradnl"/>
        </w:rPr>
        <w:t>…….</w:t>
      </w:r>
      <w:proofErr w:type="gramEnd"/>
      <w:r w:rsidRPr="007C7E5C">
        <w:rPr>
          <w:rFonts w:ascii="Baskerville Old Face" w:hAnsi="Baskerville Old Face" w:cs="Tahoma"/>
          <w:lang w:val="es-ES_tradnl"/>
        </w:rPr>
        <w:t>.      Soledad Trujillo Herrera (E)</w:t>
      </w:r>
    </w:p>
    <w:p w14:paraId="4D51CD0E"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563465B4" w14:textId="77777777" w:rsidR="00B50D12" w:rsidRPr="007C7E5C" w:rsidRDefault="00BC4A86"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RECTORES </w:t>
      </w:r>
      <w:r w:rsidR="00B50D12" w:rsidRPr="007C7E5C">
        <w:rPr>
          <w:rFonts w:ascii="Baskerville Old Face" w:hAnsi="Baskerville Old Face" w:cs="Tahoma"/>
          <w:lang w:val="es-ES_tradnl"/>
        </w:rPr>
        <w:t>CICLO NACIONALIZADO</w:t>
      </w:r>
    </w:p>
    <w:p w14:paraId="332E9F81"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1EA9EE08"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1998 a 2001    Álvaro de Jesús Dueñas Baños</w:t>
      </w:r>
    </w:p>
    <w:p w14:paraId="781D7E65"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2001 a 2002    Betzabé Ramos Pacheco (E)</w:t>
      </w:r>
    </w:p>
    <w:p w14:paraId="1E86F290" w14:textId="77777777" w:rsidR="00B50D12" w:rsidRPr="007C7E5C" w:rsidRDefault="00B50D12" w:rsidP="00B50D12">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De 2002 a………    José Domingo Tavera Andrade</w:t>
      </w:r>
    </w:p>
    <w:p w14:paraId="3A143A2E"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3508D592" w14:textId="77777777" w:rsidR="00B50D12" w:rsidRPr="007C7E5C" w:rsidRDefault="00B50D12" w:rsidP="00B50D12">
      <w:pPr>
        <w:pStyle w:val="Prrafodelista"/>
        <w:spacing w:after="0" w:line="240" w:lineRule="auto"/>
        <w:rPr>
          <w:rFonts w:ascii="Baskerville Old Face" w:hAnsi="Baskerville Old Face" w:cs="Tahoma"/>
          <w:lang w:val="es-ES_tradnl"/>
        </w:rPr>
      </w:pPr>
    </w:p>
    <w:p w14:paraId="2EF61A3B" w14:textId="77777777" w:rsidR="001243F5" w:rsidRPr="007C7E5C" w:rsidRDefault="001243F5" w:rsidP="00A950B9">
      <w:pPr>
        <w:pStyle w:val="Prrafodelista"/>
        <w:spacing w:after="0" w:line="240" w:lineRule="auto"/>
        <w:rPr>
          <w:rFonts w:ascii="Baskerville Old Face" w:hAnsi="Baskerville Old Face" w:cs="Tahoma"/>
          <w:lang w:val="es-ES_tradnl"/>
        </w:rPr>
      </w:pPr>
      <w:r w:rsidRPr="007C7E5C">
        <w:rPr>
          <w:rFonts w:ascii="Baskerville Old Face" w:hAnsi="Baskerville Old Face" w:cs="Tahoma"/>
          <w:lang w:val="es-ES_tradnl"/>
        </w:rPr>
        <w:t xml:space="preserve">            </w:t>
      </w:r>
    </w:p>
    <w:p w14:paraId="32591B42" w14:textId="77777777" w:rsidR="004230C2" w:rsidRPr="007C7E5C" w:rsidRDefault="004230C2" w:rsidP="00A950B9">
      <w:pPr>
        <w:pStyle w:val="Prrafodelista"/>
        <w:spacing w:after="0" w:line="240" w:lineRule="auto"/>
        <w:rPr>
          <w:rFonts w:ascii="Baskerville Old Face" w:hAnsi="Baskerville Old Face" w:cs="Tahoma"/>
          <w:lang w:val="es-ES_tradnl"/>
        </w:rPr>
      </w:pPr>
    </w:p>
    <w:p w14:paraId="1F7773F1" w14:textId="77777777" w:rsidR="003D747A" w:rsidRPr="007C7E5C" w:rsidRDefault="003D747A" w:rsidP="003D747A">
      <w:pPr>
        <w:pStyle w:val="Prrafodelista"/>
        <w:spacing w:after="0" w:line="240" w:lineRule="auto"/>
        <w:ind w:left="1440"/>
        <w:rPr>
          <w:rFonts w:ascii="Baskerville Old Face" w:hAnsi="Baskerville Old Face" w:cs="Tahoma"/>
          <w:lang w:val="es-ES_tradnl"/>
        </w:rPr>
      </w:pPr>
    </w:p>
    <w:p w14:paraId="44A7AA89" w14:textId="77777777" w:rsidR="00EF4BF3" w:rsidRPr="007C7E5C" w:rsidRDefault="00EF4BF3" w:rsidP="00EF4BF3">
      <w:pPr>
        <w:spacing w:after="0" w:line="240" w:lineRule="auto"/>
        <w:rPr>
          <w:rFonts w:ascii="Baskerville Old Face" w:hAnsi="Baskerville Old Face" w:cs="Tahoma"/>
          <w:lang w:val="es-ES_tradnl"/>
        </w:rPr>
      </w:pPr>
    </w:p>
    <w:p w14:paraId="6F461645" w14:textId="77777777" w:rsidR="00077065" w:rsidRDefault="00077065" w:rsidP="00EC31E0">
      <w:pPr>
        <w:spacing w:after="0" w:line="240" w:lineRule="auto"/>
        <w:jc w:val="center"/>
        <w:rPr>
          <w:rFonts w:ascii="Baskerville Old Face" w:hAnsi="Baskerville Old Face" w:cs="Tahoma"/>
          <w:lang w:val="es-ES_tradnl"/>
        </w:rPr>
      </w:pPr>
    </w:p>
    <w:p w14:paraId="6ED1405C" w14:textId="77777777" w:rsidR="00DE082A" w:rsidRDefault="00DE082A" w:rsidP="00EC31E0">
      <w:pPr>
        <w:spacing w:after="0" w:line="240" w:lineRule="auto"/>
        <w:jc w:val="center"/>
        <w:rPr>
          <w:rFonts w:ascii="Baskerville Old Face" w:hAnsi="Baskerville Old Face" w:cs="Tahoma"/>
          <w:lang w:val="es-ES_tradnl"/>
        </w:rPr>
      </w:pPr>
    </w:p>
    <w:p w14:paraId="6C9F0DD1" w14:textId="77777777" w:rsidR="00DE082A" w:rsidRDefault="00DE082A" w:rsidP="00EC31E0">
      <w:pPr>
        <w:spacing w:after="0" w:line="240" w:lineRule="auto"/>
        <w:jc w:val="center"/>
        <w:rPr>
          <w:rFonts w:ascii="Baskerville Old Face" w:hAnsi="Baskerville Old Face" w:cs="Tahoma"/>
          <w:lang w:val="es-ES_tradnl"/>
        </w:rPr>
      </w:pPr>
    </w:p>
    <w:p w14:paraId="2CE209A2" w14:textId="77777777" w:rsidR="00DE082A" w:rsidRDefault="00DE082A" w:rsidP="00EC31E0">
      <w:pPr>
        <w:spacing w:after="0" w:line="240" w:lineRule="auto"/>
        <w:jc w:val="center"/>
        <w:rPr>
          <w:rFonts w:ascii="Baskerville Old Face" w:hAnsi="Baskerville Old Face" w:cs="Tahoma"/>
          <w:lang w:val="es-ES_tradnl"/>
        </w:rPr>
      </w:pPr>
    </w:p>
    <w:p w14:paraId="76984552" w14:textId="77777777" w:rsidR="00DE082A" w:rsidRDefault="00DE082A" w:rsidP="00EC31E0">
      <w:pPr>
        <w:spacing w:after="0" w:line="240" w:lineRule="auto"/>
        <w:jc w:val="center"/>
        <w:rPr>
          <w:rFonts w:ascii="Baskerville Old Face" w:hAnsi="Baskerville Old Face" w:cs="Tahoma"/>
          <w:lang w:val="es-ES_tradnl"/>
        </w:rPr>
      </w:pPr>
    </w:p>
    <w:p w14:paraId="4AA840D7" w14:textId="77777777" w:rsidR="00DE082A" w:rsidRDefault="00DE082A" w:rsidP="00EC31E0">
      <w:pPr>
        <w:spacing w:after="0" w:line="240" w:lineRule="auto"/>
        <w:jc w:val="center"/>
        <w:rPr>
          <w:rFonts w:ascii="Baskerville Old Face" w:hAnsi="Baskerville Old Face" w:cs="Tahoma"/>
          <w:lang w:val="es-ES_tradnl"/>
        </w:rPr>
      </w:pPr>
    </w:p>
    <w:p w14:paraId="33CC613B" w14:textId="77777777" w:rsidR="00DE082A" w:rsidRDefault="00DE082A" w:rsidP="00EC31E0">
      <w:pPr>
        <w:spacing w:after="0" w:line="240" w:lineRule="auto"/>
        <w:jc w:val="center"/>
        <w:rPr>
          <w:rFonts w:ascii="Baskerville Old Face" w:hAnsi="Baskerville Old Face" w:cs="Tahoma"/>
          <w:lang w:val="es-ES_tradnl"/>
        </w:rPr>
      </w:pPr>
    </w:p>
    <w:p w14:paraId="42BAE834" w14:textId="77777777" w:rsidR="00DE082A" w:rsidRDefault="00DE082A" w:rsidP="00EC31E0">
      <w:pPr>
        <w:spacing w:after="0" w:line="240" w:lineRule="auto"/>
        <w:jc w:val="center"/>
        <w:rPr>
          <w:rFonts w:ascii="Baskerville Old Face" w:hAnsi="Baskerville Old Face" w:cs="Tahoma"/>
          <w:lang w:val="es-ES_tradnl"/>
        </w:rPr>
      </w:pPr>
    </w:p>
    <w:p w14:paraId="176AEF94" w14:textId="77777777" w:rsidR="00DE082A" w:rsidRDefault="00DE082A" w:rsidP="00EC31E0">
      <w:pPr>
        <w:spacing w:after="0" w:line="240" w:lineRule="auto"/>
        <w:jc w:val="center"/>
        <w:rPr>
          <w:rFonts w:ascii="Baskerville Old Face" w:hAnsi="Baskerville Old Face" w:cs="Tahoma"/>
          <w:lang w:val="es-ES_tradnl"/>
        </w:rPr>
      </w:pPr>
    </w:p>
    <w:p w14:paraId="7C75CEB0" w14:textId="77777777" w:rsidR="00DE082A" w:rsidRDefault="00DE082A" w:rsidP="00EC31E0">
      <w:pPr>
        <w:spacing w:after="0" w:line="240" w:lineRule="auto"/>
        <w:jc w:val="center"/>
        <w:rPr>
          <w:rFonts w:ascii="Baskerville Old Face" w:hAnsi="Baskerville Old Face" w:cs="Tahoma"/>
          <w:lang w:val="es-ES_tradnl"/>
        </w:rPr>
      </w:pPr>
    </w:p>
    <w:p w14:paraId="4E87328B" w14:textId="77777777" w:rsidR="00DE082A" w:rsidRDefault="00DE082A" w:rsidP="00EC31E0">
      <w:pPr>
        <w:spacing w:after="0" w:line="240" w:lineRule="auto"/>
        <w:jc w:val="center"/>
        <w:rPr>
          <w:rFonts w:ascii="Baskerville Old Face" w:hAnsi="Baskerville Old Face" w:cs="Tahoma"/>
          <w:lang w:val="es-ES_tradnl"/>
        </w:rPr>
      </w:pPr>
    </w:p>
    <w:p w14:paraId="33AADB09" w14:textId="77777777" w:rsidR="00DE082A" w:rsidRDefault="00DE082A" w:rsidP="00EC31E0">
      <w:pPr>
        <w:spacing w:after="0" w:line="240" w:lineRule="auto"/>
        <w:jc w:val="center"/>
        <w:rPr>
          <w:rFonts w:ascii="Baskerville Old Face" w:hAnsi="Baskerville Old Face" w:cs="Tahoma"/>
          <w:lang w:val="es-ES_tradnl"/>
        </w:rPr>
      </w:pPr>
    </w:p>
    <w:p w14:paraId="3CA1A842" w14:textId="77777777" w:rsidR="00DE082A" w:rsidRDefault="00DE082A" w:rsidP="00EC31E0">
      <w:pPr>
        <w:spacing w:after="0" w:line="240" w:lineRule="auto"/>
        <w:jc w:val="center"/>
        <w:rPr>
          <w:rFonts w:ascii="Baskerville Old Face" w:hAnsi="Baskerville Old Face" w:cs="Tahoma"/>
          <w:lang w:val="es-ES_tradnl"/>
        </w:rPr>
      </w:pPr>
    </w:p>
    <w:p w14:paraId="20C0CA77" w14:textId="77777777" w:rsidR="00DE082A" w:rsidRDefault="00DE082A" w:rsidP="00EC31E0">
      <w:pPr>
        <w:spacing w:after="0" w:line="240" w:lineRule="auto"/>
        <w:jc w:val="center"/>
        <w:rPr>
          <w:rFonts w:ascii="Baskerville Old Face" w:hAnsi="Baskerville Old Face" w:cs="Tahoma"/>
          <w:lang w:val="es-ES_tradnl"/>
        </w:rPr>
      </w:pPr>
    </w:p>
    <w:p w14:paraId="1F23EC95" w14:textId="77777777" w:rsidR="00DE082A" w:rsidRDefault="00DE082A" w:rsidP="00EC31E0">
      <w:pPr>
        <w:spacing w:after="0" w:line="240" w:lineRule="auto"/>
        <w:jc w:val="center"/>
        <w:rPr>
          <w:rFonts w:ascii="Baskerville Old Face" w:hAnsi="Baskerville Old Face" w:cs="Tahoma"/>
          <w:lang w:val="es-ES_tradnl"/>
        </w:rPr>
      </w:pPr>
    </w:p>
    <w:p w14:paraId="4037D031" w14:textId="77777777" w:rsidR="00DE082A" w:rsidRDefault="00DE082A" w:rsidP="00EC31E0">
      <w:pPr>
        <w:spacing w:after="0" w:line="240" w:lineRule="auto"/>
        <w:jc w:val="center"/>
        <w:rPr>
          <w:rFonts w:ascii="Baskerville Old Face" w:hAnsi="Baskerville Old Face" w:cs="Tahoma"/>
          <w:lang w:val="es-ES_tradnl"/>
        </w:rPr>
      </w:pPr>
    </w:p>
    <w:p w14:paraId="383ACD41" w14:textId="77777777" w:rsidR="00DE082A" w:rsidRDefault="00DE082A" w:rsidP="00EC31E0">
      <w:pPr>
        <w:spacing w:after="0" w:line="240" w:lineRule="auto"/>
        <w:jc w:val="center"/>
        <w:rPr>
          <w:rFonts w:ascii="Baskerville Old Face" w:hAnsi="Baskerville Old Face" w:cs="Tahoma"/>
          <w:lang w:val="es-ES_tradnl"/>
        </w:rPr>
      </w:pPr>
    </w:p>
    <w:p w14:paraId="42E10E34" w14:textId="77777777" w:rsidR="00DE082A" w:rsidRDefault="00DE082A" w:rsidP="00EC31E0">
      <w:pPr>
        <w:spacing w:after="0" w:line="240" w:lineRule="auto"/>
        <w:jc w:val="center"/>
        <w:rPr>
          <w:rFonts w:ascii="Baskerville Old Face" w:hAnsi="Baskerville Old Face" w:cs="Tahoma"/>
          <w:lang w:val="es-ES_tradnl"/>
        </w:rPr>
      </w:pPr>
    </w:p>
    <w:p w14:paraId="4EEAC7B1" w14:textId="77777777" w:rsidR="00DE082A" w:rsidRDefault="00DE082A" w:rsidP="00EC31E0">
      <w:pPr>
        <w:spacing w:after="0" w:line="240" w:lineRule="auto"/>
        <w:jc w:val="center"/>
        <w:rPr>
          <w:rFonts w:ascii="Baskerville Old Face" w:hAnsi="Baskerville Old Face" w:cs="Tahoma"/>
          <w:lang w:val="es-ES_tradnl"/>
        </w:rPr>
      </w:pPr>
    </w:p>
    <w:p w14:paraId="1FFBB33C" w14:textId="77777777" w:rsidR="00DE082A" w:rsidRDefault="00DE082A" w:rsidP="00EC31E0">
      <w:pPr>
        <w:spacing w:after="0" w:line="240" w:lineRule="auto"/>
        <w:jc w:val="center"/>
        <w:rPr>
          <w:rFonts w:ascii="Baskerville Old Face" w:hAnsi="Baskerville Old Face" w:cs="Tahoma"/>
          <w:lang w:val="es-ES_tradnl"/>
        </w:rPr>
      </w:pPr>
    </w:p>
    <w:p w14:paraId="1617C7C9" w14:textId="77777777" w:rsidR="00DE082A" w:rsidRPr="007C7E5C" w:rsidRDefault="00DE082A" w:rsidP="00EC31E0">
      <w:pPr>
        <w:spacing w:after="0" w:line="240" w:lineRule="auto"/>
        <w:jc w:val="center"/>
        <w:rPr>
          <w:rFonts w:ascii="Baskerville Old Face" w:hAnsi="Baskerville Old Face" w:cs="Tahoma"/>
          <w:lang w:val="es-ES_tradnl"/>
        </w:rPr>
      </w:pPr>
    </w:p>
    <w:p w14:paraId="29582C55" w14:textId="77777777" w:rsidR="00BC4A86" w:rsidRDefault="00BC4A86" w:rsidP="00EC31E0">
      <w:pPr>
        <w:spacing w:after="0" w:line="240" w:lineRule="auto"/>
        <w:jc w:val="center"/>
        <w:rPr>
          <w:rFonts w:ascii="Baskerville Old Face" w:hAnsi="Baskerville Old Face" w:cs="Tahoma"/>
          <w:lang w:val="es-ES_tradnl"/>
        </w:rPr>
      </w:pPr>
    </w:p>
    <w:p w14:paraId="36A98934" w14:textId="73FFABC2" w:rsidR="004A42FC" w:rsidRDefault="004A42FC" w:rsidP="00EC31E0">
      <w:pPr>
        <w:spacing w:after="0" w:line="240" w:lineRule="auto"/>
        <w:jc w:val="center"/>
        <w:rPr>
          <w:rFonts w:ascii="Baskerville Old Face" w:hAnsi="Baskerville Old Face" w:cs="Tahoma"/>
          <w:lang w:val="es-ES_tradnl"/>
        </w:rPr>
      </w:pPr>
    </w:p>
    <w:p w14:paraId="326D37AD" w14:textId="22FDA79D" w:rsidR="00824EA8" w:rsidRDefault="00824EA8" w:rsidP="00EC31E0">
      <w:pPr>
        <w:spacing w:after="0" w:line="240" w:lineRule="auto"/>
        <w:jc w:val="center"/>
        <w:rPr>
          <w:rFonts w:ascii="Baskerville Old Face" w:hAnsi="Baskerville Old Face" w:cs="Tahoma"/>
          <w:lang w:val="es-ES_tradnl"/>
        </w:rPr>
      </w:pPr>
    </w:p>
    <w:p w14:paraId="7813FB9D" w14:textId="31A89E1D" w:rsidR="00824EA8" w:rsidRDefault="00824EA8" w:rsidP="00EC31E0">
      <w:pPr>
        <w:spacing w:after="0" w:line="240" w:lineRule="auto"/>
        <w:jc w:val="center"/>
        <w:rPr>
          <w:rFonts w:ascii="Baskerville Old Face" w:hAnsi="Baskerville Old Face" w:cs="Tahoma"/>
          <w:lang w:val="es-ES_tradnl"/>
        </w:rPr>
      </w:pPr>
    </w:p>
    <w:p w14:paraId="2CC67D8D" w14:textId="77777777" w:rsidR="00824EA8" w:rsidRPr="007C7E5C" w:rsidRDefault="00824EA8" w:rsidP="00EC31E0">
      <w:pPr>
        <w:spacing w:after="0" w:line="240" w:lineRule="auto"/>
        <w:jc w:val="center"/>
        <w:rPr>
          <w:rFonts w:ascii="Baskerville Old Face" w:hAnsi="Baskerville Old Face" w:cs="Tahoma"/>
          <w:lang w:val="es-ES_tradnl"/>
        </w:rPr>
      </w:pPr>
    </w:p>
    <w:p w14:paraId="21015EF1" w14:textId="77777777" w:rsidR="00EE7040" w:rsidRPr="00DE082A" w:rsidRDefault="00EE7040" w:rsidP="006F4FE0">
      <w:pPr>
        <w:pStyle w:val="Prrafodelista"/>
        <w:numPr>
          <w:ilvl w:val="0"/>
          <w:numId w:val="25"/>
        </w:numPr>
        <w:spacing w:after="0" w:line="240" w:lineRule="auto"/>
        <w:jc w:val="center"/>
        <w:rPr>
          <w:rFonts w:ascii="Baskerville Old Face" w:hAnsi="Baskerville Old Face" w:cs="Tahoma"/>
          <w:b/>
          <w:sz w:val="28"/>
          <w:szCs w:val="28"/>
          <w:lang w:val="es-ES_tradnl"/>
        </w:rPr>
      </w:pPr>
      <w:r w:rsidRPr="00DE082A">
        <w:rPr>
          <w:rFonts w:ascii="Baskerville Old Face" w:hAnsi="Baskerville Old Face" w:cs="Tahoma"/>
          <w:b/>
          <w:sz w:val="28"/>
          <w:szCs w:val="28"/>
          <w:lang w:val="es-ES_tradnl"/>
        </w:rPr>
        <w:t>CONTEXTUALIZACION</w:t>
      </w:r>
    </w:p>
    <w:p w14:paraId="4CA40F3A" w14:textId="77777777" w:rsidR="00077065" w:rsidRPr="00DE082A" w:rsidRDefault="00077065" w:rsidP="00077065">
      <w:pPr>
        <w:spacing w:after="0" w:line="240" w:lineRule="auto"/>
        <w:rPr>
          <w:rFonts w:ascii="Baskerville Old Face" w:hAnsi="Baskerville Old Face" w:cs="Tahoma"/>
          <w:b/>
          <w:sz w:val="28"/>
          <w:szCs w:val="28"/>
          <w:lang w:val="es-ES_tradnl"/>
        </w:rPr>
      </w:pPr>
    </w:p>
    <w:p w14:paraId="4CE90F71" w14:textId="77777777" w:rsidR="006C2945" w:rsidRPr="00DE082A" w:rsidRDefault="002E06C7" w:rsidP="00906745">
      <w:pPr>
        <w:tabs>
          <w:tab w:val="left" w:pos="709"/>
        </w:tabs>
        <w:spacing w:after="0" w:line="240" w:lineRule="auto"/>
        <w:ind w:left="709" w:hanging="709"/>
        <w:rPr>
          <w:rFonts w:ascii="Baskerville Old Face" w:hAnsi="Baskerville Old Face" w:cs="Tahoma"/>
          <w:b/>
          <w:sz w:val="24"/>
          <w:szCs w:val="24"/>
        </w:rPr>
      </w:pPr>
      <w:r w:rsidRPr="00DE082A">
        <w:rPr>
          <w:rFonts w:ascii="Baskerville Old Face" w:hAnsi="Baskerville Old Face" w:cs="Tahoma"/>
          <w:b/>
          <w:sz w:val="24"/>
          <w:szCs w:val="24"/>
        </w:rPr>
        <w:t>2</w:t>
      </w:r>
      <w:r w:rsidR="00D87DF7" w:rsidRPr="00DE082A">
        <w:rPr>
          <w:rFonts w:ascii="Baskerville Old Face" w:hAnsi="Baskerville Old Face" w:cs="Tahoma"/>
          <w:b/>
          <w:sz w:val="24"/>
          <w:szCs w:val="24"/>
        </w:rPr>
        <w:t xml:space="preserve">.1 </w:t>
      </w:r>
      <w:r w:rsidR="00D16A74" w:rsidRPr="00DE082A">
        <w:rPr>
          <w:rFonts w:ascii="Baskerville Old Face" w:hAnsi="Baskerville Old Face" w:cs="Tahoma"/>
          <w:b/>
          <w:sz w:val="24"/>
          <w:szCs w:val="24"/>
        </w:rPr>
        <w:t>REFERNTES CONCEPTUALES</w:t>
      </w:r>
    </w:p>
    <w:p w14:paraId="2402470E" w14:textId="77777777" w:rsidR="006C2945" w:rsidRPr="007C7E5C" w:rsidRDefault="006C2945" w:rsidP="00077065">
      <w:pPr>
        <w:tabs>
          <w:tab w:val="left" w:pos="709"/>
        </w:tabs>
        <w:spacing w:after="0" w:line="240" w:lineRule="auto"/>
        <w:ind w:left="709" w:hanging="709"/>
        <w:rPr>
          <w:rFonts w:ascii="Baskerville Old Face" w:hAnsi="Baskerville Old Face" w:cs="Tahoma"/>
          <w:noProof/>
          <w:lang w:eastAsia="es-ES"/>
        </w:rPr>
      </w:pPr>
    </w:p>
    <w:p w14:paraId="066CB83C" w14:textId="77777777" w:rsidR="006C2945" w:rsidRPr="007C7E5C" w:rsidRDefault="00876354" w:rsidP="00EC31E0">
      <w:pPr>
        <w:tabs>
          <w:tab w:val="left" w:pos="0"/>
        </w:tabs>
        <w:spacing w:after="0" w:line="240" w:lineRule="auto"/>
        <w:jc w:val="both"/>
        <w:rPr>
          <w:rFonts w:ascii="Baskerville Old Face" w:hAnsi="Baskerville Old Face" w:cs="Tahoma"/>
        </w:rPr>
      </w:pPr>
      <w:r w:rsidRPr="007C7E5C">
        <w:rPr>
          <w:rFonts w:ascii="Baskerville Old Face" w:hAnsi="Baskerville Old Face" w:cs="Tahoma"/>
          <w:b/>
          <w:noProof/>
          <w:lang w:eastAsia="es-ES"/>
        </w:rPr>
        <w:t>PEI:</w:t>
      </w:r>
      <w:r w:rsidR="006C2945" w:rsidRPr="007C7E5C">
        <w:rPr>
          <w:rFonts w:ascii="Baskerville Old Face" w:hAnsi="Baskerville Old Face" w:cs="Tahoma"/>
          <w:b/>
          <w:noProof/>
          <w:lang w:eastAsia="es-ES"/>
        </w:rPr>
        <w:t xml:space="preserve"> </w:t>
      </w:r>
      <w:r w:rsidR="006C2945" w:rsidRPr="007C7E5C">
        <w:rPr>
          <w:rFonts w:ascii="Baskerville Old Face" w:hAnsi="Baskerville Old Face" w:cs="Tahoma"/>
          <w:noProof/>
          <w:lang w:eastAsia="es-ES"/>
        </w:rPr>
        <w:t>“</w:t>
      </w:r>
      <w:r w:rsidR="006C2945" w:rsidRPr="007C7E5C">
        <w:rPr>
          <w:rFonts w:ascii="Baskerville Old Face" w:hAnsi="Baskerville Old Face" w:cs="Tahoma"/>
        </w:rPr>
        <w:t>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 (Artículo 73 Ley 115 de 1994).</w:t>
      </w:r>
    </w:p>
    <w:p w14:paraId="13E4889A" w14:textId="77777777" w:rsidR="006C2945" w:rsidRPr="007C7E5C" w:rsidRDefault="006C2945" w:rsidP="00EC31E0">
      <w:pPr>
        <w:tabs>
          <w:tab w:val="left" w:pos="0"/>
        </w:tabs>
        <w:spacing w:after="0" w:line="240" w:lineRule="auto"/>
        <w:jc w:val="both"/>
        <w:rPr>
          <w:rFonts w:ascii="Baskerville Old Face" w:hAnsi="Baskerville Old Face" w:cs="Tahoma"/>
          <w:b/>
          <w:noProof/>
          <w:lang w:eastAsia="es-ES"/>
        </w:rPr>
      </w:pPr>
    </w:p>
    <w:p w14:paraId="41593544" w14:textId="77777777" w:rsidR="006C2945" w:rsidRPr="007C7E5C" w:rsidRDefault="006C2945" w:rsidP="00EC31E0">
      <w:pPr>
        <w:tabs>
          <w:tab w:val="left" w:pos="0"/>
        </w:tabs>
        <w:spacing w:after="0" w:line="240" w:lineRule="auto"/>
        <w:jc w:val="both"/>
        <w:rPr>
          <w:rFonts w:ascii="Baskerville Old Face" w:hAnsi="Baskerville Old Face" w:cs="Tahoma"/>
          <w:b/>
        </w:rPr>
      </w:pPr>
      <w:r w:rsidRPr="007C7E5C">
        <w:rPr>
          <w:rFonts w:ascii="Baskerville Old Face" w:hAnsi="Baskerville Old Face" w:cs="Tahoma"/>
          <w:b/>
          <w:noProof/>
          <w:lang w:eastAsia="es-ES"/>
        </w:rPr>
        <w:t xml:space="preserve">Denominación. </w:t>
      </w:r>
      <w:r w:rsidRPr="007C7E5C">
        <w:rPr>
          <w:rFonts w:ascii="Baskerville Old Face" w:hAnsi="Baskerville Old Face" w:cs="Tahoma"/>
          <w:noProof/>
          <w:lang w:eastAsia="es-ES"/>
        </w:rPr>
        <w:t>La Institución Educativa Técnica Pérez y Aldana</w:t>
      </w:r>
      <w:r w:rsidRPr="007C7E5C">
        <w:rPr>
          <w:rFonts w:ascii="Baskerville Old Face" w:hAnsi="Baskerville Old Face" w:cs="Tahoma"/>
          <w:b/>
          <w:noProof/>
          <w:lang w:eastAsia="es-ES"/>
        </w:rPr>
        <w:t>,</w:t>
      </w:r>
      <w:r w:rsidRPr="007C7E5C">
        <w:rPr>
          <w:rFonts w:ascii="Baskerville Old Face" w:hAnsi="Baskerville Old Face" w:cs="Tahoma"/>
          <w:noProof/>
          <w:lang w:eastAsia="es-ES"/>
        </w:rPr>
        <w:t xml:space="preserve"> adopt</w:t>
      </w:r>
      <w:r w:rsidR="000824F8" w:rsidRPr="007C7E5C">
        <w:rPr>
          <w:rFonts w:ascii="Baskerville Old Face" w:hAnsi="Baskerville Old Face" w:cs="Tahoma"/>
          <w:noProof/>
          <w:lang w:eastAsia="es-ES"/>
        </w:rPr>
        <w:t>ó</w:t>
      </w:r>
      <w:r w:rsidRPr="007C7E5C">
        <w:rPr>
          <w:rFonts w:ascii="Baskerville Old Face" w:hAnsi="Baskerville Old Face" w:cs="Tahoma"/>
          <w:noProof/>
          <w:lang w:eastAsia="es-ES"/>
        </w:rPr>
        <w:t xml:space="preserve"> con su comunidad educativa la siguiente denominación a nuestro Proyecto Educativo Institucional: </w:t>
      </w:r>
      <w:r w:rsidRPr="007C7E5C">
        <w:rPr>
          <w:rFonts w:ascii="Baskerville Old Face" w:hAnsi="Baskerville Old Face" w:cs="Tahoma"/>
          <w:b/>
          <w:noProof/>
          <w:lang w:eastAsia="es-ES"/>
        </w:rPr>
        <w:t xml:space="preserve">Proyecto Educativo Institucional 2020 </w:t>
      </w:r>
      <w:r w:rsidR="00876354" w:rsidRPr="007C7E5C">
        <w:rPr>
          <w:rFonts w:ascii="Baskerville Old Face" w:hAnsi="Baskerville Old Face" w:cs="Tahoma"/>
          <w:b/>
          <w:noProof/>
          <w:lang w:eastAsia="es-ES"/>
        </w:rPr>
        <w:t>–</w:t>
      </w:r>
      <w:r w:rsidRPr="007C7E5C">
        <w:rPr>
          <w:rFonts w:ascii="Baskerville Old Face" w:hAnsi="Baskerville Old Face" w:cs="Tahoma"/>
          <w:b/>
          <w:noProof/>
          <w:lang w:eastAsia="es-ES"/>
        </w:rPr>
        <w:t xml:space="preserve"> </w:t>
      </w:r>
      <w:r w:rsidR="00876354" w:rsidRPr="007C7E5C">
        <w:rPr>
          <w:rFonts w:ascii="Baskerville Old Face" w:hAnsi="Baskerville Old Face" w:cs="Tahoma"/>
          <w:b/>
          <w:noProof/>
          <w:lang w:eastAsia="es-ES"/>
        </w:rPr>
        <w:t>“</w:t>
      </w:r>
      <w:r w:rsidRPr="007C7E5C">
        <w:rPr>
          <w:rFonts w:ascii="Baskerville Old Face" w:hAnsi="Baskerville Old Face" w:cs="Tahoma"/>
          <w:b/>
          <w:noProof/>
          <w:lang w:eastAsia="es-ES"/>
        </w:rPr>
        <w:t>Educando</w:t>
      </w:r>
      <w:r w:rsidR="00077065" w:rsidRPr="007C7E5C">
        <w:rPr>
          <w:rFonts w:ascii="Baskerville Old Face" w:hAnsi="Baskerville Old Face" w:cs="Tahoma"/>
          <w:b/>
          <w:noProof/>
          <w:lang w:eastAsia="es-ES"/>
        </w:rPr>
        <w:t xml:space="preserve"> para la vida y para el trabajo</w:t>
      </w:r>
      <w:r w:rsidRPr="007C7E5C">
        <w:rPr>
          <w:rFonts w:ascii="Baskerville Old Face" w:hAnsi="Baskerville Old Face" w:cs="Tahoma"/>
          <w:b/>
          <w:noProof/>
          <w:lang w:eastAsia="es-ES"/>
        </w:rPr>
        <w:t>”.</w:t>
      </w:r>
    </w:p>
    <w:p w14:paraId="165D49D2" w14:textId="77777777" w:rsidR="006C2945" w:rsidRPr="007C7E5C" w:rsidRDefault="006C2945" w:rsidP="00EC31E0">
      <w:pPr>
        <w:tabs>
          <w:tab w:val="left" w:pos="0"/>
        </w:tabs>
        <w:spacing w:after="0" w:line="240" w:lineRule="auto"/>
        <w:jc w:val="both"/>
        <w:rPr>
          <w:rFonts w:ascii="Baskerville Old Face" w:hAnsi="Baskerville Old Face" w:cs="Tahoma"/>
        </w:rPr>
      </w:pPr>
    </w:p>
    <w:p w14:paraId="13E5C825" w14:textId="77777777" w:rsidR="009F69A2" w:rsidRPr="007C7E5C" w:rsidRDefault="009F69A2" w:rsidP="00EC31E0">
      <w:pPr>
        <w:tabs>
          <w:tab w:val="left" w:pos="0"/>
        </w:tabs>
        <w:spacing w:after="0" w:line="240" w:lineRule="auto"/>
        <w:jc w:val="both"/>
        <w:rPr>
          <w:rFonts w:ascii="Baskerville Old Face" w:hAnsi="Baskerville Old Face" w:cs="Tahoma"/>
        </w:rPr>
      </w:pPr>
    </w:p>
    <w:p w14:paraId="713BF886" w14:textId="77777777" w:rsidR="006C2945" w:rsidRPr="007C7E5C" w:rsidRDefault="002E06C7" w:rsidP="00906745">
      <w:pPr>
        <w:tabs>
          <w:tab w:val="left" w:pos="709"/>
        </w:tabs>
        <w:spacing w:after="0" w:line="240" w:lineRule="auto"/>
        <w:rPr>
          <w:rFonts w:ascii="Baskerville Old Face" w:hAnsi="Baskerville Old Face" w:cs="Tahoma"/>
          <w:b/>
        </w:rPr>
      </w:pPr>
      <w:r w:rsidRPr="007C7E5C">
        <w:rPr>
          <w:rFonts w:ascii="Baskerville Old Face" w:hAnsi="Baskerville Old Face" w:cs="Tahoma"/>
          <w:b/>
        </w:rPr>
        <w:t>2</w:t>
      </w:r>
      <w:r w:rsidR="00906745" w:rsidRPr="007C7E5C">
        <w:rPr>
          <w:rFonts w:ascii="Baskerville Old Face" w:hAnsi="Baskerville Old Face" w:cs="Tahoma"/>
          <w:b/>
        </w:rPr>
        <w:t>.2. TÉRMINOS</w:t>
      </w:r>
      <w:r w:rsidR="006C2945" w:rsidRPr="007C7E5C">
        <w:rPr>
          <w:rFonts w:ascii="Baskerville Old Face" w:hAnsi="Baskerville Old Face" w:cs="Tahoma"/>
          <w:b/>
        </w:rPr>
        <w:t xml:space="preserve"> Y DEFINICIONES</w:t>
      </w:r>
    </w:p>
    <w:p w14:paraId="24BA18A7" w14:textId="77777777" w:rsidR="00077065" w:rsidRPr="007C7E5C" w:rsidRDefault="00077065" w:rsidP="00077065">
      <w:pPr>
        <w:tabs>
          <w:tab w:val="left" w:pos="709"/>
        </w:tabs>
        <w:spacing w:after="0" w:line="240" w:lineRule="auto"/>
        <w:rPr>
          <w:rFonts w:ascii="Baskerville Old Face" w:hAnsi="Baskerville Old Face" w:cs="Tahoma"/>
          <w:b/>
        </w:rPr>
      </w:pPr>
    </w:p>
    <w:p w14:paraId="12508EC5" w14:textId="77777777" w:rsidR="006C2945" w:rsidRPr="007C7E5C" w:rsidRDefault="002E06C7" w:rsidP="00EC31E0">
      <w:pPr>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w:t>
      </w:r>
      <w:r w:rsidR="00906745"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w:t>
      </w:r>
      <w:r w:rsidR="006C2945" w:rsidRPr="007C7E5C">
        <w:rPr>
          <w:rFonts w:ascii="Baskerville Old Face" w:hAnsi="Baskerville Old Face" w:cs="Tahoma"/>
          <w:b/>
          <w:noProof/>
          <w:lang w:eastAsia="es-ES"/>
        </w:rPr>
        <w:t>1</w:t>
      </w:r>
      <w:r w:rsidR="00571FBE" w:rsidRPr="007C7E5C">
        <w:rPr>
          <w:rFonts w:ascii="Baskerville Old Face" w:hAnsi="Baskerville Old Face" w:cs="Tahoma"/>
          <w:b/>
          <w:noProof/>
          <w:lang w:eastAsia="es-ES"/>
        </w:rPr>
        <w:t>.</w:t>
      </w:r>
      <w:r w:rsidR="003E1099" w:rsidRPr="007C7E5C">
        <w:rPr>
          <w:rFonts w:ascii="Baskerville Old Face" w:hAnsi="Baskerville Old Face" w:cs="Tahoma"/>
          <w:b/>
          <w:noProof/>
          <w:lang w:eastAsia="es-ES"/>
        </w:rPr>
        <w:t xml:space="preserve"> Proceso E</w:t>
      </w:r>
      <w:r w:rsidR="006C2945" w:rsidRPr="007C7E5C">
        <w:rPr>
          <w:rFonts w:ascii="Baskerville Old Face" w:hAnsi="Baskerville Old Face" w:cs="Tahoma"/>
          <w:b/>
          <w:noProof/>
          <w:lang w:eastAsia="es-ES"/>
        </w:rPr>
        <w:t xml:space="preserve">ducativo. </w:t>
      </w:r>
      <w:r w:rsidR="006C2945" w:rsidRPr="007C7E5C">
        <w:rPr>
          <w:rFonts w:ascii="Baskerville Old Face" w:hAnsi="Baskerville Old Face" w:cs="Tahoma"/>
          <w:noProof/>
          <w:lang w:eastAsia="es-ES"/>
        </w:rPr>
        <w:t>Actividades pedagógicas o administrativas planeadas interrelacionadas para la formación integral de nuestros estudiantes de las competencias básicas y propias del Proyecto Educativo Institucional que les permitan un desarrollo personal, cultural, social y productivo acoerte consus proyectos de vida y la dinámica y proyección socio-económica de su entorno.</w:t>
      </w:r>
    </w:p>
    <w:p w14:paraId="3781D5B6"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b/>
          <w:noProof/>
          <w:lang w:eastAsia="es-ES"/>
        </w:rPr>
      </w:pPr>
    </w:p>
    <w:p w14:paraId="0AF07F29"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w:t>
      </w:r>
      <w:r w:rsidR="00077065" w:rsidRPr="007C7E5C">
        <w:rPr>
          <w:rFonts w:ascii="Baskerville Old Face" w:hAnsi="Baskerville Old Face" w:cs="Tahoma"/>
          <w:b/>
          <w:noProof/>
          <w:lang w:eastAsia="es-ES"/>
        </w:rPr>
        <w:t xml:space="preserve"> </w:t>
      </w:r>
      <w:r w:rsidR="003E1099" w:rsidRPr="007C7E5C">
        <w:rPr>
          <w:rFonts w:ascii="Baskerville Old Face" w:hAnsi="Baskerville Old Face" w:cs="Tahoma"/>
          <w:b/>
          <w:noProof/>
          <w:lang w:eastAsia="es-ES"/>
        </w:rPr>
        <w:t>Servicio E</w:t>
      </w:r>
      <w:r w:rsidR="006C2945" w:rsidRPr="007C7E5C">
        <w:rPr>
          <w:rFonts w:ascii="Baskerville Old Face" w:hAnsi="Baskerville Old Face" w:cs="Tahoma"/>
          <w:b/>
          <w:noProof/>
          <w:lang w:eastAsia="es-ES"/>
        </w:rPr>
        <w:t>ducativo. “</w:t>
      </w:r>
      <w:r w:rsidR="006C2945" w:rsidRPr="007C7E5C">
        <w:rPr>
          <w:rFonts w:ascii="Baskerville Old Face" w:hAnsi="Baskerville Old Face" w:cs="Tahoma"/>
        </w:rPr>
        <w:t>El servicio educativo comprende el conjunto de normas jurídicas, los programas curriculares, la educación por niveles y grados, la educación no formal, la educación informal, los establecimientos educativos, las instituciones sociales (estatales o privadas) con funciones educativas, culturales y recreativas, los recursos humanos, tecnológicos, metodológicos, materiales, administrativos y financieros, articulados en procesos y estructuras para alcanzar los objetivos de la educación.” (Artículo 2º Ley 115 de 1994). Es el resultado del proceso educativo, definido en el proyecto educativo institucional, el cual está orientado a la formación, desarrollo y cumplimiento de las competencias planificadas y acordadas.</w:t>
      </w:r>
    </w:p>
    <w:p w14:paraId="474B0BC8" w14:textId="77777777" w:rsidR="006C2945" w:rsidRPr="007C7E5C" w:rsidRDefault="006C2945" w:rsidP="00EC31E0">
      <w:pPr>
        <w:spacing w:after="0" w:line="240" w:lineRule="auto"/>
        <w:jc w:val="both"/>
        <w:rPr>
          <w:rFonts w:ascii="Baskerville Old Face" w:hAnsi="Baskerville Old Face" w:cs="Tahoma"/>
          <w:b/>
          <w:noProof/>
          <w:lang w:eastAsia="es-ES"/>
        </w:rPr>
      </w:pPr>
    </w:p>
    <w:p w14:paraId="250FC0DD" w14:textId="77777777" w:rsidR="006C2945" w:rsidRPr="007C7E5C" w:rsidRDefault="002E06C7" w:rsidP="00EC31E0">
      <w:pPr>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w:t>
      </w:r>
      <w:r w:rsidR="00906745"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w:t>
      </w:r>
      <w:r w:rsidR="008576F9" w:rsidRPr="007C7E5C">
        <w:rPr>
          <w:rFonts w:ascii="Baskerville Old Face" w:hAnsi="Baskerville Old Face" w:cs="Tahoma"/>
          <w:b/>
          <w:noProof/>
          <w:lang w:eastAsia="es-ES"/>
        </w:rPr>
        <w:t>3</w:t>
      </w:r>
      <w:r w:rsidR="00B95021" w:rsidRPr="007C7E5C">
        <w:rPr>
          <w:rFonts w:ascii="Baskerville Old Face" w:hAnsi="Baskerville Old Face" w:cs="Tahoma"/>
          <w:b/>
          <w:noProof/>
          <w:lang w:eastAsia="es-ES"/>
        </w:rPr>
        <w:t xml:space="preserve">. </w:t>
      </w:r>
      <w:r w:rsidR="003E1099" w:rsidRPr="007C7E5C">
        <w:rPr>
          <w:rFonts w:ascii="Baskerville Old Face" w:hAnsi="Baskerville Old Face" w:cs="Tahoma"/>
          <w:b/>
          <w:noProof/>
          <w:lang w:eastAsia="es-ES"/>
        </w:rPr>
        <w:t>Marco L</w:t>
      </w:r>
      <w:r w:rsidR="006C2945" w:rsidRPr="007C7E5C">
        <w:rPr>
          <w:rFonts w:ascii="Baskerville Old Face" w:hAnsi="Baskerville Old Face" w:cs="Tahoma"/>
          <w:b/>
          <w:noProof/>
          <w:lang w:eastAsia="es-ES"/>
        </w:rPr>
        <w:t xml:space="preserve">egal </w:t>
      </w:r>
      <w:r w:rsidR="003E1099" w:rsidRPr="007C7E5C">
        <w:rPr>
          <w:rFonts w:ascii="Baskerville Old Face" w:hAnsi="Baskerville Old Face" w:cs="Tahoma"/>
          <w:b/>
          <w:noProof/>
          <w:lang w:eastAsia="es-ES"/>
        </w:rPr>
        <w:t>V</w:t>
      </w:r>
      <w:r w:rsidR="006C2945" w:rsidRPr="007C7E5C">
        <w:rPr>
          <w:rFonts w:ascii="Baskerville Old Face" w:hAnsi="Baskerville Old Face" w:cs="Tahoma"/>
          <w:b/>
          <w:noProof/>
          <w:lang w:eastAsia="es-ES"/>
        </w:rPr>
        <w:t xml:space="preserve">igente. </w:t>
      </w:r>
      <w:r w:rsidR="006C2945" w:rsidRPr="007C7E5C">
        <w:rPr>
          <w:rFonts w:ascii="Baskerville Old Face" w:hAnsi="Baskerville Old Face" w:cs="Tahoma"/>
          <w:noProof/>
          <w:lang w:eastAsia="es-ES"/>
        </w:rPr>
        <w:t>Leyes, decretos, resoluciones, directivas ministeriales que regulan o inciden, directa o indirectamente, en la prestación del servicio educativo que ofrece nuestra Institución.</w:t>
      </w:r>
    </w:p>
    <w:p w14:paraId="6866A384" w14:textId="77777777" w:rsidR="006C2945" w:rsidRPr="007C7E5C" w:rsidRDefault="006C2945" w:rsidP="00EC31E0">
      <w:pPr>
        <w:spacing w:after="0" w:line="240" w:lineRule="auto"/>
        <w:jc w:val="both"/>
        <w:rPr>
          <w:rFonts w:ascii="Baskerville Old Face" w:hAnsi="Baskerville Old Face" w:cs="Tahoma"/>
          <w:b/>
          <w:noProof/>
          <w:lang w:eastAsia="es-ES"/>
        </w:rPr>
      </w:pPr>
    </w:p>
    <w:p w14:paraId="449BF8DD" w14:textId="77777777" w:rsidR="006C2945" w:rsidRPr="007C7E5C" w:rsidRDefault="002E06C7" w:rsidP="00EC31E0">
      <w:pPr>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w:t>
      </w:r>
      <w:r w:rsidR="00906745" w:rsidRPr="007C7E5C">
        <w:rPr>
          <w:rFonts w:ascii="Baskerville Old Face" w:hAnsi="Baskerville Old Face" w:cs="Tahoma"/>
          <w:b/>
          <w:noProof/>
          <w:lang w:eastAsia="es-ES"/>
        </w:rPr>
        <w:t>2</w:t>
      </w:r>
      <w:r w:rsidR="008576F9" w:rsidRPr="007C7E5C">
        <w:rPr>
          <w:rFonts w:ascii="Baskerville Old Face" w:hAnsi="Baskerville Old Face" w:cs="Tahoma"/>
          <w:b/>
          <w:noProof/>
          <w:lang w:eastAsia="es-ES"/>
        </w:rPr>
        <w:t>.4</w:t>
      </w:r>
      <w:r w:rsidR="00B95021" w:rsidRPr="007C7E5C">
        <w:rPr>
          <w:rFonts w:ascii="Baskerville Old Face" w:hAnsi="Baskerville Old Face" w:cs="Tahoma"/>
          <w:b/>
          <w:noProof/>
          <w:lang w:eastAsia="es-ES"/>
        </w:rPr>
        <w:t xml:space="preserve">. </w:t>
      </w:r>
      <w:r w:rsidR="003E1099" w:rsidRPr="007C7E5C">
        <w:rPr>
          <w:rFonts w:ascii="Baskerville Old Face" w:hAnsi="Baskerville Old Face" w:cs="Tahoma"/>
          <w:b/>
          <w:noProof/>
          <w:lang w:eastAsia="es-ES"/>
        </w:rPr>
        <w:t>Educación F</w:t>
      </w:r>
      <w:r w:rsidR="006C2945" w:rsidRPr="007C7E5C">
        <w:rPr>
          <w:rFonts w:ascii="Baskerville Old Face" w:hAnsi="Baskerville Old Face" w:cs="Tahoma"/>
          <w:b/>
          <w:noProof/>
          <w:lang w:eastAsia="es-ES"/>
        </w:rPr>
        <w:t xml:space="preserve">ormal. </w:t>
      </w:r>
      <w:r w:rsidR="006C2945" w:rsidRPr="007C7E5C">
        <w:rPr>
          <w:rFonts w:ascii="Baskerville Old Face" w:hAnsi="Baskerville Old Face" w:cs="Tahoma"/>
          <w:noProof/>
          <w:lang w:eastAsia="es-ES"/>
        </w:rPr>
        <w:t>“</w:t>
      </w:r>
      <w:r w:rsidR="006C2945" w:rsidRPr="007C7E5C">
        <w:rPr>
          <w:rFonts w:ascii="Baskerville Old Face" w:hAnsi="Baskerville Old Face" w:cs="Tahoma"/>
        </w:rPr>
        <w:t>Se entiende por educación formal aquella que se imparte en establecimientos educativos aprobados, en una secuencia regular de ciclos lectivos, con sujeción a pautas curriculares progresivas, y conducente a grados y títulos.” (Artículo 10º Ley 115 de 1994).</w:t>
      </w:r>
    </w:p>
    <w:p w14:paraId="2EA6FE11"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b/>
        </w:rPr>
      </w:pPr>
    </w:p>
    <w:p w14:paraId="576DAC77"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w:t>
      </w:r>
      <w:r w:rsidR="008576F9" w:rsidRPr="007C7E5C">
        <w:rPr>
          <w:rFonts w:ascii="Baskerville Old Face" w:hAnsi="Baskerville Old Face" w:cs="Tahoma"/>
          <w:b/>
          <w:noProof/>
          <w:lang w:eastAsia="es-ES"/>
        </w:rPr>
        <w:t>.5</w:t>
      </w:r>
      <w:r w:rsidR="00B95021" w:rsidRPr="007C7E5C">
        <w:rPr>
          <w:rFonts w:ascii="Baskerville Old Face" w:hAnsi="Baskerville Old Face" w:cs="Tahoma"/>
          <w:b/>
          <w:noProof/>
          <w:lang w:eastAsia="es-ES"/>
        </w:rPr>
        <w:t xml:space="preserve">. </w:t>
      </w:r>
      <w:r w:rsidR="003E1099" w:rsidRPr="007C7E5C">
        <w:rPr>
          <w:rFonts w:ascii="Baskerville Old Face" w:hAnsi="Baskerville Old Face" w:cs="Tahoma"/>
          <w:b/>
        </w:rPr>
        <w:t>Niveles de la Educación F</w:t>
      </w:r>
      <w:r w:rsidR="006C2945" w:rsidRPr="007C7E5C">
        <w:rPr>
          <w:rFonts w:ascii="Baskerville Old Face" w:hAnsi="Baskerville Old Face" w:cs="Tahoma"/>
          <w:b/>
        </w:rPr>
        <w:t>ormal. “</w:t>
      </w:r>
      <w:r w:rsidR="006C2945" w:rsidRPr="007C7E5C">
        <w:rPr>
          <w:rFonts w:ascii="Baskerville Old Face" w:hAnsi="Baskerville Old Face" w:cs="Tahoma"/>
        </w:rPr>
        <w:t>La educación formal a que se refiere la Ley</w:t>
      </w:r>
      <w:r w:rsidR="00450002" w:rsidRPr="007C7E5C">
        <w:rPr>
          <w:rFonts w:ascii="Baskerville Old Face" w:hAnsi="Baskerville Old Face" w:cs="Tahoma"/>
        </w:rPr>
        <w:t xml:space="preserve"> 115</w:t>
      </w:r>
      <w:r w:rsidR="006C2945" w:rsidRPr="007C7E5C">
        <w:rPr>
          <w:rFonts w:ascii="Baskerville Old Face" w:hAnsi="Baskerville Old Face" w:cs="Tahoma"/>
        </w:rPr>
        <w:t>, se organizará en tres (3) niveles:</w:t>
      </w:r>
    </w:p>
    <w:p w14:paraId="257E265A"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rPr>
        <w:t>a) El preescolar que comprenderá mínimo un grado obligatorio;</w:t>
      </w:r>
    </w:p>
    <w:p w14:paraId="73920B5B"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rPr>
        <w:t>b) La educación básica con una duración de nueve (9) grados que se desarrollará en dos ciclos: La educación básica primaria de cinco (5) grados y la educación básica secundaria de cuatro (4) grados, y</w:t>
      </w:r>
    </w:p>
    <w:p w14:paraId="44CA98E5" w14:textId="77777777" w:rsidR="006C2945" w:rsidRDefault="006C2945"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rPr>
        <w:t>c) La educación media con una duración de dos (2) grados.” (Artículo 11º Ley 115 de 1994).</w:t>
      </w:r>
    </w:p>
    <w:p w14:paraId="2B586654" w14:textId="77777777" w:rsidR="00330FBF" w:rsidRPr="007C7E5C" w:rsidRDefault="00330FBF" w:rsidP="00EC31E0">
      <w:pPr>
        <w:autoSpaceDE w:val="0"/>
        <w:autoSpaceDN w:val="0"/>
        <w:adjustRightInd w:val="0"/>
        <w:spacing w:after="0" w:line="240" w:lineRule="auto"/>
        <w:jc w:val="both"/>
        <w:rPr>
          <w:rFonts w:ascii="Baskerville Old Face" w:hAnsi="Baskerville Old Face" w:cs="Tahoma"/>
        </w:rPr>
      </w:pPr>
    </w:p>
    <w:p w14:paraId="795A75E2"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.2.6</w:t>
      </w:r>
      <w:r w:rsidR="00B95021" w:rsidRPr="007C7E5C">
        <w:rPr>
          <w:rFonts w:ascii="Baskerville Old Face" w:hAnsi="Baskerville Old Face" w:cs="Tahoma"/>
          <w:b/>
          <w:noProof/>
          <w:lang w:eastAsia="es-ES"/>
        </w:rPr>
        <w:t xml:space="preserve">. </w:t>
      </w:r>
      <w:r w:rsidR="001D37C1" w:rsidRPr="007C7E5C">
        <w:rPr>
          <w:rFonts w:ascii="Baskerville Old Face" w:hAnsi="Baskerville Old Face" w:cs="Tahoma"/>
          <w:b/>
        </w:rPr>
        <w:t>Comunidad E</w:t>
      </w:r>
      <w:r w:rsidR="006C2945" w:rsidRPr="007C7E5C">
        <w:rPr>
          <w:rFonts w:ascii="Baskerville Old Face" w:hAnsi="Baskerville Old Face" w:cs="Tahoma"/>
          <w:b/>
        </w:rPr>
        <w:t>ducativa. “</w:t>
      </w:r>
      <w:r w:rsidR="006C2945" w:rsidRPr="007C7E5C">
        <w:rPr>
          <w:rFonts w:ascii="Baskerville Old Face" w:hAnsi="Baskerville Old Face" w:cs="Tahoma"/>
        </w:rPr>
        <w:t>De acuerdo con el artículo 68 de la Constitución Política, la comunidad educativa participará en la dirección de los establecimientos educativos, en los términos de la Ley</w:t>
      </w:r>
      <w:r w:rsidR="00450002" w:rsidRPr="007C7E5C">
        <w:rPr>
          <w:rFonts w:ascii="Baskerville Old Face" w:hAnsi="Baskerville Old Face" w:cs="Tahoma"/>
        </w:rPr>
        <w:t xml:space="preserve"> 115</w:t>
      </w:r>
      <w:r w:rsidR="006C2945" w:rsidRPr="007C7E5C">
        <w:rPr>
          <w:rFonts w:ascii="Baskerville Old Face" w:hAnsi="Baskerville Old Face" w:cs="Tahoma"/>
        </w:rPr>
        <w:t>.</w:t>
      </w:r>
    </w:p>
    <w:p w14:paraId="1E696959"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rPr>
        <w:t>La comunidad educativa está conformada por estudiantes o educandos, educadores, padres de familia o acudientes de los estudiantes, egresados, directivos docentes y administradores escolares. Todos ellos, según su competencia, participarán en el diseño, ejecución y evaluación del Proyecto Educativo Institucional y en la buena marcha del respectivo establecimiento educativo.” (Artículo 6º Ley 115 de 1994).</w:t>
      </w:r>
    </w:p>
    <w:p w14:paraId="4CFB33C1"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.2.7</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rPr>
        <w:t xml:space="preserve">Calidad. </w:t>
      </w:r>
      <w:r w:rsidR="006C2945" w:rsidRPr="007C7E5C">
        <w:rPr>
          <w:rFonts w:ascii="Baskerville Old Face" w:hAnsi="Baskerville Old Face" w:cs="Tahoma"/>
        </w:rPr>
        <w:t>Grado en el que un conjunto de características inherentes cumple con los requisitos, es decir, con las necesidades de formación integral vigentes de nuestros(as) estudiantes o expectativas educativas de las madres, los padres de familia o acudientes.</w:t>
      </w:r>
    </w:p>
    <w:p w14:paraId="5BFD4456"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noProof/>
          <w:lang w:eastAsia="es-ES"/>
        </w:rPr>
      </w:pPr>
    </w:p>
    <w:p w14:paraId="1E336D30"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.2.8</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noProof/>
          <w:lang w:eastAsia="es-ES"/>
        </w:rPr>
        <w:t xml:space="preserve">Conveniencia. </w:t>
      </w:r>
      <w:r w:rsidR="006C2945" w:rsidRPr="007C7E5C">
        <w:rPr>
          <w:rFonts w:ascii="Baskerville Old Face" w:hAnsi="Baskerville Old Face" w:cs="Tahoma"/>
          <w:noProof/>
          <w:lang w:eastAsia="es-ES"/>
        </w:rPr>
        <w:t>Grado de alineación o coherencia del Sistema de Gestión de la Calidad con las metas y políticas de nuestro Proyecto Educativo Institucional.</w:t>
      </w:r>
    </w:p>
    <w:p w14:paraId="35F08B07"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noProof/>
          <w:lang w:eastAsia="es-ES"/>
        </w:rPr>
      </w:pPr>
    </w:p>
    <w:p w14:paraId="6812550C"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9</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noProof/>
          <w:lang w:eastAsia="es-ES"/>
        </w:rPr>
        <w:t xml:space="preserve">Eficacia. </w:t>
      </w:r>
      <w:r w:rsidR="006C2945" w:rsidRPr="007C7E5C">
        <w:rPr>
          <w:rFonts w:ascii="Baskerville Old Face" w:hAnsi="Baskerville Old Face" w:cs="Tahoma"/>
          <w:noProof/>
          <w:lang w:eastAsia="es-ES"/>
        </w:rPr>
        <w:t>Grado de coherencia entre realización de las actividades pedagógicas y administrativas planificadas y los resultados planificados.</w:t>
      </w:r>
    </w:p>
    <w:p w14:paraId="22558E78" w14:textId="77777777" w:rsidR="00450002" w:rsidRPr="007C7E5C" w:rsidRDefault="00450002" w:rsidP="00EC31E0">
      <w:pPr>
        <w:autoSpaceDE w:val="0"/>
        <w:autoSpaceDN w:val="0"/>
        <w:adjustRightInd w:val="0"/>
        <w:spacing w:after="0" w:line="240" w:lineRule="auto"/>
        <w:jc w:val="both"/>
        <w:rPr>
          <w:rFonts w:ascii="Baskerville Old Face" w:hAnsi="Baskerville Old Face" w:cs="Tahoma"/>
          <w:noProof/>
          <w:lang w:eastAsia="es-ES"/>
        </w:rPr>
      </w:pPr>
    </w:p>
    <w:p w14:paraId="474754A8"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10</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noProof/>
          <w:lang w:eastAsia="es-ES"/>
        </w:rPr>
        <w:t>Eficiencia. “</w:t>
      </w:r>
      <w:r w:rsidR="006C2945" w:rsidRPr="007C7E5C">
        <w:rPr>
          <w:rFonts w:ascii="Baskerville Old Face" w:hAnsi="Baskerville Old Face" w:cs="Tahoma"/>
          <w:noProof/>
          <w:lang w:eastAsia="es-ES"/>
        </w:rPr>
        <w:t>Relación entre el resultado alcanzado y los recursos utilizados.”</w:t>
      </w:r>
    </w:p>
    <w:p w14:paraId="16877A50"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noProof/>
          <w:lang w:eastAsia="es-ES"/>
        </w:rPr>
      </w:pPr>
    </w:p>
    <w:p w14:paraId="666C1B43"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11</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noProof/>
          <w:lang w:eastAsia="es-ES"/>
        </w:rPr>
        <w:t>Efectividad. “</w:t>
      </w:r>
      <w:r w:rsidR="006C2945" w:rsidRPr="007C7E5C">
        <w:rPr>
          <w:rFonts w:ascii="Baskerville Old Face" w:hAnsi="Baskerville Old Face" w:cs="Tahoma"/>
          <w:noProof/>
          <w:lang w:eastAsia="es-ES"/>
        </w:rPr>
        <w:t xml:space="preserve">Medida del impacto de la gestión tanto en el logro de los resultados planificados, como en el manejo de los recursos utilizados y disponibles.” </w:t>
      </w:r>
    </w:p>
    <w:p w14:paraId="5C5ECF20" w14:textId="77777777" w:rsidR="006C2945" w:rsidRPr="007C7E5C" w:rsidRDefault="006C2945" w:rsidP="00EC31E0">
      <w:pPr>
        <w:autoSpaceDE w:val="0"/>
        <w:autoSpaceDN w:val="0"/>
        <w:adjustRightInd w:val="0"/>
        <w:spacing w:after="0" w:line="240" w:lineRule="auto"/>
        <w:jc w:val="both"/>
        <w:rPr>
          <w:rFonts w:ascii="Baskerville Old Face" w:hAnsi="Baskerville Old Face" w:cs="Tahoma"/>
          <w:noProof/>
          <w:lang w:eastAsia="es-ES"/>
        </w:rPr>
      </w:pPr>
    </w:p>
    <w:p w14:paraId="3C3CED25" w14:textId="77777777" w:rsidR="006C2945" w:rsidRPr="007C7E5C" w:rsidRDefault="002E06C7" w:rsidP="00EC31E0">
      <w:pPr>
        <w:tabs>
          <w:tab w:val="left" w:pos="0"/>
        </w:tabs>
        <w:spacing w:after="0" w:line="240" w:lineRule="auto"/>
        <w:jc w:val="both"/>
        <w:rPr>
          <w:rFonts w:ascii="Baskerville Old Face" w:hAnsi="Baskerville Old Face" w:cs="Tahoma"/>
          <w:noProof/>
          <w:lang w:eastAsia="es-E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.2.1</w:t>
      </w:r>
      <w:r w:rsidR="00906745"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noProof/>
          <w:lang w:eastAsia="es-ES"/>
        </w:rPr>
        <w:t xml:space="preserve">Sistema de Gestión de la Calidad SGC. </w:t>
      </w:r>
      <w:r w:rsidR="006C2945" w:rsidRPr="007C7E5C">
        <w:rPr>
          <w:rFonts w:ascii="Baskerville Old Face" w:hAnsi="Baskerville Old Face" w:cs="Tahoma"/>
          <w:noProof/>
          <w:lang w:eastAsia="es-ES"/>
        </w:rPr>
        <w:t>Conjunto de actividades pedagógicas y administrativas enfocadas por la gestión e interacción de procesos para mejorar la calidad del servicio educativo ofrecido por nuestra institución educativa y para la mejora continua de su desempeño.</w:t>
      </w:r>
    </w:p>
    <w:p w14:paraId="08627B36" w14:textId="77777777" w:rsidR="006C2945" w:rsidRPr="007C7E5C" w:rsidRDefault="006C2945" w:rsidP="00EC31E0">
      <w:pPr>
        <w:tabs>
          <w:tab w:val="left" w:pos="0"/>
        </w:tabs>
        <w:spacing w:after="0" w:line="240" w:lineRule="auto"/>
        <w:jc w:val="both"/>
        <w:rPr>
          <w:rFonts w:ascii="Baskerville Old Face" w:hAnsi="Baskerville Old Face" w:cs="Tahoma"/>
          <w:noProof/>
          <w:lang w:eastAsia="es-ES"/>
        </w:rPr>
      </w:pPr>
    </w:p>
    <w:p w14:paraId="451D8721" w14:textId="77777777" w:rsidR="006C2945" w:rsidRPr="007C7E5C" w:rsidRDefault="002E06C7"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.2.1</w:t>
      </w:r>
      <w:r w:rsidR="00906745" w:rsidRPr="007C7E5C">
        <w:rPr>
          <w:rFonts w:ascii="Baskerville Old Face" w:hAnsi="Baskerville Old Face" w:cs="Tahoma"/>
          <w:b/>
          <w:noProof/>
          <w:lang w:eastAsia="es-ES"/>
        </w:rPr>
        <w:t>3</w:t>
      </w:r>
      <w:r w:rsidR="00B95021" w:rsidRPr="007C7E5C">
        <w:rPr>
          <w:rFonts w:ascii="Baskerville Old Face" w:hAnsi="Baskerville Old Face" w:cs="Tahoma"/>
          <w:b/>
          <w:noProof/>
          <w:lang w:eastAsia="es-ES"/>
        </w:rPr>
        <w:t xml:space="preserve">. </w:t>
      </w:r>
      <w:r w:rsidR="000824F8" w:rsidRPr="007C7E5C">
        <w:rPr>
          <w:rFonts w:ascii="Baskerville Old Face" w:hAnsi="Baskerville Old Face" w:cs="Tahoma"/>
          <w:b/>
          <w:noProof/>
          <w:lang w:eastAsia="es-ES"/>
        </w:rPr>
        <w:t>Currículo</w:t>
      </w:r>
      <w:r w:rsidR="006C2945" w:rsidRPr="007C7E5C">
        <w:rPr>
          <w:rFonts w:ascii="Baskerville Old Face" w:hAnsi="Baskerville Old Face" w:cs="Tahoma"/>
          <w:b/>
          <w:bCs/>
        </w:rPr>
        <w:t xml:space="preserve">. </w:t>
      </w:r>
      <w:r w:rsidR="006C2945" w:rsidRPr="007C7E5C">
        <w:rPr>
          <w:rFonts w:ascii="Baskerville Old Face" w:hAnsi="Baskerville Old Face" w:cs="Tahoma"/>
          <w:bCs/>
        </w:rPr>
        <w:t xml:space="preserve">“Es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w:t>
      </w:r>
      <w:proofErr w:type="gramStart"/>
      <w:r w:rsidR="006C2945" w:rsidRPr="007C7E5C">
        <w:rPr>
          <w:rFonts w:ascii="Baskerville Old Face" w:hAnsi="Baskerville Old Face" w:cs="Tahoma"/>
          <w:bCs/>
        </w:rPr>
        <w:t>institucional.¨</w:t>
      </w:r>
      <w:proofErr w:type="gramEnd"/>
      <w:r w:rsidR="006C2945" w:rsidRPr="007C7E5C">
        <w:rPr>
          <w:rFonts w:ascii="Baskerville Old Face" w:hAnsi="Baskerville Old Face" w:cs="Tahoma"/>
          <w:bCs/>
        </w:rPr>
        <w:t xml:space="preserve"> (Artículo 76 Ley General de Educación 115 de 1994).</w:t>
      </w:r>
    </w:p>
    <w:p w14:paraId="18D5E5E4" w14:textId="77777777" w:rsidR="00A21494" w:rsidRPr="007C7E5C" w:rsidRDefault="00A21494" w:rsidP="00EC31E0">
      <w:pPr>
        <w:tabs>
          <w:tab w:val="left" w:pos="0"/>
        </w:tabs>
        <w:spacing w:after="0" w:line="240" w:lineRule="auto"/>
        <w:jc w:val="both"/>
        <w:rPr>
          <w:rFonts w:ascii="Baskerville Old Face" w:hAnsi="Baskerville Old Face" w:cs="Tahoma"/>
          <w:b/>
          <w:bCs/>
        </w:rPr>
      </w:pPr>
    </w:p>
    <w:p w14:paraId="60E11AB1" w14:textId="77777777" w:rsidR="006C2945" w:rsidRPr="007C7E5C" w:rsidRDefault="002E06C7" w:rsidP="00EC31E0">
      <w:pPr>
        <w:spacing w:after="0" w:line="240" w:lineRule="auto"/>
        <w:jc w:val="both"/>
        <w:rPr>
          <w:rFonts w:ascii="Baskerville Old Face" w:hAnsi="Baskerville Old Face" w:cs="Tahoma"/>
          <w:b/>
          <w:bCs/>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.2.1</w:t>
      </w:r>
      <w:r w:rsidR="00906745" w:rsidRPr="007C7E5C">
        <w:rPr>
          <w:rFonts w:ascii="Baskerville Old Face" w:hAnsi="Baskerville Old Face" w:cs="Tahoma"/>
          <w:b/>
          <w:noProof/>
          <w:lang w:eastAsia="es-ES"/>
        </w:rPr>
        <w:t>4</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bCs/>
        </w:rPr>
        <w:t xml:space="preserve">Plan de Estudio. </w:t>
      </w:r>
      <w:r w:rsidR="006C2945" w:rsidRPr="007C7E5C">
        <w:rPr>
          <w:rFonts w:ascii="Baskerville Old Face" w:hAnsi="Baskerville Old Face" w:cs="Tahoma"/>
          <w:bCs/>
        </w:rPr>
        <w:t xml:space="preserve">“Es el esquema estructurado de las áreas obligatorias y fundamentales y de áreas optativas con sus respectivas asignaturas, que forman parte del currículo de los establecimientos </w:t>
      </w:r>
      <w:proofErr w:type="gramStart"/>
      <w:r w:rsidR="006C2945" w:rsidRPr="007C7E5C">
        <w:rPr>
          <w:rFonts w:ascii="Baskerville Old Face" w:hAnsi="Baskerville Old Face" w:cs="Tahoma"/>
          <w:bCs/>
        </w:rPr>
        <w:t>educativos.¨</w:t>
      </w:r>
      <w:proofErr w:type="gramEnd"/>
      <w:r w:rsidR="00077065" w:rsidRPr="007C7E5C">
        <w:rPr>
          <w:rFonts w:ascii="Baskerville Old Face" w:hAnsi="Baskerville Old Face" w:cs="Tahoma"/>
          <w:bCs/>
        </w:rPr>
        <w:t xml:space="preserve"> </w:t>
      </w:r>
      <w:r w:rsidR="006C2945" w:rsidRPr="007C7E5C">
        <w:rPr>
          <w:rFonts w:ascii="Baskerville Old Face" w:hAnsi="Baskerville Old Face" w:cs="Tahoma"/>
          <w:bCs/>
        </w:rPr>
        <w:t>(Artículo 79 Ley 115 de 1994, Artículo 3 Decreto 0230 de 2002).</w:t>
      </w:r>
    </w:p>
    <w:p w14:paraId="36C9E15A" w14:textId="77777777" w:rsidR="006C2945" w:rsidRPr="007C7E5C" w:rsidRDefault="006C2945" w:rsidP="00EC31E0">
      <w:pPr>
        <w:spacing w:after="0" w:line="240" w:lineRule="auto"/>
        <w:jc w:val="both"/>
        <w:rPr>
          <w:rFonts w:ascii="Baskerville Old Face" w:hAnsi="Baskerville Old Face" w:cs="Tahoma"/>
          <w:b/>
          <w:bCs/>
        </w:rPr>
      </w:pPr>
    </w:p>
    <w:p w14:paraId="79D7067E" w14:textId="77777777" w:rsidR="006C2945" w:rsidRPr="007C7E5C" w:rsidRDefault="002E06C7" w:rsidP="00EC31E0">
      <w:pPr>
        <w:spacing w:after="0" w:line="240" w:lineRule="auto"/>
        <w:jc w:val="both"/>
        <w:rPr>
          <w:rFonts w:ascii="Baskerville Old Face" w:hAnsi="Baskerville Old Face" w:cs="Tahoma"/>
          <w:b/>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.2.15</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bCs/>
        </w:rPr>
        <w:t xml:space="preserve">Pensum. </w:t>
      </w:r>
      <w:r w:rsidR="006C2945" w:rsidRPr="007C7E5C">
        <w:rPr>
          <w:rFonts w:ascii="Baskerville Old Face" w:hAnsi="Baskerville Old Face" w:cs="Tahoma"/>
          <w:bCs/>
        </w:rPr>
        <w:t xml:space="preserve">Esquema estructurado de las horas semanales destinadas al desarrollo de las actividades enseñanza-aprendizaje por cada área o asignatura en el horario académico </w:t>
      </w:r>
      <w:proofErr w:type="gramStart"/>
      <w:r w:rsidR="006C2945" w:rsidRPr="007C7E5C">
        <w:rPr>
          <w:rFonts w:ascii="Baskerville Old Face" w:hAnsi="Baskerville Old Face" w:cs="Tahoma"/>
          <w:bCs/>
        </w:rPr>
        <w:t>de acuerdo a</w:t>
      </w:r>
      <w:proofErr w:type="gramEnd"/>
      <w:r w:rsidR="006C2945" w:rsidRPr="007C7E5C">
        <w:rPr>
          <w:rFonts w:ascii="Baskerville Old Face" w:hAnsi="Baskerville Old Face" w:cs="Tahoma"/>
          <w:bCs/>
        </w:rPr>
        <w:t xml:space="preserve"> las normas vigentes.</w:t>
      </w:r>
    </w:p>
    <w:p w14:paraId="492116F2" w14:textId="77777777" w:rsidR="00330FBF" w:rsidRDefault="00330FBF" w:rsidP="00EC31E0">
      <w:pPr>
        <w:autoSpaceDE w:val="0"/>
        <w:autoSpaceDN w:val="0"/>
        <w:adjustRightInd w:val="0"/>
        <w:spacing w:after="0" w:line="240" w:lineRule="auto"/>
        <w:jc w:val="both"/>
        <w:rPr>
          <w:rFonts w:ascii="Baskerville Old Face" w:hAnsi="Baskerville Old Face" w:cs="Tahoma"/>
          <w:b/>
          <w:noProof/>
          <w:lang w:eastAsia="es-ES"/>
        </w:rPr>
      </w:pPr>
    </w:p>
    <w:p w14:paraId="157A0F78"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.2.1</w:t>
      </w:r>
      <w:r w:rsidR="00906745" w:rsidRPr="007C7E5C">
        <w:rPr>
          <w:rFonts w:ascii="Baskerville Old Face" w:hAnsi="Baskerville Old Face" w:cs="Tahoma"/>
          <w:b/>
          <w:noProof/>
          <w:lang w:eastAsia="es-ES"/>
        </w:rPr>
        <w:t>6</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bCs/>
        </w:rPr>
        <w:t xml:space="preserve">Proyecto Pedagógico. </w:t>
      </w:r>
      <w:r w:rsidR="006C2945" w:rsidRPr="007C7E5C">
        <w:rPr>
          <w:rFonts w:ascii="Baskerville Old Face" w:hAnsi="Baskerville Old Face" w:cs="Tahoma"/>
          <w:bCs/>
        </w:rPr>
        <w:t>“</w:t>
      </w:r>
      <w:r w:rsidR="006C2945" w:rsidRPr="007C7E5C">
        <w:rPr>
          <w:rFonts w:ascii="Baskerville Old Face" w:hAnsi="Baskerville Old Face" w:cs="Tahoma"/>
        </w:rPr>
        <w:t>El proyecto pedagógico es una actividad dentro del plan de estudio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acumulada.” (Artículo 36 Decreto 1860 de 1994).</w:t>
      </w:r>
    </w:p>
    <w:p w14:paraId="06B02200" w14:textId="77777777" w:rsidR="003465D3" w:rsidRPr="007C7E5C" w:rsidRDefault="003465D3" w:rsidP="00EC31E0">
      <w:pPr>
        <w:autoSpaceDE w:val="0"/>
        <w:autoSpaceDN w:val="0"/>
        <w:adjustRightInd w:val="0"/>
        <w:spacing w:after="0" w:line="240" w:lineRule="auto"/>
        <w:jc w:val="both"/>
        <w:rPr>
          <w:rFonts w:ascii="Baskerville Old Face" w:hAnsi="Baskerville Old Face" w:cs="Tahoma"/>
          <w:b/>
        </w:rPr>
      </w:pPr>
    </w:p>
    <w:p w14:paraId="2E14FE57" w14:textId="77777777" w:rsidR="006C2945" w:rsidRPr="007C7E5C" w:rsidRDefault="002E06C7"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.2.1</w:t>
      </w:r>
      <w:r w:rsidR="00906745" w:rsidRPr="007C7E5C">
        <w:rPr>
          <w:rFonts w:ascii="Baskerville Old Face" w:hAnsi="Baskerville Old Face" w:cs="Tahoma"/>
          <w:b/>
          <w:noProof/>
          <w:lang w:eastAsia="es-ES"/>
        </w:rPr>
        <w:t>7</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bCs/>
        </w:rPr>
        <w:t xml:space="preserve">Criterios de </w:t>
      </w:r>
      <w:r w:rsidR="001D37C1" w:rsidRPr="007C7E5C">
        <w:rPr>
          <w:rFonts w:ascii="Baskerville Old Face" w:hAnsi="Baskerville Old Face" w:cs="Tahoma"/>
          <w:b/>
          <w:bCs/>
        </w:rPr>
        <w:t>Evaluación y Promoción de E</w:t>
      </w:r>
      <w:r w:rsidR="006C2945" w:rsidRPr="007C7E5C">
        <w:rPr>
          <w:rFonts w:ascii="Baskerville Old Face" w:hAnsi="Baskerville Old Face" w:cs="Tahoma"/>
          <w:b/>
          <w:bCs/>
        </w:rPr>
        <w:t>studiantes.</w:t>
      </w:r>
      <w:r w:rsidR="00077065" w:rsidRPr="007C7E5C">
        <w:rPr>
          <w:rFonts w:ascii="Baskerville Old Face" w:hAnsi="Baskerville Old Face" w:cs="Tahoma"/>
          <w:b/>
          <w:bCs/>
        </w:rPr>
        <w:t xml:space="preserve"> </w:t>
      </w:r>
      <w:r w:rsidR="006C2945" w:rsidRPr="007C7E5C">
        <w:rPr>
          <w:rFonts w:ascii="Baskerville Old Face" w:hAnsi="Baskerville Old Face" w:cs="Tahoma"/>
          <w:bCs/>
        </w:rPr>
        <w:t xml:space="preserve">Normas institucionales que determinan la evaluación del </w:t>
      </w:r>
      <w:r w:rsidR="006C2945" w:rsidRPr="007C7E5C">
        <w:rPr>
          <w:rFonts w:ascii="Baskerville Old Face" w:hAnsi="Baskerville Old Face" w:cs="Tahoma"/>
        </w:rPr>
        <w:t>avance en la adquisición de los conocimientos y el desarrollo de las capacidades de los educandos, atribuibles al proceso pedagógico y a su promoción al grado siguiente.</w:t>
      </w:r>
    </w:p>
    <w:p w14:paraId="766E2D1D" w14:textId="77777777" w:rsidR="008E5530" w:rsidRPr="007C7E5C" w:rsidRDefault="008E5530" w:rsidP="00EC31E0">
      <w:pPr>
        <w:spacing w:after="0" w:line="240" w:lineRule="auto"/>
        <w:jc w:val="both"/>
        <w:rPr>
          <w:rFonts w:ascii="Baskerville Old Face" w:hAnsi="Baskerville Old Face" w:cs="Tahoma"/>
          <w:b/>
          <w:bCs/>
        </w:rPr>
      </w:pPr>
    </w:p>
    <w:p w14:paraId="7BC5A5BF" w14:textId="77777777" w:rsidR="006C2945" w:rsidRPr="007C7E5C" w:rsidRDefault="002E06C7" w:rsidP="00EC31E0">
      <w:pPr>
        <w:spacing w:after="0" w:line="240" w:lineRule="auto"/>
        <w:jc w:val="both"/>
        <w:rPr>
          <w:rFonts w:ascii="Baskerville Old Face" w:hAnsi="Baskerville Old Face" w:cs="Tahoma"/>
          <w:b/>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.2.1</w:t>
      </w:r>
      <w:r w:rsidR="00906745" w:rsidRPr="007C7E5C">
        <w:rPr>
          <w:rFonts w:ascii="Baskerville Old Face" w:hAnsi="Baskerville Old Face" w:cs="Tahoma"/>
          <w:b/>
          <w:noProof/>
          <w:lang w:eastAsia="es-ES"/>
        </w:rPr>
        <w:t>8</w:t>
      </w:r>
      <w:r w:rsidR="00B95021" w:rsidRPr="007C7E5C">
        <w:rPr>
          <w:rFonts w:ascii="Baskerville Old Face" w:hAnsi="Baskerville Old Face" w:cs="Tahoma"/>
          <w:b/>
          <w:noProof/>
          <w:lang w:eastAsia="es-ES"/>
        </w:rPr>
        <w:t xml:space="preserve">. </w:t>
      </w:r>
      <w:r w:rsidR="00882A72" w:rsidRPr="007C7E5C">
        <w:rPr>
          <w:rFonts w:ascii="Baskerville Old Face" w:hAnsi="Baskerville Old Face" w:cs="Tahoma"/>
          <w:b/>
          <w:bCs/>
        </w:rPr>
        <w:t>Sistema de E</w:t>
      </w:r>
      <w:r w:rsidR="006C2945" w:rsidRPr="007C7E5C">
        <w:rPr>
          <w:rFonts w:ascii="Baskerville Old Face" w:hAnsi="Baskerville Old Face" w:cs="Tahoma"/>
          <w:b/>
          <w:bCs/>
        </w:rPr>
        <w:t xml:space="preserve">valuación y </w:t>
      </w:r>
      <w:r w:rsidR="00882A72" w:rsidRPr="007C7E5C">
        <w:rPr>
          <w:rFonts w:ascii="Baskerville Old Face" w:hAnsi="Baskerville Old Face" w:cs="Tahoma"/>
          <w:b/>
          <w:bCs/>
        </w:rPr>
        <w:t>P</w:t>
      </w:r>
      <w:r w:rsidR="006C2945" w:rsidRPr="007C7E5C">
        <w:rPr>
          <w:rFonts w:ascii="Baskerville Old Face" w:hAnsi="Baskerville Old Face" w:cs="Tahoma"/>
          <w:b/>
          <w:bCs/>
        </w:rPr>
        <w:t xml:space="preserve">romoción de </w:t>
      </w:r>
      <w:r w:rsidR="00882A72" w:rsidRPr="007C7E5C">
        <w:rPr>
          <w:rFonts w:ascii="Baskerville Old Face" w:hAnsi="Baskerville Old Face" w:cs="Tahoma"/>
          <w:b/>
          <w:bCs/>
        </w:rPr>
        <w:t>E</w:t>
      </w:r>
      <w:r w:rsidR="006C2945" w:rsidRPr="007C7E5C">
        <w:rPr>
          <w:rFonts w:ascii="Baskerville Old Face" w:hAnsi="Baskerville Old Face" w:cs="Tahoma"/>
          <w:b/>
          <w:bCs/>
        </w:rPr>
        <w:t>studiantes.</w:t>
      </w:r>
      <w:r w:rsidR="00077065" w:rsidRPr="007C7E5C">
        <w:rPr>
          <w:rFonts w:ascii="Baskerville Old Face" w:hAnsi="Baskerville Old Face" w:cs="Tahoma"/>
          <w:b/>
          <w:bCs/>
        </w:rPr>
        <w:t xml:space="preserve"> </w:t>
      </w:r>
      <w:r w:rsidR="006C2945" w:rsidRPr="007C7E5C">
        <w:rPr>
          <w:rFonts w:ascii="Baskerville Old Face" w:hAnsi="Baskerville Old Face" w:cs="Tahoma"/>
          <w:bCs/>
        </w:rPr>
        <w:t>Conjunto de criterios articulados de evaluación y promoción de los estudiantes.</w:t>
      </w:r>
    </w:p>
    <w:p w14:paraId="68748619" w14:textId="77777777" w:rsidR="006C2945" w:rsidRPr="007C7E5C" w:rsidRDefault="006C2945" w:rsidP="00EC31E0">
      <w:pPr>
        <w:spacing w:after="0" w:line="240" w:lineRule="auto"/>
        <w:jc w:val="both"/>
        <w:rPr>
          <w:rFonts w:ascii="Baskerville Old Face" w:hAnsi="Baskerville Old Face" w:cs="Tahoma"/>
          <w:b/>
        </w:rPr>
      </w:pPr>
    </w:p>
    <w:p w14:paraId="594954B5" w14:textId="77777777" w:rsidR="006C2945" w:rsidRPr="007C7E5C" w:rsidRDefault="002E06C7" w:rsidP="00EC31E0">
      <w:pPr>
        <w:spacing w:after="0" w:line="240" w:lineRule="auto"/>
        <w:jc w:val="both"/>
        <w:rPr>
          <w:rFonts w:ascii="Baskerville Old Face" w:hAnsi="Baskerville Old Face" w:cs="Tahoma"/>
          <w:b/>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.2.19</w:t>
      </w:r>
      <w:r w:rsidR="00B95021" w:rsidRPr="007C7E5C">
        <w:rPr>
          <w:rFonts w:ascii="Baskerville Old Face" w:hAnsi="Baskerville Old Face" w:cs="Tahoma"/>
          <w:b/>
          <w:noProof/>
          <w:lang w:eastAsia="es-ES"/>
        </w:rPr>
        <w:t xml:space="preserve">. </w:t>
      </w:r>
      <w:r w:rsidR="006C2945" w:rsidRPr="007C7E5C">
        <w:rPr>
          <w:rFonts w:ascii="Baskerville Old Face" w:hAnsi="Baskerville Old Face" w:cs="Tahoma"/>
          <w:b/>
          <w:bCs/>
        </w:rPr>
        <w:t xml:space="preserve">Dimensión Humana. </w:t>
      </w:r>
      <w:r w:rsidR="006C2945" w:rsidRPr="007C7E5C">
        <w:rPr>
          <w:rFonts w:ascii="Baskerville Old Face" w:hAnsi="Baskerville Old Face" w:cs="Tahoma"/>
          <w:bCs/>
        </w:rPr>
        <w:t>Faceta de la estructura del individuo:</w:t>
      </w:r>
      <w:r w:rsidR="009C766E" w:rsidRPr="007C7E5C">
        <w:rPr>
          <w:rFonts w:ascii="Baskerville Old Face" w:hAnsi="Baskerville Old Face" w:cs="Tahoma"/>
          <w:bCs/>
        </w:rPr>
        <w:t xml:space="preserve"> espiritual, ética, cognitiva, c</w:t>
      </w:r>
      <w:r w:rsidR="006C2945" w:rsidRPr="007C7E5C">
        <w:rPr>
          <w:rFonts w:ascii="Baskerville Old Face" w:hAnsi="Baskerville Old Face" w:cs="Tahoma"/>
          <w:bCs/>
        </w:rPr>
        <w:t>omunicativo, socio</w:t>
      </w:r>
      <w:r w:rsidR="000824F8" w:rsidRPr="007C7E5C">
        <w:rPr>
          <w:rFonts w:ascii="Baskerville Old Face" w:hAnsi="Baskerville Old Face" w:cs="Tahoma"/>
          <w:bCs/>
        </w:rPr>
        <w:t xml:space="preserve"> - </w:t>
      </w:r>
      <w:r w:rsidR="006C2945" w:rsidRPr="007C7E5C">
        <w:rPr>
          <w:rFonts w:ascii="Baskerville Old Face" w:hAnsi="Baskerville Old Face" w:cs="Tahoma"/>
          <w:bCs/>
        </w:rPr>
        <w:t>afectiva, corporal y estética.</w:t>
      </w:r>
    </w:p>
    <w:p w14:paraId="6D43859C" w14:textId="77777777" w:rsidR="006C2945" w:rsidRPr="007C7E5C" w:rsidRDefault="006C2945" w:rsidP="00EC31E0">
      <w:pPr>
        <w:spacing w:after="0" w:line="240" w:lineRule="auto"/>
        <w:jc w:val="both"/>
        <w:rPr>
          <w:rFonts w:ascii="Baskerville Old Face" w:hAnsi="Baskerville Old Face" w:cs="Tahoma"/>
          <w:b/>
        </w:rPr>
      </w:pPr>
    </w:p>
    <w:p w14:paraId="5269940D" w14:textId="77777777" w:rsidR="006C2945" w:rsidRPr="007C7E5C" w:rsidRDefault="002E06C7" w:rsidP="00EC31E0">
      <w:pPr>
        <w:spacing w:after="0" w:line="240" w:lineRule="auto"/>
        <w:jc w:val="both"/>
        <w:rPr>
          <w:rFonts w:ascii="Baskerville Old Face" w:hAnsi="Baskerville Old Face" w:cs="Tahoma"/>
          <w:b/>
        </w:rPr>
      </w:pPr>
      <w:r w:rsidRPr="007C7E5C">
        <w:rPr>
          <w:rFonts w:ascii="Baskerville Old Face" w:hAnsi="Baskerville Old Face" w:cs="Tahoma"/>
          <w:b/>
          <w:noProof/>
          <w:lang w:eastAsia="es-ES"/>
        </w:rPr>
        <w:t>2</w:t>
      </w:r>
      <w:r w:rsidR="00906745" w:rsidRPr="007C7E5C">
        <w:rPr>
          <w:rFonts w:ascii="Baskerville Old Face" w:hAnsi="Baskerville Old Face" w:cs="Tahoma"/>
          <w:b/>
          <w:noProof/>
          <w:lang w:eastAsia="es-ES"/>
        </w:rPr>
        <w:t>.2.20</w:t>
      </w:r>
      <w:r w:rsidR="00B95021" w:rsidRPr="007C7E5C">
        <w:rPr>
          <w:rFonts w:ascii="Baskerville Old Face" w:hAnsi="Baskerville Old Face" w:cs="Tahoma"/>
          <w:b/>
          <w:noProof/>
          <w:lang w:eastAsia="es-ES"/>
        </w:rPr>
        <w:t xml:space="preserve">. </w:t>
      </w:r>
      <w:r w:rsidR="009E7A24" w:rsidRPr="007C7E5C">
        <w:rPr>
          <w:rFonts w:ascii="Baskerville Old Face" w:hAnsi="Baskerville Old Face" w:cs="Tahoma"/>
          <w:b/>
          <w:bCs/>
        </w:rPr>
        <w:t>Área del C</w:t>
      </w:r>
      <w:r w:rsidR="006C2945" w:rsidRPr="007C7E5C">
        <w:rPr>
          <w:rFonts w:ascii="Baskerville Old Face" w:hAnsi="Baskerville Old Face" w:cs="Tahoma"/>
          <w:b/>
          <w:bCs/>
        </w:rPr>
        <w:t xml:space="preserve">onocimiento para la </w:t>
      </w:r>
      <w:r w:rsidR="009E7A24" w:rsidRPr="007C7E5C">
        <w:rPr>
          <w:rFonts w:ascii="Baskerville Old Face" w:hAnsi="Baskerville Old Face" w:cs="Tahoma"/>
          <w:b/>
          <w:bCs/>
        </w:rPr>
        <w:t>E</w:t>
      </w:r>
      <w:r w:rsidR="006C2945" w:rsidRPr="007C7E5C">
        <w:rPr>
          <w:rFonts w:ascii="Baskerville Old Face" w:hAnsi="Baskerville Old Face" w:cs="Tahoma"/>
          <w:b/>
          <w:bCs/>
        </w:rPr>
        <w:t xml:space="preserve">ducación </w:t>
      </w:r>
      <w:r w:rsidR="009E7A24" w:rsidRPr="007C7E5C">
        <w:rPr>
          <w:rFonts w:ascii="Baskerville Old Face" w:hAnsi="Baskerville Old Face" w:cs="Tahoma"/>
          <w:b/>
          <w:bCs/>
        </w:rPr>
        <w:t>P</w:t>
      </w:r>
      <w:r w:rsidR="006C2945" w:rsidRPr="007C7E5C">
        <w:rPr>
          <w:rFonts w:ascii="Baskerville Old Face" w:hAnsi="Baskerville Old Face" w:cs="Tahoma"/>
          <w:b/>
          <w:bCs/>
        </w:rPr>
        <w:t xml:space="preserve">reescolar, </w:t>
      </w:r>
      <w:r w:rsidR="009E7A24" w:rsidRPr="007C7E5C">
        <w:rPr>
          <w:rFonts w:ascii="Baskerville Old Face" w:hAnsi="Baskerville Old Face" w:cs="Tahoma"/>
          <w:b/>
          <w:bCs/>
        </w:rPr>
        <w:t>B</w:t>
      </w:r>
      <w:r w:rsidR="006C2945" w:rsidRPr="007C7E5C">
        <w:rPr>
          <w:rFonts w:ascii="Baskerville Old Face" w:hAnsi="Baskerville Old Face" w:cs="Tahoma"/>
          <w:b/>
          <w:bCs/>
        </w:rPr>
        <w:t xml:space="preserve">ásica y </w:t>
      </w:r>
      <w:r w:rsidR="009E7A24" w:rsidRPr="007C7E5C">
        <w:rPr>
          <w:rFonts w:ascii="Baskerville Old Face" w:hAnsi="Baskerville Old Face" w:cs="Tahoma"/>
          <w:b/>
          <w:bCs/>
        </w:rPr>
        <w:t>M</w:t>
      </w:r>
      <w:r w:rsidR="006C2945" w:rsidRPr="007C7E5C">
        <w:rPr>
          <w:rFonts w:ascii="Baskerville Old Face" w:hAnsi="Baskerville Old Face" w:cs="Tahoma"/>
          <w:b/>
          <w:bCs/>
        </w:rPr>
        <w:t>edia.</w:t>
      </w:r>
      <w:r w:rsidR="00077065" w:rsidRPr="007C7E5C">
        <w:rPr>
          <w:rFonts w:ascii="Baskerville Old Face" w:hAnsi="Baskerville Old Face" w:cs="Tahoma"/>
          <w:b/>
          <w:bCs/>
        </w:rPr>
        <w:t xml:space="preserve"> </w:t>
      </w:r>
      <w:r w:rsidR="006C2945" w:rsidRPr="007C7E5C">
        <w:rPr>
          <w:rFonts w:ascii="Baskerville Old Face" w:hAnsi="Baskerville Old Face" w:cs="Tahoma"/>
          <w:bCs/>
        </w:rPr>
        <w:t>Referente básico y fundamental del conocimiento acorde con las dimensiones humanas.</w:t>
      </w:r>
    </w:p>
    <w:p w14:paraId="3761A398" w14:textId="77777777" w:rsidR="006C2945" w:rsidRPr="007C7E5C" w:rsidRDefault="006C2945" w:rsidP="00EC31E0">
      <w:pPr>
        <w:spacing w:after="0" w:line="240" w:lineRule="auto"/>
        <w:jc w:val="both"/>
        <w:rPr>
          <w:rFonts w:ascii="Baskerville Old Face" w:hAnsi="Baskerville Old Face" w:cs="Tahoma"/>
          <w:b/>
        </w:rPr>
      </w:pPr>
    </w:p>
    <w:p w14:paraId="37CDD523" w14:textId="77777777" w:rsidR="006C2945" w:rsidRPr="007C7E5C" w:rsidRDefault="00906745" w:rsidP="00EC31E0">
      <w:pPr>
        <w:spacing w:after="0" w:line="240" w:lineRule="auto"/>
        <w:jc w:val="both"/>
        <w:rPr>
          <w:rFonts w:ascii="Baskerville Old Face" w:hAnsi="Baskerville Old Face" w:cs="Tahoma"/>
          <w:b/>
        </w:rPr>
      </w:pPr>
      <w:r w:rsidRPr="007C7E5C">
        <w:rPr>
          <w:rFonts w:ascii="Baskerville Old Face" w:hAnsi="Baskerville Old Face" w:cs="Tahoma"/>
          <w:b/>
          <w:noProof/>
          <w:lang w:eastAsia="es-ES"/>
        </w:rPr>
        <w:t>1</w:t>
      </w:r>
      <w:r w:rsidR="00B95021" w:rsidRPr="007C7E5C">
        <w:rPr>
          <w:rFonts w:ascii="Baskerville Old Face" w:hAnsi="Baskerville Old Face" w:cs="Tahoma"/>
          <w:b/>
          <w:noProof/>
          <w:lang w:eastAsia="es-ES"/>
        </w:rPr>
        <w:t>.2.</w:t>
      </w:r>
      <w:r w:rsidRPr="007C7E5C">
        <w:rPr>
          <w:rFonts w:ascii="Baskerville Old Face" w:hAnsi="Baskerville Old Face" w:cs="Tahoma"/>
          <w:b/>
          <w:noProof/>
          <w:lang w:eastAsia="es-ES"/>
        </w:rPr>
        <w:t>2</w:t>
      </w:r>
      <w:r w:rsidR="008F31F5" w:rsidRPr="007C7E5C">
        <w:rPr>
          <w:rFonts w:ascii="Baskerville Old Face" w:hAnsi="Baskerville Old Face" w:cs="Tahoma"/>
          <w:b/>
          <w:noProof/>
          <w:lang w:eastAsia="es-ES"/>
        </w:rPr>
        <w:t>1</w:t>
      </w:r>
      <w:r w:rsidR="00450002" w:rsidRPr="007C7E5C">
        <w:rPr>
          <w:rFonts w:ascii="Baskerville Old Face" w:hAnsi="Baskerville Old Face" w:cs="Tahoma"/>
          <w:b/>
        </w:rPr>
        <w:t>.</w:t>
      </w:r>
      <w:r w:rsidR="00077065" w:rsidRPr="007C7E5C">
        <w:rPr>
          <w:rFonts w:ascii="Baskerville Old Face" w:hAnsi="Baskerville Old Face" w:cs="Tahoma"/>
          <w:b/>
        </w:rPr>
        <w:t xml:space="preserve"> </w:t>
      </w:r>
      <w:r w:rsidR="009E7A24" w:rsidRPr="007C7E5C">
        <w:rPr>
          <w:rFonts w:ascii="Baskerville Old Face" w:hAnsi="Baskerville Old Face" w:cs="Tahoma"/>
          <w:b/>
        </w:rPr>
        <w:t>Asignatura del C</w:t>
      </w:r>
      <w:r w:rsidR="006C2945" w:rsidRPr="007C7E5C">
        <w:rPr>
          <w:rFonts w:ascii="Baskerville Old Face" w:hAnsi="Baskerville Old Face" w:cs="Tahoma"/>
          <w:b/>
        </w:rPr>
        <w:t xml:space="preserve">onocimiento para la </w:t>
      </w:r>
      <w:r w:rsidR="009E7A24" w:rsidRPr="007C7E5C">
        <w:rPr>
          <w:rFonts w:ascii="Baskerville Old Face" w:hAnsi="Baskerville Old Face" w:cs="Tahoma"/>
          <w:b/>
        </w:rPr>
        <w:t>Educación P</w:t>
      </w:r>
      <w:r w:rsidR="006C2945" w:rsidRPr="007C7E5C">
        <w:rPr>
          <w:rFonts w:ascii="Baskerville Old Face" w:hAnsi="Baskerville Old Face" w:cs="Tahoma"/>
          <w:b/>
        </w:rPr>
        <w:t xml:space="preserve">reescolar, </w:t>
      </w:r>
      <w:r w:rsidR="009E7A24" w:rsidRPr="007C7E5C">
        <w:rPr>
          <w:rFonts w:ascii="Baskerville Old Face" w:hAnsi="Baskerville Old Face" w:cs="Tahoma"/>
          <w:b/>
        </w:rPr>
        <w:t>B</w:t>
      </w:r>
      <w:r w:rsidR="006C2945" w:rsidRPr="007C7E5C">
        <w:rPr>
          <w:rFonts w:ascii="Baskerville Old Face" w:hAnsi="Baskerville Old Face" w:cs="Tahoma"/>
          <w:b/>
        </w:rPr>
        <w:t xml:space="preserve">ásica y </w:t>
      </w:r>
      <w:r w:rsidR="009E7A24" w:rsidRPr="007C7E5C">
        <w:rPr>
          <w:rFonts w:ascii="Baskerville Old Face" w:hAnsi="Baskerville Old Face" w:cs="Tahoma"/>
          <w:b/>
        </w:rPr>
        <w:t>M</w:t>
      </w:r>
      <w:r w:rsidR="006C2945" w:rsidRPr="007C7E5C">
        <w:rPr>
          <w:rFonts w:ascii="Baskerville Old Face" w:hAnsi="Baskerville Old Face" w:cs="Tahoma"/>
          <w:b/>
        </w:rPr>
        <w:t xml:space="preserve">edia. </w:t>
      </w:r>
      <w:r w:rsidR="006C2945" w:rsidRPr="007C7E5C">
        <w:rPr>
          <w:rFonts w:ascii="Baskerville Old Face" w:hAnsi="Baskerville Old Face" w:cs="Tahoma"/>
        </w:rPr>
        <w:t>Referente básico y fundamental como componente de las áreas del conocimiento.</w:t>
      </w:r>
    </w:p>
    <w:p w14:paraId="6E766E2A" w14:textId="77777777" w:rsidR="008F31F5" w:rsidRPr="007C7E5C" w:rsidRDefault="008F31F5" w:rsidP="00EC31E0">
      <w:pPr>
        <w:spacing w:after="0" w:line="240" w:lineRule="auto"/>
        <w:jc w:val="both"/>
        <w:rPr>
          <w:rFonts w:ascii="Baskerville Old Face" w:hAnsi="Baskerville Old Face" w:cs="Tahoma"/>
          <w:b/>
        </w:rPr>
      </w:pPr>
    </w:p>
    <w:p w14:paraId="506D21EA" w14:textId="77777777" w:rsidR="006C2945" w:rsidRPr="007C7E5C" w:rsidRDefault="001B7C74" w:rsidP="00EC31E0">
      <w:pPr>
        <w:spacing w:after="0" w:line="240" w:lineRule="auto"/>
        <w:jc w:val="both"/>
        <w:rPr>
          <w:rFonts w:ascii="Baskerville Old Face" w:hAnsi="Baskerville Old Face" w:cs="Tahoma"/>
          <w:b/>
        </w:rPr>
      </w:pPr>
      <w:r w:rsidRPr="007C7E5C">
        <w:rPr>
          <w:rFonts w:ascii="Baskerville Old Face" w:hAnsi="Baskerville Old Face" w:cs="Tahoma"/>
          <w:b/>
        </w:rPr>
        <w:t>2</w:t>
      </w:r>
      <w:r w:rsidR="00FF555E" w:rsidRPr="007C7E5C">
        <w:rPr>
          <w:rFonts w:ascii="Baskerville Old Face" w:hAnsi="Baskerville Old Face" w:cs="Tahoma"/>
          <w:b/>
        </w:rPr>
        <w:t>.</w:t>
      </w:r>
      <w:r w:rsidR="00BC30B4" w:rsidRPr="007C7E5C">
        <w:rPr>
          <w:rFonts w:ascii="Baskerville Old Face" w:hAnsi="Baskerville Old Face" w:cs="Tahoma"/>
          <w:b/>
        </w:rPr>
        <w:t>2</w:t>
      </w:r>
      <w:r w:rsidR="006C2945" w:rsidRPr="007C7E5C">
        <w:rPr>
          <w:rFonts w:ascii="Baskerville Old Face" w:hAnsi="Baskerville Old Face" w:cs="Tahoma"/>
          <w:b/>
        </w:rPr>
        <w:t>.2</w:t>
      </w:r>
      <w:r w:rsidR="00906745" w:rsidRPr="007C7E5C">
        <w:rPr>
          <w:rFonts w:ascii="Baskerville Old Face" w:hAnsi="Baskerville Old Face" w:cs="Tahoma"/>
          <w:b/>
        </w:rPr>
        <w:t>2</w:t>
      </w:r>
      <w:r w:rsidR="00450002" w:rsidRPr="007C7E5C">
        <w:rPr>
          <w:rFonts w:ascii="Baskerville Old Face" w:hAnsi="Baskerville Old Face" w:cs="Tahoma"/>
          <w:b/>
        </w:rPr>
        <w:t>.</w:t>
      </w:r>
      <w:r w:rsidR="00077065" w:rsidRPr="007C7E5C">
        <w:rPr>
          <w:rFonts w:ascii="Baskerville Old Face" w:hAnsi="Baskerville Old Face" w:cs="Tahoma"/>
          <w:b/>
        </w:rPr>
        <w:t xml:space="preserve"> </w:t>
      </w:r>
      <w:r w:rsidR="003D45C6" w:rsidRPr="007C7E5C">
        <w:rPr>
          <w:rFonts w:ascii="Baskerville Old Face" w:hAnsi="Baskerville Old Face" w:cs="Tahoma"/>
          <w:b/>
        </w:rPr>
        <w:t>Componente de Área</w:t>
      </w:r>
      <w:r w:rsidR="006C2945" w:rsidRPr="007C7E5C">
        <w:rPr>
          <w:rFonts w:ascii="Baskerville Old Face" w:hAnsi="Baskerville Old Face" w:cs="Tahoma"/>
          <w:b/>
        </w:rPr>
        <w:t xml:space="preserve"> o </w:t>
      </w:r>
      <w:r w:rsidR="003D45C6" w:rsidRPr="007C7E5C">
        <w:rPr>
          <w:rFonts w:ascii="Baskerville Old Face" w:hAnsi="Baskerville Old Face" w:cs="Tahoma"/>
          <w:b/>
        </w:rPr>
        <w:t>A</w:t>
      </w:r>
      <w:r w:rsidR="006C2945" w:rsidRPr="007C7E5C">
        <w:rPr>
          <w:rFonts w:ascii="Baskerville Old Face" w:hAnsi="Baskerville Old Face" w:cs="Tahoma"/>
          <w:b/>
        </w:rPr>
        <w:t xml:space="preserve">signatura. </w:t>
      </w:r>
      <w:r w:rsidR="006C2945" w:rsidRPr="007C7E5C">
        <w:rPr>
          <w:rFonts w:ascii="Baskerville Old Face" w:hAnsi="Baskerville Old Face" w:cs="Tahoma"/>
        </w:rPr>
        <w:t>Elemento curricular esencial de la estructura de un área o asignatura del conocimiento.</w:t>
      </w:r>
    </w:p>
    <w:p w14:paraId="05BAF424" w14:textId="77777777" w:rsidR="006C2945" w:rsidRPr="007C7E5C" w:rsidRDefault="006C2945" w:rsidP="00EC31E0">
      <w:pPr>
        <w:spacing w:after="0" w:line="240" w:lineRule="auto"/>
        <w:jc w:val="both"/>
        <w:rPr>
          <w:rFonts w:ascii="Baskerville Old Face" w:hAnsi="Baskerville Old Face" w:cs="Tahoma"/>
          <w:b/>
        </w:rPr>
      </w:pPr>
    </w:p>
    <w:p w14:paraId="7034AC4B" w14:textId="77777777" w:rsidR="006C2945" w:rsidRPr="007C7E5C" w:rsidRDefault="001B7C74" w:rsidP="00EC31E0">
      <w:pPr>
        <w:autoSpaceDE w:val="0"/>
        <w:autoSpaceDN w:val="0"/>
        <w:adjustRightInd w:val="0"/>
        <w:spacing w:after="0" w:line="240" w:lineRule="auto"/>
        <w:jc w:val="both"/>
        <w:rPr>
          <w:rFonts w:ascii="Baskerville Old Face" w:hAnsi="Baskerville Old Face" w:cs="Tahoma"/>
        </w:rPr>
      </w:pPr>
      <w:r w:rsidRPr="007C7E5C">
        <w:rPr>
          <w:rFonts w:ascii="Baskerville Old Face" w:hAnsi="Baskerville Old Face" w:cs="Tahoma"/>
          <w:b/>
          <w:noProof/>
          <w:lang w:eastAsia="es-ES"/>
        </w:rPr>
        <w:t>2</w:t>
      </w:r>
      <w:r w:rsidR="00B95021" w:rsidRPr="007C7E5C">
        <w:rPr>
          <w:rFonts w:ascii="Baskerville Old Face" w:hAnsi="Baskerville Old Face" w:cs="Tahoma"/>
          <w:b/>
          <w:noProof/>
          <w:lang w:eastAsia="es-ES"/>
        </w:rPr>
        <w:t>.2.</w:t>
      </w:r>
      <w:r w:rsidR="006C2945" w:rsidRPr="007C7E5C">
        <w:rPr>
          <w:rFonts w:ascii="Baskerville Old Face" w:hAnsi="Baskerville Old Face" w:cs="Tahoma"/>
          <w:b/>
        </w:rPr>
        <w:t>2</w:t>
      </w:r>
      <w:r w:rsidR="00654A30" w:rsidRPr="007C7E5C">
        <w:rPr>
          <w:rFonts w:ascii="Baskerville Old Face" w:hAnsi="Baskerville Old Face" w:cs="Tahoma"/>
          <w:b/>
        </w:rPr>
        <w:t>3</w:t>
      </w:r>
      <w:r w:rsidR="00B32B4B" w:rsidRPr="007C7E5C">
        <w:rPr>
          <w:rFonts w:ascii="Baskerville Old Face" w:hAnsi="Baskerville Old Face" w:cs="Tahoma"/>
          <w:b/>
        </w:rPr>
        <w:t>.</w:t>
      </w:r>
      <w:r w:rsidR="00077065" w:rsidRPr="007C7E5C">
        <w:rPr>
          <w:rFonts w:ascii="Baskerville Old Face" w:hAnsi="Baskerville Old Face" w:cs="Tahoma"/>
          <w:b/>
        </w:rPr>
        <w:t xml:space="preserve"> </w:t>
      </w:r>
      <w:r w:rsidR="003D45C6" w:rsidRPr="007C7E5C">
        <w:rPr>
          <w:rFonts w:ascii="Baskerville Old Face" w:hAnsi="Baskerville Old Face" w:cs="Tahoma"/>
          <w:b/>
        </w:rPr>
        <w:t>Estándar B</w:t>
      </w:r>
      <w:r w:rsidR="006C2945" w:rsidRPr="007C7E5C">
        <w:rPr>
          <w:rFonts w:ascii="Baskerville Old Face" w:hAnsi="Baskerville Old Face" w:cs="Tahoma"/>
          <w:b/>
        </w:rPr>
        <w:t xml:space="preserve">ásico de </w:t>
      </w:r>
      <w:r w:rsidR="003D45C6" w:rsidRPr="007C7E5C">
        <w:rPr>
          <w:rFonts w:ascii="Baskerville Old Face" w:hAnsi="Baskerville Old Face" w:cs="Tahoma"/>
          <w:b/>
        </w:rPr>
        <w:t>C</w:t>
      </w:r>
      <w:r w:rsidR="006C2945" w:rsidRPr="007C7E5C">
        <w:rPr>
          <w:rFonts w:ascii="Baskerville Old Face" w:hAnsi="Baskerville Old Face" w:cs="Tahoma"/>
          <w:b/>
        </w:rPr>
        <w:t>ompetencias. “</w:t>
      </w:r>
      <w:r w:rsidR="006C2945" w:rsidRPr="007C7E5C">
        <w:rPr>
          <w:rFonts w:ascii="Baskerville Old Face" w:hAnsi="Baskerville Old Face" w:cs="Tahoma"/>
        </w:rPr>
        <w:t xml:space="preserve">Es un criterio claro y público que permite juzgar si un estudiante, una institución o el sistema educativo en su conjunto cumplen con unas expectativas comunes de calidad; expresa una situación deseada en cuanto a lo que se espera que </w:t>
      </w:r>
      <w:r w:rsidR="006C2945" w:rsidRPr="007C7E5C">
        <w:rPr>
          <w:rFonts w:ascii="Baskerville Old Face" w:hAnsi="Baskerville Old Face" w:cs="Tahoma"/>
          <w:i/>
          <w:iCs/>
        </w:rPr>
        <w:t xml:space="preserve">todos los estudiantes </w:t>
      </w:r>
      <w:r w:rsidR="006C2945" w:rsidRPr="007C7E5C">
        <w:rPr>
          <w:rFonts w:ascii="Baskerville Old Face" w:hAnsi="Baskerville Old Face" w:cs="Tahoma"/>
        </w:rPr>
        <w:t>aprendan en cada una de las áreas a lo largo de su paso por la Educación Básica y Media, especificando por grupos de grados (</w:t>
      </w:r>
      <w:smartTag w:uri="urn:schemas-microsoft-com:office:smarttags" w:element="metricconverter">
        <w:smartTagPr>
          <w:attr w:name="ProductID" w:val="1 a"/>
        </w:smartTagPr>
        <w:r w:rsidR="006C2945" w:rsidRPr="007C7E5C">
          <w:rPr>
            <w:rFonts w:ascii="Baskerville Old Face" w:hAnsi="Baskerville Old Face" w:cs="Tahoma"/>
          </w:rPr>
          <w:t>1 a</w:t>
        </w:r>
      </w:smartTag>
      <w:r w:rsidR="006C2945" w:rsidRPr="007C7E5C">
        <w:rPr>
          <w:rFonts w:ascii="Baskerville Old Face" w:hAnsi="Baskerville Old Face" w:cs="Tahoma"/>
        </w:rPr>
        <w:t xml:space="preserve"> 3, </w:t>
      </w:r>
      <w:smartTag w:uri="urn:schemas-microsoft-com:office:smarttags" w:element="metricconverter">
        <w:smartTagPr>
          <w:attr w:name="ProductID" w:val="4 a"/>
        </w:smartTagPr>
        <w:r w:rsidR="006C2945" w:rsidRPr="007C7E5C">
          <w:rPr>
            <w:rFonts w:ascii="Baskerville Old Face" w:hAnsi="Baskerville Old Face" w:cs="Tahoma"/>
          </w:rPr>
          <w:t>4 a</w:t>
        </w:r>
      </w:smartTag>
      <w:r w:rsidR="006C2945" w:rsidRPr="007C7E5C">
        <w:rPr>
          <w:rFonts w:ascii="Baskerville Old Face" w:hAnsi="Baskerville Old Face" w:cs="Tahoma"/>
        </w:rPr>
        <w:t xml:space="preserve"> 5, </w:t>
      </w:r>
      <w:smartTag w:uri="urn:schemas-microsoft-com:office:smarttags" w:element="metricconverter">
        <w:smartTagPr>
          <w:attr w:name="ProductID" w:val="6 a"/>
        </w:smartTagPr>
        <w:r w:rsidR="006C2945" w:rsidRPr="007C7E5C">
          <w:rPr>
            <w:rFonts w:ascii="Baskerville Old Face" w:hAnsi="Baskerville Old Face" w:cs="Tahoma"/>
          </w:rPr>
          <w:t>6 a</w:t>
        </w:r>
      </w:smartTag>
      <w:r w:rsidR="006C2945" w:rsidRPr="007C7E5C">
        <w:rPr>
          <w:rFonts w:ascii="Baskerville Old Face" w:hAnsi="Baskerville Old Face" w:cs="Tahoma"/>
        </w:rPr>
        <w:t xml:space="preserve"> 7, </w:t>
      </w:r>
      <w:smartTag w:uri="urn:schemas-microsoft-com:office:smarttags" w:element="metricconverter">
        <w:smartTagPr>
          <w:attr w:name="ProductID" w:val="8 a"/>
        </w:smartTagPr>
        <w:r w:rsidR="006C2945" w:rsidRPr="007C7E5C">
          <w:rPr>
            <w:rFonts w:ascii="Baskerville Old Face" w:hAnsi="Baskerville Old Face" w:cs="Tahoma"/>
          </w:rPr>
          <w:t>8 a</w:t>
        </w:r>
      </w:smartTag>
      <w:r w:rsidR="006C2945" w:rsidRPr="007C7E5C">
        <w:rPr>
          <w:rFonts w:ascii="Baskerville Old Face" w:hAnsi="Baskerville Old Face" w:cs="Tahoma"/>
        </w:rPr>
        <w:t xml:space="preserve"> 9, y </w:t>
      </w:r>
      <w:smartTag w:uri="urn:schemas-microsoft-com:office:smarttags" w:element="metricconverter">
        <w:smartTagPr>
          <w:attr w:name="ProductID" w:val="10 a"/>
        </w:smartTagPr>
        <w:r w:rsidR="006C2945" w:rsidRPr="007C7E5C">
          <w:rPr>
            <w:rFonts w:ascii="Baskerville Old Face" w:hAnsi="Baskerville Old Face" w:cs="Tahoma"/>
          </w:rPr>
          <w:t>10 a</w:t>
        </w:r>
      </w:smartTag>
      <w:r w:rsidR="006C2945" w:rsidRPr="007C7E5C">
        <w:rPr>
          <w:rFonts w:ascii="Baskerville Old Face" w:hAnsi="Baskerville Old Face" w:cs="Tahoma"/>
        </w:rPr>
        <w:t xml:space="preserve"> 11) el nivel de calidad que se aspira alcanzar.” (Introducción </w:t>
      </w:r>
      <w:r w:rsidR="00077065" w:rsidRPr="007C7E5C">
        <w:rPr>
          <w:rFonts w:ascii="Baskerville Old Face" w:hAnsi="Baskerville Old Face" w:cs="Tahoma"/>
        </w:rPr>
        <w:t>a Estándares de Calidad – MEN).</w:t>
      </w:r>
    </w:p>
    <w:p w14:paraId="2FC2A153" w14:textId="77777777" w:rsidR="00B70AB4" w:rsidRPr="007C7E5C" w:rsidRDefault="00B70AB4" w:rsidP="00EC31E0">
      <w:pPr>
        <w:pStyle w:val="Prrafodelista"/>
        <w:tabs>
          <w:tab w:val="left" w:pos="0"/>
        </w:tabs>
        <w:spacing w:after="0" w:line="240" w:lineRule="auto"/>
        <w:ind w:left="480"/>
        <w:jc w:val="center"/>
        <w:rPr>
          <w:rFonts w:ascii="Baskerville Old Face" w:hAnsi="Baskerville Old Face" w:cs="Tahoma"/>
          <w:b/>
          <w:bCs/>
        </w:rPr>
      </w:pPr>
    </w:p>
    <w:p w14:paraId="58B3AC2A" w14:textId="77777777" w:rsidR="00205F43" w:rsidRDefault="00205F43" w:rsidP="00EC31E0">
      <w:pPr>
        <w:pStyle w:val="Prrafodelista"/>
        <w:tabs>
          <w:tab w:val="left" w:pos="0"/>
        </w:tabs>
        <w:spacing w:after="0" w:line="240" w:lineRule="auto"/>
        <w:ind w:left="480"/>
        <w:jc w:val="center"/>
        <w:rPr>
          <w:rFonts w:ascii="Baskerville Old Face" w:hAnsi="Baskerville Old Face" w:cs="Tahoma"/>
          <w:b/>
          <w:bCs/>
        </w:rPr>
      </w:pPr>
    </w:p>
    <w:p w14:paraId="7FE0BE3E" w14:textId="77777777" w:rsidR="00205F43" w:rsidRPr="007C7E5C" w:rsidRDefault="00205F43" w:rsidP="00EC31E0">
      <w:pPr>
        <w:pStyle w:val="Prrafodelista"/>
        <w:tabs>
          <w:tab w:val="left" w:pos="0"/>
        </w:tabs>
        <w:spacing w:after="0" w:line="240" w:lineRule="auto"/>
        <w:ind w:left="480"/>
        <w:jc w:val="center"/>
        <w:rPr>
          <w:rFonts w:ascii="Baskerville Old Face" w:hAnsi="Baskerville Old Face" w:cs="Tahoma"/>
          <w:b/>
          <w:bCs/>
        </w:rPr>
      </w:pPr>
    </w:p>
    <w:p w14:paraId="6BEF3B72" w14:textId="77777777" w:rsidR="00EE7040" w:rsidRPr="00DE082A" w:rsidRDefault="00CA67F9" w:rsidP="00EC31E0">
      <w:pPr>
        <w:pStyle w:val="Prrafodelista"/>
        <w:tabs>
          <w:tab w:val="left" w:pos="0"/>
        </w:tabs>
        <w:spacing w:after="0" w:line="240" w:lineRule="auto"/>
        <w:ind w:left="480"/>
        <w:jc w:val="center"/>
        <w:rPr>
          <w:rFonts w:ascii="Baskerville Old Face" w:hAnsi="Baskerville Old Face" w:cs="Tahoma"/>
          <w:b/>
          <w:bCs/>
          <w:sz w:val="28"/>
          <w:szCs w:val="28"/>
        </w:rPr>
      </w:pPr>
      <w:r w:rsidRPr="00DE082A">
        <w:rPr>
          <w:rFonts w:ascii="Baskerville Old Face" w:hAnsi="Baskerville Old Face" w:cs="Tahoma"/>
          <w:b/>
          <w:bCs/>
          <w:sz w:val="28"/>
          <w:szCs w:val="28"/>
        </w:rPr>
        <w:t>3. CARACTERIZACIÓN</w:t>
      </w:r>
      <w:r w:rsidR="00A40878" w:rsidRPr="00DE082A">
        <w:rPr>
          <w:rFonts w:ascii="Baskerville Old Face" w:hAnsi="Baskerville Old Face" w:cs="Tahoma"/>
          <w:b/>
          <w:bCs/>
          <w:sz w:val="28"/>
          <w:szCs w:val="28"/>
        </w:rPr>
        <w:t xml:space="preserve"> INSTITUCIONAL</w:t>
      </w:r>
    </w:p>
    <w:p w14:paraId="53C8660B" w14:textId="77777777" w:rsidR="00585A65" w:rsidRPr="007C7E5C" w:rsidRDefault="00585A65" w:rsidP="00EC31E0">
      <w:pPr>
        <w:tabs>
          <w:tab w:val="left" w:pos="0"/>
        </w:tabs>
        <w:spacing w:after="0" w:line="240" w:lineRule="auto"/>
        <w:jc w:val="center"/>
        <w:rPr>
          <w:rFonts w:ascii="Baskerville Old Face" w:hAnsi="Baskerville Old Face" w:cs="Tahoma"/>
          <w:bCs/>
        </w:rPr>
      </w:pPr>
    </w:p>
    <w:p w14:paraId="49FFA7E9" w14:textId="77777777" w:rsidR="00F5747A"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La caracterización permite establecer la pertinencia del PEI con relación al contexto, deben tenerse en cuenta entre</w:t>
      </w:r>
      <w:r w:rsidR="00643DB0" w:rsidRPr="007C7E5C">
        <w:rPr>
          <w:rFonts w:ascii="Baskerville Old Face" w:hAnsi="Baskerville Old Face" w:cs="Tahoma"/>
          <w:bCs/>
        </w:rPr>
        <w:t xml:space="preserve"> otros los siguientes aspectos:</w:t>
      </w:r>
      <w:r w:rsidRPr="007C7E5C">
        <w:rPr>
          <w:rFonts w:ascii="Baskerville Old Face" w:hAnsi="Baskerville Old Face" w:cs="Tahoma"/>
          <w:bCs/>
        </w:rPr>
        <w:t xml:space="preserve"> Es indispensable recoger la información sobre el medio que rodea la institución, las necesidades y expectativas de la comunidad educativa y el concepto que la institución tiene de sus clientes o relacionados, con el fin de identificar fortalezas, debilidades, amenazas y oportunidades que se le presentan para iniciar el proceso de mejoramiento. El conocimiento de las necesidades y expectativas de los diferentes clientes, permite conocer cómo la institución está siendo percibida por cada uno de ellos y poder enfocar las estrategias y acciones para lograr el mejoramiento y satisfacción de los clientes.</w:t>
      </w:r>
    </w:p>
    <w:p w14:paraId="6FD96F68" w14:textId="77777777" w:rsidR="00F5747A" w:rsidRPr="007C7E5C" w:rsidRDefault="00F5747A" w:rsidP="00EC31E0">
      <w:pPr>
        <w:tabs>
          <w:tab w:val="left" w:pos="0"/>
        </w:tabs>
        <w:spacing w:after="0" w:line="240" w:lineRule="auto"/>
        <w:jc w:val="both"/>
        <w:rPr>
          <w:rFonts w:ascii="Baskerville Old Face" w:hAnsi="Baskerville Old Face" w:cs="Tahoma"/>
          <w:bCs/>
        </w:rPr>
      </w:pPr>
    </w:p>
    <w:p w14:paraId="0393D9DA" w14:textId="77777777" w:rsidR="00F5747A"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El análisis DOFA (debilidades, oportunidades, fortalezas y amenazas) permite identificar los factores tanto internos como externos que afectan la institución, logrando acoplamiento entre las tendencias del medio, oportunidades y amenazas y las capacidades internas, fortalezas y debilidades de la institución. Este análisis debe llevar a la institución a formular estrategias para aprovechar sus fortalezas, prevenir el efecto de las debilidades, utilizar a tiempo sus oportunidades y controlar las amenazas,</w:t>
      </w:r>
      <w:r w:rsidR="00077065" w:rsidRPr="007C7E5C">
        <w:rPr>
          <w:rFonts w:ascii="Baskerville Old Face" w:hAnsi="Baskerville Old Face" w:cs="Tahoma"/>
          <w:bCs/>
        </w:rPr>
        <w:t xml:space="preserve"> o convertirlas en oportunidad.</w:t>
      </w:r>
    </w:p>
    <w:p w14:paraId="5A19376B" w14:textId="77777777" w:rsidR="00F5747A" w:rsidRPr="007C7E5C" w:rsidRDefault="00F5747A" w:rsidP="00EC31E0">
      <w:pPr>
        <w:tabs>
          <w:tab w:val="left" w:pos="0"/>
        </w:tabs>
        <w:spacing w:after="0" w:line="240" w:lineRule="auto"/>
        <w:jc w:val="both"/>
        <w:rPr>
          <w:rFonts w:ascii="Baskerville Old Face" w:hAnsi="Baskerville Old Face" w:cs="Tahoma"/>
          <w:bCs/>
        </w:rPr>
      </w:pPr>
    </w:p>
    <w:p w14:paraId="146FD8B1" w14:textId="77777777" w:rsidR="00F5747A"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Lo esencial es que el diagnóstico y conocimiento del MEDIO EXTERNO permit</w:t>
      </w:r>
      <w:r w:rsidR="00077065" w:rsidRPr="007C7E5C">
        <w:rPr>
          <w:rFonts w:ascii="Baskerville Old Face" w:hAnsi="Baskerville Old Face" w:cs="Tahoma"/>
          <w:bCs/>
        </w:rPr>
        <w:t>an a la institución clarificar:</w:t>
      </w:r>
    </w:p>
    <w:p w14:paraId="21D8C975" w14:textId="77777777" w:rsidR="00F5747A"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w:t>
      </w:r>
      <w:r w:rsidRPr="007C7E5C">
        <w:rPr>
          <w:rFonts w:ascii="Baskerville Old Face" w:hAnsi="Baskerville Old Face" w:cs="Tahoma"/>
          <w:bCs/>
        </w:rPr>
        <w:tab/>
        <w:t>Qué aspectos</w:t>
      </w:r>
      <w:r w:rsidR="00077065" w:rsidRPr="007C7E5C">
        <w:rPr>
          <w:rFonts w:ascii="Baskerville Old Face" w:hAnsi="Baskerville Old Face" w:cs="Tahoma"/>
          <w:bCs/>
        </w:rPr>
        <w:t xml:space="preserve"> debe fortalecer o desarrollar.</w:t>
      </w:r>
    </w:p>
    <w:p w14:paraId="14B5481A" w14:textId="77777777" w:rsidR="00F5747A"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w:t>
      </w:r>
      <w:r w:rsidRPr="007C7E5C">
        <w:rPr>
          <w:rFonts w:ascii="Baskerville Old Face" w:hAnsi="Baskerville Old Face" w:cs="Tahoma"/>
          <w:bCs/>
        </w:rPr>
        <w:tab/>
        <w:t>En qué aspectos debe concentrar sus esf</w:t>
      </w:r>
      <w:r w:rsidR="00077065" w:rsidRPr="007C7E5C">
        <w:rPr>
          <w:rFonts w:ascii="Baskerville Old Face" w:hAnsi="Baskerville Old Face" w:cs="Tahoma"/>
          <w:bCs/>
        </w:rPr>
        <w:t>uerzos.</w:t>
      </w:r>
    </w:p>
    <w:p w14:paraId="099BC293" w14:textId="77777777" w:rsidR="00F5747A" w:rsidRPr="007C7E5C" w:rsidRDefault="00F5747A" w:rsidP="00077065">
      <w:pPr>
        <w:tabs>
          <w:tab w:val="left" w:pos="709"/>
        </w:tabs>
        <w:spacing w:after="0" w:line="240" w:lineRule="auto"/>
        <w:ind w:left="709" w:hanging="709"/>
        <w:jc w:val="both"/>
        <w:rPr>
          <w:rFonts w:ascii="Baskerville Old Face" w:hAnsi="Baskerville Old Face" w:cs="Tahoma"/>
          <w:bCs/>
        </w:rPr>
      </w:pPr>
      <w:r w:rsidRPr="007C7E5C">
        <w:rPr>
          <w:rFonts w:ascii="Baskerville Old Face" w:hAnsi="Baskerville Old Face" w:cs="Tahoma"/>
          <w:bCs/>
        </w:rPr>
        <w:t>•</w:t>
      </w:r>
      <w:r w:rsidRPr="007C7E5C">
        <w:rPr>
          <w:rFonts w:ascii="Baskerville Old Face" w:hAnsi="Baskerville Old Face" w:cs="Tahoma"/>
          <w:bCs/>
        </w:rPr>
        <w:tab/>
        <w:t>Qué estrategias debe utilizar para modificar aspectos que la institución estime impo</w:t>
      </w:r>
      <w:r w:rsidR="00077065" w:rsidRPr="007C7E5C">
        <w:rPr>
          <w:rFonts w:ascii="Baskerville Old Face" w:hAnsi="Baskerville Old Face" w:cs="Tahoma"/>
          <w:bCs/>
        </w:rPr>
        <w:t>rtantes y no se están logrando.</w:t>
      </w:r>
    </w:p>
    <w:p w14:paraId="37842C90" w14:textId="77777777" w:rsidR="00F5747A"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w:t>
      </w:r>
      <w:r w:rsidRPr="007C7E5C">
        <w:rPr>
          <w:rFonts w:ascii="Baskerville Old Face" w:hAnsi="Baskerville Old Face" w:cs="Tahoma"/>
          <w:bCs/>
        </w:rPr>
        <w:tab/>
        <w:t>Qué cambios debe realizar para ada</w:t>
      </w:r>
      <w:r w:rsidR="00077065" w:rsidRPr="007C7E5C">
        <w:rPr>
          <w:rFonts w:ascii="Baskerville Old Face" w:hAnsi="Baskerville Old Face" w:cs="Tahoma"/>
          <w:bCs/>
        </w:rPr>
        <w:t>ptarse a las demandas externas.</w:t>
      </w:r>
    </w:p>
    <w:p w14:paraId="64AE5BC3" w14:textId="77777777" w:rsidR="00F5747A" w:rsidRPr="007C7E5C" w:rsidRDefault="00F5747A" w:rsidP="00EC31E0">
      <w:pPr>
        <w:tabs>
          <w:tab w:val="left" w:pos="0"/>
        </w:tabs>
        <w:spacing w:after="0" w:line="240" w:lineRule="auto"/>
        <w:rPr>
          <w:rFonts w:ascii="Baskerville Old Face" w:hAnsi="Baskerville Old Face" w:cs="Tahoma"/>
          <w:bCs/>
        </w:rPr>
      </w:pPr>
    </w:p>
    <w:p w14:paraId="100344AC" w14:textId="77777777" w:rsidR="000A6890" w:rsidRPr="007C7E5C" w:rsidRDefault="00F5747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Para este análisis debe tenerse en cuenta factores claves relacionados con la institución. La competencia, los recursos financieros, la infraestructura, el talento humano, las tendencias políticas, sociales, económicas, tecnológicas, los procesos y procedimientos que se manejan, el clima organizacional, la cultura institucional,</w:t>
      </w:r>
      <w:r w:rsidR="00077065" w:rsidRPr="007C7E5C">
        <w:rPr>
          <w:rFonts w:ascii="Baskerville Old Face" w:hAnsi="Baskerville Old Face" w:cs="Tahoma"/>
          <w:bCs/>
        </w:rPr>
        <w:t xml:space="preserve"> </w:t>
      </w:r>
      <w:r w:rsidRPr="007C7E5C">
        <w:rPr>
          <w:rFonts w:ascii="Baskerville Old Face" w:hAnsi="Baskerville Old Face" w:cs="Tahoma"/>
          <w:bCs/>
        </w:rPr>
        <w:t>entre otros.</w:t>
      </w:r>
    </w:p>
    <w:p w14:paraId="686E457C" w14:textId="77777777" w:rsidR="00D87DF7" w:rsidRPr="007C7E5C" w:rsidRDefault="00D87DF7" w:rsidP="00EC31E0">
      <w:pPr>
        <w:tabs>
          <w:tab w:val="left" w:pos="0"/>
        </w:tabs>
        <w:spacing w:after="0" w:line="240" w:lineRule="auto"/>
        <w:rPr>
          <w:rFonts w:ascii="Baskerville Old Face" w:hAnsi="Baskerville Old Face" w:cs="Tahoma"/>
          <w:b/>
          <w:bCs/>
        </w:rPr>
      </w:pPr>
    </w:p>
    <w:p w14:paraId="696C9F6E" w14:textId="77777777" w:rsidR="00E00145" w:rsidRPr="007C7E5C" w:rsidRDefault="00E00145" w:rsidP="00EC31E0">
      <w:pPr>
        <w:tabs>
          <w:tab w:val="left" w:pos="0"/>
        </w:tabs>
        <w:spacing w:after="0" w:line="240" w:lineRule="auto"/>
        <w:rPr>
          <w:rFonts w:ascii="Baskerville Old Face" w:hAnsi="Baskerville Old Face" w:cs="Tahoma"/>
          <w:b/>
          <w:bCs/>
        </w:rPr>
      </w:pPr>
    </w:p>
    <w:p w14:paraId="072D22B2" w14:textId="77777777" w:rsidR="00CA67F9" w:rsidRPr="007C7E5C" w:rsidRDefault="00CA67F9" w:rsidP="00EC31E0">
      <w:pPr>
        <w:tabs>
          <w:tab w:val="left" w:pos="0"/>
        </w:tabs>
        <w:spacing w:after="0" w:line="240" w:lineRule="auto"/>
        <w:jc w:val="both"/>
        <w:rPr>
          <w:rFonts w:ascii="Baskerville Old Face" w:hAnsi="Baskerville Old Face" w:cs="Tahoma"/>
          <w:b/>
          <w:bCs/>
        </w:rPr>
      </w:pPr>
      <w:r w:rsidRPr="007C7E5C">
        <w:rPr>
          <w:rFonts w:ascii="Baskerville Old Face" w:hAnsi="Baskerville Old Face" w:cs="Tahoma"/>
          <w:b/>
          <w:bCs/>
        </w:rPr>
        <w:t>3.1. CONTEXTO EXTERNO (CARACTERÍSTICAS FISIO-GEOGRÁFICAS):</w:t>
      </w:r>
    </w:p>
    <w:p w14:paraId="6998B112" w14:textId="77777777" w:rsidR="00CA67F9" w:rsidRPr="007C7E5C" w:rsidRDefault="00CA67F9" w:rsidP="00EC31E0">
      <w:pPr>
        <w:tabs>
          <w:tab w:val="left" w:pos="0"/>
        </w:tabs>
        <w:spacing w:after="0" w:line="240" w:lineRule="auto"/>
        <w:jc w:val="both"/>
        <w:rPr>
          <w:rFonts w:ascii="Baskerville Old Face" w:hAnsi="Baskerville Old Face" w:cs="Tahoma"/>
          <w:b/>
          <w:bCs/>
        </w:rPr>
      </w:pPr>
    </w:p>
    <w:p w14:paraId="21CDF867" w14:textId="77777777" w:rsidR="00CD05B9" w:rsidRPr="007C7E5C" w:rsidRDefault="00CD05B9"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La Institución Educativa Técnica Pérez y Aldana, en sus once sedes, se encuentra tanto en el sector urbano como en el sector rural</w:t>
      </w:r>
      <w:r w:rsidR="00077065" w:rsidRPr="007C7E5C">
        <w:rPr>
          <w:rFonts w:ascii="Baskerville Old Face" w:hAnsi="Baskerville Old Face" w:cs="Tahoma"/>
          <w:bCs/>
        </w:rPr>
        <w:t xml:space="preserve"> del Municipio de Purificación.</w:t>
      </w:r>
    </w:p>
    <w:p w14:paraId="75BF3A5E" w14:textId="77777777" w:rsidR="00CD05B9" w:rsidRPr="007C7E5C" w:rsidRDefault="00CD05B9" w:rsidP="00EC31E0">
      <w:pPr>
        <w:tabs>
          <w:tab w:val="left" w:pos="0"/>
        </w:tabs>
        <w:spacing w:after="0" w:line="240" w:lineRule="auto"/>
        <w:jc w:val="both"/>
        <w:rPr>
          <w:rFonts w:ascii="Baskerville Old Face" w:hAnsi="Baskerville Old Face" w:cs="Tahoma"/>
          <w:bCs/>
        </w:rPr>
      </w:pPr>
    </w:p>
    <w:p w14:paraId="442F15C5" w14:textId="77777777" w:rsidR="00CD05B9" w:rsidRPr="007C7E5C" w:rsidRDefault="00CD05B9" w:rsidP="00EC31E0">
      <w:pPr>
        <w:pStyle w:val="Sinespaciado"/>
        <w:jc w:val="both"/>
        <w:rPr>
          <w:rFonts w:ascii="Baskerville Old Face" w:hAnsi="Baskerville Old Face"/>
        </w:rPr>
      </w:pPr>
      <w:r w:rsidRPr="007C7E5C">
        <w:rPr>
          <w:rFonts w:ascii="Baskerville Old Face" w:hAnsi="Baskerville Old Face"/>
        </w:rPr>
        <w:t>El municipio se encuentra localizado al sur del departamento del Tolima. Limita por el norte con los municipios del Guamo, Suárez y Cunday, por el oriente con el municipio de Villarrica, por el occidente con Saldaña y por el sur con Coyaima y Prado. Tiene una superficie total de 40.978 Ha., de los cuales 208.5 Ha, pertenecen al área urbana y 40.770 Ha, al área rural (Alcaldía Municipal de Purificación, 2001). Según las estadísticas del DANE, en el 2010 el municipio contaba con 28.601 habitantes, 16.804 (58,75%) pertenecientes a la cabecera municipal y 11.797 (41,25%) al área rural (DNP).</w:t>
      </w:r>
      <w:r w:rsidR="001865F9" w:rsidRPr="007C7E5C">
        <w:rPr>
          <w:rFonts w:ascii="Baskerville Old Face" w:hAnsi="Baskerville Old Face"/>
        </w:rPr>
        <w:t xml:space="preserve"> Tiene una </w:t>
      </w:r>
      <w:r w:rsidR="001865F9" w:rsidRPr="007C7E5C">
        <w:rPr>
          <w:rFonts w:ascii="Baskerville Old Face" w:hAnsi="Baskerville Old Face"/>
          <w:b/>
        </w:rPr>
        <w:t>e</w:t>
      </w:r>
      <w:r w:rsidR="001865F9" w:rsidRPr="007C7E5C">
        <w:rPr>
          <w:rStyle w:val="Textoennegrita"/>
          <w:rFonts w:ascii="Baskerville Old Face" w:hAnsi="Baskerville Old Face" w:cs="Arial"/>
          <w:b w:val="0"/>
        </w:rPr>
        <w:t xml:space="preserve">xtensión total: </w:t>
      </w:r>
      <w:r w:rsidR="001865F9" w:rsidRPr="007C7E5C">
        <w:rPr>
          <w:rFonts w:ascii="Baskerville Old Face" w:hAnsi="Baskerville Old Face" w:cs="Arial"/>
        </w:rPr>
        <w:t>422 Km2,</w:t>
      </w:r>
      <w:r w:rsidR="001865F9" w:rsidRPr="007C7E5C">
        <w:rPr>
          <w:rFonts w:ascii="Baskerville Old Face" w:hAnsi="Baskerville Old Face" w:cs="Arial"/>
          <w:b/>
        </w:rPr>
        <w:t xml:space="preserve"> e</w:t>
      </w:r>
      <w:r w:rsidR="001865F9" w:rsidRPr="007C7E5C">
        <w:rPr>
          <w:rStyle w:val="Textoennegrita"/>
          <w:rFonts w:ascii="Baskerville Old Face" w:hAnsi="Baskerville Old Face" w:cs="Arial"/>
          <w:b w:val="0"/>
        </w:rPr>
        <w:t xml:space="preserve">xtensión área urbana: </w:t>
      </w:r>
      <w:r w:rsidR="001865F9" w:rsidRPr="007C7E5C">
        <w:rPr>
          <w:rFonts w:ascii="Baskerville Old Face" w:hAnsi="Baskerville Old Face" w:cs="Arial"/>
        </w:rPr>
        <w:t>35 Km2,</w:t>
      </w:r>
      <w:r w:rsidR="001865F9" w:rsidRPr="007C7E5C">
        <w:rPr>
          <w:rFonts w:ascii="Baskerville Old Face" w:hAnsi="Baskerville Old Face" w:cs="Arial"/>
          <w:b/>
        </w:rPr>
        <w:t xml:space="preserve"> </w:t>
      </w:r>
      <w:r w:rsidR="001865F9" w:rsidRPr="007C7E5C">
        <w:rPr>
          <w:rStyle w:val="Textoennegrita"/>
          <w:rFonts w:ascii="Baskerville Old Face" w:hAnsi="Baskerville Old Face" w:cs="Arial"/>
          <w:b w:val="0"/>
        </w:rPr>
        <w:t xml:space="preserve">extensión área rural: </w:t>
      </w:r>
      <w:r w:rsidR="001865F9" w:rsidRPr="007C7E5C">
        <w:rPr>
          <w:rFonts w:ascii="Baskerville Old Face" w:hAnsi="Baskerville Old Face" w:cs="Arial"/>
        </w:rPr>
        <w:t>387 Km2</w:t>
      </w:r>
      <w:r w:rsidR="001865F9" w:rsidRPr="007C7E5C">
        <w:rPr>
          <w:rFonts w:ascii="Baskerville Old Face" w:hAnsi="Baskerville Old Face" w:cs="Arial"/>
          <w:b/>
        </w:rPr>
        <w:t>, la a</w:t>
      </w:r>
      <w:r w:rsidR="001865F9" w:rsidRPr="007C7E5C">
        <w:rPr>
          <w:rStyle w:val="Textoennegrita"/>
          <w:rFonts w:ascii="Baskerville Old Face" w:hAnsi="Baskerville Old Face" w:cs="Arial"/>
          <w:b w:val="0"/>
        </w:rPr>
        <w:t xml:space="preserve">ltitud de la cabecera municipal es de 329 metros sobre el nivel del mar, la temperatura media es de </w:t>
      </w:r>
      <w:r w:rsidR="001865F9" w:rsidRPr="007C7E5C">
        <w:rPr>
          <w:rFonts w:ascii="Baskerville Old Face" w:hAnsi="Baskerville Old Face" w:cs="Arial"/>
        </w:rPr>
        <w:t>26º C y posee una d</w:t>
      </w:r>
      <w:r w:rsidR="001865F9" w:rsidRPr="007C7E5C">
        <w:rPr>
          <w:rStyle w:val="Textoennegrita"/>
          <w:rFonts w:ascii="Baskerville Old Face" w:hAnsi="Baskerville Old Face" w:cs="Arial"/>
          <w:b w:val="0"/>
        </w:rPr>
        <w:t xml:space="preserve">istancia de </w:t>
      </w:r>
      <w:r w:rsidR="001865F9" w:rsidRPr="007C7E5C">
        <w:rPr>
          <w:rFonts w:ascii="Baskerville Old Face" w:hAnsi="Baskerville Old Face" w:cs="Arial"/>
        </w:rPr>
        <w:t xml:space="preserve">96 km de Ibagué. El Río Magdalena es uno de los de mayor importancia del municipio, junto con al Río Chenche, la Laguna de Coya y otras fuentes hídricas que enriquecen la región y que le aportan </w:t>
      </w:r>
      <w:r w:rsidR="00B264B4" w:rsidRPr="007C7E5C">
        <w:rPr>
          <w:rFonts w:ascii="Baskerville Old Face" w:hAnsi="Baskerville Old Face" w:cs="Arial"/>
        </w:rPr>
        <w:t xml:space="preserve">al desarrollo agrícola y ganadero del Municipio. Sin embargo, la mayor riqueza hídrica del Municipio de </w:t>
      </w:r>
      <w:r w:rsidR="00CB6F0B" w:rsidRPr="007C7E5C">
        <w:rPr>
          <w:rFonts w:ascii="Baskerville Old Face" w:hAnsi="Baskerville Old Face" w:cs="Arial"/>
        </w:rPr>
        <w:t xml:space="preserve">Purificación, es la represa de </w:t>
      </w:r>
      <w:proofErr w:type="spellStart"/>
      <w:r w:rsidR="00CB6F0B" w:rsidRPr="007C7E5C">
        <w:rPr>
          <w:rFonts w:ascii="Baskerville Old Face" w:hAnsi="Baskerville Old Face" w:cs="Arial"/>
        </w:rPr>
        <w:t>H</w:t>
      </w:r>
      <w:r w:rsidR="00B264B4" w:rsidRPr="007C7E5C">
        <w:rPr>
          <w:rFonts w:ascii="Baskerville Old Face" w:hAnsi="Baskerville Old Face" w:cs="Arial"/>
        </w:rPr>
        <w:t>idroprado</w:t>
      </w:r>
      <w:proofErr w:type="spellEnd"/>
      <w:r w:rsidR="00B264B4" w:rsidRPr="007C7E5C">
        <w:rPr>
          <w:rFonts w:ascii="Baskerville Old Face" w:hAnsi="Baskerville Old Face" w:cs="Arial"/>
        </w:rPr>
        <w:t>, que aunque para acceder a ella de manera directa se tenga que hacer por las vías del Municipio de Prado, en un 70% cubre el sec</w:t>
      </w:r>
      <w:r w:rsidR="00077065" w:rsidRPr="007C7E5C">
        <w:rPr>
          <w:rFonts w:ascii="Baskerville Old Face" w:hAnsi="Baskerville Old Face" w:cs="Arial"/>
        </w:rPr>
        <w:t>tor rural de nuestro municipio.</w:t>
      </w:r>
    </w:p>
    <w:p w14:paraId="5D62F683" w14:textId="77777777" w:rsidR="00CD05B9" w:rsidRPr="007C7E5C" w:rsidRDefault="00CD05B9" w:rsidP="00EC31E0">
      <w:pPr>
        <w:tabs>
          <w:tab w:val="left" w:pos="0"/>
        </w:tabs>
        <w:spacing w:after="0" w:line="240" w:lineRule="auto"/>
        <w:jc w:val="both"/>
        <w:rPr>
          <w:rFonts w:ascii="Baskerville Old Face" w:hAnsi="Baskerville Old Face"/>
        </w:rPr>
      </w:pPr>
    </w:p>
    <w:p w14:paraId="3897F886" w14:textId="77777777" w:rsidR="00CD05B9" w:rsidRPr="007C7E5C" w:rsidRDefault="00CD05B9" w:rsidP="00EC31E0">
      <w:pPr>
        <w:tabs>
          <w:tab w:val="left" w:pos="0"/>
        </w:tabs>
        <w:spacing w:after="0" w:line="240" w:lineRule="auto"/>
        <w:jc w:val="both"/>
        <w:rPr>
          <w:rFonts w:ascii="Baskerville Old Face" w:hAnsi="Baskerville Old Face"/>
        </w:rPr>
      </w:pPr>
      <w:r w:rsidRPr="007C7E5C">
        <w:rPr>
          <w:rFonts w:ascii="Baskerville Old Face" w:hAnsi="Baskerville Old Face"/>
        </w:rPr>
        <w:t>Características Biofísicas del Municipio de Purificación: El ecosistema se caracteriza por poseer bosque seco tropical otorgando importantes especies de uso antrópico, entre ellas leguminosas forrajeras y ornamentales así como frutales, y algunos monocultivos. Los suelos rurales del municipio están definidos según su clasificación en embalse de Prado, áreas de protección forestal, áreas de recuperación ambiental, áreas de protección absoluta, rondas de nacimientos de agua y cauces de ríos y quebradas, laguna de Coya, áreas de inundación, producción agropecuaria alta, media y baja y producción de hidrocarburos (Alcaldía Municipal de Purificación).</w:t>
      </w:r>
    </w:p>
    <w:p w14:paraId="39260CF7" w14:textId="77777777" w:rsidR="00CD05B9" w:rsidRPr="007C7E5C" w:rsidRDefault="00CD05B9" w:rsidP="00EC31E0">
      <w:pPr>
        <w:tabs>
          <w:tab w:val="left" w:pos="0"/>
        </w:tabs>
        <w:spacing w:after="0" w:line="240" w:lineRule="auto"/>
        <w:jc w:val="both"/>
        <w:rPr>
          <w:rFonts w:ascii="Baskerville Old Face" w:hAnsi="Baskerville Old Face"/>
        </w:rPr>
      </w:pPr>
    </w:p>
    <w:p w14:paraId="03CC22DF" w14:textId="77777777" w:rsidR="00CD05B9" w:rsidRPr="007C7E5C" w:rsidRDefault="00CD05B9" w:rsidP="00EC31E0">
      <w:pPr>
        <w:tabs>
          <w:tab w:val="left" w:pos="0"/>
        </w:tabs>
        <w:spacing w:after="0" w:line="240" w:lineRule="auto"/>
        <w:jc w:val="both"/>
        <w:rPr>
          <w:rFonts w:ascii="Baskerville Old Face" w:hAnsi="Baskerville Old Face"/>
        </w:rPr>
      </w:pPr>
      <w:r w:rsidRPr="007C7E5C">
        <w:rPr>
          <w:rFonts w:ascii="Baskerville Old Face" w:hAnsi="Baskerville Old Face"/>
        </w:rPr>
        <w:t>El municipio de Purificación se caracteriza por la producción agrícola de productos como el arroz</w:t>
      </w:r>
      <w:r w:rsidR="00205F43" w:rsidRPr="007C7E5C">
        <w:rPr>
          <w:rFonts w:ascii="Baskerville Old Face" w:hAnsi="Baskerville Old Face"/>
        </w:rPr>
        <w:t xml:space="preserve"> (</w:t>
      </w:r>
      <w:proofErr w:type="spellStart"/>
      <w:r w:rsidR="00205F43" w:rsidRPr="007C7E5C">
        <w:rPr>
          <w:rFonts w:ascii="Baskerville Old Face" w:hAnsi="Baskerville Old Face"/>
        </w:rPr>
        <w:t>Oryza</w:t>
      </w:r>
      <w:proofErr w:type="spellEnd"/>
      <w:r w:rsidR="00205F43" w:rsidRPr="007C7E5C">
        <w:rPr>
          <w:rFonts w:ascii="Baskerville Old Face" w:hAnsi="Baskerville Old Face"/>
        </w:rPr>
        <w:t xml:space="preserve"> sativa), plátano (Musa </w:t>
      </w:r>
      <w:proofErr w:type="spellStart"/>
      <w:r w:rsidR="00205F43" w:rsidRPr="007C7E5C">
        <w:rPr>
          <w:rFonts w:ascii="Baskerville Old Face" w:hAnsi="Baskerville Old Face"/>
        </w:rPr>
        <w:t>S</w:t>
      </w:r>
      <w:r w:rsidRPr="007C7E5C">
        <w:rPr>
          <w:rFonts w:ascii="Baskerville Old Face" w:hAnsi="Baskerville Old Face"/>
        </w:rPr>
        <w:t>p</w:t>
      </w:r>
      <w:proofErr w:type="spellEnd"/>
      <w:r w:rsidRPr="007C7E5C">
        <w:rPr>
          <w:rFonts w:ascii="Baskerville Old Face" w:hAnsi="Baskerville Old Face"/>
        </w:rPr>
        <w:t>.), algodón (</w:t>
      </w:r>
      <w:proofErr w:type="spellStart"/>
      <w:r w:rsidRPr="007C7E5C">
        <w:rPr>
          <w:rFonts w:ascii="Baskerville Old Face" w:hAnsi="Baskerville Old Face"/>
        </w:rPr>
        <w:t>G</w:t>
      </w:r>
      <w:r w:rsidR="00205F43" w:rsidRPr="007C7E5C">
        <w:rPr>
          <w:rFonts w:ascii="Baskerville Old Face" w:hAnsi="Baskerville Old Face"/>
        </w:rPr>
        <w:t>ossypium</w:t>
      </w:r>
      <w:proofErr w:type="spellEnd"/>
      <w:r w:rsidR="00205F43" w:rsidRPr="007C7E5C">
        <w:rPr>
          <w:rFonts w:ascii="Baskerville Old Face" w:hAnsi="Baskerville Old Face"/>
        </w:rPr>
        <w:t xml:space="preserve"> </w:t>
      </w:r>
      <w:proofErr w:type="spellStart"/>
      <w:r w:rsidR="00205F43" w:rsidRPr="007C7E5C">
        <w:rPr>
          <w:rFonts w:ascii="Baskerville Old Face" w:hAnsi="Baskerville Old Face"/>
        </w:rPr>
        <w:t>S</w:t>
      </w:r>
      <w:r w:rsidR="00935EFD" w:rsidRPr="007C7E5C">
        <w:rPr>
          <w:rFonts w:ascii="Baskerville Old Face" w:hAnsi="Baskerville Old Face"/>
        </w:rPr>
        <w:t>p</w:t>
      </w:r>
      <w:proofErr w:type="spellEnd"/>
      <w:r w:rsidR="00935EFD" w:rsidRPr="007C7E5C">
        <w:rPr>
          <w:rFonts w:ascii="Baskerville Old Face" w:hAnsi="Baskerville Old Face"/>
        </w:rPr>
        <w:t xml:space="preserve">.) y maíz (Zea </w:t>
      </w:r>
      <w:proofErr w:type="spellStart"/>
      <w:r w:rsidR="00935EFD" w:rsidRPr="007C7E5C">
        <w:rPr>
          <w:rFonts w:ascii="Baskerville Old Face" w:hAnsi="Baskerville Old Face"/>
        </w:rPr>
        <w:t>mays</w:t>
      </w:r>
      <w:proofErr w:type="spellEnd"/>
      <w:r w:rsidR="00935EFD" w:rsidRPr="007C7E5C">
        <w:rPr>
          <w:rFonts w:ascii="Baskerville Old Face" w:hAnsi="Baskerville Old Face"/>
        </w:rPr>
        <w:t>), ejes que representan la economía de la región.</w:t>
      </w:r>
    </w:p>
    <w:p w14:paraId="49626EE5" w14:textId="77777777" w:rsidR="00931411" w:rsidRPr="007C7E5C" w:rsidRDefault="00931411" w:rsidP="00EC31E0">
      <w:pPr>
        <w:tabs>
          <w:tab w:val="left" w:pos="0"/>
        </w:tabs>
        <w:spacing w:after="0" w:line="240" w:lineRule="auto"/>
        <w:jc w:val="both"/>
        <w:rPr>
          <w:rFonts w:ascii="Baskerville Old Face" w:hAnsi="Baskerville Old Face"/>
        </w:rPr>
      </w:pPr>
    </w:p>
    <w:p w14:paraId="604535A2" w14:textId="77777777" w:rsidR="007100F7" w:rsidRPr="007C7E5C" w:rsidRDefault="00931411" w:rsidP="00EC31E0">
      <w:pPr>
        <w:pStyle w:val="Sinespaciado"/>
        <w:jc w:val="both"/>
        <w:rPr>
          <w:rFonts w:ascii="Baskerville Old Face" w:hAnsi="Baskerville Old Face"/>
          <w:lang w:eastAsia="es-CO"/>
        </w:rPr>
      </w:pPr>
      <w:r w:rsidRPr="007C7E5C">
        <w:rPr>
          <w:rFonts w:ascii="Baskerville Old Face" w:hAnsi="Baskerville Old Face"/>
          <w:lang w:eastAsia="es-CO"/>
        </w:rPr>
        <w:t>Purificación como ente Territorial cuenta con fuentes de ingresos Corrientes, constituidos por Ingresos tributarios y no tributarios dentro de los tributarios se encuentran los impuestos directos, predial unificado, impuestos indirectos, impuesto de avisos y tableros, industria y comercio estos recursos tienen como finalidad cubrir los gastos de funcionamiento de la entidad, cabe resaltar, que lo anterior es de libre destinación. Dentro de los no tributarios están</w:t>
      </w:r>
      <w:r w:rsidR="00077065" w:rsidRPr="007C7E5C">
        <w:rPr>
          <w:rFonts w:ascii="Baskerville Old Face" w:hAnsi="Baskerville Old Face"/>
          <w:lang w:eastAsia="es-CO"/>
        </w:rPr>
        <w:t xml:space="preserve"> las Transferencias Corrientes.</w:t>
      </w:r>
    </w:p>
    <w:p w14:paraId="5A277E03" w14:textId="77777777" w:rsidR="007100F7" w:rsidRPr="007C7E5C" w:rsidRDefault="007100F7" w:rsidP="00EC31E0">
      <w:pPr>
        <w:pStyle w:val="Sinespaciado"/>
        <w:jc w:val="both"/>
        <w:rPr>
          <w:rFonts w:ascii="Baskerville Old Face" w:hAnsi="Baskerville Old Face"/>
          <w:lang w:eastAsia="es-CO"/>
        </w:rPr>
      </w:pPr>
    </w:p>
    <w:p w14:paraId="381A2417" w14:textId="77777777" w:rsidR="00931411" w:rsidRPr="007C7E5C" w:rsidRDefault="00931411" w:rsidP="00EC31E0">
      <w:pPr>
        <w:pStyle w:val="Sinespaciado"/>
        <w:jc w:val="both"/>
        <w:rPr>
          <w:rFonts w:ascii="Baskerville Old Face" w:hAnsi="Baskerville Old Face" w:cs="Arial"/>
          <w:lang w:eastAsia="es-CO"/>
        </w:rPr>
      </w:pPr>
      <w:r w:rsidRPr="007C7E5C">
        <w:rPr>
          <w:rFonts w:ascii="Baskerville Old Face" w:hAnsi="Baskerville Old Face"/>
          <w:lang w:eastAsia="es-CO"/>
        </w:rPr>
        <w:t>El Sistema General de Participaciones (SGP) es el vínculo que el Gobierno tiene para enviar lo de asignaciones Generales y Especiales. Lo que se recibe por estos conceptos es destinado para los desastres naturales, alimentación escolar, agua potable y saneamiento básico y para el municipio ribereño rio magdalena y para atención en Salud y Educación. Otra de las transferencias importantes es la que se recibe por concepto del Sistema General Regalías y los recursos de cofinanciación.</w:t>
      </w:r>
    </w:p>
    <w:p w14:paraId="5DE74884" w14:textId="77777777" w:rsidR="00931411" w:rsidRPr="007C7E5C" w:rsidRDefault="00931411" w:rsidP="00EC31E0">
      <w:pPr>
        <w:pStyle w:val="Sinespaciado"/>
        <w:jc w:val="both"/>
        <w:rPr>
          <w:rFonts w:ascii="Baskerville Old Face" w:hAnsi="Baskerville Old Face"/>
          <w:lang w:eastAsia="es-CO"/>
        </w:rPr>
      </w:pPr>
    </w:p>
    <w:p w14:paraId="0CD5D8B5" w14:textId="77777777" w:rsidR="00931411" w:rsidRPr="007C7E5C" w:rsidRDefault="00931411" w:rsidP="00EC31E0">
      <w:pPr>
        <w:pStyle w:val="Sinespaciado"/>
        <w:jc w:val="both"/>
        <w:rPr>
          <w:rFonts w:ascii="Baskerville Old Face" w:hAnsi="Baskerville Old Face"/>
          <w:lang w:eastAsia="es-CO"/>
        </w:rPr>
      </w:pPr>
      <w:r w:rsidRPr="007C7E5C">
        <w:rPr>
          <w:rFonts w:ascii="Baskerville Old Face" w:hAnsi="Baskerville Old Face"/>
          <w:lang w:eastAsia="es-CO"/>
        </w:rPr>
        <w:t>El Sistema General de Regalías se cataloga como destinación específica, ya que por medio de este se reciben las regalías correspondientes para la inversión en proyectos que se llevan a cabo en el municipio; el proceso correcto que se lleva es el siguiente: las secretarias (Planeación, Salud, Hacienda, Obra e Infraestructura, Educación, Saneamiento básico, entre otras) tienen como objeto elaborar proyectos que contribuyan con la comunidad para mejorar su calidad de vida, por ende, una vez que se tiene en papel todos los requisitos previos que exige la ley, se presenta ante el comité quien se encarga de evaluar la viabilidad del mismo para después ser aprobado por el Departamento Nacional de Planeación del Ministerio de hacienda y de esta manera autorizar el porcentaje respectivo de regalías que se necesita para la ejecución dicho proyecto.</w:t>
      </w:r>
    </w:p>
    <w:p w14:paraId="02E748B0" w14:textId="77777777" w:rsidR="00077065" w:rsidRPr="007C7E5C" w:rsidRDefault="00077065" w:rsidP="00EC31E0">
      <w:pPr>
        <w:pStyle w:val="Sinespaciado"/>
        <w:jc w:val="both"/>
        <w:rPr>
          <w:rFonts w:ascii="Baskerville Old Face" w:hAnsi="Baskerville Old Face" w:cs="Arial"/>
          <w:lang w:eastAsia="es-CO"/>
        </w:rPr>
      </w:pPr>
    </w:p>
    <w:p w14:paraId="7DDC2C80" w14:textId="77777777" w:rsidR="00931411" w:rsidRPr="007C7E5C" w:rsidRDefault="00931411" w:rsidP="00EC31E0">
      <w:pPr>
        <w:pStyle w:val="Sinespaciado"/>
        <w:jc w:val="both"/>
        <w:rPr>
          <w:rFonts w:ascii="Baskerville Old Face" w:hAnsi="Baskerville Old Face" w:cs="Arial"/>
          <w:lang w:eastAsia="es-CO"/>
        </w:rPr>
      </w:pPr>
      <w:r w:rsidRPr="007C7E5C">
        <w:rPr>
          <w:rFonts w:ascii="Baskerville Old Face" w:hAnsi="Baskerville Old Face"/>
          <w:lang w:eastAsia="es-CO"/>
        </w:rPr>
        <w:t>Los recursos de cofinanciación son convenios de orden privado o público en donde se define el monto para la inversión de un proyecto.</w:t>
      </w:r>
    </w:p>
    <w:p w14:paraId="02A41CEC" w14:textId="77777777" w:rsidR="00931411" w:rsidRPr="007C7E5C" w:rsidRDefault="00931411" w:rsidP="00EC31E0">
      <w:pPr>
        <w:pStyle w:val="Sinespaciado"/>
        <w:jc w:val="both"/>
        <w:rPr>
          <w:rFonts w:ascii="Baskerville Old Face" w:hAnsi="Baskerville Old Face"/>
          <w:lang w:eastAsia="es-CO"/>
        </w:rPr>
      </w:pPr>
    </w:p>
    <w:p w14:paraId="6CF63BDC" w14:textId="77777777" w:rsidR="00931411" w:rsidRPr="007C7E5C" w:rsidRDefault="00931411" w:rsidP="00EC31E0">
      <w:pPr>
        <w:pStyle w:val="Sinespaciado"/>
        <w:jc w:val="both"/>
        <w:rPr>
          <w:rFonts w:ascii="Baskerville Old Face" w:hAnsi="Baskerville Old Face" w:cs="Arial"/>
          <w:lang w:eastAsia="es-CO"/>
        </w:rPr>
      </w:pPr>
      <w:r w:rsidRPr="007C7E5C">
        <w:rPr>
          <w:rFonts w:ascii="Baskerville Old Face" w:hAnsi="Baskerville Old Face"/>
          <w:lang w:eastAsia="es-CO"/>
        </w:rPr>
        <w:t>Igualmente, dentro de los Ingresos corrientes que recauda directamente el Municipio que tienes destinación específica, se encuentran los recaudos por espectáculos públicos en proporción del 10% destinado a fomentar el deporte. Así mismo, se encuentran los recaudos por concepto de estampillas pro - anciano y pro - cultura.</w:t>
      </w:r>
    </w:p>
    <w:p w14:paraId="3D63549F" w14:textId="77777777" w:rsidR="00931411" w:rsidRPr="007C7E5C" w:rsidRDefault="00931411" w:rsidP="00EC31E0">
      <w:pPr>
        <w:pStyle w:val="Sinespaciado"/>
        <w:jc w:val="both"/>
        <w:rPr>
          <w:rFonts w:ascii="Baskerville Old Face" w:hAnsi="Baskerville Old Face" w:cs="Arial"/>
          <w:lang w:eastAsia="es-CO"/>
        </w:rPr>
      </w:pPr>
      <w:r w:rsidRPr="007C7E5C">
        <w:rPr>
          <w:rFonts w:ascii="Baskerville Old Face" w:hAnsi="Baskerville Old Face"/>
          <w:lang w:eastAsia="es-CO"/>
        </w:rPr>
        <w:t>El municipio también cuenta con otros ingresos de destinación específica como: FOSYGA y ETESA que son para los gastos de inversión en salud. Las transferencias del sector eléctrico en un 90% y el 10% de libre destinación, además de la sobretasa a la gasolina como complementaria del impuesto de industria y Comercio.</w:t>
      </w:r>
    </w:p>
    <w:p w14:paraId="26B21F52" w14:textId="77777777" w:rsidR="00931411" w:rsidRPr="007C7E5C" w:rsidRDefault="00931411" w:rsidP="00EC31E0">
      <w:pPr>
        <w:pStyle w:val="Sinespaciado"/>
        <w:jc w:val="both"/>
        <w:rPr>
          <w:rFonts w:ascii="Baskerville Old Face" w:hAnsi="Baskerville Old Face" w:cs="Arial"/>
          <w:b/>
          <w:bCs/>
          <w:lang w:eastAsia="es-CO"/>
        </w:rPr>
      </w:pPr>
    </w:p>
    <w:p w14:paraId="1A68522D" w14:textId="77777777" w:rsidR="00931411" w:rsidRPr="007C7E5C" w:rsidRDefault="00931411" w:rsidP="00EC31E0">
      <w:pPr>
        <w:pStyle w:val="Sinespaciado"/>
        <w:jc w:val="center"/>
        <w:rPr>
          <w:rFonts w:ascii="Baskerville Old Face" w:hAnsi="Baskerville Old Face" w:cs="Arial"/>
          <w:b/>
          <w:bCs/>
          <w:lang w:eastAsia="es-CO"/>
        </w:rPr>
      </w:pPr>
      <w:r w:rsidRPr="007C7E5C">
        <w:rPr>
          <w:rFonts w:ascii="Baskerville Old Face" w:hAnsi="Baskerville Old Face" w:cs="Arial"/>
          <w:b/>
          <w:bCs/>
          <w:lang w:eastAsia="es-CO"/>
        </w:rPr>
        <w:t>HOGARES CON ACTIVIDAD ECONÓMICA</w:t>
      </w:r>
    </w:p>
    <w:p w14:paraId="2F254378" w14:textId="77777777" w:rsidR="00931411" w:rsidRPr="007C7E5C" w:rsidRDefault="00931411" w:rsidP="00EC31E0">
      <w:pPr>
        <w:pStyle w:val="Sinespaciado"/>
        <w:jc w:val="center"/>
        <w:rPr>
          <w:rFonts w:ascii="Baskerville Old Face" w:hAnsi="Baskerville Old Face" w:cs="Arial"/>
          <w:lang w:eastAsia="es-CO"/>
        </w:rPr>
      </w:pPr>
      <w:r w:rsidRPr="007C7E5C">
        <w:rPr>
          <w:rFonts w:ascii="Baskerville Old Face" w:hAnsi="Baskerville Old Face" w:cs="Arial"/>
          <w:noProof/>
          <w:lang w:eastAsia="es-CO"/>
        </w:rPr>
        <w:drawing>
          <wp:inline distT="0" distB="0" distL="0" distR="0" wp14:anchorId="2CE708E9" wp14:editId="364DA930">
            <wp:extent cx="2610998" cy="1410159"/>
            <wp:effectExtent l="0" t="0" r="0" b="0"/>
            <wp:docPr id="5" name="Imagen 5" descr="ec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m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869" cy="1414950"/>
                    </a:xfrm>
                    <a:prstGeom prst="rect">
                      <a:avLst/>
                    </a:prstGeom>
                    <a:noFill/>
                    <a:ln>
                      <a:noFill/>
                    </a:ln>
                  </pic:spPr>
                </pic:pic>
              </a:graphicData>
            </a:graphic>
          </wp:inline>
        </w:drawing>
      </w:r>
    </w:p>
    <w:p w14:paraId="439A1222" w14:textId="77777777" w:rsidR="00931411" w:rsidRPr="007C7E5C" w:rsidRDefault="00931411" w:rsidP="00EC31E0">
      <w:pPr>
        <w:pStyle w:val="Sinespaciado"/>
        <w:jc w:val="center"/>
        <w:rPr>
          <w:rFonts w:ascii="Baskerville Old Face" w:hAnsi="Baskerville Old Face" w:cs="Arial"/>
          <w:lang w:eastAsia="es-CO"/>
        </w:rPr>
      </w:pPr>
      <w:r w:rsidRPr="007C7E5C">
        <w:rPr>
          <w:rFonts w:ascii="Baskerville Old Face" w:hAnsi="Baskerville Old Face" w:cs="Arial"/>
          <w:b/>
          <w:bCs/>
          <w:i/>
          <w:iCs/>
          <w:lang w:eastAsia="es-CO"/>
        </w:rPr>
        <w:t>Fuente:</w:t>
      </w:r>
      <w:r w:rsidRPr="007C7E5C">
        <w:rPr>
          <w:rFonts w:ascii="Baskerville Old Face" w:hAnsi="Baskerville Old Face" w:cs="Arial"/>
          <w:i/>
          <w:iCs/>
          <w:lang w:eastAsia="es-CO"/>
        </w:rPr>
        <w:t> www.dane.gov.co</w:t>
      </w:r>
    </w:p>
    <w:p w14:paraId="08B67D65" w14:textId="77777777" w:rsidR="00931411" w:rsidRPr="007C7E5C" w:rsidRDefault="00931411" w:rsidP="00EC31E0">
      <w:pPr>
        <w:pStyle w:val="Sinespaciado"/>
        <w:jc w:val="both"/>
        <w:rPr>
          <w:rFonts w:ascii="Baskerville Old Face" w:hAnsi="Baskerville Old Face"/>
          <w:lang w:eastAsia="es-CO"/>
        </w:rPr>
      </w:pPr>
    </w:p>
    <w:p w14:paraId="5BF53367" w14:textId="77777777" w:rsidR="00931411" w:rsidRPr="007C7E5C" w:rsidRDefault="00931411" w:rsidP="00EC31E0">
      <w:pPr>
        <w:pStyle w:val="Sinespaciado"/>
        <w:jc w:val="both"/>
        <w:rPr>
          <w:rFonts w:ascii="Baskerville Old Face" w:hAnsi="Baskerville Old Face" w:cs="Arial"/>
          <w:lang w:eastAsia="es-CO"/>
        </w:rPr>
      </w:pPr>
      <w:r w:rsidRPr="007C7E5C">
        <w:rPr>
          <w:rFonts w:ascii="Baskerville Old Face" w:hAnsi="Baskerville Old Face"/>
          <w:lang w:eastAsia="es-CO"/>
        </w:rPr>
        <w:t>El 5% de la población de Hogares tiene actividad económica en sus viviendas y el 95% corresponde a los Hogares sin actividad, esto se debe a la falta de oportunidades, no hay incentivos para la creación de empresas, ya que solo se genera empleo en la Alcaldía Municipal, la Petrolera y en algunos cultivos. En otras palabras se presenta un alto índice de desempleo, debido a la participación de los jóvenes que en este índice es elevado a pesar de haber cursado y obtenido una preparación básica y técnica no encuentran opciones laborales dignas de acuerdo a la formación realizada, además por la falta de ingreso per cápita la mayoría de estos jóvenes se ven obligados a abandonar o retirarse de su formación educativa con el fin de ingresar al mundo laboral a temprana edad sin tener ni siquiera en la mayoría de los casos el perfil ocupacional definido que les permita obtener un ingreso digno que mejore su calidad de vida.</w:t>
      </w:r>
    </w:p>
    <w:p w14:paraId="68C1DA98" w14:textId="77777777" w:rsidR="00931411" w:rsidRPr="007C7E5C" w:rsidRDefault="00931411" w:rsidP="00EC31E0">
      <w:pPr>
        <w:pStyle w:val="Sinespaciado"/>
        <w:jc w:val="both"/>
        <w:rPr>
          <w:rFonts w:ascii="Baskerville Old Face" w:hAnsi="Baskerville Old Face" w:cs="Arial"/>
          <w:b/>
          <w:bCs/>
          <w:lang w:eastAsia="es-CO"/>
        </w:rPr>
      </w:pPr>
    </w:p>
    <w:p w14:paraId="6FEBF3CD" w14:textId="77777777" w:rsidR="00931411" w:rsidRPr="007C7E5C" w:rsidRDefault="00931411" w:rsidP="00EC31E0">
      <w:pPr>
        <w:pStyle w:val="Sinespaciado"/>
        <w:jc w:val="both"/>
        <w:rPr>
          <w:rFonts w:ascii="Baskerville Old Face" w:hAnsi="Baskerville Old Face"/>
          <w:lang w:eastAsia="es-CO"/>
        </w:rPr>
      </w:pPr>
      <w:r w:rsidRPr="007C7E5C">
        <w:rPr>
          <w:rFonts w:ascii="Baskerville Old Face" w:hAnsi="Baskerville Old Face"/>
          <w:lang w:eastAsia="es-CO"/>
        </w:rPr>
        <w:t>La crianza de ganado Cebú para la exposición y para el consumo humano, la explotación avícola de pollos de levante engorde y</w:t>
      </w:r>
      <w:r w:rsidR="00CB6F0B" w:rsidRPr="007C7E5C">
        <w:rPr>
          <w:rFonts w:ascii="Baskerville Old Face" w:hAnsi="Baskerville Old Face"/>
          <w:lang w:eastAsia="es-CO"/>
        </w:rPr>
        <w:t xml:space="preserve"> ponedoras, la explotación porcí</w:t>
      </w:r>
      <w:r w:rsidRPr="007C7E5C">
        <w:rPr>
          <w:rFonts w:ascii="Baskerville Old Face" w:hAnsi="Baskerville Old Face"/>
          <w:lang w:eastAsia="es-CO"/>
        </w:rPr>
        <w:t>cola para la extracción de carne en canal, el cultivo de peces en lagos artificiales.</w:t>
      </w:r>
    </w:p>
    <w:p w14:paraId="49F4DF9B" w14:textId="77777777" w:rsidR="00931411" w:rsidRPr="007C7E5C" w:rsidRDefault="00931411" w:rsidP="00EC31E0">
      <w:pPr>
        <w:pStyle w:val="Sinespaciado"/>
        <w:jc w:val="both"/>
        <w:rPr>
          <w:rFonts w:ascii="Baskerville Old Face" w:hAnsi="Baskerville Old Face" w:cs="Arial"/>
          <w:lang w:eastAsia="es-CO"/>
        </w:rPr>
      </w:pPr>
    </w:p>
    <w:p w14:paraId="523318F2" w14:textId="77777777" w:rsidR="00931411" w:rsidRPr="007C7E5C" w:rsidRDefault="00931411" w:rsidP="00EC31E0">
      <w:pPr>
        <w:pStyle w:val="Sinespaciado"/>
        <w:jc w:val="both"/>
        <w:rPr>
          <w:rFonts w:ascii="Baskerville Old Face" w:hAnsi="Baskerville Old Face" w:cs="Arial"/>
          <w:lang w:eastAsia="es-CO"/>
        </w:rPr>
      </w:pPr>
      <w:r w:rsidRPr="007C7E5C">
        <w:rPr>
          <w:rFonts w:ascii="Baskerville Old Face" w:hAnsi="Baskerville Old Face"/>
          <w:lang w:eastAsia="es-CO"/>
        </w:rPr>
        <w:t>La producción petrolera de la región está representada en 5 yacimientos y uno en perforación y se vienen adelantando trabajos de sísmica para ubicar nuevos yacimientos.</w:t>
      </w:r>
    </w:p>
    <w:p w14:paraId="0D50DB60" w14:textId="77777777" w:rsidR="00931411" w:rsidRPr="007C7E5C" w:rsidRDefault="00931411" w:rsidP="00EC31E0">
      <w:pPr>
        <w:pStyle w:val="Sinespaciado"/>
        <w:jc w:val="both"/>
        <w:rPr>
          <w:rFonts w:ascii="Baskerville Old Face" w:hAnsi="Baskerville Old Face"/>
        </w:rPr>
      </w:pPr>
    </w:p>
    <w:p w14:paraId="71FCB515" w14:textId="77777777" w:rsidR="00B264B4" w:rsidRPr="007C7E5C" w:rsidRDefault="00935EFD" w:rsidP="00EC31E0">
      <w:pPr>
        <w:tabs>
          <w:tab w:val="left" w:pos="0"/>
        </w:tabs>
        <w:spacing w:after="0" w:line="240" w:lineRule="auto"/>
        <w:jc w:val="both"/>
        <w:rPr>
          <w:rFonts w:ascii="Baskerville Old Face" w:hAnsi="Baskerville Old Face"/>
        </w:rPr>
      </w:pPr>
      <w:r w:rsidRPr="007C7E5C">
        <w:rPr>
          <w:rFonts w:ascii="Baskerville Old Face" w:hAnsi="Baskerville Old Face"/>
        </w:rPr>
        <w:t>Purificación es un municipio arraigado en sus costumbres y tradiciones ancestrales, culturales y religiosas, siendo así que es propio la celebración de las festividades religiosas, como son la Fiesta de la Virgen de la Candelaria y del Ampar</w:t>
      </w:r>
      <w:r w:rsidR="007D6AD5" w:rsidRPr="007C7E5C">
        <w:rPr>
          <w:rFonts w:ascii="Baskerville Old Face" w:hAnsi="Baskerville Old Face"/>
        </w:rPr>
        <w:t>o el 31 de enero, el 1° y 2 de f</w:t>
      </w:r>
      <w:r w:rsidRPr="007C7E5C">
        <w:rPr>
          <w:rFonts w:ascii="Baskerville Old Face" w:hAnsi="Baskerville Old Face"/>
        </w:rPr>
        <w:t xml:space="preserve">ebrero; la Fiesta de la Virgen del Carmen el 16 de </w:t>
      </w:r>
      <w:r w:rsidR="007D6AD5" w:rsidRPr="007C7E5C">
        <w:rPr>
          <w:rFonts w:ascii="Baskerville Old Face" w:hAnsi="Baskerville Old Face"/>
        </w:rPr>
        <w:t>j</w:t>
      </w:r>
      <w:r w:rsidRPr="007C7E5C">
        <w:rPr>
          <w:rFonts w:ascii="Baskerville Old Face" w:hAnsi="Baskerville Old Face"/>
        </w:rPr>
        <w:t xml:space="preserve">ulio, la Semana Santa, La Fiesta </w:t>
      </w:r>
      <w:r w:rsidR="007D6AD5" w:rsidRPr="007C7E5C">
        <w:rPr>
          <w:rFonts w:ascii="Baskerville Old Face" w:hAnsi="Baskerville Old Face"/>
        </w:rPr>
        <w:t>del Corpus Cristi en el mes de j</w:t>
      </w:r>
      <w:r w:rsidRPr="007C7E5C">
        <w:rPr>
          <w:rFonts w:ascii="Baskerville Old Face" w:hAnsi="Baskerville Old Face"/>
        </w:rPr>
        <w:t xml:space="preserve">unio, la Fiesta de San </w:t>
      </w:r>
      <w:r w:rsidR="007D6AD5" w:rsidRPr="007C7E5C">
        <w:rPr>
          <w:rFonts w:ascii="Baskerville Old Face" w:hAnsi="Baskerville Old Face"/>
        </w:rPr>
        <w:t>Juan y San Pedro, en el mes de junio y la Navidad en el mes de d</w:t>
      </w:r>
      <w:r w:rsidRPr="007C7E5C">
        <w:rPr>
          <w:rFonts w:ascii="Baskerville Old Face" w:hAnsi="Baskerville Old Face"/>
        </w:rPr>
        <w:t>iciembre. Tiene gran importancia la celebración del aniversario de la Fundac</w:t>
      </w:r>
      <w:r w:rsidR="007D6AD5" w:rsidRPr="007C7E5C">
        <w:rPr>
          <w:rFonts w:ascii="Baskerville Old Face" w:hAnsi="Baskerville Old Face"/>
        </w:rPr>
        <w:t>ión del Municipio el día 25 de m</w:t>
      </w:r>
      <w:r w:rsidRPr="007C7E5C">
        <w:rPr>
          <w:rFonts w:ascii="Baskerville Old Face" w:hAnsi="Baskerville Old Face"/>
        </w:rPr>
        <w:t>ayo, así como el 20 de Julio</w:t>
      </w:r>
      <w:r w:rsidR="007D6AD5" w:rsidRPr="007C7E5C">
        <w:rPr>
          <w:rFonts w:ascii="Baskerville Old Face" w:hAnsi="Baskerville Old Face"/>
        </w:rPr>
        <w:t xml:space="preserve"> día del Grito de Independencia</w:t>
      </w:r>
      <w:r w:rsidRPr="007C7E5C">
        <w:rPr>
          <w:rFonts w:ascii="Baskerville Old Face" w:hAnsi="Baskerville Old Face"/>
        </w:rPr>
        <w:t>, el 7 de Agosto</w:t>
      </w:r>
      <w:r w:rsidR="007D6AD5" w:rsidRPr="007C7E5C">
        <w:rPr>
          <w:rFonts w:ascii="Baskerville Old Face" w:hAnsi="Baskerville Old Face"/>
        </w:rPr>
        <w:t xml:space="preserve"> día de la Batalla de Boyacá, el 12 de o</w:t>
      </w:r>
      <w:r w:rsidRPr="007C7E5C">
        <w:rPr>
          <w:rFonts w:ascii="Baskerville Old Face" w:hAnsi="Baskerville Old Face"/>
        </w:rPr>
        <w:t xml:space="preserve">ctubre </w:t>
      </w:r>
      <w:r w:rsidR="007D6AD5" w:rsidRPr="007C7E5C">
        <w:rPr>
          <w:rFonts w:ascii="Baskerville Old Face" w:hAnsi="Baskerville Old Face"/>
        </w:rPr>
        <w:t>fecha en la que se celebra el Descubrimiento de América, y el 11 de n</w:t>
      </w:r>
      <w:r w:rsidRPr="007C7E5C">
        <w:rPr>
          <w:rFonts w:ascii="Baskerville Old Face" w:hAnsi="Baskerville Old Face"/>
        </w:rPr>
        <w:t>oviembre</w:t>
      </w:r>
      <w:r w:rsidR="007D6AD5" w:rsidRPr="007C7E5C">
        <w:rPr>
          <w:rFonts w:ascii="Baskerville Old Face" w:hAnsi="Baskerville Old Face"/>
        </w:rPr>
        <w:t>, conmemoración de la Independencia de Cartagena</w:t>
      </w:r>
      <w:r w:rsidRPr="007C7E5C">
        <w:rPr>
          <w:rFonts w:ascii="Baskerville Old Face" w:hAnsi="Baskerville Old Face"/>
        </w:rPr>
        <w:t>. Con gran jolgorio se celebra el Festival Folclórico del Sur – Oriente del Tolima, en el mes de diciembre</w:t>
      </w:r>
      <w:r w:rsidR="007D6AD5" w:rsidRPr="007C7E5C">
        <w:rPr>
          <w:rFonts w:ascii="Baskerville Old Face" w:hAnsi="Baskerville Old Face"/>
        </w:rPr>
        <w:t>, con reinados, desfiles culturales, corridas de toros y bailes populares.</w:t>
      </w:r>
      <w:r w:rsidR="00B264B4" w:rsidRPr="007C7E5C">
        <w:rPr>
          <w:rFonts w:ascii="Baskerville Old Face" w:hAnsi="Baskerville Old Face"/>
        </w:rPr>
        <w:t xml:space="preserve"> De igual forma, su mercado sabatino, aglutina a toda la población en este día y al cual concurren no solo los lugareños del municipio sino los de los municipios vecinos de Prado, Dolores y Saldaña</w:t>
      </w:r>
      <w:r w:rsidR="002B6326" w:rsidRPr="007C7E5C">
        <w:rPr>
          <w:rFonts w:ascii="Baskerville Old Face" w:hAnsi="Baskerville Old Face"/>
        </w:rPr>
        <w:t>, lo mismo que en la misa dominical, en la que se nota una gran partici</w:t>
      </w:r>
      <w:r w:rsidR="00CB6F0B" w:rsidRPr="007C7E5C">
        <w:rPr>
          <w:rFonts w:ascii="Baskerville Old Face" w:hAnsi="Baskerville Old Face"/>
        </w:rPr>
        <w:t>pación de los feligreses de la I</w:t>
      </w:r>
      <w:r w:rsidR="002B6326" w:rsidRPr="007C7E5C">
        <w:rPr>
          <w:rFonts w:ascii="Baskerville Old Face" w:hAnsi="Baskerville Old Face"/>
        </w:rPr>
        <w:t xml:space="preserve">glesia </w:t>
      </w:r>
      <w:r w:rsidR="00CB6F0B" w:rsidRPr="007C7E5C">
        <w:rPr>
          <w:rFonts w:ascii="Baskerville Old Face" w:hAnsi="Baskerville Old Face"/>
        </w:rPr>
        <w:t>Católica</w:t>
      </w:r>
      <w:r w:rsidR="00B264B4" w:rsidRPr="007C7E5C">
        <w:rPr>
          <w:rFonts w:ascii="Baskerville Old Face" w:hAnsi="Baskerville Old Face"/>
        </w:rPr>
        <w:t>.</w:t>
      </w:r>
    </w:p>
    <w:p w14:paraId="06BBE436" w14:textId="77777777" w:rsidR="00B264B4" w:rsidRPr="007C7E5C" w:rsidRDefault="00B264B4" w:rsidP="00EC31E0">
      <w:pPr>
        <w:tabs>
          <w:tab w:val="left" w:pos="0"/>
        </w:tabs>
        <w:spacing w:after="0" w:line="240" w:lineRule="auto"/>
        <w:jc w:val="both"/>
        <w:rPr>
          <w:rFonts w:ascii="Baskerville Old Face" w:hAnsi="Baskerville Old Face"/>
        </w:rPr>
      </w:pPr>
    </w:p>
    <w:p w14:paraId="712EAF93" w14:textId="77777777" w:rsidR="00B264B4" w:rsidRPr="007C7E5C" w:rsidRDefault="00B264B4" w:rsidP="00EC31E0">
      <w:pPr>
        <w:tabs>
          <w:tab w:val="left" w:pos="0"/>
        </w:tabs>
        <w:spacing w:after="0" w:line="240" w:lineRule="auto"/>
        <w:jc w:val="both"/>
        <w:rPr>
          <w:rFonts w:ascii="Baskerville Old Face" w:hAnsi="Baskerville Old Face"/>
        </w:rPr>
      </w:pPr>
      <w:r w:rsidRPr="007C7E5C">
        <w:rPr>
          <w:rFonts w:ascii="Baskerville Old Face" w:hAnsi="Baskerville Old Face"/>
        </w:rPr>
        <w:t>Posee arraigadas costumbres en su gastronomía, tal es así que no puede faltar en el mercado sabatino y dominical la deliciosa lechona tolimense, los tamales, el viudo de pescado y el guiso de carne de cerdo, además de los biscochos de achira y otras colaciones producidas en la Vereda de Chenche Asoleados</w:t>
      </w:r>
      <w:r w:rsidR="009051AB" w:rsidRPr="007C7E5C">
        <w:rPr>
          <w:rFonts w:ascii="Baskerville Old Face" w:hAnsi="Baskerville Old Face"/>
        </w:rPr>
        <w:t>, situación propia que atrae a turistas en determinadas épocas del año.</w:t>
      </w:r>
    </w:p>
    <w:p w14:paraId="271290F1" w14:textId="77777777" w:rsidR="007D6AD5" w:rsidRPr="007C7E5C" w:rsidRDefault="007D6AD5" w:rsidP="00EC31E0">
      <w:pPr>
        <w:tabs>
          <w:tab w:val="left" w:pos="0"/>
        </w:tabs>
        <w:spacing w:after="0" w:line="240" w:lineRule="auto"/>
        <w:jc w:val="both"/>
        <w:rPr>
          <w:rFonts w:ascii="Baskerville Old Face" w:hAnsi="Baskerville Old Face"/>
        </w:rPr>
      </w:pPr>
    </w:p>
    <w:p w14:paraId="0E4F2ED1" w14:textId="77777777" w:rsidR="00CB6F0B" w:rsidRPr="007C7E5C" w:rsidRDefault="007D6AD5" w:rsidP="00EC31E0">
      <w:pPr>
        <w:pStyle w:val="Sinespaciado"/>
        <w:jc w:val="both"/>
        <w:rPr>
          <w:rFonts w:ascii="Baskerville Old Face" w:hAnsi="Baskerville Old Face"/>
        </w:rPr>
      </w:pPr>
      <w:r w:rsidRPr="007C7E5C">
        <w:rPr>
          <w:rFonts w:ascii="Baskerville Old Face" w:hAnsi="Baskerville Old Face"/>
        </w:rPr>
        <w:t>En el aspecto educativo el Municipio cuenta con 5 Instituciones Educativas, 1 de carácter privado y 5 oficiales, de las cuales 4 se encuentran en el sector rural y la Institución Educativa Técnica Pérez y Aldana, del sector urbano. También existen 3 colegios de educación básica primaria en el sector privado. Se atiende una población aproximada de 4.500 estudiantes en todos los niveles de la educación. Además existe un Centro Regional de Educación Superior CERES, en el cual se ofrece educación superior en el nivel propedéutico para luego dar continuidad en la Universidad de Ibagué o en la Universidad del Tolima</w:t>
      </w:r>
      <w:r w:rsidR="009051AB" w:rsidRPr="007C7E5C">
        <w:rPr>
          <w:rFonts w:ascii="Baskerville Old Face" w:hAnsi="Baskerville Old Face"/>
        </w:rPr>
        <w:t>, actualmente funciona en las antiguas instalaciones de lo que fuera la Institución Educativa Técnica Clemencia de Caicedo y Vélez, fusionada hoy a nuestra Institución</w:t>
      </w:r>
      <w:r w:rsidR="00077065" w:rsidRPr="007C7E5C">
        <w:rPr>
          <w:rFonts w:ascii="Baskerville Old Face" w:hAnsi="Baskerville Old Face"/>
        </w:rPr>
        <w:t>.</w:t>
      </w:r>
    </w:p>
    <w:p w14:paraId="0EC3C36C" w14:textId="77777777" w:rsidR="00CB6F0B" w:rsidRPr="007C7E5C" w:rsidRDefault="00CB6F0B" w:rsidP="00EC31E0">
      <w:pPr>
        <w:pStyle w:val="Sinespaciado"/>
        <w:jc w:val="both"/>
        <w:rPr>
          <w:rFonts w:ascii="Baskerville Old Face" w:hAnsi="Baskerville Old Face"/>
        </w:rPr>
      </w:pPr>
    </w:p>
    <w:p w14:paraId="072CC241" w14:textId="77777777" w:rsidR="009051AB" w:rsidRPr="007C7E5C" w:rsidRDefault="008C7CAC" w:rsidP="00EC31E0">
      <w:pPr>
        <w:pStyle w:val="Sinespaciado"/>
        <w:jc w:val="both"/>
        <w:rPr>
          <w:rFonts w:ascii="Baskerville Old Face" w:hAnsi="Baskerville Old Face"/>
        </w:rPr>
      </w:pPr>
      <w:r w:rsidRPr="007C7E5C">
        <w:rPr>
          <w:rFonts w:ascii="Baskerville Old Face" w:hAnsi="Baskerville Old Face"/>
        </w:rPr>
        <w:t>El CERES-INNOVAR ofrece programas Técnicos Profesionales, Tecnológicos y Profesionales a través de alianzas estratégicas celebradas con diferentes Instituciones de Educación Superior de la Región. </w:t>
      </w:r>
      <w:r w:rsidR="007D6AD5" w:rsidRPr="007C7E5C">
        <w:rPr>
          <w:rFonts w:ascii="Baskerville Old Face" w:hAnsi="Baskerville Old Face"/>
        </w:rPr>
        <w:t>El Servicio Nacional de Aprendizaje SENA, ofrece a</w:t>
      </w:r>
      <w:r w:rsidR="001865F9" w:rsidRPr="007C7E5C">
        <w:rPr>
          <w:rFonts w:ascii="Baskerville Old Face" w:hAnsi="Baskerville Old Face"/>
        </w:rPr>
        <w:t>lgunos cur</w:t>
      </w:r>
      <w:r w:rsidR="00077065" w:rsidRPr="007C7E5C">
        <w:rPr>
          <w:rFonts w:ascii="Baskerville Old Face" w:hAnsi="Baskerville Old Face"/>
        </w:rPr>
        <w:t xml:space="preserve">sos a la población </w:t>
      </w:r>
      <w:proofErr w:type="spellStart"/>
      <w:r w:rsidR="00205F43" w:rsidRPr="007C7E5C">
        <w:rPr>
          <w:rFonts w:ascii="Baskerville Old Face" w:hAnsi="Baskerville Old Face"/>
        </w:rPr>
        <w:t>Purificense</w:t>
      </w:r>
      <w:proofErr w:type="spellEnd"/>
      <w:r w:rsidR="00077065" w:rsidRPr="007C7E5C">
        <w:rPr>
          <w:rFonts w:ascii="Baskerville Old Face" w:hAnsi="Baskerville Old Face"/>
        </w:rPr>
        <w:t>.</w:t>
      </w:r>
    </w:p>
    <w:p w14:paraId="5B24FE0B" w14:textId="77777777" w:rsidR="009051AB" w:rsidRPr="007C7E5C" w:rsidRDefault="009051AB" w:rsidP="00EC31E0">
      <w:pPr>
        <w:tabs>
          <w:tab w:val="left" w:pos="0"/>
        </w:tabs>
        <w:spacing w:after="0" w:line="240" w:lineRule="auto"/>
        <w:jc w:val="both"/>
        <w:rPr>
          <w:rFonts w:ascii="Baskerville Old Face" w:hAnsi="Baskerville Old Face"/>
        </w:rPr>
      </w:pPr>
    </w:p>
    <w:p w14:paraId="3532E24F" w14:textId="77777777" w:rsidR="009051AB" w:rsidRPr="007C7E5C" w:rsidRDefault="009051AB" w:rsidP="00EC31E0">
      <w:pPr>
        <w:tabs>
          <w:tab w:val="left" w:pos="0"/>
        </w:tabs>
        <w:spacing w:after="0" w:line="240" w:lineRule="auto"/>
        <w:jc w:val="both"/>
        <w:rPr>
          <w:rFonts w:ascii="Baskerville Old Face" w:hAnsi="Baskerville Old Face"/>
        </w:rPr>
      </w:pPr>
      <w:r w:rsidRPr="007C7E5C">
        <w:rPr>
          <w:rFonts w:ascii="Baskerville Old Face" w:hAnsi="Baskerville Old Face"/>
        </w:rPr>
        <w:t xml:space="preserve">La religión predominante es la población </w:t>
      </w:r>
      <w:proofErr w:type="spellStart"/>
      <w:r w:rsidR="00205F43" w:rsidRPr="007C7E5C">
        <w:rPr>
          <w:rFonts w:ascii="Baskerville Old Face" w:hAnsi="Baskerville Old Face"/>
        </w:rPr>
        <w:t>Purificense</w:t>
      </w:r>
      <w:proofErr w:type="spellEnd"/>
      <w:r w:rsidRPr="007C7E5C">
        <w:rPr>
          <w:rFonts w:ascii="Baskerville Old Face" w:hAnsi="Baskerville Old Face"/>
        </w:rPr>
        <w:t xml:space="preserve"> es la Católica, la cual en su mayoría profesa su fe en el culto que celebran las dos Parroquias: la de La Candelaria y la del Carmen, otro tanto pertenecen a otras confesiones no católicas.</w:t>
      </w:r>
    </w:p>
    <w:p w14:paraId="7C20C344" w14:textId="77777777" w:rsidR="009051AB" w:rsidRPr="007C7E5C" w:rsidRDefault="009051AB" w:rsidP="00EC31E0">
      <w:pPr>
        <w:tabs>
          <w:tab w:val="left" w:pos="0"/>
        </w:tabs>
        <w:spacing w:after="0" w:line="240" w:lineRule="auto"/>
        <w:jc w:val="both"/>
        <w:rPr>
          <w:rFonts w:ascii="Baskerville Old Face" w:hAnsi="Baskerville Old Face"/>
        </w:rPr>
      </w:pPr>
    </w:p>
    <w:p w14:paraId="0FF00E5A" w14:textId="77777777" w:rsidR="009051AB" w:rsidRPr="007C7E5C" w:rsidRDefault="009051AB" w:rsidP="00EC31E0">
      <w:pPr>
        <w:tabs>
          <w:tab w:val="left" w:pos="0"/>
        </w:tabs>
        <w:spacing w:after="0" w:line="240" w:lineRule="auto"/>
        <w:jc w:val="both"/>
        <w:rPr>
          <w:rFonts w:ascii="Baskerville Old Face" w:hAnsi="Baskerville Old Face"/>
        </w:rPr>
      </w:pPr>
      <w:r w:rsidRPr="007C7E5C">
        <w:rPr>
          <w:rFonts w:ascii="Baskerville Old Face" w:hAnsi="Baskerville Old Face"/>
        </w:rPr>
        <w:t>En el campo administrativo en cuanto a la prestación de servicios, Purificación cuenta con 3 entidades bancarias como son Banco Agrario, Bancolombia y Banco de Bogotá, además de la Cooperativa Cooperamos, también cuenta con el Hospital La Candelaria, que ofrece los niveles 1 y 2 de atención en salud; se encuentra una oficina de la Registraduría Nac</w:t>
      </w:r>
      <w:r w:rsidR="004D0FD6" w:rsidRPr="007C7E5C">
        <w:rPr>
          <w:rFonts w:ascii="Baskerville Old Face" w:hAnsi="Baskerville Old Face"/>
        </w:rPr>
        <w:t>i</w:t>
      </w:r>
      <w:r w:rsidRPr="007C7E5C">
        <w:rPr>
          <w:rFonts w:ascii="Baskerville Old Face" w:hAnsi="Baskerville Old Face"/>
        </w:rPr>
        <w:t xml:space="preserve">onal del Estado Civil, una oficina de Registro de Instrumentos Públicos, Notaría </w:t>
      </w:r>
      <w:r w:rsidR="00475FD3" w:rsidRPr="007C7E5C">
        <w:rPr>
          <w:rFonts w:ascii="Baskerville Old Face" w:hAnsi="Baskerville Old Face"/>
        </w:rPr>
        <w:t xml:space="preserve">Única de Purificación, cuenta con 1 sede de CORTOLIMA, dos empresas de Transporte: Transportes Purificación y </w:t>
      </w:r>
      <w:proofErr w:type="spellStart"/>
      <w:r w:rsidR="00475FD3" w:rsidRPr="007C7E5C">
        <w:rPr>
          <w:rFonts w:ascii="Baskerville Old Face" w:hAnsi="Baskerville Old Face"/>
        </w:rPr>
        <w:t>Velotax</w:t>
      </w:r>
      <w:proofErr w:type="spellEnd"/>
      <w:r w:rsidR="00475FD3" w:rsidRPr="007C7E5C">
        <w:rPr>
          <w:rFonts w:ascii="Baskerville Old Face" w:hAnsi="Baskerville Old Face"/>
        </w:rPr>
        <w:t>, también el Fondo Ganadero del Tolima cuenta con una sede en la localidad</w:t>
      </w:r>
      <w:r w:rsidR="008C7CAC" w:rsidRPr="007C7E5C">
        <w:rPr>
          <w:rFonts w:ascii="Baskerville Old Face" w:hAnsi="Baskerville Old Face"/>
        </w:rPr>
        <w:t xml:space="preserve">; una </w:t>
      </w:r>
      <w:r w:rsidR="00475FD3" w:rsidRPr="007C7E5C">
        <w:rPr>
          <w:rFonts w:ascii="Baskerville Old Face" w:hAnsi="Baskerville Old Face"/>
        </w:rPr>
        <w:t xml:space="preserve">oficina de Tránsito y Transporte, Comisaría de Familia, Inspección de Policía, Fiscalía Nacional y una oficina del Cuerpo Técnica de Investigación CTI, a esto se suma un Palacio de Justicia, en donde funcionan diferentes Juzgados tanto Civiles como Penales, el Instituto Nacional Penitenciario cuenta con una instalación en la que permanecen más de 50 internos </w:t>
      </w:r>
      <w:r w:rsidR="00077065" w:rsidRPr="007C7E5C">
        <w:rPr>
          <w:rFonts w:ascii="Baskerville Old Face" w:hAnsi="Baskerville Old Face"/>
        </w:rPr>
        <w:t>sindicados por algunos delitos.</w:t>
      </w:r>
    </w:p>
    <w:p w14:paraId="076355E9" w14:textId="77777777" w:rsidR="00475FD3" w:rsidRPr="007C7E5C" w:rsidRDefault="00475FD3" w:rsidP="00EC31E0">
      <w:pPr>
        <w:tabs>
          <w:tab w:val="left" w:pos="0"/>
        </w:tabs>
        <w:spacing w:after="0" w:line="240" w:lineRule="auto"/>
        <w:jc w:val="both"/>
        <w:rPr>
          <w:rFonts w:ascii="Baskerville Old Face" w:hAnsi="Baskerville Old Face"/>
        </w:rPr>
      </w:pPr>
    </w:p>
    <w:p w14:paraId="08E37C80" w14:textId="77777777" w:rsidR="00475FD3" w:rsidRPr="007C7E5C" w:rsidRDefault="00475FD3" w:rsidP="00EC31E0">
      <w:pPr>
        <w:tabs>
          <w:tab w:val="left" w:pos="0"/>
        </w:tabs>
        <w:spacing w:after="0" w:line="240" w:lineRule="auto"/>
        <w:jc w:val="both"/>
        <w:rPr>
          <w:rFonts w:ascii="Baskerville Old Face" w:hAnsi="Baskerville Old Face"/>
        </w:rPr>
      </w:pPr>
      <w:r w:rsidRPr="007C7E5C">
        <w:rPr>
          <w:rFonts w:ascii="Baskerville Old Face" w:hAnsi="Baskerville Old Face"/>
        </w:rPr>
        <w:t xml:space="preserve">En el campo comercial Purificación cuenta con un mercado amplio en la oferta de productos como </w:t>
      </w:r>
      <w:r w:rsidR="00485EE0" w:rsidRPr="007C7E5C">
        <w:rPr>
          <w:rFonts w:ascii="Baskerville Old Face" w:hAnsi="Baskerville Old Face"/>
        </w:rPr>
        <w:t>Supermercados</w:t>
      </w:r>
      <w:r w:rsidRPr="007C7E5C">
        <w:rPr>
          <w:rFonts w:ascii="Baskerville Old Face" w:hAnsi="Baskerville Old Face"/>
        </w:rPr>
        <w:t>, Droguerías de Cadena, Textiles, Calzado, Ferreterías y Materiales para la Construcción. Posee una infraestructura hotelera y de restaurantes amplia, destacándose alrededor de 5 empresas con servicios de excelente calidad, como son el Hotel Magdalena Plaza, Hotel El Palmar, antiguo Parador Turístico, El Hotel Villa de las Palmas y Camellón Plaza, entre otros.</w:t>
      </w:r>
    </w:p>
    <w:p w14:paraId="1A2BFE76" w14:textId="77777777" w:rsidR="00C83DFA" w:rsidRPr="007C7E5C" w:rsidRDefault="00C83DFA" w:rsidP="00EC31E0">
      <w:pPr>
        <w:tabs>
          <w:tab w:val="left" w:pos="0"/>
        </w:tabs>
        <w:spacing w:after="0" w:line="240" w:lineRule="auto"/>
        <w:jc w:val="both"/>
        <w:rPr>
          <w:rFonts w:ascii="Baskerville Old Face" w:hAnsi="Baskerville Old Face"/>
        </w:rPr>
      </w:pPr>
    </w:p>
    <w:p w14:paraId="24CDC50B" w14:textId="77777777" w:rsidR="00C83DFA" w:rsidRPr="007C7E5C" w:rsidRDefault="00C83DFA" w:rsidP="00EC31E0">
      <w:pPr>
        <w:pStyle w:val="Sinespaciado"/>
        <w:jc w:val="both"/>
        <w:rPr>
          <w:rFonts w:ascii="Baskerville Old Face" w:hAnsi="Baskerville Old Face"/>
        </w:rPr>
      </w:pPr>
      <w:r w:rsidRPr="007C7E5C">
        <w:rPr>
          <w:rFonts w:ascii="Baskerville Old Face" w:hAnsi="Baskerville Old Face"/>
          <w:shd w:val="clear" w:color="auto" w:fill="F2F2EF"/>
          <w:lang w:eastAsia="es-CO"/>
        </w:rPr>
        <w:t>El municipio de Purificación se encuentra</w:t>
      </w:r>
      <w:r w:rsidR="00077065" w:rsidRPr="007C7E5C">
        <w:rPr>
          <w:rFonts w:ascii="Baskerville Old Face" w:hAnsi="Baskerville Old Face"/>
          <w:shd w:val="clear" w:color="auto" w:fill="F2F2EF"/>
          <w:lang w:eastAsia="es-CO"/>
        </w:rPr>
        <w:t xml:space="preserve"> </w:t>
      </w:r>
      <w:r w:rsidRPr="007C7E5C">
        <w:rPr>
          <w:rFonts w:ascii="Baskerville Old Face" w:hAnsi="Baskerville Old Face"/>
          <w:shd w:val="clear" w:color="auto" w:fill="F2F2EF"/>
          <w:lang w:eastAsia="es-CO"/>
        </w:rPr>
        <w:t xml:space="preserve">conformado por 49 veredas y 27 barrios incluyendo Urbanizaciones, tales como Villa de las Palmas, La Libertad, Finlandia, Villa </w:t>
      </w:r>
      <w:r w:rsidR="004D0FD6" w:rsidRPr="007C7E5C">
        <w:rPr>
          <w:rFonts w:ascii="Baskerville Old Face" w:hAnsi="Baskerville Old Face"/>
          <w:shd w:val="clear" w:color="auto" w:fill="F2F2EF"/>
          <w:lang w:eastAsia="es-CO"/>
        </w:rPr>
        <w:t>Belén</w:t>
      </w:r>
      <w:r w:rsidRPr="007C7E5C">
        <w:rPr>
          <w:rFonts w:ascii="Baskerville Old Face" w:hAnsi="Baskerville Old Face"/>
          <w:shd w:val="clear" w:color="auto" w:fill="F2F2EF"/>
          <w:lang w:eastAsia="es-CO"/>
        </w:rPr>
        <w:t xml:space="preserve"> 1 y 2, Los Pinos, El Triunfo, El Carmen, La Candelaria y los nuevos proyectos de vivienda, algunos de interés social y otros de Conjunto Cerrado y estilo Campestre.</w:t>
      </w:r>
    </w:p>
    <w:p w14:paraId="050CF81D" w14:textId="77777777" w:rsidR="00DB57C6" w:rsidRPr="007C7E5C" w:rsidRDefault="00DB57C6" w:rsidP="00EC31E0">
      <w:pPr>
        <w:tabs>
          <w:tab w:val="left" w:pos="0"/>
        </w:tabs>
        <w:spacing w:after="0" w:line="240" w:lineRule="auto"/>
        <w:jc w:val="both"/>
        <w:rPr>
          <w:rFonts w:ascii="Baskerville Old Face" w:hAnsi="Baskerville Old Face"/>
        </w:rPr>
      </w:pPr>
    </w:p>
    <w:p w14:paraId="5D971E17" w14:textId="77777777" w:rsidR="00DB57C6" w:rsidRDefault="00DB57C6" w:rsidP="00EC31E0">
      <w:pPr>
        <w:pStyle w:val="Sinespaciado"/>
        <w:jc w:val="both"/>
        <w:rPr>
          <w:rFonts w:ascii="Baskerville Old Face" w:hAnsi="Baskerville Old Face"/>
          <w:lang w:eastAsia="es-CO"/>
        </w:rPr>
      </w:pPr>
      <w:r w:rsidRPr="007C7E5C">
        <w:rPr>
          <w:rFonts w:ascii="Baskerville Old Face" w:hAnsi="Baskerville Old Face"/>
          <w:lang w:eastAsia="es-CO"/>
        </w:rPr>
        <w:t xml:space="preserve">Según datos encontrados en la </w:t>
      </w:r>
      <w:r w:rsidR="00830292" w:rsidRPr="007C7E5C">
        <w:rPr>
          <w:rFonts w:ascii="Baskerville Old Face" w:hAnsi="Baskerville Old Face"/>
          <w:lang w:eastAsia="es-CO"/>
        </w:rPr>
        <w:t>página</w:t>
      </w:r>
      <w:r w:rsidRPr="007C7E5C">
        <w:rPr>
          <w:rFonts w:ascii="Baskerville Old Face" w:hAnsi="Baskerville Old Face"/>
          <w:lang w:eastAsia="es-CO"/>
        </w:rPr>
        <w:t xml:space="preserve"> Web de la Alcaldía Municipal, la distribución de la población por rangos de edad, presentó las siguientes variables en el año 2010</w:t>
      </w:r>
    </w:p>
    <w:p w14:paraId="096A42FB" w14:textId="77777777" w:rsidR="00DE082A" w:rsidRDefault="00DE082A" w:rsidP="00EC31E0">
      <w:pPr>
        <w:pStyle w:val="Sinespaciado"/>
        <w:jc w:val="both"/>
        <w:rPr>
          <w:rFonts w:ascii="Baskerville Old Face" w:hAnsi="Baskerville Old Face"/>
          <w:lang w:eastAsia="es-CO"/>
        </w:rPr>
      </w:pPr>
    </w:p>
    <w:p w14:paraId="4C985CDE" w14:textId="77777777" w:rsidR="00DE082A" w:rsidRPr="007C7E5C" w:rsidRDefault="00DE082A" w:rsidP="00EC31E0">
      <w:pPr>
        <w:pStyle w:val="Sinespaciado"/>
        <w:jc w:val="both"/>
        <w:rPr>
          <w:rFonts w:ascii="Baskerville Old Face" w:hAnsi="Baskerville Old Face"/>
          <w:lang w:eastAsia="es-CO"/>
        </w:rPr>
      </w:pPr>
    </w:p>
    <w:p w14:paraId="0C2F87A5" w14:textId="77777777" w:rsidR="00DB57C6" w:rsidRPr="007C7E5C" w:rsidRDefault="00DB57C6" w:rsidP="00EC31E0">
      <w:pPr>
        <w:pStyle w:val="Sinespaciado"/>
        <w:jc w:val="both"/>
        <w:rPr>
          <w:rFonts w:ascii="Baskerville Old Face" w:hAnsi="Baskerville Old Face"/>
          <w:lang w:eastAsia="es-CO"/>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EF"/>
        <w:tblCellMar>
          <w:left w:w="0" w:type="dxa"/>
          <w:right w:w="0" w:type="dxa"/>
        </w:tblCellMar>
        <w:tblLook w:val="04A0" w:firstRow="1" w:lastRow="0" w:firstColumn="1" w:lastColumn="0" w:noHBand="0" w:noVBand="1"/>
        <w:tblDescription w:val="Distribución de la población del municipio por edades"/>
      </w:tblPr>
      <w:tblGrid>
        <w:gridCol w:w="2097"/>
        <w:gridCol w:w="1012"/>
        <w:gridCol w:w="1106"/>
        <w:gridCol w:w="1198"/>
        <w:gridCol w:w="1293"/>
        <w:gridCol w:w="1198"/>
        <w:gridCol w:w="1491"/>
      </w:tblGrid>
      <w:tr w:rsidR="005D4A46" w:rsidRPr="007C7E5C" w14:paraId="6635DA2C" w14:textId="77777777" w:rsidTr="00DB57C6">
        <w:trPr>
          <w:tblCellSpacing w:w="15" w:type="dxa"/>
        </w:trPr>
        <w:tc>
          <w:tcPr>
            <w:tcW w:w="4950" w:type="pct"/>
            <w:gridSpan w:val="7"/>
            <w:shd w:val="clear" w:color="auto" w:fill="C8E9EE"/>
            <w:vAlign w:val="center"/>
            <w:hideMark/>
          </w:tcPr>
          <w:p w14:paraId="16737400" w14:textId="77777777" w:rsidR="00DB57C6" w:rsidRPr="007C7E5C" w:rsidRDefault="00DB57C6" w:rsidP="00EC31E0">
            <w:pPr>
              <w:spacing w:after="0" w:line="240" w:lineRule="auto"/>
              <w:jc w:val="center"/>
              <w:rPr>
                <w:rFonts w:ascii="Baskerville Old Face" w:eastAsia="Times New Roman" w:hAnsi="Baskerville Old Face"/>
                <w:lang w:val="es-CO" w:eastAsia="es-CO"/>
              </w:rPr>
            </w:pPr>
            <w:r w:rsidRPr="007C7E5C">
              <w:rPr>
                <w:rFonts w:ascii="Baskerville Old Face" w:eastAsia="Times New Roman" w:hAnsi="Baskerville Old Face"/>
                <w:lang w:val="es-CO" w:eastAsia="es-CO"/>
              </w:rPr>
              <w:t xml:space="preserve">Distribución </w:t>
            </w:r>
            <w:r w:rsidR="00725540" w:rsidRPr="007C7E5C">
              <w:rPr>
                <w:rFonts w:ascii="Baskerville Old Face" w:eastAsia="Times New Roman" w:hAnsi="Baskerville Old Face"/>
                <w:lang w:val="es-CO" w:eastAsia="es-CO"/>
              </w:rPr>
              <w:t>d</w:t>
            </w:r>
            <w:r w:rsidRPr="007C7E5C">
              <w:rPr>
                <w:rFonts w:ascii="Baskerville Old Face" w:eastAsia="Times New Roman" w:hAnsi="Baskerville Old Face"/>
                <w:lang w:val="es-CO" w:eastAsia="es-CO"/>
              </w:rPr>
              <w:t>e</w:t>
            </w:r>
            <w:r w:rsidR="00725540" w:rsidRPr="007C7E5C">
              <w:rPr>
                <w:rFonts w:ascii="Baskerville Old Face" w:eastAsia="Times New Roman" w:hAnsi="Baskerville Old Face"/>
                <w:lang w:val="es-CO" w:eastAsia="es-CO"/>
              </w:rPr>
              <w:t xml:space="preserve"> tarea</w:t>
            </w:r>
          </w:p>
        </w:tc>
      </w:tr>
      <w:tr w:rsidR="005D4A46" w:rsidRPr="007C7E5C" w14:paraId="403088DF" w14:textId="77777777" w:rsidTr="00DB57C6">
        <w:trPr>
          <w:tblCellSpacing w:w="15" w:type="dxa"/>
        </w:trPr>
        <w:tc>
          <w:tcPr>
            <w:tcW w:w="1109" w:type="pct"/>
            <w:shd w:val="clear" w:color="auto" w:fill="C8E9EE"/>
            <w:vAlign w:val="center"/>
            <w:hideMark/>
          </w:tcPr>
          <w:p w14:paraId="3AFFB056"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Rangos de edad</w:t>
            </w:r>
          </w:p>
        </w:tc>
        <w:tc>
          <w:tcPr>
            <w:tcW w:w="531" w:type="pct"/>
            <w:shd w:val="clear" w:color="auto" w:fill="C8E9EE"/>
            <w:vAlign w:val="center"/>
            <w:hideMark/>
          </w:tcPr>
          <w:p w14:paraId="7E1CB1B9"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&gt;1 año</w:t>
            </w:r>
          </w:p>
        </w:tc>
        <w:tc>
          <w:tcPr>
            <w:tcW w:w="581" w:type="pct"/>
            <w:shd w:val="clear" w:color="auto" w:fill="C8E9EE"/>
            <w:vAlign w:val="center"/>
            <w:hideMark/>
          </w:tcPr>
          <w:p w14:paraId="2DDB0849"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1-4</w:t>
            </w:r>
          </w:p>
        </w:tc>
        <w:tc>
          <w:tcPr>
            <w:tcW w:w="632" w:type="pct"/>
            <w:shd w:val="clear" w:color="auto" w:fill="C8E9EE"/>
            <w:vAlign w:val="center"/>
            <w:hideMark/>
          </w:tcPr>
          <w:p w14:paraId="46D99895"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5-14</w:t>
            </w:r>
          </w:p>
        </w:tc>
        <w:tc>
          <w:tcPr>
            <w:tcW w:w="683" w:type="pct"/>
            <w:shd w:val="clear" w:color="auto" w:fill="C8E9EE"/>
            <w:vAlign w:val="center"/>
            <w:hideMark/>
          </w:tcPr>
          <w:p w14:paraId="24BF7195"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15-44</w:t>
            </w:r>
          </w:p>
        </w:tc>
        <w:tc>
          <w:tcPr>
            <w:tcW w:w="632" w:type="pct"/>
            <w:shd w:val="clear" w:color="auto" w:fill="C8E9EE"/>
            <w:vAlign w:val="center"/>
            <w:hideMark/>
          </w:tcPr>
          <w:p w14:paraId="5F7538B8"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45-59</w:t>
            </w:r>
          </w:p>
        </w:tc>
        <w:tc>
          <w:tcPr>
            <w:tcW w:w="632" w:type="pct"/>
            <w:shd w:val="clear" w:color="auto" w:fill="C8E9EE"/>
            <w:vAlign w:val="center"/>
            <w:hideMark/>
          </w:tcPr>
          <w:p w14:paraId="2F0DD1A6" w14:textId="77777777" w:rsidR="00DB57C6" w:rsidRPr="007C7E5C" w:rsidRDefault="00DB57C6" w:rsidP="00EC31E0">
            <w:pPr>
              <w:spacing w:after="0" w:line="240" w:lineRule="auto"/>
              <w:jc w:val="center"/>
              <w:rPr>
                <w:rFonts w:ascii="Baskerville Old Face" w:eastAsia="Times New Roman" w:hAnsi="Baskerville Old Face"/>
                <w:b/>
                <w:bCs/>
                <w:lang w:val="es-CO" w:eastAsia="es-CO"/>
              </w:rPr>
            </w:pPr>
            <w:r w:rsidRPr="007C7E5C">
              <w:rPr>
                <w:rFonts w:ascii="Baskerville Old Face" w:eastAsia="Times New Roman" w:hAnsi="Baskerville Old Face"/>
                <w:b/>
                <w:bCs/>
                <w:lang w:val="es-CO" w:eastAsia="es-CO"/>
              </w:rPr>
              <w:t>&gt;60</w:t>
            </w:r>
          </w:p>
        </w:tc>
      </w:tr>
      <w:tr w:rsidR="005D4A46" w:rsidRPr="007C7E5C" w14:paraId="7DED745E" w14:textId="77777777" w:rsidTr="00DB57C6">
        <w:trPr>
          <w:tblCellSpacing w:w="15" w:type="dxa"/>
        </w:trPr>
        <w:tc>
          <w:tcPr>
            <w:tcW w:w="1109" w:type="pct"/>
            <w:shd w:val="clear" w:color="auto" w:fill="FFFFFF"/>
            <w:tcMar>
              <w:top w:w="75" w:type="dxa"/>
              <w:left w:w="105" w:type="dxa"/>
              <w:bottom w:w="75" w:type="dxa"/>
              <w:right w:w="105" w:type="dxa"/>
            </w:tcMar>
            <w:vAlign w:val="center"/>
            <w:hideMark/>
          </w:tcPr>
          <w:p w14:paraId="20FFBC5D" w14:textId="77777777" w:rsidR="00DB57C6" w:rsidRPr="007C7E5C" w:rsidRDefault="00DB57C6" w:rsidP="00EC31E0">
            <w:pPr>
              <w:spacing w:after="0" w:line="240" w:lineRule="auto"/>
              <w:rPr>
                <w:rFonts w:ascii="Baskerville Old Face" w:eastAsia="Times New Roman" w:hAnsi="Baskerville Old Face" w:cs="Arial"/>
                <w:lang w:val="es-CO" w:eastAsia="es-CO"/>
              </w:rPr>
            </w:pPr>
            <w:r w:rsidRPr="007C7E5C">
              <w:rPr>
                <w:rFonts w:ascii="Baskerville Old Face" w:eastAsia="Times New Roman" w:hAnsi="Baskerville Old Face" w:cs="Arial"/>
                <w:b/>
                <w:bCs/>
                <w:lang w:val="es-CO" w:eastAsia="es-CO"/>
              </w:rPr>
              <w:t>Total por edad</w:t>
            </w:r>
          </w:p>
        </w:tc>
        <w:tc>
          <w:tcPr>
            <w:tcW w:w="531" w:type="pct"/>
            <w:shd w:val="clear" w:color="auto" w:fill="FFFFFF"/>
            <w:tcMar>
              <w:top w:w="75" w:type="dxa"/>
              <w:left w:w="105" w:type="dxa"/>
              <w:bottom w:w="75" w:type="dxa"/>
              <w:right w:w="105" w:type="dxa"/>
            </w:tcMar>
            <w:vAlign w:val="center"/>
            <w:hideMark/>
          </w:tcPr>
          <w:p w14:paraId="0DE9FE1A" w14:textId="77777777" w:rsidR="00DB57C6" w:rsidRPr="007C7E5C" w:rsidRDefault="00DB57C6" w:rsidP="00EC31E0">
            <w:pPr>
              <w:spacing w:after="0" w:line="240" w:lineRule="auto"/>
              <w:rPr>
                <w:rFonts w:ascii="Baskerville Old Face" w:eastAsia="Times New Roman" w:hAnsi="Baskerville Old Face" w:cs="Arial"/>
                <w:lang w:val="es-CO" w:eastAsia="es-CO"/>
              </w:rPr>
            </w:pPr>
          </w:p>
        </w:tc>
        <w:tc>
          <w:tcPr>
            <w:tcW w:w="581" w:type="pct"/>
            <w:shd w:val="clear" w:color="auto" w:fill="FFFFFF"/>
            <w:tcMar>
              <w:top w:w="75" w:type="dxa"/>
              <w:left w:w="105" w:type="dxa"/>
              <w:bottom w:w="75" w:type="dxa"/>
              <w:right w:w="105" w:type="dxa"/>
            </w:tcMar>
            <w:vAlign w:val="center"/>
            <w:hideMark/>
          </w:tcPr>
          <w:p w14:paraId="64C5D567"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2478</w:t>
            </w:r>
          </w:p>
        </w:tc>
        <w:tc>
          <w:tcPr>
            <w:tcW w:w="632" w:type="pct"/>
            <w:shd w:val="clear" w:color="auto" w:fill="FFFFFF"/>
            <w:tcMar>
              <w:top w:w="75" w:type="dxa"/>
              <w:left w:w="105" w:type="dxa"/>
              <w:bottom w:w="75" w:type="dxa"/>
              <w:right w:w="105" w:type="dxa"/>
            </w:tcMar>
            <w:vAlign w:val="center"/>
            <w:hideMark/>
          </w:tcPr>
          <w:p w14:paraId="1498C5D5"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5547</w:t>
            </w:r>
          </w:p>
        </w:tc>
        <w:tc>
          <w:tcPr>
            <w:tcW w:w="683" w:type="pct"/>
            <w:shd w:val="clear" w:color="auto" w:fill="FFFFFF"/>
            <w:tcMar>
              <w:top w:w="75" w:type="dxa"/>
              <w:left w:w="105" w:type="dxa"/>
              <w:bottom w:w="75" w:type="dxa"/>
              <w:right w:w="105" w:type="dxa"/>
            </w:tcMar>
            <w:vAlign w:val="center"/>
            <w:hideMark/>
          </w:tcPr>
          <w:p w14:paraId="43EA480E"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11530</w:t>
            </w:r>
          </w:p>
        </w:tc>
        <w:tc>
          <w:tcPr>
            <w:tcW w:w="632" w:type="pct"/>
            <w:shd w:val="clear" w:color="auto" w:fill="FFFFFF"/>
            <w:tcMar>
              <w:top w:w="75" w:type="dxa"/>
              <w:left w:w="105" w:type="dxa"/>
              <w:bottom w:w="75" w:type="dxa"/>
              <w:right w:w="105" w:type="dxa"/>
            </w:tcMar>
            <w:vAlign w:val="center"/>
            <w:hideMark/>
          </w:tcPr>
          <w:p w14:paraId="0DDB2C76"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4481</w:t>
            </w:r>
          </w:p>
        </w:tc>
        <w:tc>
          <w:tcPr>
            <w:tcW w:w="632" w:type="pct"/>
            <w:shd w:val="clear" w:color="auto" w:fill="FFFFFF"/>
            <w:tcMar>
              <w:top w:w="75" w:type="dxa"/>
              <w:left w:w="105" w:type="dxa"/>
              <w:bottom w:w="75" w:type="dxa"/>
              <w:right w:w="105" w:type="dxa"/>
            </w:tcMar>
            <w:vAlign w:val="center"/>
            <w:hideMark/>
          </w:tcPr>
          <w:p w14:paraId="2C456982"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3837</w:t>
            </w:r>
          </w:p>
        </w:tc>
      </w:tr>
      <w:tr w:rsidR="005D4A46" w:rsidRPr="007C7E5C" w14:paraId="38E128CA" w14:textId="77777777" w:rsidTr="00DB57C6">
        <w:trPr>
          <w:tblCellSpacing w:w="15" w:type="dxa"/>
        </w:trPr>
        <w:tc>
          <w:tcPr>
            <w:tcW w:w="1109" w:type="pct"/>
            <w:shd w:val="clear" w:color="auto" w:fill="E7E5E5"/>
            <w:tcMar>
              <w:top w:w="75" w:type="dxa"/>
              <w:left w:w="105" w:type="dxa"/>
              <w:bottom w:w="75" w:type="dxa"/>
              <w:right w:w="105" w:type="dxa"/>
            </w:tcMar>
            <w:vAlign w:val="center"/>
            <w:hideMark/>
          </w:tcPr>
          <w:p w14:paraId="199639AE" w14:textId="77777777" w:rsidR="00DB57C6" w:rsidRPr="007C7E5C" w:rsidRDefault="00DB57C6" w:rsidP="00EC31E0">
            <w:pPr>
              <w:spacing w:after="0" w:line="240" w:lineRule="auto"/>
              <w:rPr>
                <w:rFonts w:ascii="Baskerville Old Face" w:eastAsia="Times New Roman" w:hAnsi="Baskerville Old Face" w:cs="Arial"/>
                <w:lang w:val="es-CO" w:eastAsia="es-CO"/>
              </w:rPr>
            </w:pPr>
            <w:r w:rsidRPr="007C7E5C">
              <w:rPr>
                <w:rFonts w:ascii="Baskerville Old Face" w:eastAsia="Times New Roman" w:hAnsi="Baskerville Old Face" w:cs="Arial"/>
                <w:b/>
                <w:bCs/>
                <w:lang w:val="es-CO" w:eastAsia="es-CO"/>
              </w:rPr>
              <w:t>Porcentaje</w:t>
            </w:r>
          </w:p>
        </w:tc>
        <w:tc>
          <w:tcPr>
            <w:tcW w:w="531" w:type="pct"/>
            <w:shd w:val="clear" w:color="auto" w:fill="E7E5E5"/>
            <w:tcMar>
              <w:top w:w="75" w:type="dxa"/>
              <w:left w:w="105" w:type="dxa"/>
              <w:bottom w:w="75" w:type="dxa"/>
              <w:right w:w="105" w:type="dxa"/>
            </w:tcMar>
            <w:vAlign w:val="center"/>
            <w:hideMark/>
          </w:tcPr>
          <w:p w14:paraId="332F81AF" w14:textId="77777777" w:rsidR="00DB57C6" w:rsidRPr="007C7E5C" w:rsidRDefault="00DB57C6" w:rsidP="00EC31E0">
            <w:pPr>
              <w:spacing w:after="0" w:line="240" w:lineRule="auto"/>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0,00</w:t>
            </w:r>
          </w:p>
        </w:tc>
        <w:tc>
          <w:tcPr>
            <w:tcW w:w="581" w:type="pct"/>
            <w:shd w:val="clear" w:color="auto" w:fill="E7E5E5"/>
            <w:tcMar>
              <w:top w:w="75" w:type="dxa"/>
              <w:left w:w="105" w:type="dxa"/>
              <w:bottom w:w="75" w:type="dxa"/>
              <w:right w:w="105" w:type="dxa"/>
            </w:tcMar>
            <w:vAlign w:val="center"/>
            <w:hideMark/>
          </w:tcPr>
          <w:p w14:paraId="408ED643"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8,89</w:t>
            </w:r>
          </w:p>
        </w:tc>
        <w:tc>
          <w:tcPr>
            <w:tcW w:w="632" w:type="pct"/>
            <w:shd w:val="clear" w:color="auto" w:fill="E7E5E5"/>
            <w:tcMar>
              <w:top w:w="75" w:type="dxa"/>
              <w:left w:w="105" w:type="dxa"/>
              <w:bottom w:w="75" w:type="dxa"/>
              <w:right w:w="105" w:type="dxa"/>
            </w:tcMar>
            <w:vAlign w:val="center"/>
            <w:hideMark/>
          </w:tcPr>
          <w:p w14:paraId="42BEB151"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19,90</w:t>
            </w:r>
          </w:p>
        </w:tc>
        <w:tc>
          <w:tcPr>
            <w:tcW w:w="683" w:type="pct"/>
            <w:shd w:val="clear" w:color="auto" w:fill="E7E5E5"/>
            <w:tcMar>
              <w:top w:w="75" w:type="dxa"/>
              <w:left w:w="105" w:type="dxa"/>
              <w:bottom w:w="75" w:type="dxa"/>
              <w:right w:w="105" w:type="dxa"/>
            </w:tcMar>
            <w:vAlign w:val="center"/>
            <w:hideMark/>
          </w:tcPr>
          <w:p w14:paraId="28A53643"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41,37</w:t>
            </w:r>
          </w:p>
        </w:tc>
        <w:tc>
          <w:tcPr>
            <w:tcW w:w="632" w:type="pct"/>
            <w:shd w:val="clear" w:color="auto" w:fill="E7E5E5"/>
            <w:tcMar>
              <w:top w:w="75" w:type="dxa"/>
              <w:left w:w="105" w:type="dxa"/>
              <w:bottom w:w="75" w:type="dxa"/>
              <w:right w:w="105" w:type="dxa"/>
            </w:tcMar>
            <w:vAlign w:val="center"/>
            <w:hideMark/>
          </w:tcPr>
          <w:p w14:paraId="651F66E7"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16,08</w:t>
            </w:r>
          </w:p>
        </w:tc>
        <w:tc>
          <w:tcPr>
            <w:tcW w:w="632" w:type="pct"/>
            <w:shd w:val="clear" w:color="auto" w:fill="E7E5E5"/>
            <w:tcMar>
              <w:top w:w="75" w:type="dxa"/>
              <w:left w:w="105" w:type="dxa"/>
              <w:bottom w:w="75" w:type="dxa"/>
              <w:right w:w="105" w:type="dxa"/>
            </w:tcMar>
            <w:vAlign w:val="center"/>
            <w:hideMark/>
          </w:tcPr>
          <w:p w14:paraId="00BB9F76" w14:textId="77777777" w:rsidR="00DB57C6" w:rsidRPr="007C7E5C" w:rsidRDefault="00DB57C6" w:rsidP="00EC31E0">
            <w:pPr>
              <w:spacing w:after="0" w:line="240" w:lineRule="auto"/>
              <w:jc w:val="center"/>
              <w:rPr>
                <w:rFonts w:ascii="Baskerville Old Face" w:eastAsia="Times New Roman" w:hAnsi="Baskerville Old Face" w:cs="Arial"/>
                <w:lang w:val="es-CO" w:eastAsia="es-CO"/>
              </w:rPr>
            </w:pPr>
            <w:r w:rsidRPr="007C7E5C">
              <w:rPr>
                <w:rFonts w:ascii="Baskerville Old Face" w:eastAsia="Times New Roman" w:hAnsi="Baskerville Old Face" w:cs="Arial"/>
                <w:lang w:val="es-CO" w:eastAsia="es-CO"/>
              </w:rPr>
              <w:t>13,77</w:t>
            </w:r>
          </w:p>
        </w:tc>
      </w:tr>
    </w:tbl>
    <w:p w14:paraId="30E6ACB2" w14:textId="77777777" w:rsidR="00C83DFA" w:rsidRPr="007C7E5C" w:rsidRDefault="00C83DFA" w:rsidP="00EC31E0">
      <w:pPr>
        <w:tabs>
          <w:tab w:val="left" w:pos="0"/>
        </w:tabs>
        <w:spacing w:after="0" w:line="240" w:lineRule="auto"/>
        <w:jc w:val="both"/>
        <w:rPr>
          <w:rFonts w:ascii="Baskerville Old Face" w:hAnsi="Baskerville Old Face"/>
        </w:rPr>
      </w:pPr>
    </w:p>
    <w:p w14:paraId="1C7BE968" w14:textId="77777777" w:rsidR="00DB57C6" w:rsidRPr="007C7E5C" w:rsidRDefault="00DB57C6" w:rsidP="00EC31E0">
      <w:pPr>
        <w:tabs>
          <w:tab w:val="left" w:pos="0"/>
        </w:tabs>
        <w:spacing w:after="0" w:line="240" w:lineRule="auto"/>
        <w:jc w:val="both"/>
        <w:rPr>
          <w:rFonts w:ascii="Baskerville Old Face" w:hAnsi="Baskerville Old Face"/>
        </w:rPr>
      </w:pPr>
      <w:r w:rsidRPr="007C7E5C">
        <w:rPr>
          <w:rFonts w:ascii="Baskerville Old Face" w:hAnsi="Baskerville Old Face"/>
        </w:rPr>
        <w:t xml:space="preserve">Lo anterior indica que para el sector educativo, la población en edad escolar, comprende más de 50% del total de la del municipio. </w:t>
      </w:r>
    </w:p>
    <w:p w14:paraId="58B5EBDC" w14:textId="77777777" w:rsidR="00326D18" w:rsidRPr="007C7E5C" w:rsidRDefault="00326D18" w:rsidP="00EC31E0">
      <w:pPr>
        <w:tabs>
          <w:tab w:val="left" w:pos="0"/>
        </w:tabs>
        <w:spacing w:after="0" w:line="240" w:lineRule="auto"/>
        <w:jc w:val="both"/>
        <w:rPr>
          <w:rFonts w:ascii="Baskerville Old Face" w:hAnsi="Baskerville Old Face" w:cs="Tahoma"/>
          <w:bCs/>
        </w:rPr>
      </w:pPr>
    </w:p>
    <w:p w14:paraId="56262FC9" w14:textId="77777777" w:rsidR="000A6890" w:rsidRPr="007C7E5C" w:rsidRDefault="004913E9" w:rsidP="00EC31E0">
      <w:pPr>
        <w:tabs>
          <w:tab w:val="left" w:pos="0"/>
        </w:tabs>
        <w:spacing w:after="0" w:line="240" w:lineRule="auto"/>
        <w:jc w:val="both"/>
        <w:rPr>
          <w:rFonts w:ascii="Baskerville Old Face" w:hAnsi="Baskerville Old Face" w:cs="Tahoma"/>
          <w:b/>
          <w:bCs/>
        </w:rPr>
      </w:pPr>
      <w:r w:rsidRPr="007C7E5C">
        <w:rPr>
          <w:rFonts w:ascii="Baskerville Old Face" w:hAnsi="Baskerville Old Face" w:cs="Tahoma"/>
          <w:b/>
          <w:bCs/>
        </w:rPr>
        <w:t>3</w:t>
      </w:r>
      <w:r w:rsidR="00D87DF7" w:rsidRPr="007C7E5C">
        <w:rPr>
          <w:rFonts w:ascii="Baskerville Old Face" w:hAnsi="Baskerville Old Face" w:cs="Tahoma"/>
          <w:b/>
          <w:bCs/>
        </w:rPr>
        <w:t>.2</w:t>
      </w:r>
      <w:r w:rsidR="00BC0497" w:rsidRPr="007C7E5C">
        <w:rPr>
          <w:rFonts w:ascii="Baskerville Old Face" w:hAnsi="Baskerville Old Face" w:cs="Tahoma"/>
          <w:b/>
          <w:bCs/>
        </w:rPr>
        <w:t xml:space="preserve">. </w:t>
      </w:r>
      <w:r w:rsidR="00377A20" w:rsidRPr="007C7E5C">
        <w:rPr>
          <w:rFonts w:ascii="Baskerville Old Face" w:hAnsi="Baskerville Old Face" w:cs="Tahoma"/>
          <w:b/>
          <w:bCs/>
        </w:rPr>
        <w:t xml:space="preserve">CONTEXTO INTERNO </w:t>
      </w:r>
      <w:r w:rsidR="00BC0497" w:rsidRPr="007C7E5C">
        <w:rPr>
          <w:rFonts w:ascii="Baskerville Old Face" w:hAnsi="Baskerville Old Face" w:cs="Tahoma"/>
          <w:b/>
          <w:bCs/>
        </w:rPr>
        <w:t>(</w:t>
      </w:r>
      <w:r w:rsidR="00D87DF7" w:rsidRPr="007C7E5C">
        <w:rPr>
          <w:rFonts w:ascii="Baskerville Old Face" w:hAnsi="Baskerville Old Face" w:cs="Tahoma"/>
          <w:b/>
          <w:bCs/>
        </w:rPr>
        <w:t>Diagnostico)</w:t>
      </w:r>
      <w:r w:rsidR="001A6B1D" w:rsidRPr="007C7E5C">
        <w:rPr>
          <w:rFonts w:ascii="Baskerville Old Face" w:hAnsi="Baskerville Old Face" w:cs="Tahoma"/>
          <w:b/>
          <w:bCs/>
        </w:rPr>
        <w:t>:</w:t>
      </w:r>
      <w:r w:rsidR="00D87DF7" w:rsidRPr="007C7E5C">
        <w:rPr>
          <w:rFonts w:ascii="Baskerville Old Face" w:hAnsi="Baskerville Old Face" w:cs="Tahoma"/>
          <w:b/>
          <w:bCs/>
        </w:rPr>
        <w:t xml:space="preserve"> FORTALEZAS - DEBILIDADES</w:t>
      </w:r>
    </w:p>
    <w:p w14:paraId="12041C32" w14:textId="77777777" w:rsidR="002C53E9" w:rsidRPr="007C7E5C" w:rsidRDefault="002C53E9" w:rsidP="00EC31E0">
      <w:pPr>
        <w:tabs>
          <w:tab w:val="left" w:pos="0"/>
        </w:tabs>
        <w:spacing w:after="0" w:line="240" w:lineRule="auto"/>
        <w:rPr>
          <w:rFonts w:ascii="Baskerville Old Face" w:hAnsi="Baskerville Old Face" w:cs="Tahoma"/>
          <w:b/>
          <w:bCs/>
        </w:rPr>
      </w:pPr>
    </w:p>
    <w:p w14:paraId="42BA6C67" w14:textId="77777777" w:rsidR="004E40CC" w:rsidRPr="007C7E5C" w:rsidRDefault="00C56299"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La matrícula re</w:t>
      </w:r>
      <w:r w:rsidR="001452B7" w:rsidRPr="007C7E5C">
        <w:rPr>
          <w:rFonts w:ascii="Baskerville Old Face" w:hAnsi="Baskerville Old Face" w:cs="Tahoma"/>
          <w:bCs/>
        </w:rPr>
        <w:t xml:space="preserve">portada en el año 2014, </w:t>
      </w:r>
      <w:r w:rsidR="00BA03CD" w:rsidRPr="007C7E5C">
        <w:rPr>
          <w:rFonts w:ascii="Baskerville Old Face" w:hAnsi="Baskerville Old Face" w:cs="Tahoma"/>
          <w:bCs/>
        </w:rPr>
        <w:t>fue de ap</w:t>
      </w:r>
      <w:r w:rsidR="004E40CC" w:rsidRPr="007C7E5C">
        <w:rPr>
          <w:rFonts w:ascii="Baskerville Old Face" w:hAnsi="Baskerville Old Face" w:cs="Tahoma"/>
          <w:bCs/>
        </w:rPr>
        <w:t xml:space="preserve">roximadamente 2.500 estudiantes, distribuidos </w:t>
      </w:r>
      <w:r w:rsidR="001F4AF5" w:rsidRPr="007C7E5C">
        <w:rPr>
          <w:rFonts w:ascii="Baskerville Old Face" w:hAnsi="Baskerville Old Face" w:cs="Tahoma"/>
          <w:bCs/>
        </w:rPr>
        <w:t xml:space="preserve">en los niveles de primaria, básica secundaria y media, en las distintas sedes y jornadas. </w:t>
      </w:r>
      <w:r w:rsidR="004E40CC" w:rsidRPr="007C7E5C">
        <w:rPr>
          <w:rFonts w:ascii="Baskerville Old Face" w:hAnsi="Baskerville Old Face" w:cs="Tahoma"/>
          <w:bCs/>
        </w:rPr>
        <w:t xml:space="preserve">La deserción presentada </w:t>
      </w:r>
      <w:r w:rsidR="001F4AF5" w:rsidRPr="007C7E5C">
        <w:rPr>
          <w:rFonts w:ascii="Baskerville Old Face" w:hAnsi="Baskerville Old Face" w:cs="Tahoma"/>
          <w:bCs/>
        </w:rPr>
        <w:t>fue de aproximadamente un 10%, debido a múltiples causas, tales como la movilidad de las familias a la ciudad en procura de una mejor condición de vida y en búsqueda de empleo.</w:t>
      </w:r>
    </w:p>
    <w:p w14:paraId="04DD74C7" w14:textId="77777777" w:rsidR="004E40CC" w:rsidRPr="007C7E5C" w:rsidRDefault="004E40CC" w:rsidP="00EC31E0">
      <w:pPr>
        <w:tabs>
          <w:tab w:val="left" w:pos="0"/>
        </w:tabs>
        <w:spacing w:after="0" w:line="240" w:lineRule="auto"/>
        <w:jc w:val="both"/>
        <w:rPr>
          <w:rFonts w:ascii="Baskerville Old Face" w:hAnsi="Baskerville Old Face" w:cs="Tahoma"/>
          <w:bCs/>
        </w:rPr>
      </w:pPr>
    </w:p>
    <w:p w14:paraId="3ED5A31A" w14:textId="77777777" w:rsidR="004D7E0E" w:rsidRPr="007C7E5C" w:rsidRDefault="00266861"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Diagnóstico (estado actual) de los indicadores de cobertura (acceso y permanencia escolar),</w:t>
      </w:r>
      <w:r w:rsidR="00CE7149" w:rsidRPr="007C7E5C">
        <w:rPr>
          <w:rFonts w:ascii="Baskerville Old Face" w:hAnsi="Baskerville Old Face" w:cs="Tahoma"/>
          <w:bCs/>
        </w:rPr>
        <w:t xml:space="preserve"> eficiencia</w:t>
      </w:r>
      <w:r w:rsidRPr="007C7E5C">
        <w:rPr>
          <w:rFonts w:ascii="Baskerville Old Face" w:hAnsi="Baskerville Old Face" w:cs="Tahoma"/>
          <w:bCs/>
        </w:rPr>
        <w:t xml:space="preserve"> interna (retención, deserción, promoción) eficiencia administrativa (relaciones técnicas docentes, espacios físicos, comportamiento financiero) y calidad (resultados pruebas internas y externas, experiencias significativas, formación docente, medios y nuevas tecnologías, conectividad, proyectos transversales, investigación).</w:t>
      </w:r>
    </w:p>
    <w:p w14:paraId="24DEE7C0" w14:textId="77777777" w:rsidR="00266861" w:rsidRPr="007C7E5C" w:rsidRDefault="00266861" w:rsidP="00EC31E0">
      <w:pPr>
        <w:tabs>
          <w:tab w:val="left" w:pos="0"/>
        </w:tabs>
        <w:spacing w:after="0" w:line="240" w:lineRule="auto"/>
        <w:rPr>
          <w:rFonts w:ascii="Baskerville Old Face" w:hAnsi="Baskerville Old Face" w:cs="Tahoma"/>
          <w:bCs/>
        </w:rPr>
      </w:pPr>
    </w:p>
    <w:p w14:paraId="166D7949" w14:textId="77777777" w:rsidR="001A6B1D" w:rsidRPr="007C7E5C" w:rsidRDefault="00983071"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
          <w:bCs/>
        </w:rPr>
        <w:t>Resultados de la Autoevaluación:</w:t>
      </w:r>
      <w:r w:rsidR="00DB57C6" w:rsidRPr="007C7E5C">
        <w:rPr>
          <w:rFonts w:ascii="Baskerville Old Face" w:hAnsi="Baskerville Old Face" w:cs="Tahoma"/>
          <w:b/>
          <w:bCs/>
        </w:rPr>
        <w:t xml:space="preserve"> </w:t>
      </w:r>
      <w:r w:rsidR="00DB57C6" w:rsidRPr="007C7E5C">
        <w:rPr>
          <w:rFonts w:ascii="Baskerville Old Face" w:hAnsi="Baskerville Old Face" w:cs="Tahoma"/>
          <w:bCs/>
        </w:rPr>
        <w:t>La evaluación para la Institución Educativa Técnica Pérez y Aldana, representa un factor clave para su mejoramiento continuo, tal es así que se promueve la aplicación de determinados instrumentos que sirven de guía y soporte para la formulación de su Plan de Mejoramiento Institucional, aplicándola en dos momentos, al terminar el segundo periodo académico, la cual se hace de manera interna con el Consejo Directivo y el Equipo de Gestión, como al finalizar el año escolar, en la semana institucional del mes de Diciembre, en la cual participan todos los miem</w:t>
      </w:r>
      <w:r w:rsidR="00C83DFA" w:rsidRPr="007C7E5C">
        <w:rPr>
          <w:rFonts w:ascii="Baskerville Old Face" w:hAnsi="Baskerville Old Face" w:cs="Tahoma"/>
          <w:bCs/>
        </w:rPr>
        <w:t>bro</w:t>
      </w:r>
      <w:r w:rsidR="00DB57C6" w:rsidRPr="007C7E5C">
        <w:rPr>
          <w:rFonts w:ascii="Baskerville Old Face" w:hAnsi="Baskerville Old Face" w:cs="Tahoma"/>
          <w:bCs/>
        </w:rPr>
        <w:t>s de la comunidad educativa.</w:t>
      </w:r>
    </w:p>
    <w:p w14:paraId="00D29268" w14:textId="77777777" w:rsidR="002C53E9" w:rsidRPr="007C7E5C" w:rsidRDefault="002C53E9" w:rsidP="00EC31E0">
      <w:pPr>
        <w:tabs>
          <w:tab w:val="left" w:pos="0"/>
        </w:tabs>
        <w:spacing w:after="0" w:line="240" w:lineRule="auto"/>
        <w:rPr>
          <w:rFonts w:ascii="Baskerville Old Face" w:hAnsi="Baskerville Old Face" w:cs="Tahoma"/>
          <w:b/>
          <w:bCs/>
        </w:rPr>
      </w:pPr>
    </w:p>
    <w:p w14:paraId="29474BB1" w14:textId="77777777" w:rsidR="006F6DBA" w:rsidRPr="007C7E5C" w:rsidRDefault="005A440D"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
          <w:bCs/>
        </w:rPr>
        <w:t>Valoración de Recursos</w:t>
      </w:r>
      <w:r w:rsidR="007530D2" w:rsidRPr="007C7E5C">
        <w:rPr>
          <w:rFonts w:ascii="Baskerville Old Face" w:hAnsi="Baskerville Old Face" w:cs="Tahoma"/>
          <w:b/>
          <w:bCs/>
        </w:rPr>
        <w:t>:</w:t>
      </w:r>
      <w:r w:rsidR="006F6DBA" w:rsidRPr="007C7E5C">
        <w:rPr>
          <w:rFonts w:ascii="Baskerville Old Face" w:hAnsi="Baskerville Old Face" w:cs="Tahoma"/>
          <w:b/>
          <w:bCs/>
        </w:rPr>
        <w:t xml:space="preserve"> </w:t>
      </w:r>
      <w:r w:rsidR="006F6DBA" w:rsidRPr="007C7E5C">
        <w:rPr>
          <w:rFonts w:ascii="Baskerville Old Face" w:hAnsi="Baskerville Old Face" w:cs="Tahoma"/>
          <w:bCs/>
        </w:rPr>
        <w:t>La Institución cuenta con un potencial de población estudiantil estimada en 2.500 estudiantes aproximadamente</w:t>
      </w:r>
      <w:r w:rsidR="006F6DBA" w:rsidRPr="007C7E5C">
        <w:rPr>
          <w:rFonts w:ascii="Baskerville Old Face" w:hAnsi="Baskerville Old Face" w:cs="Tahoma"/>
          <w:b/>
          <w:bCs/>
        </w:rPr>
        <w:t xml:space="preserve"> </w:t>
      </w:r>
      <w:r w:rsidR="006F6DBA" w:rsidRPr="007C7E5C">
        <w:rPr>
          <w:rFonts w:ascii="Baskerville Old Face" w:hAnsi="Baskerville Old Face" w:cs="Tahoma"/>
          <w:bCs/>
        </w:rPr>
        <w:t xml:space="preserve">en los niveles de preescolar, básica primaria y secundaria y media, tanto del sector urbano como del rural, sus familias pertenecen a la población </w:t>
      </w:r>
      <w:proofErr w:type="spellStart"/>
      <w:r w:rsidR="00205F43" w:rsidRPr="007C7E5C">
        <w:rPr>
          <w:rFonts w:ascii="Baskerville Old Face" w:hAnsi="Baskerville Old Face" w:cs="Tahoma"/>
          <w:bCs/>
        </w:rPr>
        <w:t>Purificense</w:t>
      </w:r>
      <w:proofErr w:type="spellEnd"/>
      <w:r w:rsidR="006F6DBA" w:rsidRPr="007C7E5C">
        <w:rPr>
          <w:rFonts w:ascii="Baskerville Old Face" w:hAnsi="Baskerville Old Face" w:cs="Tahoma"/>
          <w:bCs/>
        </w:rPr>
        <w:t xml:space="preserve"> en un alto porcentaje, y otra pequeña cantidad de familias foráneas que han llegado a la local</w:t>
      </w:r>
      <w:r w:rsidR="00725540" w:rsidRPr="007C7E5C">
        <w:rPr>
          <w:rFonts w:ascii="Baskerville Old Face" w:hAnsi="Baskerville Old Face" w:cs="Tahoma"/>
          <w:bCs/>
        </w:rPr>
        <w:t>idad por cuestiones de trabajo.</w:t>
      </w:r>
    </w:p>
    <w:p w14:paraId="2F2F89B6" w14:textId="77777777" w:rsidR="006F6DBA" w:rsidRPr="007C7E5C" w:rsidRDefault="006F6DBA" w:rsidP="00EC31E0">
      <w:pPr>
        <w:tabs>
          <w:tab w:val="left" w:pos="0"/>
        </w:tabs>
        <w:spacing w:after="0" w:line="240" w:lineRule="auto"/>
        <w:jc w:val="both"/>
        <w:rPr>
          <w:rFonts w:ascii="Baskerville Old Face" w:hAnsi="Baskerville Old Face" w:cs="Tahoma"/>
          <w:bCs/>
        </w:rPr>
      </w:pPr>
    </w:p>
    <w:p w14:paraId="4DC2EA3D" w14:textId="77777777" w:rsidR="00465065" w:rsidRPr="007C7E5C" w:rsidRDefault="006F6DBA"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La planta de personal la conforman 1 Rector, 5 Coordinadores de los cuales dos son asignados a las sedes de primaria, uno a la jornada de la mañana, uno a la jornada de la tarde y uno con funciones de coordinador académico;</w:t>
      </w:r>
      <w:r w:rsidR="00077065" w:rsidRPr="007C7E5C">
        <w:rPr>
          <w:rFonts w:ascii="Baskerville Old Face" w:hAnsi="Baskerville Old Face" w:cs="Tahoma"/>
          <w:bCs/>
        </w:rPr>
        <w:t xml:space="preserve"> </w:t>
      </w:r>
      <w:r w:rsidRPr="007C7E5C">
        <w:rPr>
          <w:rFonts w:ascii="Baskerville Old Face" w:hAnsi="Baskerville Old Face" w:cs="Tahoma"/>
          <w:bCs/>
        </w:rPr>
        <w:t>se cuenta con 1 docente de apoyo para los niños con necesidades educativas especiales y que lidera los procesos de inclusión; los docentes que orientan la labor pedagógica en el aula son 95 profesionales en distintas áreas del conocimiento, de los cuales el 80% poseen estudios Licenciatura y Especialización, y el grupo restante son</w:t>
      </w:r>
      <w:r w:rsidR="00077065" w:rsidRPr="007C7E5C">
        <w:rPr>
          <w:rFonts w:ascii="Baskerville Old Face" w:hAnsi="Baskerville Old Face" w:cs="Tahoma"/>
          <w:bCs/>
        </w:rPr>
        <w:t xml:space="preserve"> </w:t>
      </w:r>
      <w:r w:rsidRPr="007C7E5C">
        <w:rPr>
          <w:rFonts w:ascii="Baskerville Old Face" w:hAnsi="Baskerville Old Face" w:cs="Tahoma"/>
          <w:bCs/>
        </w:rPr>
        <w:t>Licenciados con Especialización y Maestrías</w:t>
      </w:r>
      <w:r w:rsidR="00465065" w:rsidRPr="007C7E5C">
        <w:rPr>
          <w:rFonts w:ascii="Baskerville Old Face" w:hAnsi="Baskerville Old Face" w:cs="Tahoma"/>
          <w:bCs/>
        </w:rPr>
        <w:t>, también hay tres docentes liderando el Programa Todos a Aprender del Ministerio de Educación Nacional</w:t>
      </w:r>
      <w:r w:rsidR="00FC72CF" w:rsidRPr="007C7E5C">
        <w:rPr>
          <w:rFonts w:ascii="Baskerville Old Face" w:hAnsi="Baskerville Old Face" w:cs="Tahoma"/>
          <w:bCs/>
        </w:rPr>
        <w:t xml:space="preserve"> en diferentes instituciones del Departamento</w:t>
      </w:r>
      <w:r w:rsidR="00465065" w:rsidRPr="007C7E5C">
        <w:rPr>
          <w:rFonts w:ascii="Baskerville Old Face" w:hAnsi="Baskerville Old Face" w:cs="Tahoma"/>
          <w:bCs/>
        </w:rPr>
        <w:t>.</w:t>
      </w:r>
    </w:p>
    <w:p w14:paraId="49A1038F" w14:textId="77777777" w:rsidR="00465065" w:rsidRPr="007C7E5C" w:rsidRDefault="00465065" w:rsidP="00EC31E0">
      <w:pPr>
        <w:tabs>
          <w:tab w:val="left" w:pos="0"/>
        </w:tabs>
        <w:spacing w:after="0" w:line="240" w:lineRule="auto"/>
        <w:jc w:val="both"/>
        <w:rPr>
          <w:rFonts w:ascii="Baskerville Old Face" w:hAnsi="Baskerville Old Face" w:cs="Tahoma"/>
          <w:bCs/>
        </w:rPr>
      </w:pPr>
    </w:p>
    <w:p w14:paraId="41125B91" w14:textId="77777777" w:rsidR="00983071" w:rsidRPr="007C7E5C" w:rsidRDefault="00465065"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Para los procesos administrativos se cuenta con 3 personas de apoyo quienes lideran los procesos de atención al público, matrículas, archivística,</w:t>
      </w:r>
      <w:r w:rsidR="00077065" w:rsidRPr="007C7E5C">
        <w:rPr>
          <w:rFonts w:ascii="Baskerville Old Face" w:hAnsi="Baskerville Old Face" w:cs="Tahoma"/>
          <w:bCs/>
        </w:rPr>
        <w:t xml:space="preserve"> </w:t>
      </w:r>
      <w:r w:rsidRPr="007C7E5C">
        <w:rPr>
          <w:rFonts w:ascii="Baskerville Old Face" w:hAnsi="Baskerville Old Face" w:cs="Tahoma"/>
          <w:bCs/>
        </w:rPr>
        <w:t xml:space="preserve">recepción de correspondencia y expedición de documentos como certificados y constancias, 4 aseadoras 6 funcionarios de servicios generales que desarrollan actividades de portería, </w:t>
      </w:r>
      <w:r w:rsidR="00FC72CF" w:rsidRPr="007C7E5C">
        <w:rPr>
          <w:rFonts w:ascii="Baskerville Old Face" w:hAnsi="Baskerville Old Face" w:cs="Tahoma"/>
          <w:bCs/>
        </w:rPr>
        <w:t xml:space="preserve">cuidado de zonas verdes, </w:t>
      </w:r>
      <w:r w:rsidRPr="007C7E5C">
        <w:rPr>
          <w:rFonts w:ascii="Baskerville Old Face" w:hAnsi="Baskerville Old Face" w:cs="Tahoma"/>
          <w:bCs/>
        </w:rPr>
        <w:t xml:space="preserve">atención en biblioteca y mantenimiento </w:t>
      </w:r>
      <w:r w:rsidR="00FC72CF" w:rsidRPr="007C7E5C">
        <w:rPr>
          <w:rFonts w:ascii="Baskerville Old Face" w:hAnsi="Baskerville Old Face" w:cs="Tahoma"/>
          <w:bCs/>
        </w:rPr>
        <w:t xml:space="preserve">y embellecimiento </w:t>
      </w:r>
      <w:r w:rsidRPr="007C7E5C">
        <w:rPr>
          <w:rFonts w:ascii="Baskerville Old Face" w:hAnsi="Baskerville Old Face" w:cs="Tahoma"/>
          <w:bCs/>
        </w:rPr>
        <w:t>de la planta física</w:t>
      </w:r>
      <w:r w:rsidR="00FC72CF" w:rsidRPr="007C7E5C">
        <w:rPr>
          <w:rFonts w:ascii="Baskerville Old Face" w:hAnsi="Baskerville Old Face" w:cs="Tahoma"/>
          <w:bCs/>
        </w:rPr>
        <w:t>.</w:t>
      </w:r>
    </w:p>
    <w:p w14:paraId="784FA29D" w14:textId="77777777" w:rsidR="00FC72CF" w:rsidRPr="007C7E5C" w:rsidRDefault="00FC72CF" w:rsidP="00EC31E0">
      <w:pPr>
        <w:tabs>
          <w:tab w:val="left" w:pos="0"/>
        </w:tabs>
        <w:spacing w:after="0" w:line="240" w:lineRule="auto"/>
        <w:jc w:val="both"/>
        <w:rPr>
          <w:rFonts w:ascii="Baskerville Old Face" w:hAnsi="Baskerville Old Face" w:cs="Tahoma"/>
          <w:bCs/>
        </w:rPr>
      </w:pPr>
    </w:p>
    <w:p w14:paraId="221E522E" w14:textId="77777777" w:rsidR="00F832EC" w:rsidRPr="007C7E5C" w:rsidRDefault="00FC72CF"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 xml:space="preserve">Cada una de las 11 sedes cuenta con espacios físicos apropiados para las actividades académicas, recreativas y deportivas, en su mayoría son edificios con más de 60 años de construcción. </w:t>
      </w:r>
      <w:r w:rsidR="00F832EC" w:rsidRPr="007C7E5C">
        <w:rPr>
          <w:rFonts w:ascii="Baskerville Old Face" w:hAnsi="Baskerville Old Face" w:cs="Tahoma"/>
          <w:bCs/>
        </w:rPr>
        <w:t>Cada una de las sedes de educación básica primaria y preescolar cuenta con aulas y los recursos tecnológicos y audio</w:t>
      </w:r>
      <w:r w:rsidR="00DF5FAB" w:rsidRPr="007C7E5C">
        <w:rPr>
          <w:rFonts w:ascii="Baskerville Old Face" w:hAnsi="Baskerville Old Face" w:cs="Tahoma"/>
          <w:bCs/>
        </w:rPr>
        <w:t xml:space="preserve">visuales como proyectores Video </w:t>
      </w:r>
      <w:proofErr w:type="spellStart"/>
      <w:r w:rsidR="00DF5FAB" w:rsidRPr="007C7E5C">
        <w:rPr>
          <w:rFonts w:ascii="Baskerville Old Face" w:hAnsi="Baskerville Old Face" w:cs="Tahoma"/>
          <w:bCs/>
        </w:rPr>
        <w:t>B</w:t>
      </w:r>
      <w:r w:rsidR="00F832EC" w:rsidRPr="007C7E5C">
        <w:rPr>
          <w:rFonts w:ascii="Baskerville Old Face" w:hAnsi="Baskerville Old Face" w:cs="Tahoma"/>
          <w:bCs/>
        </w:rPr>
        <w:t>ean</w:t>
      </w:r>
      <w:proofErr w:type="spellEnd"/>
      <w:r w:rsidR="00F832EC" w:rsidRPr="007C7E5C">
        <w:rPr>
          <w:rFonts w:ascii="Baskerville Old Face" w:hAnsi="Baskerville Old Face" w:cs="Tahoma"/>
          <w:bCs/>
        </w:rPr>
        <w:t xml:space="preserve"> y televisores para apoyo a las actividades pedagógicas y académicas.</w:t>
      </w:r>
    </w:p>
    <w:p w14:paraId="00436CFB" w14:textId="77777777" w:rsidR="00CB6F0B" w:rsidRPr="007C7E5C" w:rsidRDefault="00CB6F0B" w:rsidP="00EC31E0">
      <w:pPr>
        <w:tabs>
          <w:tab w:val="left" w:pos="0"/>
        </w:tabs>
        <w:spacing w:after="0" w:line="240" w:lineRule="auto"/>
        <w:jc w:val="both"/>
        <w:rPr>
          <w:rFonts w:ascii="Baskerville Old Face" w:hAnsi="Baskerville Old Face" w:cs="Tahoma"/>
          <w:bCs/>
        </w:rPr>
      </w:pPr>
    </w:p>
    <w:p w14:paraId="35B88A7D" w14:textId="77777777" w:rsidR="00FC72CF" w:rsidRPr="007C7E5C" w:rsidRDefault="00FC72CF"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La sede central fue entregada para su funcionamiento a través de un convenio comodato entre el Departamento del Tolima y el Municipio de Purificación</w:t>
      </w:r>
      <w:r w:rsidR="005A0635" w:rsidRPr="007C7E5C">
        <w:rPr>
          <w:rFonts w:ascii="Baskerville Old Face" w:hAnsi="Baskerville Old Face" w:cs="Tahoma"/>
          <w:bCs/>
        </w:rPr>
        <w:t>, el cual construyó una planta física con recursos de regalías</w:t>
      </w:r>
      <w:r w:rsidR="00E2417D" w:rsidRPr="007C7E5C">
        <w:rPr>
          <w:rFonts w:ascii="Baskerville Old Face" w:hAnsi="Baskerville Old Face" w:cs="Tahoma"/>
          <w:bCs/>
        </w:rPr>
        <w:t>: la cual en su primera fase cuenta con 18 aulas para clases (de las cuales 8 aulas cuenta</w:t>
      </w:r>
      <w:r w:rsidR="00F832EC" w:rsidRPr="007C7E5C">
        <w:rPr>
          <w:rFonts w:ascii="Baskerville Old Face" w:hAnsi="Baskerville Old Face" w:cs="Tahoma"/>
          <w:bCs/>
        </w:rPr>
        <w:t>n con tablero</w:t>
      </w:r>
      <w:r w:rsidR="00E2417D" w:rsidRPr="007C7E5C">
        <w:rPr>
          <w:rFonts w:ascii="Baskerville Old Face" w:hAnsi="Baskerville Old Face" w:cs="Tahoma"/>
          <w:bCs/>
        </w:rPr>
        <w:t xml:space="preserve"> digital</w:t>
      </w:r>
      <w:r w:rsidR="00F832EC" w:rsidRPr="007C7E5C">
        <w:rPr>
          <w:rFonts w:ascii="Baskerville Old Face" w:hAnsi="Baskerville Old Face" w:cs="Tahoma"/>
          <w:bCs/>
        </w:rPr>
        <w:t xml:space="preserve"> y 30 computadores personales cada una)</w:t>
      </w:r>
      <w:r w:rsidR="00E2417D" w:rsidRPr="007C7E5C">
        <w:rPr>
          <w:rFonts w:ascii="Baskerville Old Face" w:hAnsi="Baskerville Old Face" w:cs="Tahoma"/>
          <w:bCs/>
        </w:rPr>
        <w:t>, 1 aula para biblioteca, 1 para educación física, banda marcial y deportes, 1 aula para coordinación, 1 sala de profesores,</w:t>
      </w:r>
      <w:r w:rsidR="00077065" w:rsidRPr="007C7E5C">
        <w:rPr>
          <w:rFonts w:ascii="Baskerville Old Face" w:hAnsi="Baskerville Old Face" w:cs="Tahoma"/>
          <w:bCs/>
        </w:rPr>
        <w:t xml:space="preserve"> </w:t>
      </w:r>
      <w:r w:rsidR="00E2417D" w:rsidRPr="007C7E5C">
        <w:rPr>
          <w:rFonts w:ascii="Baskerville Old Face" w:hAnsi="Baskerville Old Face" w:cs="Tahoma"/>
          <w:bCs/>
        </w:rPr>
        <w:t>3 aulas de tecnología e informática, 1 aula de gestión empresarial, 1 aula</w:t>
      </w:r>
      <w:r w:rsidR="00077065" w:rsidRPr="007C7E5C">
        <w:rPr>
          <w:rFonts w:ascii="Baskerville Old Face" w:hAnsi="Baskerville Old Face" w:cs="Tahoma"/>
          <w:bCs/>
        </w:rPr>
        <w:t xml:space="preserve"> </w:t>
      </w:r>
      <w:r w:rsidR="00E2417D" w:rsidRPr="007C7E5C">
        <w:rPr>
          <w:rFonts w:ascii="Baskerville Old Face" w:hAnsi="Baskerville Old Face" w:cs="Tahoma"/>
          <w:bCs/>
        </w:rPr>
        <w:t>para arquitectura, 3 laboratorios para biología, qu</w:t>
      </w:r>
      <w:r w:rsidR="00725540" w:rsidRPr="007C7E5C">
        <w:rPr>
          <w:rFonts w:ascii="Baskerville Old Face" w:hAnsi="Baskerville Old Face" w:cs="Tahoma"/>
          <w:bCs/>
        </w:rPr>
        <w:t>ímica y física.</w:t>
      </w:r>
    </w:p>
    <w:p w14:paraId="03A5A4D3" w14:textId="77777777" w:rsidR="00F832EC" w:rsidRPr="007C7E5C" w:rsidRDefault="00F832EC"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Las 3 aulas de tecnología e informática, 2 poseen 40 computadores portátiles del Programa Computadores para Educar, además de una sala con computadores de mesa, aptos para el desarrollo de las actividades escolares y de apoyo a la comunid</w:t>
      </w:r>
      <w:r w:rsidR="00725540" w:rsidRPr="007C7E5C">
        <w:rPr>
          <w:rFonts w:ascii="Baskerville Old Face" w:hAnsi="Baskerville Old Face" w:cs="Tahoma"/>
          <w:bCs/>
        </w:rPr>
        <w:t>ad.</w:t>
      </w:r>
    </w:p>
    <w:p w14:paraId="04B0D220" w14:textId="77777777" w:rsidR="00F832EC" w:rsidRPr="007C7E5C" w:rsidRDefault="00F832EC" w:rsidP="00EC31E0">
      <w:pPr>
        <w:tabs>
          <w:tab w:val="left" w:pos="0"/>
        </w:tabs>
        <w:spacing w:after="0" w:line="240" w:lineRule="auto"/>
        <w:jc w:val="both"/>
        <w:rPr>
          <w:rFonts w:ascii="Baskerville Old Face" w:hAnsi="Baskerville Old Face" w:cs="Tahoma"/>
          <w:bCs/>
        </w:rPr>
      </w:pPr>
    </w:p>
    <w:p w14:paraId="0E79D432" w14:textId="77777777" w:rsidR="00F832EC" w:rsidRPr="007C7E5C" w:rsidRDefault="00F832EC"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El área administrativa cuenta 1 oficina para la Rectoría, 1 para la coordinación académica, 2 oficinas destinadas para la atención al público y secretaría, 1 oficina para la pagaduría, el archivo general de la Ins</w:t>
      </w:r>
      <w:r w:rsidR="004F3432" w:rsidRPr="007C7E5C">
        <w:rPr>
          <w:rFonts w:ascii="Baskerville Old Face" w:hAnsi="Baskerville Old Face" w:cs="Tahoma"/>
          <w:bCs/>
        </w:rPr>
        <w:t xml:space="preserve">titución, la enfermería y </w:t>
      </w:r>
      <w:r w:rsidR="00485EE0" w:rsidRPr="007C7E5C">
        <w:rPr>
          <w:rFonts w:ascii="Baskerville Old Face" w:hAnsi="Baskerville Old Face" w:cs="Tahoma"/>
          <w:bCs/>
        </w:rPr>
        <w:t>pisco</w:t>
      </w:r>
      <w:r w:rsidR="004F3432" w:rsidRPr="007C7E5C">
        <w:rPr>
          <w:rFonts w:ascii="Baskerville Old Face" w:hAnsi="Baskerville Old Face" w:cs="Tahoma"/>
          <w:bCs/>
        </w:rPr>
        <w:t>–</w:t>
      </w:r>
      <w:r w:rsidRPr="007C7E5C">
        <w:rPr>
          <w:rFonts w:ascii="Baskerville Old Face" w:hAnsi="Baskerville Old Face" w:cs="Tahoma"/>
          <w:bCs/>
        </w:rPr>
        <w:t xml:space="preserve">orientación, y un almacén, además de la sala de juntas y el salón para reuniones. Cada oficina cuenta </w:t>
      </w:r>
      <w:r w:rsidR="00CD05B9" w:rsidRPr="007C7E5C">
        <w:rPr>
          <w:rFonts w:ascii="Baskerville Old Face" w:hAnsi="Baskerville Old Face" w:cs="Tahoma"/>
          <w:bCs/>
        </w:rPr>
        <w:t>con los recursos tecnológicos y de comunicación aptos para la prestación de un servicio eficiencia a la comunidad.</w:t>
      </w:r>
    </w:p>
    <w:p w14:paraId="72CE28F9" w14:textId="77777777" w:rsidR="00DB57C6" w:rsidRPr="007C7E5C" w:rsidRDefault="00DB57C6" w:rsidP="00EC31E0">
      <w:pPr>
        <w:tabs>
          <w:tab w:val="left" w:pos="0"/>
        </w:tabs>
        <w:spacing w:after="0" w:line="240" w:lineRule="auto"/>
        <w:jc w:val="both"/>
        <w:rPr>
          <w:rFonts w:ascii="Baskerville Old Face" w:hAnsi="Baskerville Old Face" w:cs="Tahoma"/>
          <w:bCs/>
        </w:rPr>
      </w:pPr>
    </w:p>
    <w:p w14:paraId="6A06DC1B" w14:textId="77777777" w:rsidR="00CD05B9" w:rsidRPr="007C7E5C" w:rsidRDefault="00CD05B9"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 xml:space="preserve">Los recursos financieros de la Institución provienen del Sistema General de Participación denominados recursos de gratuidad, lo cual está representado en el Costo per </w:t>
      </w:r>
      <w:r w:rsidR="003F7CF9" w:rsidRPr="007C7E5C">
        <w:rPr>
          <w:rFonts w:ascii="Baskerville Old Face" w:hAnsi="Baskerville Old Face" w:cs="Tahoma"/>
          <w:bCs/>
        </w:rPr>
        <w:t>Cápita</w:t>
      </w:r>
      <w:r w:rsidRPr="007C7E5C">
        <w:rPr>
          <w:rFonts w:ascii="Baskerville Old Face" w:hAnsi="Baskerville Old Face" w:cs="Tahoma"/>
          <w:bCs/>
        </w:rPr>
        <w:t xml:space="preserve"> que establece la nación de acuerdo a la matrícula registrada en el SIMAT</w:t>
      </w:r>
      <w:r w:rsidR="00C56299" w:rsidRPr="007C7E5C">
        <w:rPr>
          <w:rFonts w:ascii="Baskerville Old Face" w:hAnsi="Baskerville Old Face" w:cs="Tahoma"/>
          <w:bCs/>
        </w:rPr>
        <w:t>, otros recursos con los cuales se financia la Institución son los provenientes por el pago de certificados y constancias.</w:t>
      </w:r>
    </w:p>
    <w:p w14:paraId="2436D732" w14:textId="77777777" w:rsidR="006F6DBA" w:rsidRPr="007C7E5C" w:rsidRDefault="006F6DBA" w:rsidP="00EC31E0">
      <w:pPr>
        <w:tabs>
          <w:tab w:val="left" w:pos="0"/>
        </w:tabs>
        <w:spacing w:after="0" w:line="240" w:lineRule="auto"/>
        <w:jc w:val="both"/>
        <w:rPr>
          <w:rFonts w:ascii="Baskerville Old Face" w:hAnsi="Baskerville Old Face" w:cs="Tahoma"/>
          <w:bCs/>
        </w:rPr>
      </w:pPr>
    </w:p>
    <w:p w14:paraId="66EA5568" w14:textId="77777777" w:rsidR="00F832EC" w:rsidRPr="007C7E5C" w:rsidRDefault="007530D2"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
          <w:bCs/>
        </w:rPr>
        <w:t>Seguimiento de Egresados</w:t>
      </w:r>
      <w:r w:rsidR="00C56299" w:rsidRPr="007C7E5C">
        <w:rPr>
          <w:rFonts w:ascii="Baskerville Old Face" w:hAnsi="Baskerville Old Face" w:cs="Tahoma"/>
          <w:b/>
          <w:bCs/>
        </w:rPr>
        <w:t xml:space="preserve">: </w:t>
      </w:r>
      <w:r w:rsidR="00C56299" w:rsidRPr="007C7E5C">
        <w:rPr>
          <w:rFonts w:ascii="Baskerville Old Face" w:hAnsi="Baskerville Old Face" w:cs="Tahoma"/>
          <w:bCs/>
        </w:rPr>
        <w:t>Para hacer seguimiento a los egresados la Institución cuenta con el libro registro de diplomas, el cual es firmado por el egresado una vez que recibe su título de bachiller en ceremonia de graduación, además utiliza las redes sociales para mantenerse sobre el quehacer de sus egresados, por otra parte, se invitan a eventos que revisten de importancia para la Institución como son la Muestra Empresarial en el mes de Septiembre y el Día del Folclor Tolimense, en el mes de Junio.</w:t>
      </w:r>
    </w:p>
    <w:p w14:paraId="46DB521E" w14:textId="77777777" w:rsidR="00C56299" w:rsidRPr="007C7E5C" w:rsidRDefault="00C56299" w:rsidP="00EC31E0">
      <w:pPr>
        <w:tabs>
          <w:tab w:val="left" w:pos="0"/>
        </w:tabs>
        <w:spacing w:after="0" w:line="240" w:lineRule="auto"/>
        <w:rPr>
          <w:rFonts w:ascii="Baskerville Old Face" w:hAnsi="Baskerville Old Face" w:cs="Tahoma"/>
          <w:bCs/>
        </w:rPr>
      </w:pPr>
    </w:p>
    <w:p w14:paraId="66EA32D8" w14:textId="77777777" w:rsidR="004D0FD6" w:rsidRPr="007C7E5C" w:rsidRDefault="004D0FD6"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Es frecuente ver a los egresados participando en la vida cotidiana de la Institución, ya sea como padres de familia, o en los eventos que se realizan a nivel cultural</w:t>
      </w:r>
      <w:r w:rsidR="007100F7" w:rsidRPr="007C7E5C">
        <w:rPr>
          <w:rFonts w:ascii="Baskerville Old Face" w:hAnsi="Baskerville Old Face" w:cs="Tahoma"/>
          <w:bCs/>
        </w:rPr>
        <w:t xml:space="preserve"> e Institucional</w:t>
      </w:r>
      <w:r w:rsidRPr="007C7E5C">
        <w:rPr>
          <w:rFonts w:ascii="Baskerville Old Face" w:hAnsi="Baskerville Old Face" w:cs="Tahoma"/>
          <w:bCs/>
        </w:rPr>
        <w:t>.</w:t>
      </w:r>
    </w:p>
    <w:p w14:paraId="41AD8287" w14:textId="77777777" w:rsidR="007100F7" w:rsidRPr="007C7E5C" w:rsidRDefault="007100F7" w:rsidP="00EC31E0">
      <w:pPr>
        <w:tabs>
          <w:tab w:val="left" w:pos="0"/>
        </w:tabs>
        <w:spacing w:after="0" w:line="240" w:lineRule="auto"/>
        <w:jc w:val="both"/>
        <w:rPr>
          <w:rFonts w:ascii="Baskerville Old Face" w:hAnsi="Baskerville Old Face" w:cs="Tahoma"/>
          <w:bCs/>
        </w:rPr>
      </w:pPr>
    </w:p>
    <w:p w14:paraId="38754AC3" w14:textId="77777777" w:rsidR="007100F7" w:rsidRPr="007C7E5C" w:rsidRDefault="007100F7" w:rsidP="00EC31E0">
      <w:pPr>
        <w:tabs>
          <w:tab w:val="left" w:pos="0"/>
        </w:tabs>
        <w:spacing w:after="0" w:line="240" w:lineRule="auto"/>
        <w:jc w:val="both"/>
        <w:rPr>
          <w:rFonts w:ascii="Baskerville Old Face" w:hAnsi="Baskerville Old Face" w:cs="Tahoma"/>
          <w:bCs/>
        </w:rPr>
      </w:pPr>
      <w:r w:rsidRPr="007C7E5C">
        <w:rPr>
          <w:rFonts w:ascii="Baskerville Old Face" w:hAnsi="Baskerville Old Face" w:cs="Tahoma"/>
          <w:bCs/>
        </w:rPr>
        <w:t>Se ha destinado el segundo sábado del mes de noviembre para realizar el encuentro de egresados</w:t>
      </w:r>
      <w:r w:rsidR="00205F43" w:rsidRPr="007C7E5C">
        <w:rPr>
          <w:rFonts w:ascii="Baskerville Old Face" w:hAnsi="Baskerville Old Face" w:cs="Tahoma"/>
          <w:bCs/>
        </w:rPr>
        <w:t xml:space="preserve"> </w:t>
      </w:r>
      <w:proofErr w:type="spellStart"/>
      <w:r w:rsidR="00205F43" w:rsidRPr="007C7E5C">
        <w:rPr>
          <w:rFonts w:ascii="Baskerville Old Face" w:hAnsi="Baskerville Old Face" w:cs="Tahoma"/>
          <w:bCs/>
        </w:rPr>
        <w:t>P</w:t>
      </w:r>
      <w:r w:rsidRPr="007C7E5C">
        <w:rPr>
          <w:rFonts w:ascii="Baskerville Old Face" w:hAnsi="Baskerville Old Face" w:cs="Tahoma"/>
          <w:bCs/>
        </w:rPr>
        <w:t>erezaldanistas</w:t>
      </w:r>
      <w:proofErr w:type="spellEnd"/>
      <w:r w:rsidRPr="007C7E5C">
        <w:rPr>
          <w:rFonts w:ascii="Baskerville Old Face" w:hAnsi="Baskerville Old Face" w:cs="Tahoma"/>
          <w:bCs/>
        </w:rPr>
        <w:t>.</w:t>
      </w:r>
    </w:p>
    <w:p w14:paraId="06C1ECE4" w14:textId="77777777" w:rsidR="009161D2" w:rsidRDefault="009161D2" w:rsidP="00EC31E0">
      <w:pPr>
        <w:tabs>
          <w:tab w:val="left" w:pos="0"/>
        </w:tabs>
        <w:spacing w:after="0" w:line="240" w:lineRule="auto"/>
        <w:jc w:val="both"/>
        <w:rPr>
          <w:rFonts w:ascii="Baskerville Old Face" w:hAnsi="Baskerville Old Face" w:cs="Tahoma"/>
          <w:bCs/>
        </w:rPr>
      </w:pPr>
    </w:p>
    <w:p w14:paraId="58A99655" w14:textId="77777777" w:rsidR="00124E4B" w:rsidRDefault="00124E4B" w:rsidP="00EC31E0">
      <w:pPr>
        <w:tabs>
          <w:tab w:val="left" w:pos="0"/>
        </w:tabs>
        <w:spacing w:after="0" w:line="240" w:lineRule="auto"/>
        <w:jc w:val="both"/>
        <w:rPr>
          <w:rFonts w:ascii="Baskerville Old Face" w:hAnsi="Baskerville Old Face" w:cs="Tahoma"/>
          <w:bCs/>
        </w:rPr>
      </w:pPr>
    </w:p>
    <w:p w14:paraId="7CF91ADC" w14:textId="77777777" w:rsidR="00124E4B" w:rsidRDefault="00124E4B" w:rsidP="00EC31E0">
      <w:pPr>
        <w:tabs>
          <w:tab w:val="left" w:pos="0"/>
        </w:tabs>
        <w:spacing w:after="0" w:line="240" w:lineRule="auto"/>
        <w:jc w:val="both"/>
        <w:rPr>
          <w:rFonts w:ascii="Baskerville Old Face" w:hAnsi="Baskerville Old Face" w:cs="Tahoma"/>
          <w:bCs/>
        </w:rPr>
      </w:pPr>
    </w:p>
    <w:p w14:paraId="7B885DE8" w14:textId="77777777" w:rsidR="00124E4B" w:rsidRDefault="00124E4B" w:rsidP="00EC31E0">
      <w:pPr>
        <w:tabs>
          <w:tab w:val="left" w:pos="0"/>
        </w:tabs>
        <w:spacing w:after="0" w:line="240" w:lineRule="auto"/>
        <w:jc w:val="both"/>
        <w:rPr>
          <w:rFonts w:ascii="Baskerville Old Face" w:hAnsi="Baskerville Old Face" w:cs="Tahoma"/>
          <w:bCs/>
        </w:rPr>
      </w:pPr>
    </w:p>
    <w:p w14:paraId="39879461" w14:textId="77777777" w:rsidR="00124E4B" w:rsidRDefault="00124E4B" w:rsidP="00EC31E0">
      <w:pPr>
        <w:tabs>
          <w:tab w:val="left" w:pos="0"/>
        </w:tabs>
        <w:spacing w:after="0" w:line="240" w:lineRule="auto"/>
        <w:jc w:val="both"/>
        <w:rPr>
          <w:rFonts w:ascii="Baskerville Old Face" w:hAnsi="Baskerville Old Face" w:cs="Tahoma"/>
          <w:bCs/>
        </w:rPr>
      </w:pPr>
    </w:p>
    <w:p w14:paraId="215413E6" w14:textId="77777777" w:rsidR="00124E4B" w:rsidRDefault="00124E4B" w:rsidP="00EC31E0">
      <w:pPr>
        <w:tabs>
          <w:tab w:val="left" w:pos="0"/>
        </w:tabs>
        <w:spacing w:after="0" w:line="240" w:lineRule="auto"/>
        <w:jc w:val="both"/>
        <w:rPr>
          <w:rFonts w:ascii="Baskerville Old Face" w:hAnsi="Baskerville Old Face" w:cs="Tahoma"/>
          <w:bCs/>
        </w:rPr>
      </w:pPr>
    </w:p>
    <w:p w14:paraId="318C1D0C" w14:textId="77777777" w:rsidR="00124E4B" w:rsidRDefault="00124E4B" w:rsidP="00EC31E0">
      <w:pPr>
        <w:tabs>
          <w:tab w:val="left" w:pos="0"/>
        </w:tabs>
        <w:spacing w:after="0" w:line="240" w:lineRule="auto"/>
        <w:jc w:val="both"/>
        <w:rPr>
          <w:rFonts w:ascii="Baskerville Old Face" w:hAnsi="Baskerville Old Face" w:cs="Tahoma"/>
          <w:bCs/>
        </w:rPr>
      </w:pPr>
    </w:p>
    <w:p w14:paraId="67431B91" w14:textId="77777777" w:rsidR="00124E4B" w:rsidRDefault="00124E4B" w:rsidP="00EC31E0">
      <w:pPr>
        <w:tabs>
          <w:tab w:val="left" w:pos="0"/>
        </w:tabs>
        <w:spacing w:after="0" w:line="240" w:lineRule="auto"/>
        <w:jc w:val="both"/>
        <w:rPr>
          <w:rFonts w:ascii="Baskerville Old Face" w:hAnsi="Baskerville Old Face" w:cs="Tahoma"/>
          <w:bCs/>
        </w:rPr>
      </w:pPr>
    </w:p>
    <w:p w14:paraId="14856B16" w14:textId="77777777" w:rsidR="00124E4B" w:rsidRDefault="00124E4B" w:rsidP="00EC31E0">
      <w:pPr>
        <w:tabs>
          <w:tab w:val="left" w:pos="0"/>
        </w:tabs>
        <w:spacing w:after="0" w:line="240" w:lineRule="auto"/>
        <w:jc w:val="both"/>
        <w:rPr>
          <w:rFonts w:ascii="Baskerville Old Face" w:hAnsi="Baskerville Old Face" w:cs="Tahoma"/>
          <w:bCs/>
        </w:rPr>
      </w:pPr>
    </w:p>
    <w:p w14:paraId="5D69E390" w14:textId="77777777" w:rsidR="00124E4B" w:rsidRDefault="00124E4B" w:rsidP="00EC31E0">
      <w:pPr>
        <w:tabs>
          <w:tab w:val="left" w:pos="0"/>
        </w:tabs>
        <w:spacing w:after="0" w:line="240" w:lineRule="auto"/>
        <w:jc w:val="both"/>
        <w:rPr>
          <w:rFonts w:ascii="Baskerville Old Face" w:hAnsi="Baskerville Old Face" w:cs="Tahoma"/>
          <w:bCs/>
        </w:rPr>
      </w:pPr>
    </w:p>
    <w:p w14:paraId="424BEA79" w14:textId="77777777" w:rsidR="00124E4B" w:rsidRDefault="00124E4B" w:rsidP="00EC31E0">
      <w:pPr>
        <w:tabs>
          <w:tab w:val="left" w:pos="0"/>
        </w:tabs>
        <w:spacing w:after="0" w:line="240" w:lineRule="auto"/>
        <w:jc w:val="both"/>
        <w:rPr>
          <w:rFonts w:ascii="Baskerville Old Face" w:hAnsi="Baskerville Old Face" w:cs="Tahoma"/>
          <w:bCs/>
        </w:rPr>
      </w:pPr>
    </w:p>
    <w:p w14:paraId="756EF1A8" w14:textId="77777777" w:rsidR="00124E4B" w:rsidRDefault="00124E4B" w:rsidP="00EC31E0">
      <w:pPr>
        <w:tabs>
          <w:tab w:val="left" w:pos="0"/>
        </w:tabs>
        <w:spacing w:after="0" w:line="240" w:lineRule="auto"/>
        <w:jc w:val="both"/>
        <w:rPr>
          <w:rFonts w:ascii="Baskerville Old Face" w:hAnsi="Baskerville Old Face" w:cs="Tahoma"/>
          <w:bCs/>
        </w:rPr>
      </w:pPr>
    </w:p>
    <w:p w14:paraId="3C39A1BC" w14:textId="77777777" w:rsidR="00124E4B" w:rsidRDefault="00124E4B" w:rsidP="00EC31E0">
      <w:pPr>
        <w:tabs>
          <w:tab w:val="left" w:pos="0"/>
        </w:tabs>
        <w:spacing w:after="0" w:line="240" w:lineRule="auto"/>
        <w:jc w:val="both"/>
        <w:rPr>
          <w:rFonts w:ascii="Baskerville Old Face" w:hAnsi="Baskerville Old Face" w:cs="Tahoma"/>
          <w:bCs/>
        </w:rPr>
      </w:pPr>
    </w:p>
    <w:p w14:paraId="09FE6BC3" w14:textId="77777777" w:rsidR="00124E4B" w:rsidRDefault="00124E4B" w:rsidP="00EC31E0">
      <w:pPr>
        <w:tabs>
          <w:tab w:val="left" w:pos="0"/>
        </w:tabs>
        <w:spacing w:after="0" w:line="240" w:lineRule="auto"/>
        <w:jc w:val="both"/>
        <w:rPr>
          <w:rFonts w:ascii="Baskerville Old Face" w:hAnsi="Baskerville Old Face" w:cs="Tahoma"/>
          <w:bCs/>
        </w:rPr>
      </w:pPr>
    </w:p>
    <w:p w14:paraId="0078CFBE" w14:textId="77777777" w:rsidR="00124E4B" w:rsidRDefault="00124E4B" w:rsidP="00EC31E0">
      <w:pPr>
        <w:tabs>
          <w:tab w:val="left" w:pos="0"/>
        </w:tabs>
        <w:spacing w:after="0" w:line="240" w:lineRule="auto"/>
        <w:jc w:val="both"/>
        <w:rPr>
          <w:rFonts w:ascii="Baskerville Old Face" w:hAnsi="Baskerville Old Face" w:cs="Tahoma"/>
          <w:bCs/>
        </w:rPr>
      </w:pPr>
    </w:p>
    <w:p w14:paraId="35C64C78" w14:textId="77777777" w:rsidR="00124E4B" w:rsidRDefault="00124E4B" w:rsidP="00EC31E0">
      <w:pPr>
        <w:tabs>
          <w:tab w:val="left" w:pos="0"/>
        </w:tabs>
        <w:spacing w:after="0" w:line="240" w:lineRule="auto"/>
        <w:jc w:val="both"/>
        <w:rPr>
          <w:rFonts w:ascii="Baskerville Old Face" w:hAnsi="Baskerville Old Face" w:cs="Tahoma"/>
          <w:bCs/>
        </w:rPr>
      </w:pPr>
    </w:p>
    <w:p w14:paraId="13706406" w14:textId="77777777" w:rsidR="00124E4B" w:rsidRPr="007C7E5C" w:rsidRDefault="00124E4B" w:rsidP="00EC31E0">
      <w:pPr>
        <w:tabs>
          <w:tab w:val="left" w:pos="0"/>
        </w:tabs>
        <w:spacing w:after="0" w:line="240" w:lineRule="auto"/>
        <w:jc w:val="both"/>
        <w:rPr>
          <w:rFonts w:ascii="Baskerville Old Face" w:hAnsi="Baskerville Old Face" w:cs="Tahoma"/>
          <w:bCs/>
        </w:rPr>
      </w:pPr>
    </w:p>
    <w:p w14:paraId="59BA039C" w14:textId="77777777" w:rsidR="009161D2" w:rsidRPr="007C7E5C" w:rsidRDefault="009161D2" w:rsidP="00EC31E0">
      <w:pPr>
        <w:tabs>
          <w:tab w:val="left" w:pos="0"/>
        </w:tabs>
        <w:spacing w:after="0" w:line="240" w:lineRule="auto"/>
        <w:jc w:val="both"/>
        <w:rPr>
          <w:rFonts w:ascii="Baskerville Old Face" w:hAnsi="Baskerville Old Face" w:cs="Tahoma"/>
          <w:bCs/>
        </w:rPr>
      </w:pPr>
    </w:p>
    <w:p w14:paraId="502951CF" w14:textId="55CB5AD8" w:rsidR="00B06E45" w:rsidRDefault="00B06E45" w:rsidP="00EC31E0">
      <w:pPr>
        <w:tabs>
          <w:tab w:val="left" w:pos="0"/>
        </w:tabs>
        <w:spacing w:after="0" w:line="240" w:lineRule="auto"/>
        <w:jc w:val="both"/>
        <w:rPr>
          <w:rFonts w:ascii="Baskerville Old Face" w:hAnsi="Baskerville Old Face" w:cs="Tahoma"/>
          <w:bCs/>
        </w:rPr>
      </w:pPr>
    </w:p>
    <w:p w14:paraId="7568FB63" w14:textId="57810CE2" w:rsidR="00824EA8" w:rsidRDefault="00824EA8" w:rsidP="00EC31E0">
      <w:pPr>
        <w:tabs>
          <w:tab w:val="left" w:pos="0"/>
        </w:tabs>
        <w:spacing w:after="0" w:line="240" w:lineRule="auto"/>
        <w:jc w:val="both"/>
        <w:rPr>
          <w:rFonts w:ascii="Baskerville Old Face" w:hAnsi="Baskerville Old Face" w:cs="Tahoma"/>
          <w:bCs/>
        </w:rPr>
      </w:pPr>
    </w:p>
    <w:p w14:paraId="0CD82720" w14:textId="5B61B51D" w:rsidR="00824EA8" w:rsidRDefault="00824EA8" w:rsidP="00EC31E0">
      <w:pPr>
        <w:tabs>
          <w:tab w:val="left" w:pos="0"/>
        </w:tabs>
        <w:spacing w:after="0" w:line="240" w:lineRule="auto"/>
        <w:jc w:val="both"/>
        <w:rPr>
          <w:rFonts w:ascii="Baskerville Old Face" w:hAnsi="Baskerville Old Face" w:cs="Tahoma"/>
          <w:bCs/>
        </w:rPr>
      </w:pPr>
    </w:p>
    <w:p w14:paraId="4E6E061B" w14:textId="6DED1B37" w:rsidR="00824EA8" w:rsidRDefault="00824EA8" w:rsidP="00EC31E0">
      <w:pPr>
        <w:tabs>
          <w:tab w:val="left" w:pos="0"/>
        </w:tabs>
        <w:spacing w:after="0" w:line="240" w:lineRule="auto"/>
        <w:jc w:val="both"/>
        <w:rPr>
          <w:rFonts w:ascii="Baskerville Old Face" w:hAnsi="Baskerville Old Face" w:cs="Tahoma"/>
          <w:bCs/>
        </w:rPr>
      </w:pPr>
    </w:p>
    <w:p w14:paraId="3C39EBEA" w14:textId="77777777" w:rsidR="00824EA8" w:rsidRDefault="00824EA8" w:rsidP="00EC31E0">
      <w:pPr>
        <w:tabs>
          <w:tab w:val="left" w:pos="0"/>
        </w:tabs>
        <w:spacing w:after="0" w:line="240" w:lineRule="auto"/>
        <w:jc w:val="both"/>
        <w:rPr>
          <w:rFonts w:ascii="Baskerville Old Face" w:hAnsi="Baskerville Old Face" w:cs="Tahoma"/>
          <w:bCs/>
        </w:rPr>
      </w:pPr>
    </w:p>
    <w:p w14:paraId="5C345FBE" w14:textId="77777777" w:rsidR="00EE7040" w:rsidRPr="00DE082A" w:rsidRDefault="00DE082A" w:rsidP="00EC31E0">
      <w:pPr>
        <w:spacing w:after="0" w:line="240" w:lineRule="auto"/>
        <w:jc w:val="center"/>
        <w:rPr>
          <w:rFonts w:ascii="Baskerville Old Face" w:hAnsi="Baskerville Old Face" w:cs="Tahoma"/>
          <w:b/>
          <w:sz w:val="28"/>
          <w:szCs w:val="28"/>
          <w:lang w:val="es-ES_tradnl"/>
        </w:rPr>
      </w:pPr>
      <w:r w:rsidRPr="00DE082A">
        <w:rPr>
          <w:rFonts w:ascii="Baskerville Old Face" w:hAnsi="Baskerville Old Face" w:cs="Tahoma"/>
          <w:b/>
          <w:sz w:val="28"/>
          <w:szCs w:val="28"/>
          <w:lang w:val="es-ES_tradnl"/>
        </w:rPr>
        <w:t>4</w:t>
      </w:r>
      <w:r w:rsidR="00EE7040" w:rsidRPr="00DE082A">
        <w:rPr>
          <w:rFonts w:ascii="Baskerville Old Face" w:hAnsi="Baskerville Old Face" w:cs="Tahoma"/>
          <w:b/>
          <w:sz w:val="28"/>
          <w:szCs w:val="28"/>
          <w:lang w:val="es-ES_tradnl"/>
        </w:rPr>
        <w:t>.</w:t>
      </w:r>
      <w:r w:rsidR="00077065" w:rsidRPr="00DE082A">
        <w:rPr>
          <w:rFonts w:ascii="Baskerville Old Face" w:hAnsi="Baskerville Old Face" w:cs="Tahoma"/>
          <w:b/>
          <w:sz w:val="28"/>
          <w:szCs w:val="28"/>
          <w:lang w:val="es-ES_tradnl"/>
        </w:rPr>
        <w:t xml:space="preserve"> </w:t>
      </w:r>
      <w:r w:rsidR="00EE7040" w:rsidRPr="00DE082A">
        <w:rPr>
          <w:rFonts w:ascii="Baskerville Old Face" w:hAnsi="Baskerville Old Face" w:cs="Tahoma"/>
          <w:b/>
          <w:sz w:val="28"/>
          <w:szCs w:val="28"/>
          <w:lang w:val="es-ES_tradnl"/>
        </w:rPr>
        <w:t>JUSTIFICACIÓN</w:t>
      </w:r>
    </w:p>
    <w:p w14:paraId="6049EB4A" w14:textId="77777777" w:rsidR="00025BC1" w:rsidRPr="00DE082A" w:rsidRDefault="00025BC1" w:rsidP="00EC31E0">
      <w:pPr>
        <w:spacing w:after="0" w:line="240" w:lineRule="auto"/>
        <w:jc w:val="both"/>
        <w:rPr>
          <w:rFonts w:ascii="Baskerville Old Face" w:hAnsi="Baskerville Old Face" w:cs="Tahoma"/>
          <w:sz w:val="28"/>
          <w:szCs w:val="28"/>
          <w:lang w:val="es-ES_tradnl"/>
        </w:rPr>
      </w:pPr>
    </w:p>
    <w:p w14:paraId="0ED46BF9" w14:textId="77777777" w:rsidR="00EE7040" w:rsidRPr="007C7E5C" w:rsidRDefault="00EE7040" w:rsidP="00EC31E0">
      <w:pPr>
        <w:spacing w:after="0" w:line="240" w:lineRule="auto"/>
        <w:jc w:val="both"/>
        <w:rPr>
          <w:rFonts w:ascii="Baskerville Old Face" w:hAnsi="Baskerville Old Face" w:cs="Tahoma"/>
          <w:lang w:val="es-ES_tradnl"/>
        </w:rPr>
      </w:pPr>
      <w:r w:rsidRPr="007C7E5C">
        <w:rPr>
          <w:rFonts w:ascii="Baskerville Old Face" w:hAnsi="Baskerville Old Face" w:cs="Tahoma"/>
          <w:lang w:val="es-ES_tradnl"/>
        </w:rPr>
        <w:t xml:space="preserve">El Municipio de Purificación cuenta en la actualidad con cerca de 30.000 habitantes, distribuidos en la zona rural y urbana de la localidad, con una historia que ha dejado huella en todos los rincones de la patria, </w:t>
      </w:r>
      <w:r w:rsidR="0042743F" w:rsidRPr="007C7E5C">
        <w:rPr>
          <w:rFonts w:ascii="Baskerville Old Face" w:hAnsi="Baskerville Old Face" w:cs="Tahoma"/>
          <w:lang w:val="es-ES_tradnl"/>
        </w:rPr>
        <w:t xml:space="preserve">en donde está Colombia, hay un </w:t>
      </w:r>
      <w:proofErr w:type="spellStart"/>
      <w:r w:rsidR="00205F43" w:rsidRPr="007C7E5C">
        <w:rPr>
          <w:rFonts w:ascii="Baskerville Old Face" w:hAnsi="Baskerville Old Face" w:cs="Tahoma"/>
          <w:lang w:val="es-ES_tradnl"/>
        </w:rPr>
        <w:t>Purificense</w:t>
      </w:r>
      <w:proofErr w:type="spellEnd"/>
      <w:r w:rsidRPr="007C7E5C">
        <w:rPr>
          <w:rFonts w:ascii="Baskerville Old Face" w:hAnsi="Baskerville Old Face" w:cs="Tahoma"/>
          <w:lang w:val="es-ES_tradnl"/>
        </w:rPr>
        <w:t>. Es de aclarar que el Municipio de Purificación, fue polo del desarrollo de la región del Sur del Tolima, desde el mismo momento de su fundación, centro además del comercio y de la cultura.</w:t>
      </w:r>
    </w:p>
    <w:p w14:paraId="063EED20" w14:textId="77777777" w:rsidR="00025BC1" w:rsidRPr="007C7E5C" w:rsidRDefault="00025BC1" w:rsidP="00EC31E0">
      <w:pPr>
        <w:spacing w:after="0" w:line="240" w:lineRule="auto"/>
        <w:jc w:val="both"/>
        <w:rPr>
          <w:rFonts w:ascii="Baskerville Old Face" w:hAnsi="Baskerville Old Face" w:cs="Tahoma"/>
          <w:lang w:val="es-ES_tradnl"/>
        </w:rPr>
      </w:pPr>
    </w:p>
    <w:p w14:paraId="371BAAE9" w14:textId="77777777" w:rsidR="00EE7040" w:rsidRPr="007C7E5C" w:rsidRDefault="00EE7040" w:rsidP="00EC31E0">
      <w:pPr>
        <w:spacing w:after="0" w:line="240" w:lineRule="auto"/>
        <w:jc w:val="both"/>
        <w:rPr>
          <w:rFonts w:ascii="Baskerville Old Face" w:hAnsi="Baskerville Old Face" w:cs="Tahoma"/>
          <w:lang w:val="es-ES_tradnl"/>
        </w:rPr>
      </w:pPr>
      <w:r w:rsidRPr="007C7E5C">
        <w:rPr>
          <w:rFonts w:ascii="Baskerville Old Face" w:hAnsi="Baskerville Old Face" w:cs="Tahoma"/>
          <w:lang w:val="es-ES_tradnl"/>
        </w:rPr>
        <w:t xml:space="preserve">En el contexto mencionado anteriormente, surge la Institución Educativa Técnica Pérez y Aldana, la cual desde sus inicios, fue forjadora de hombres y mujeres con capacidad de liderazgo, con intenciones de progreso y desarrollo y constructoras de lo que es hoy la sociedad </w:t>
      </w:r>
      <w:proofErr w:type="spellStart"/>
      <w:r w:rsidR="00205F43" w:rsidRPr="007C7E5C">
        <w:rPr>
          <w:rFonts w:ascii="Baskerville Old Face" w:hAnsi="Baskerville Old Face" w:cs="Tahoma"/>
          <w:lang w:val="es-ES_tradnl"/>
        </w:rPr>
        <w:t>Purificense</w:t>
      </w:r>
      <w:proofErr w:type="spellEnd"/>
      <w:r w:rsidRPr="007C7E5C">
        <w:rPr>
          <w:rFonts w:ascii="Baskerville Old Face" w:hAnsi="Baskerville Old Face" w:cs="Tahoma"/>
          <w:lang w:val="es-ES_tradnl"/>
        </w:rPr>
        <w:t>; en tal sentido y por exigencia del mismo Estado colombiano, establece mediante la Ley General de Educación en 1994 y el Decreto 1860 del mismo año, la creación del Proyecto Educativo Institucional, proyecto que para la Institución Educativa Técnica Pérez y Aldana, sienta sus bases en toda una trayectoria de más de 100 años y con una evolución que siempre ha respondido a las necesidades de la época y a los retos del momento.</w:t>
      </w:r>
    </w:p>
    <w:p w14:paraId="3B786EA8" w14:textId="77777777" w:rsidR="00025BC1" w:rsidRPr="007C7E5C" w:rsidRDefault="00025BC1" w:rsidP="00EC31E0">
      <w:pPr>
        <w:spacing w:after="0" w:line="240" w:lineRule="auto"/>
        <w:jc w:val="both"/>
        <w:rPr>
          <w:rFonts w:ascii="Baskerville Old Face" w:hAnsi="Baskerville Old Face" w:cs="Tahoma"/>
          <w:lang w:val="es-ES_tradnl"/>
        </w:rPr>
      </w:pPr>
    </w:p>
    <w:p w14:paraId="1639FDD9" w14:textId="77777777" w:rsidR="00EE7040" w:rsidRPr="007C7E5C" w:rsidRDefault="00EE7040" w:rsidP="00EC31E0">
      <w:pPr>
        <w:spacing w:after="0" w:line="240" w:lineRule="auto"/>
        <w:jc w:val="both"/>
        <w:rPr>
          <w:rFonts w:ascii="Baskerville Old Face" w:hAnsi="Baskerville Old Face" w:cs="Tahoma"/>
          <w:lang w:val="es-ES_tradnl"/>
        </w:rPr>
      </w:pPr>
      <w:r w:rsidRPr="007C7E5C">
        <w:rPr>
          <w:rFonts w:ascii="Baskerville Old Face" w:hAnsi="Baskerville Old Face" w:cs="Tahoma"/>
          <w:lang w:val="es-ES_tradnl"/>
        </w:rPr>
        <w:t>El presente Proyecto Educativo Institucional, tiene su razón de ser a la necesidad de ofrecer una propuesta educativa que responde a varios factores como son:</w:t>
      </w:r>
    </w:p>
    <w:p w14:paraId="49CC2701" w14:textId="77777777" w:rsidR="00EE7040" w:rsidRPr="007C7E5C" w:rsidRDefault="00EE7040" w:rsidP="00EC31E0">
      <w:pPr>
        <w:spacing w:after="0" w:line="240" w:lineRule="auto"/>
        <w:rPr>
          <w:rFonts w:ascii="Baskerville Old Face" w:hAnsi="Baskerville Old Face" w:cs="Tahoma"/>
          <w:lang w:val="es-ES_tradnl"/>
        </w:rPr>
      </w:pPr>
      <w:r w:rsidRPr="007C7E5C">
        <w:rPr>
          <w:rFonts w:ascii="Baskerville Old Face" w:hAnsi="Baskerville Old Face" w:cs="Tahoma"/>
          <w:lang w:val="es-ES_tradnl"/>
        </w:rPr>
        <w:t>•</w:t>
      </w:r>
      <w:r w:rsidRPr="007C7E5C">
        <w:rPr>
          <w:rFonts w:ascii="Baskerville Old Face" w:hAnsi="Baskerville Old Face" w:cs="Tahoma"/>
          <w:lang w:val="es-ES_tradnl"/>
        </w:rPr>
        <w:tab/>
        <w:t>Una trayectoria histórica en el área del Comercio y la Contabilidad.</w:t>
      </w:r>
    </w:p>
    <w:p w14:paraId="38011B8B" w14:textId="77777777" w:rsidR="00EE7040" w:rsidRPr="007C7E5C" w:rsidRDefault="00EE7040" w:rsidP="00025BC1">
      <w:pPr>
        <w:spacing w:after="0" w:line="240" w:lineRule="auto"/>
        <w:ind w:left="709" w:hanging="709"/>
        <w:jc w:val="both"/>
        <w:rPr>
          <w:rFonts w:ascii="Baskerville Old Face" w:hAnsi="Baskerville Old Face" w:cs="Tahoma"/>
          <w:lang w:val="es-ES_tradnl"/>
        </w:rPr>
      </w:pPr>
      <w:r w:rsidRPr="007C7E5C">
        <w:rPr>
          <w:rFonts w:ascii="Baskerville Old Face" w:hAnsi="Baskerville Old Face" w:cs="Tahoma"/>
          <w:lang w:val="es-ES_tradnl"/>
        </w:rPr>
        <w:t>•</w:t>
      </w:r>
      <w:r w:rsidRPr="007C7E5C">
        <w:rPr>
          <w:rFonts w:ascii="Baskerville Old Face" w:hAnsi="Baskerville Old Face" w:cs="Tahoma"/>
          <w:lang w:val="es-ES_tradnl"/>
        </w:rPr>
        <w:tab/>
        <w:t>La necesidad de generar ideas de negocios dado el sector económico de la región relacionado con la explotación del petróleo.</w:t>
      </w:r>
    </w:p>
    <w:p w14:paraId="1D8A7698" w14:textId="77777777" w:rsidR="00EE7040" w:rsidRPr="007C7E5C" w:rsidRDefault="00EE7040" w:rsidP="00025BC1">
      <w:pPr>
        <w:spacing w:after="0" w:line="240" w:lineRule="auto"/>
        <w:ind w:left="709" w:hanging="709"/>
        <w:jc w:val="both"/>
        <w:rPr>
          <w:rFonts w:ascii="Baskerville Old Face" w:hAnsi="Baskerville Old Face" w:cs="Tahoma"/>
          <w:lang w:val="es-ES_tradnl"/>
        </w:rPr>
      </w:pPr>
      <w:r w:rsidRPr="007C7E5C">
        <w:rPr>
          <w:rFonts w:ascii="Baskerville Old Face" w:hAnsi="Baskerville Old Face" w:cs="Tahoma"/>
          <w:lang w:val="es-ES_tradnl"/>
        </w:rPr>
        <w:t>•</w:t>
      </w:r>
      <w:r w:rsidRPr="007C7E5C">
        <w:rPr>
          <w:rFonts w:ascii="Baskerville Old Face" w:hAnsi="Baskerville Old Face" w:cs="Tahoma"/>
          <w:lang w:val="es-ES_tradnl"/>
        </w:rPr>
        <w:tab/>
        <w:t>La prestación de servicios computaciones ya sea en software – mantenimiento y redes de comunicación.</w:t>
      </w:r>
    </w:p>
    <w:p w14:paraId="63F4698D" w14:textId="77777777" w:rsidR="00EE7040" w:rsidRPr="007C7E5C" w:rsidRDefault="00EE7040" w:rsidP="00EC31E0">
      <w:pPr>
        <w:spacing w:after="0" w:line="240" w:lineRule="auto"/>
        <w:jc w:val="both"/>
        <w:rPr>
          <w:rFonts w:ascii="Baskerville Old Face" w:hAnsi="Baskerville Old Face" w:cs="Tahoma"/>
          <w:lang w:val="es-ES_tradnl"/>
        </w:rPr>
      </w:pPr>
      <w:r w:rsidRPr="007C7E5C">
        <w:rPr>
          <w:rFonts w:ascii="Baskerville Old Face" w:hAnsi="Baskerville Old Face" w:cs="Tahoma"/>
          <w:lang w:val="es-ES_tradnl"/>
        </w:rPr>
        <w:t>•</w:t>
      </w:r>
      <w:r w:rsidRPr="007C7E5C">
        <w:rPr>
          <w:rFonts w:ascii="Baskerville Old Face" w:hAnsi="Baskerville Old Face" w:cs="Tahoma"/>
          <w:lang w:val="es-ES_tradnl"/>
        </w:rPr>
        <w:tab/>
        <w:t>.</w:t>
      </w:r>
      <w:r w:rsidR="002F3F87" w:rsidRPr="007C7E5C">
        <w:rPr>
          <w:rFonts w:ascii="Baskerville Old Face" w:hAnsi="Baskerville Old Face" w:cs="Tahoma"/>
          <w:lang w:val="es-ES_tradnl"/>
        </w:rPr>
        <w:t xml:space="preserve"> La integración de la Institución Educativa Técnica Clemencia Caicedo y Vélez, con su trayectoria e importancia histórica en la región, como con las necesidades e intereses de su población estudiantil, el talento humano y los recursos</w:t>
      </w:r>
    </w:p>
    <w:p w14:paraId="3282393D" w14:textId="77777777" w:rsidR="00EE7040" w:rsidRPr="007C7E5C" w:rsidRDefault="00EE7040" w:rsidP="00EC31E0">
      <w:pPr>
        <w:spacing w:after="0" w:line="240" w:lineRule="auto"/>
        <w:jc w:val="both"/>
        <w:rPr>
          <w:rFonts w:ascii="Baskerville Old Face" w:hAnsi="Baskerville Old Face" w:cs="Tahoma"/>
          <w:lang w:val="es-ES_tradnl"/>
        </w:rPr>
      </w:pPr>
      <w:r w:rsidRPr="007C7E5C">
        <w:rPr>
          <w:rFonts w:ascii="Baskerville Old Face" w:hAnsi="Baskerville Old Face" w:cs="Tahoma"/>
          <w:lang w:val="es-ES_tradnl"/>
        </w:rPr>
        <w:t>•</w:t>
      </w:r>
      <w:r w:rsidRPr="007C7E5C">
        <w:rPr>
          <w:rFonts w:ascii="Baskerville Old Face" w:hAnsi="Baskerville Old Face" w:cs="Tahoma"/>
          <w:lang w:val="es-ES_tradnl"/>
        </w:rPr>
        <w:tab/>
        <w:t xml:space="preserve">La adquisición de una planta física moderna, con más de 7 hectáreas para el desarrollo de las actividades académicas, con una dotación optima en lo relacionado con las Tecnologías de la Información y de la Comunicación, como para </w:t>
      </w:r>
      <w:r w:rsidR="002F3F87" w:rsidRPr="007C7E5C">
        <w:rPr>
          <w:rFonts w:ascii="Baskerville Old Face" w:hAnsi="Baskerville Old Face" w:cs="Tahoma"/>
          <w:lang w:val="es-ES_tradnl"/>
        </w:rPr>
        <w:t>las Ciencias y las Humanidades.</w:t>
      </w:r>
    </w:p>
    <w:p w14:paraId="48DAAC08" w14:textId="77777777" w:rsidR="008F31F5" w:rsidRPr="007C7E5C" w:rsidRDefault="008F31F5" w:rsidP="00EC31E0">
      <w:pPr>
        <w:tabs>
          <w:tab w:val="left" w:pos="0"/>
        </w:tabs>
        <w:spacing w:after="0" w:line="240" w:lineRule="auto"/>
        <w:jc w:val="center"/>
        <w:rPr>
          <w:rFonts w:ascii="Baskerville Old Face" w:hAnsi="Baskerville Old Face" w:cs="Tahoma"/>
          <w:bCs/>
        </w:rPr>
      </w:pPr>
    </w:p>
    <w:p w14:paraId="080684B4" w14:textId="77777777" w:rsidR="00352B33" w:rsidRPr="007C7E5C" w:rsidRDefault="00352B33" w:rsidP="00EC31E0">
      <w:pPr>
        <w:tabs>
          <w:tab w:val="left" w:pos="0"/>
        </w:tabs>
        <w:spacing w:after="0" w:line="240" w:lineRule="auto"/>
        <w:jc w:val="center"/>
        <w:rPr>
          <w:rFonts w:ascii="Baskerville Old Face" w:hAnsi="Baskerville Old Face" w:cs="Tahoma"/>
          <w:bCs/>
        </w:rPr>
      </w:pPr>
    </w:p>
    <w:p w14:paraId="7D1DA00A" w14:textId="77777777" w:rsidR="0042743F" w:rsidRPr="007C7E5C" w:rsidRDefault="0042743F" w:rsidP="00EC31E0">
      <w:pPr>
        <w:tabs>
          <w:tab w:val="left" w:pos="0"/>
        </w:tabs>
        <w:spacing w:after="0" w:line="240" w:lineRule="auto"/>
        <w:jc w:val="center"/>
        <w:rPr>
          <w:rFonts w:ascii="Baskerville Old Face" w:hAnsi="Baskerville Old Face" w:cs="Tahoma"/>
          <w:bCs/>
        </w:rPr>
      </w:pPr>
    </w:p>
    <w:p w14:paraId="749197BD" w14:textId="77777777" w:rsidR="0042743F" w:rsidRPr="007C7E5C" w:rsidRDefault="0042743F" w:rsidP="00EC31E0">
      <w:pPr>
        <w:tabs>
          <w:tab w:val="left" w:pos="0"/>
        </w:tabs>
        <w:spacing w:after="0" w:line="240" w:lineRule="auto"/>
        <w:jc w:val="center"/>
        <w:rPr>
          <w:rFonts w:ascii="Baskerville Old Face" w:hAnsi="Baskerville Old Face" w:cs="Tahoma"/>
          <w:bCs/>
        </w:rPr>
      </w:pPr>
    </w:p>
    <w:p w14:paraId="10773476" w14:textId="77777777" w:rsidR="0042743F" w:rsidRPr="007C7E5C" w:rsidRDefault="0042743F" w:rsidP="00EC31E0">
      <w:pPr>
        <w:tabs>
          <w:tab w:val="left" w:pos="0"/>
        </w:tabs>
        <w:spacing w:after="0" w:line="240" w:lineRule="auto"/>
        <w:jc w:val="center"/>
        <w:rPr>
          <w:rFonts w:ascii="Baskerville Old Face" w:hAnsi="Baskerville Old Face" w:cs="Tahoma"/>
          <w:bCs/>
        </w:rPr>
      </w:pPr>
    </w:p>
    <w:p w14:paraId="48243DA7" w14:textId="77777777" w:rsidR="0042743F" w:rsidRPr="007C7E5C" w:rsidRDefault="0042743F" w:rsidP="00EC31E0">
      <w:pPr>
        <w:tabs>
          <w:tab w:val="left" w:pos="0"/>
        </w:tabs>
        <w:spacing w:after="0" w:line="240" w:lineRule="auto"/>
        <w:jc w:val="center"/>
        <w:rPr>
          <w:rFonts w:ascii="Baskerville Old Face" w:hAnsi="Baskerville Old Face" w:cs="Tahoma"/>
          <w:bCs/>
        </w:rPr>
      </w:pPr>
    </w:p>
    <w:p w14:paraId="315DFEA5" w14:textId="77777777" w:rsidR="0042743F" w:rsidRPr="007C7E5C" w:rsidRDefault="0042743F" w:rsidP="00EC31E0">
      <w:pPr>
        <w:tabs>
          <w:tab w:val="left" w:pos="0"/>
        </w:tabs>
        <w:spacing w:after="0" w:line="240" w:lineRule="auto"/>
        <w:jc w:val="center"/>
        <w:rPr>
          <w:rFonts w:ascii="Baskerville Old Face" w:hAnsi="Baskerville Old Face" w:cs="Tahoma"/>
          <w:bCs/>
        </w:rPr>
      </w:pPr>
    </w:p>
    <w:p w14:paraId="7DFEC4A6"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31CB03CD"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545D8DBD"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24136354"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16D654ED" w14:textId="77777777" w:rsidR="0015726B" w:rsidRDefault="0015726B" w:rsidP="00EC31E0">
      <w:pPr>
        <w:tabs>
          <w:tab w:val="left" w:pos="0"/>
        </w:tabs>
        <w:spacing w:after="0" w:line="240" w:lineRule="auto"/>
        <w:jc w:val="center"/>
        <w:rPr>
          <w:rFonts w:ascii="Baskerville Old Face" w:hAnsi="Baskerville Old Face" w:cs="Tahoma"/>
          <w:bCs/>
        </w:rPr>
      </w:pPr>
    </w:p>
    <w:p w14:paraId="3784BF8C" w14:textId="77777777" w:rsidR="00B06E45" w:rsidRDefault="00B06E45" w:rsidP="00EC31E0">
      <w:pPr>
        <w:tabs>
          <w:tab w:val="left" w:pos="0"/>
        </w:tabs>
        <w:spacing w:after="0" w:line="240" w:lineRule="auto"/>
        <w:jc w:val="center"/>
        <w:rPr>
          <w:rFonts w:ascii="Baskerville Old Face" w:hAnsi="Baskerville Old Face" w:cs="Tahoma"/>
          <w:bCs/>
        </w:rPr>
      </w:pPr>
    </w:p>
    <w:p w14:paraId="7AB52137" w14:textId="77777777" w:rsidR="00B06E45" w:rsidRDefault="00B06E45" w:rsidP="00EC31E0">
      <w:pPr>
        <w:tabs>
          <w:tab w:val="left" w:pos="0"/>
        </w:tabs>
        <w:spacing w:after="0" w:line="240" w:lineRule="auto"/>
        <w:jc w:val="center"/>
        <w:rPr>
          <w:rFonts w:ascii="Baskerville Old Face" w:hAnsi="Baskerville Old Face" w:cs="Tahoma"/>
          <w:bCs/>
        </w:rPr>
      </w:pPr>
    </w:p>
    <w:p w14:paraId="11C84680" w14:textId="77777777" w:rsidR="00B06E45" w:rsidRDefault="00B06E45" w:rsidP="00EC31E0">
      <w:pPr>
        <w:tabs>
          <w:tab w:val="left" w:pos="0"/>
        </w:tabs>
        <w:spacing w:after="0" w:line="240" w:lineRule="auto"/>
        <w:jc w:val="center"/>
        <w:rPr>
          <w:rFonts w:ascii="Baskerville Old Face" w:hAnsi="Baskerville Old Face" w:cs="Tahoma"/>
          <w:bCs/>
        </w:rPr>
      </w:pPr>
    </w:p>
    <w:p w14:paraId="4B45585E" w14:textId="77777777" w:rsidR="00B06E45" w:rsidRDefault="00B06E45" w:rsidP="00EC31E0">
      <w:pPr>
        <w:tabs>
          <w:tab w:val="left" w:pos="0"/>
        </w:tabs>
        <w:spacing w:after="0" w:line="240" w:lineRule="auto"/>
        <w:jc w:val="center"/>
        <w:rPr>
          <w:rFonts w:ascii="Baskerville Old Face" w:hAnsi="Baskerville Old Face" w:cs="Tahoma"/>
          <w:bCs/>
        </w:rPr>
      </w:pPr>
    </w:p>
    <w:p w14:paraId="3E5BED02" w14:textId="77777777" w:rsidR="00B06E45" w:rsidRDefault="00B06E45" w:rsidP="00EC31E0">
      <w:pPr>
        <w:tabs>
          <w:tab w:val="left" w:pos="0"/>
        </w:tabs>
        <w:spacing w:after="0" w:line="240" w:lineRule="auto"/>
        <w:jc w:val="center"/>
        <w:rPr>
          <w:rFonts w:ascii="Baskerville Old Face" w:hAnsi="Baskerville Old Face" w:cs="Tahoma"/>
          <w:bCs/>
        </w:rPr>
      </w:pPr>
    </w:p>
    <w:p w14:paraId="67A03DEA" w14:textId="77777777" w:rsidR="00B06E45" w:rsidRPr="007C7E5C" w:rsidRDefault="00B06E45" w:rsidP="00EC31E0">
      <w:pPr>
        <w:tabs>
          <w:tab w:val="left" w:pos="0"/>
        </w:tabs>
        <w:spacing w:after="0" w:line="240" w:lineRule="auto"/>
        <w:jc w:val="center"/>
        <w:rPr>
          <w:rFonts w:ascii="Baskerville Old Face" w:hAnsi="Baskerville Old Face" w:cs="Tahoma"/>
          <w:bCs/>
        </w:rPr>
      </w:pPr>
    </w:p>
    <w:p w14:paraId="09743232"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49B66920"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75EBDCF8" w14:textId="77777777" w:rsidR="0015726B" w:rsidRPr="007C7E5C" w:rsidRDefault="0015726B" w:rsidP="00EC31E0">
      <w:pPr>
        <w:tabs>
          <w:tab w:val="left" w:pos="0"/>
        </w:tabs>
        <w:spacing w:after="0" w:line="240" w:lineRule="auto"/>
        <w:jc w:val="center"/>
        <w:rPr>
          <w:rFonts w:ascii="Baskerville Old Face" w:hAnsi="Baskerville Old Face" w:cs="Tahoma"/>
          <w:bCs/>
        </w:rPr>
      </w:pPr>
    </w:p>
    <w:p w14:paraId="748908F5" w14:textId="77777777" w:rsidR="0042743F" w:rsidRPr="007C7E5C" w:rsidRDefault="0042743F" w:rsidP="00EC31E0">
      <w:pPr>
        <w:tabs>
          <w:tab w:val="left" w:pos="0"/>
        </w:tabs>
        <w:spacing w:after="0" w:line="240" w:lineRule="auto"/>
        <w:jc w:val="center"/>
        <w:rPr>
          <w:rFonts w:ascii="Baskerville Old Face" w:hAnsi="Baskerville Old Face" w:cs="Tahoma"/>
          <w:bCs/>
        </w:rPr>
      </w:pPr>
    </w:p>
    <w:p w14:paraId="48298A60" w14:textId="77777777" w:rsidR="00EE7040" w:rsidRPr="00B06E45" w:rsidRDefault="00367D17" w:rsidP="006F4FE0">
      <w:pPr>
        <w:pStyle w:val="Prrafodelista"/>
        <w:numPr>
          <w:ilvl w:val="0"/>
          <w:numId w:val="26"/>
        </w:numPr>
        <w:tabs>
          <w:tab w:val="left" w:pos="0"/>
        </w:tabs>
        <w:spacing w:after="0" w:line="240" w:lineRule="auto"/>
        <w:jc w:val="center"/>
        <w:rPr>
          <w:rFonts w:ascii="Baskerville Old Face" w:hAnsi="Baskerville Old Face" w:cs="Tahoma"/>
          <w:b/>
          <w:bCs/>
          <w:sz w:val="28"/>
          <w:szCs w:val="28"/>
        </w:rPr>
      </w:pPr>
      <w:r w:rsidRPr="00B06E45">
        <w:rPr>
          <w:rFonts w:ascii="Baskerville Old Face" w:hAnsi="Baskerville Old Face" w:cs="Tahoma"/>
          <w:b/>
          <w:bCs/>
          <w:sz w:val="28"/>
          <w:szCs w:val="28"/>
        </w:rPr>
        <w:t>AREAS DE GESTIÓN</w:t>
      </w:r>
    </w:p>
    <w:p w14:paraId="7CAE69F3" w14:textId="77777777" w:rsidR="00342679" w:rsidRPr="00B06E45" w:rsidRDefault="00342679" w:rsidP="00EC31E0">
      <w:pPr>
        <w:pStyle w:val="Sinespaciado"/>
        <w:jc w:val="both"/>
        <w:rPr>
          <w:rFonts w:ascii="Baskerville Old Face" w:hAnsi="Baskerville Old Face"/>
          <w:b/>
          <w:sz w:val="28"/>
          <w:szCs w:val="28"/>
        </w:rPr>
      </w:pPr>
    </w:p>
    <w:p w14:paraId="4A2390C1" w14:textId="77777777" w:rsidR="00C42FCE" w:rsidRPr="007C7E5C" w:rsidRDefault="00C42FCE" w:rsidP="00EC31E0">
      <w:pPr>
        <w:pStyle w:val="Sinespaciado"/>
        <w:jc w:val="both"/>
        <w:rPr>
          <w:rFonts w:ascii="Baskerville Old Face" w:hAnsi="Baskerville Old Face"/>
          <w:b/>
        </w:rPr>
      </w:pPr>
    </w:p>
    <w:p w14:paraId="51751128" w14:textId="77777777" w:rsidR="00EE7040" w:rsidRPr="00B06E45" w:rsidRDefault="00E708DD" w:rsidP="00EC31E0">
      <w:pPr>
        <w:pStyle w:val="Sinespaciado"/>
        <w:jc w:val="both"/>
        <w:rPr>
          <w:rFonts w:ascii="Baskerville Old Face" w:hAnsi="Baskerville Old Face"/>
          <w:b/>
          <w:sz w:val="24"/>
          <w:szCs w:val="24"/>
        </w:rPr>
      </w:pPr>
      <w:r w:rsidRPr="00B06E45">
        <w:rPr>
          <w:rFonts w:ascii="Baskerville Old Face" w:hAnsi="Baskerville Old Face"/>
          <w:b/>
          <w:sz w:val="24"/>
          <w:szCs w:val="24"/>
        </w:rPr>
        <w:t xml:space="preserve">5.1 </w:t>
      </w:r>
      <w:r w:rsidR="00757F7E" w:rsidRPr="00B06E45">
        <w:rPr>
          <w:rFonts w:ascii="Baskerville Old Face" w:hAnsi="Baskerville Old Face"/>
          <w:b/>
          <w:sz w:val="24"/>
          <w:szCs w:val="24"/>
        </w:rPr>
        <w:t>GESTION</w:t>
      </w:r>
      <w:r w:rsidR="0066347A" w:rsidRPr="00B06E45">
        <w:rPr>
          <w:rFonts w:ascii="Baskerville Old Face" w:hAnsi="Baskerville Old Face"/>
          <w:b/>
          <w:sz w:val="24"/>
          <w:szCs w:val="24"/>
        </w:rPr>
        <w:t xml:space="preserve"> DIRECTIVA</w:t>
      </w:r>
    </w:p>
    <w:p w14:paraId="13200B98" w14:textId="77777777" w:rsidR="00FD19A0" w:rsidRPr="007C7E5C" w:rsidRDefault="00FD19A0" w:rsidP="00EC31E0">
      <w:pPr>
        <w:pStyle w:val="Sinespaciado"/>
        <w:jc w:val="both"/>
        <w:rPr>
          <w:rFonts w:ascii="Baskerville Old Face" w:hAnsi="Baskerville Old Face"/>
          <w:b/>
        </w:rPr>
      </w:pPr>
    </w:p>
    <w:p w14:paraId="4F697473" w14:textId="77777777" w:rsidR="000824F8" w:rsidRPr="007C7E5C" w:rsidRDefault="00E709CC" w:rsidP="00EC31E0">
      <w:pPr>
        <w:pStyle w:val="Sinespaciado"/>
        <w:jc w:val="both"/>
        <w:rPr>
          <w:rFonts w:ascii="Baskerville Old Face" w:hAnsi="Baskerville Old Face"/>
          <w:b/>
        </w:rPr>
      </w:pPr>
      <w:r w:rsidRPr="007C7E5C">
        <w:rPr>
          <w:rFonts w:ascii="Baskerville Old Face" w:hAnsi="Baskerville Old Face"/>
          <w:b/>
        </w:rPr>
        <w:t>5</w:t>
      </w:r>
      <w:r w:rsidR="00AF188B" w:rsidRPr="007C7E5C">
        <w:rPr>
          <w:rFonts w:ascii="Baskerville Old Face" w:hAnsi="Baskerville Old Face"/>
          <w:b/>
        </w:rPr>
        <w:t>.1</w:t>
      </w:r>
      <w:r w:rsidR="001705FC" w:rsidRPr="007C7E5C">
        <w:rPr>
          <w:rFonts w:ascii="Baskerville Old Face" w:hAnsi="Baskerville Old Face"/>
          <w:b/>
        </w:rPr>
        <w:t>.</w:t>
      </w:r>
      <w:r w:rsidR="00CB6F0B" w:rsidRPr="007C7E5C">
        <w:rPr>
          <w:rFonts w:ascii="Baskerville Old Face" w:hAnsi="Baskerville Old Face"/>
          <w:b/>
        </w:rPr>
        <w:t>1.</w:t>
      </w:r>
      <w:r w:rsidR="00077065" w:rsidRPr="007C7E5C">
        <w:rPr>
          <w:rFonts w:ascii="Baskerville Old Face" w:hAnsi="Baskerville Old Face"/>
          <w:b/>
        </w:rPr>
        <w:t xml:space="preserve"> </w:t>
      </w:r>
      <w:r w:rsidR="00841DB2" w:rsidRPr="007C7E5C">
        <w:rPr>
          <w:rFonts w:ascii="Baskerville Old Face" w:hAnsi="Baskerville Old Face"/>
          <w:b/>
        </w:rPr>
        <w:t xml:space="preserve">DIRECCIONAMIENTO ESTRATEGICO Y </w:t>
      </w:r>
      <w:r w:rsidR="000824F8" w:rsidRPr="007C7E5C">
        <w:rPr>
          <w:rFonts w:ascii="Baskerville Old Face" w:hAnsi="Baskerville Old Face"/>
          <w:b/>
        </w:rPr>
        <w:t xml:space="preserve">HORIZONTE INSTITUCIONAL </w:t>
      </w:r>
    </w:p>
    <w:p w14:paraId="1BA53C64" w14:textId="77777777" w:rsidR="00FD19A0" w:rsidRPr="007C7E5C" w:rsidRDefault="00FD19A0" w:rsidP="00EC31E0">
      <w:pPr>
        <w:spacing w:after="0" w:line="240" w:lineRule="auto"/>
        <w:jc w:val="center"/>
        <w:rPr>
          <w:rFonts w:ascii="Baskerville Old Face" w:hAnsi="Baskerville Old Face" w:cs="Tahoma"/>
          <w:b/>
        </w:rPr>
      </w:pPr>
    </w:p>
    <w:p w14:paraId="2D0A8F49" w14:textId="77777777" w:rsidR="00F85310" w:rsidRPr="007C7E5C" w:rsidRDefault="00F85310" w:rsidP="00EC31E0">
      <w:pPr>
        <w:spacing w:after="0" w:line="240" w:lineRule="auto"/>
        <w:jc w:val="center"/>
        <w:rPr>
          <w:rFonts w:ascii="Baskerville Old Face" w:hAnsi="Baskerville Old Face" w:cs="Tahoma"/>
          <w:b/>
        </w:rPr>
      </w:pPr>
    </w:p>
    <w:p w14:paraId="0927BDE3" w14:textId="77777777" w:rsidR="000824F8" w:rsidRPr="007C7E5C" w:rsidRDefault="00950D91" w:rsidP="00EC31E0">
      <w:pPr>
        <w:spacing w:after="0" w:line="240" w:lineRule="auto"/>
        <w:jc w:val="center"/>
        <w:rPr>
          <w:rFonts w:ascii="Baskerville Old Face" w:hAnsi="Baskerville Old Face" w:cs="Tahoma"/>
          <w:b/>
        </w:rPr>
      </w:pPr>
      <w:r w:rsidRPr="007C7E5C">
        <w:rPr>
          <w:rFonts w:ascii="Baskerville Old Face" w:hAnsi="Baskerville Old Face" w:cs="Tahoma"/>
          <w:b/>
        </w:rPr>
        <w:t xml:space="preserve">5.1.1.1. </w:t>
      </w:r>
      <w:r w:rsidR="00075F52" w:rsidRPr="007C7E5C">
        <w:rPr>
          <w:rFonts w:ascii="Baskerville Old Face" w:hAnsi="Baskerville Old Face" w:cs="Tahoma"/>
          <w:b/>
        </w:rPr>
        <w:t xml:space="preserve"> </w:t>
      </w:r>
      <w:r w:rsidR="000824F8" w:rsidRPr="007C7E5C">
        <w:rPr>
          <w:rFonts w:ascii="Baskerville Old Face" w:hAnsi="Baskerville Old Face" w:cs="Tahoma"/>
          <w:b/>
        </w:rPr>
        <w:t>MISIÓN</w:t>
      </w:r>
    </w:p>
    <w:p w14:paraId="54AC6330" w14:textId="77777777" w:rsidR="00352B33" w:rsidRPr="007C7E5C" w:rsidRDefault="00352B33" w:rsidP="00EC31E0">
      <w:pPr>
        <w:spacing w:after="0" w:line="240" w:lineRule="auto"/>
        <w:jc w:val="center"/>
        <w:rPr>
          <w:rFonts w:ascii="Baskerville Old Face" w:hAnsi="Baskerville Old Face" w:cs="Tahoma"/>
          <w:b/>
        </w:rPr>
      </w:pPr>
    </w:p>
    <w:p w14:paraId="74660B57" w14:textId="77777777" w:rsidR="00B95021" w:rsidRPr="007C7E5C" w:rsidRDefault="00235B8D" w:rsidP="00EC31E0">
      <w:pPr>
        <w:spacing w:after="0" w:line="240" w:lineRule="auto"/>
        <w:ind w:left="993" w:right="1041"/>
        <w:jc w:val="both"/>
        <w:rPr>
          <w:rFonts w:ascii="Baskerville Old Face" w:hAnsi="Baskerville Old Face" w:cs="Tahoma"/>
          <w:b/>
          <w:i/>
        </w:rPr>
      </w:pPr>
      <w:r w:rsidRPr="007C7E5C">
        <w:rPr>
          <w:rFonts w:ascii="Baskerville Old Face" w:hAnsi="Baskerville Old Face" w:cs="Tahoma"/>
          <w:b/>
          <w:i/>
        </w:rPr>
        <w:t>L</w:t>
      </w:r>
      <w:r w:rsidR="00B95021" w:rsidRPr="007C7E5C">
        <w:rPr>
          <w:rFonts w:ascii="Baskerville Old Face" w:hAnsi="Baskerville Old Face" w:cs="Tahoma"/>
          <w:b/>
          <w:i/>
        </w:rPr>
        <w:t xml:space="preserve">a I.E.T. Pérez y Aldana, </w:t>
      </w:r>
      <w:r w:rsidRPr="007C7E5C">
        <w:rPr>
          <w:rFonts w:ascii="Baskerville Old Face" w:hAnsi="Baskerville Old Face" w:cs="Tahoma"/>
          <w:b/>
          <w:i/>
        </w:rPr>
        <w:t>tiene la misión de</w:t>
      </w:r>
      <w:r w:rsidR="00077065" w:rsidRPr="007C7E5C">
        <w:rPr>
          <w:rFonts w:ascii="Baskerville Old Face" w:hAnsi="Baskerville Old Face" w:cs="Tahoma"/>
          <w:b/>
          <w:i/>
        </w:rPr>
        <w:t xml:space="preserve"> </w:t>
      </w:r>
      <w:r w:rsidR="00B95021" w:rsidRPr="007C7E5C">
        <w:rPr>
          <w:rFonts w:ascii="Baskerville Old Face" w:hAnsi="Baskerville Old Face" w:cs="Tahoma"/>
          <w:b/>
          <w:i/>
        </w:rPr>
        <w:t>formar integral</w:t>
      </w:r>
      <w:r w:rsidRPr="007C7E5C">
        <w:rPr>
          <w:rFonts w:ascii="Baskerville Old Face" w:hAnsi="Baskerville Old Face" w:cs="Tahoma"/>
          <w:b/>
          <w:i/>
        </w:rPr>
        <w:t>mente</w:t>
      </w:r>
      <w:r w:rsidR="00B95021" w:rsidRPr="007C7E5C">
        <w:rPr>
          <w:rFonts w:ascii="Baskerville Old Face" w:hAnsi="Baskerville Old Face" w:cs="Tahoma"/>
          <w:b/>
          <w:i/>
        </w:rPr>
        <w:t xml:space="preserve"> a los estudiantes, niños, niñas, jóvenes y adultos “Educándolos para la vida y el trabajo”, incluyendo aquellos en situación de vulnerabilidad</w:t>
      </w:r>
      <w:r w:rsidR="00077065" w:rsidRPr="007C7E5C">
        <w:rPr>
          <w:rFonts w:ascii="Baskerville Old Face" w:hAnsi="Baskerville Old Face" w:cs="Tahoma"/>
          <w:b/>
          <w:i/>
        </w:rPr>
        <w:t xml:space="preserve"> </w:t>
      </w:r>
      <w:r w:rsidR="00B95021" w:rsidRPr="007C7E5C">
        <w:rPr>
          <w:rFonts w:ascii="Baskerville Old Face" w:hAnsi="Baskerville Old Face" w:cs="Tahoma"/>
          <w:b/>
          <w:i/>
        </w:rPr>
        <w:t xml:space="preserve">y con necesidades educativas especiales, ofreciéndoles una sólida formación académica y técnica en las competencias básicas y específicas </w:t>
      </w:r>
      <w:r w:rsidR="00D216EA" w:rsidRPr="00AE4784">
        <w:rPr>
          <w:rFonts w:ascii="Baskerville Old Face" w:hAnsi="Baskerville Old Face" w:cs="Tahoma"/>
          <w:b/>
          <w:i/>
          <w:color w:val="FF0000"/>
        </w:rPr>
        <w:t>de las diferentes áreas del conocimiento</w:t>
      </w:r>
      <w:r w:rsidR="00391C47" w:rsidRPr="00AE4784">
        <w:rPr>
          <w:rFonts w:ascii="Baskerville Old Face" w:hAnsi="Baskerville Old Face" w:cs="Tahoma"/>
          <w:b/>
          <w:i/>
          <w:color w:val="FF0000"/>
        </w:rPr>
        <w:t xml:space="preserve"> del plan de estudios </w:t>
      </w:r>
      <w:r w:rsidR="00391C47">
        <w:rPr>
          <w:rFonts w:ascii="Baskerville Old Face" w:hAnsi="Baskerville Old Face" w:cs="Tahoma"/>
          <w:b/>
          <w:i/>
        </w:rPr>
        <w:t>d</w:t>
      </w:r>
      <w:r w:rsidR="0079091A" w:rsidRPr="007C7E5C">
        <w:rPr>
          <w:rFonts w:ascii="Baskerville Old Face" w:hAnsi="Baskerville Old Face" w:cs="Tahoma"/>
          <w:b/>
          <w:i/>
        </w:rPr>
        <w:t xml:space="preserve">el </w:t>
      </w:r>
      <w:r w:rsidR="00C60D34" w:rsidRPr="007C7E5C">
        <w:rPr>
          <w:rFonts w:ascii="Baskerville Old Face" w:hAnsi="Baskerville Old Face" w:cs="Tahoma"/>
          <w:b/>
          <w:i/>
        </w:rPr>
        <w:t xml:space="preserve">Bachillerato Técnico en </w:t>
      </w:r>
      <w:r w:rsidR="00F20B99" w:rsidRPr="007C7E5C">
        <w:rPr>
          <w:rFonts w:ascii="Baskerville Old Face" w:hAnsi="Baskerville Old Face" w:cs="Tahoma"/>
          <w:b/>
          <w:i/>
        </w:rPr>
        <w:t xml:space="preserve">las especialidades de </w:t>
      </w:r>
      <w:r w:rsidR="00AA7FAD" w:rsidRPr="007C7E5C">
        <w:rPr>
          <w:rFonts w:ascii="Baskerville Old Face" w:hAnsi="Baskerville Old Face" w:cs="Tahoma"/>
          <w:b/>
          <w:i/>
        </w:rPr>
        <w:t>Gestión Empresarial y Sistemas</w:t>
      </w:r>
      <w:r w:rsidRPr="007C7E5C">
        <w:rPr>
          <w:rFonts w:ascii="Baskerville Old Face" w:hAnsi="Baskerville Old Face" w:cs="Tahoma"/>
          <w:b/>
          <w:i/>
        </w:rPr>
        <w:t xml:space="preserve">, y </w:t>
      </w:r>
      <w:r w:rsidR="00AA7FAD" w:rsidRPr="007C7E5C">
        <w:rPr>
          <w:rFonts w:ascii="Baskerville Old Face" w:hAnsi="Baskerville Old Face" w:cs="Tahoma"/>
          <w:b/>
          <w:i/>
        </w:rPr>
        <w:t>el Bachillerato</w:t>
      </w:r>
      <w:r w:rsidR="00341E6B" w:rsidRPr="007C7E5C">
        <w:rPr>
          <w:rFonts w:ascii="Baskerville Old Face" w:hAnsi="Baskerville Old Face" w:cs="Tahoma"/>
          <w:b/>
          <w:i/>
        </w:rPr>
        <w:t xml:space="preserve"> Académico</w:t>
      </w:r>
      <w:r w:rsidRPr="007C7E5C">
        <w:rPr>
          <w:rFonts w:ascii="Baskerville Old Face" w:hAnsi="Baskerville Old Face" w:cs="Tahoma"/>
          <w:b/>
          <w:i/>
        </w:rPr>
        <w:t xml:space="preserve">; </w:t>
      </w:r>
      <w:r w:rsidR="00341E6B" w:rsidRPr="007C7E5C">
        <w:rPr>
          <w:rFonts w:ascii="Baskerville Old Face" w:hAnsi="Baskerville Old Face" w:cs="Tahoma"/>
          <w:b/>
          <w:i/>
        </w:rPr>
        <w:t xml:space="preserve"> </w:t>
      </w:r>
      <w:r w:rsidR="00AE4784">
        <w:rPr>
          <w:rFonts w:ascii="Baskerville Old Face" w:hAnsi="Baskerville Old Face" w:cs="Tahoma"/>
          <w:b/>
          <w:i/>
          <w:color w:val="FF0000"/>
        </w:rPr>
        <w:t xml:space="preserve">con </w:t>
      </w:r>
      <w:r w:rsidR="00391C47" w:rsidRPr="00AE4784">
        <w:rPr>
          <w:rFonts w:ascii="Baskerville Old Face" w:hAnsi="Baskerville Old Face" w:cs="Tahoma"/>
          <w:b/>
          <w:i/>
          <w:color w:val="FF0000"/>
        </w:rPr>
        <w:t xml:space="preserve">orientación hacia el </w:t>
      </w:r>
      <w:r w:rsidR="00391C47">
        <w:rPr>
          <w:rFonts w:ascii="Baskerville Old Face" w:hAnsi="Baskerville Old Face" w:cs="Tahoma"/>
          <w:b/>
          <w:i/>
        </w:rPr>
        <w:t xml:space="preserve">emprendimiento y los sistemas computacionales, </w:t>
      </w:r>
      <w:r w:rsidR="004E6DD9">
        <w:rPr>
          <w:rFonts w:ascii="Baskerville Old Face" w:hAnsi="Baskerville Old Face" w:cs="Tahoma"/>
          <w:b/>
          <w:i/>
        </w:rPr>
        <w:t xml:space="preserve">generador de su propia empresa, negocio o empleo, </w:t>
      </w:r>
      <w:r w:rsidR="00B95021" w:rsidRPr="007C7E5C">
        <w:rPr>
          <w:rFonts w:ascii="Baskerville Old Face" w:hAnsi="Baskerville Old Face" w:cs="Tahoma"/>
          <w:b/>
          <w:i/>
        </w:rPr>
        <w:t xml:space="preserve">con valores y principios, </w:t>
      </w:r>
      <w:r w:rsidR="004E6DD9">
        <w:rPr>
          <w:rFonts w:ascii="Baskerville Old Face" w:hAnsi="Baskerville Old Face" w:cs="Tahoma"/>
          <w:b/>
          <w:i/>
        </w:rPr>
        <w:t xml:space="preserve">éticos, morales y ciudadanos </w:t>
      </w:r>
      <w:r w:rsidR="00B95021" w:rsidRPr="007C7E5C">
        <w:rPr>
          <w:rFonts w:ascii="Baskerville Old Face" w:hAnsi="Baskerville Old Face" w:cs="Tahoma"/>
          <w:b/>
          <w:i/>
        </w:rPr>
        <w:t>que les permita interactuar en la sociedad</w:t>
      </w:r>
      <w:r w:rsidR="00341E6B" w:rsidRPr="007C7E5C">
        <w:rPr>
          <w:rFonts w:ascii="Baskerville Old Face" w:hAnsi="Baskerville Old Face" w:cs="Tahoma"/>
          <w:b/>
          <w:i/>
        </w:rPr>
        <w:t xml:space="preserve">, </w:t>
      </w:r>
      <w:r w:rsidR="00B95021" w:rsidRPr="007C7E5C">
        <w:rPr>
          <w:rFonts w:ascii="Baskerville Old Face" w:hAnsi="Baskerville Old Face" w:cs="Tahoma"/>
          <w:b/>
          <w:i/>
        </w:rPr>
        <w:t xml:space="preserve"> en la búsqueda y realización de su proyecto de vida</w:t>
      </w:r>
      <w:r w:rsidRPr="007C7E5C">
        <w:rPr>
          <w:rFonts w:ascii="Baskerville Old Face" w:hAnsi="Baskerville Old Face" w:cs="Tahoma"/>
          <w:b/>
          <w:i/>
        </w:rPr>
        <w:t xml:space="preserve">; </w:t>
      </w:r>
      <w:r w:rsidR="00B95021" w:rsidRPr="007C7E5C">
        <w:rPr>
          <w:rFonts w:ascii="Baskerville Old Face" w:hAnsi="Baskerville Old Face" w:cs="Tahoma"/>
          <w:b/>
          <w:i/>
        </w:rPr>
        <w:t>para continuar la educación superior o vincularse de manera eficiente al sector de la</w:t>
      </w:r>
      <w:r w:rsidR="00352B33" w:rsidRPr="007C7E5C">
        <w:rPr>
          <w:rFonts w:ascii="Baskerville Old Face" w:hAnsi="Baskerville Old Face" w:cs="Tahoma"/>
          <w:b/>
          <w:i/>
        </w:rPr>
        <w:t xml:space="preserve"> producción y de los servicios.</w:t>
      </w:r>
    </w:p>
    <w:p w14:paraId="09CDFFD2" w14:textId="77777777" w:rsidR="00E00145" w:rsidRPr="007C7E5C" w:rsidRDefault="00E00145" w:rsidP="00EC31E0">
      <w:pPr>
        <w:spacing w:after="0" w:line="240" w:lineRule="auto"/>
        <w:jc w:val="center"/>
        <w:rPr>
          <w:rFonts w:ascii="Baskerville Old Face" w:hAnsi="Baskerville Old Face" w:cs="Tahoma"/>
          <w:b/>
        </w:rPr>
      </w:pPr>
    </w:p>
    <w:p w14:paraId="3EDBCE77" w14:textId="77777777" w:rsidR="000824F8" w:rsidRPr="007C7E5C" w:rsidRDefault="00950D91" w:rsidP="00EC31E0">
      <w:pPr>
        <w:spacing w:after="0" w:line="240" w:lineRule="auto"/>
        <w:jc w:val="center"/>
        <w:rPr>
          <w:rFonts w:ascii="Baskerville Old Face" w:hAnsi="Baskerville Old Face" w:cs="Tahoma"/>
          <w:b/>
        </w:rPr>
      </w:pPr>
      <w:r w:rsidRPr="007C7E5C">
        <w:rPr>
          <w:rFonts w:ascii="Baskerville Old Face" w:hAnsi="Baskerville Old Face" w:cs="Tahoma"/>
          <w:b/>
        </w:rPr>
        <w:t xml:space="preserve">5.1.1.2.  </w:t>
      </w:r>
      <w:r w:rsidR="000824F8" w:rsidRPr="007C7E5C">
        <w:rPr>
          <w:rFonts w:ascii="Baskerville Old Face" w:hAnsi="Baskerville Old Face" w:cs="Tahoma"/>
          <w:b/>
        </w:rPr>
        <w:t>VISIÓN</w:t>
      </w:r>
    </w:p>
    <w:p w14:paraId="118C8765" w14:textId="77777777" w:rsidR="00352B33" w:rsidRPr="007C7E5C" w:rsidRDefault="00352B33" w:rsidP="00EC31E0">
      <w:pPr>
        <w:spacing w:after="0" w:line="240" w:lineRule="auto"/>
        <w:jc w:val="center"/>
        <w:rPr>
          <w:rFonts w:ascii="Baskerville Old Face" w:hAnsi="Baskerville Old Face" w:cs="Tahoma"/>
          <w:b/>
        </w:rPr>
      </w:pPr>
    </w:p>
    <w:p w14:paraId="5732F133" w14:textId="77777777" w:rsidR="00B95021" w:rsidRDefault="00B95021" w:rsidP="00EC31E0">
      <w:pPr>
        <w:spacing w:after="0" w:line="240" w:lineRule="auto"/>
        <w:ind w:left="993" w:right="900"/>
        <w:jc w:val="both"/>
        <w:rPr>
          <w:rFonts w:ascii="Baskerville Old Face" w:hAnsi="Baskerville Old Face" w:cs="Tahoma"/>
          <w:b/>
          <w:i/>
        </w:rPr>
      </w:pPr>
      <w:r w:rsidRPr="007C7E5C">
        <w:rPr>
          <w:rFonts w:ascii="Baskerville Old Face" w:hAnsi="Baskerville Old Face" w:cs="Tahoma"/>
          <w:b/>
          <w:i/>
        </w:rPr>
        <w:t xml:space="preserve">La I.E.T. Pérez y Aldana, se proyecta al </w:t>
      </w:r>
      <w:r w:rsidR="00884CB2" w:rsidRPr="007C7E5C">
        <w:rPr>
          <w:rFonts w:ascii="Baskerville Old Face" w:hAnsi="Baskerville Old Face" w:cs="Tahoma"/>
          <w:b/>
          <w:i/>
        </w:rPr>
        <w:t xml:space="preserve">año </w:t>
      </w:r>
      <w:r w:rsidR="00C676F6">
        <w:rPr>
          <w:rFonts w:ascii="Baskerville Old Face" w:hAnsi="Baskerville Old Face" w:cs="Tahoma"/>
          <w:b/>
          <w:i/>
        </w:rPr>
        <w:t>2025</w:t>
      </w:r>
      <w:r w:rsidRPr="007C7E5C">
        <w:rPr>
          <w:rFonts w:ascii="Baskerville Old Face" w:hAnsi="Baskerville Old Face" w:cs="Tahoma"/>
          <w:b/>
          <w:i/>
        </w:rPr>
        <w:t>, como una Institución</w:t>
      </w:r>
      <w:r w:rsidR="00580095">
        <w:rPr>
          <w:rFonts w:ascii="Baskerville Old Face" w:hAnsi="Baskerville Old Face" w:cs="Tahoma"/>
          <w:b/>
          <w:i/>
        </w:rPr>
        <w:t xml:space="preserve"> </w:t>
      </w:r>
      <w:r w:rsidR="00580095" w:rsidRPr="00AE4784">
        <w:rPr>
          <w:rFonts w:ascii="Baskerville Old Face" w:hAnsi="Baskerville Old Face" w:cs="Tahoma"/>
          <w:b/>
          <w:i/>
          <w:color w:val="FF0000"/>
        </w:rPr>
        <w:t>moderna, dinámica y altamente competitiva</w:t>
      </w:r>
      <w:r w:rsidR="003E667F" w:rsidRPr="00AE4784">
        <w:rPr>
          <w:rFonts w:ascii="Baskerville Old Face" w:hAnsi="Baskerville Old Face" w:cs="Tahoma"/>
          <w:b/>
          <w:i/>
          <w:color w:val="FF0000"/>
        </w:rPr>
        <w:t>, posesionada en el nivel local y regional con los estándares nacionales</w:t>
      </w:r>
      <w:r w:rsidR="003E667F">
        <w:rPr>
          <w:rFonts w:ascii="Baskerville Old Face" w:hAnsi="Baskerville Old Face" w:cs="Tahoma"/>
          <w:b/>
          <w:i/>
        </w:rPr>
        <w:t>, convirtiéndose en el</w:t>
      </w:r>
      <w:r w:rsidRPr="007C7E5C">
        <w:rPr>
          <w:rFonts w:ascii="Baskerville Old Face" w:hAnsi="Baskerville Old Face" w:cs="Tahoma"/>
          <w:b/>
          <w:i/>
        </w:rPr>
        <w:t xml:space="preserve"> eje para el desarrollo económico, social y cultural </w:t>
      </w:r>
      <w:r w:rsidR="003E667F" w:rsidRPr="00AE4784">
        <w:rPr>
          <w:rFonts w:ascii="Baskerville Old Face" w:hAnsi="Baskerville Old Face" w:cs="Tahoma"/>
          <w:b/>
          <w:i/>
          <w:color w:val="FF0000"/>
        </w:rPr>
        <w:t>del municipio</w:t>
      </w:r>
      <w:r w:rsidRPr="007C7E5C">
        <w:rPr>
          <w:rFonts w:ascii="Baskerville Old Face" w:hAnsi="Baskerville Old Face" w:cs="Tahoma"/>
          <w:b/>
          <w:i/>
        </w:rPr>
        <w:t xml:space="preserve">; </w:t>
      </w:r>
      <w:r w:rsidR="00C676F6" w:rsidRPr="00C676F6">
        <w:rPr>
          <w:rFonts w:ascii="Baskerville Old Face" w:hAnsi="Baskerville Old Face" w:cs="Tahoma"/>
          <w:b/>
          <w:i/>
          <w:color w:val="FF0000"/>
        </w:rPr>
        <w:t>con jornada única en todos los niveles de educación</w:t>
      </w:r>
      <w:r w:rsidR="00C676F6">
        <w:rPr>
          <w:rFonts w:ascii="Baskerville Old Face" w:hAnsi="Baskerville Old Face" w:cs="Tahoma"/>
          <w:b/>
          <w:i/>
        </w:rPr>
        <w:t xml:space="preserve">, </w:t>
      </w:r>
      <w:r w:rsidR="000A37AB" w:rsidRPr="00AE4784">
        <w:rPr>
          <w:rFonts w:ascii="Baskerville Old Face" w:hAnsi="Baskerville Old Face" w:cs="Tahoma"/>
          <w:b/>
          <w:i/>
          <w:color w:val="FF0000"/>
        </w:rPr>
        <w:t>generadora de un modelo educativo que proporcione a sus estudiantes una educación pertinente e innovadora</w:t>
      </w:r>
      <w:r w:rsidR="000A37AB">
        <w:rPr>
          <w:rFonts w:ascii="Baskerville Old Face" w:hAnsi="Baskerville Old Face" w:cs="Tahoma"/>
          <w:b/>
          <w:i/>
        </w:rPr>
        <w:t xml:space="preserve">, </w:t>
      </w:r>
      <w:r w:rsidRPr="007C7E5C">
        <w:rPr>
          <w:rFonts w:ascii="Baskerville Old Face" w:hAnsi="Baskerville Old Face" w:cs="Tahoma"/>
          <w:b/>
          <w:i/>
        </w:rPr>
        <w:t>reconocida por la excelencia académica y técnica, con un enfoque inclusivo,</w:t>
      </w:r>
      <w:r w:rsidR="00077065" w:rsidRPr="007C7E5C">
        <w:rPr>
          <w:rFonts w:ascii="Baskerville Old Face" w:hAnsi="Baskerville Old Face" w:cs="Tahoma"/>
          <w:b/>
          <w:i/>
        </w:rPr>
        <w:t xml:space="preserve"> </w:t>
      </w:r>
      <w:r w:rsidRPr="007C7E5C">
        <w:rPr>
          <w:rFonts w:ascii="Baskerville Old Face" w:hAnsi="Baskerville Old Face" w:cs="Tahoma"/>
          <w:b/>
          <w:i/>
          <w:lang w:val="es-CO"/>
        </w:rPr>
        <w:t>fundamentada en las dimensiones: actitudinal, cognitiva,</w:t>
      </w:r>
      <w:r w:rsidR="00077065" w:rsidRPr="007C7E5C">
        <w:rPr>
          <w:rFonts w:ascii="Baskerville Old Face" w:hAnsi="Baskerville Old Face" w:cs="Tahoma"/>
          <w:b/>
          <w:i/>
          <w:lang w:val="es-CO"/>
        </w:rPr>
        <w:t xml:space="preserve"> </w:t>
      </w:r>
      <w:r w:rsidRPr="007C7E5C">
        <w:rPr>
          <w:rFonts w:ascii="Baskerville Old Face" w:hAnsi="Baskerville Old Face" w:cs="Tahoma"/>
          <w:b/>
          <w:i/>
          <w:lang w:val="es-CO"/>
        </w:rPr>
        <w:t xml:space="preserve">procedimental y convivencial” del ser humano, </w:t>
      </w:r>
      <w:r w:rsidRPr="007C7E5C">
        <w:rPr>
          <w:rFonts w:ascii="Baskerville Old Face" w:hAnsi="Baskerville Old Face" w:cs="Tahoma"/>
          <w:b/>
          <w:i/>
        </w:rPr>
        <w:t>con espíritu emprendedor, cuyos egresados, niños, niñas, jóvenes y adultos sean capaces de lograr el desarrollo de su proyecto de vida, ingresar a la educación superior, de gestionar l</w:t>
      </w:r>
      <w:r w:rsidR="000A37AB">
        <w:rPr>
          <w:rFonts w:ascii="Baskerville Old Face" w:hAnsi="Baskerville Old Face" w:cs="Tahoma"/>
          <w:b/>
          <w:i/>
        </w:rPr>
        <w:t>a creación de su propia empresa y/o</w:t>
      </w:r>
      <w:r w:rsidRPr="007C7E5C">
        <w:rPr>
          <w:rFonts w:ascii="Baskerville Old Face" w:hAnsi="Baskerville Old Face" w:cs="Tahoma"/>
          <w:b/>
          <w:i/>
        </w:rPr>
        <w:t xml:space="preserve"> de generar su propio empleo</w:t>
      </w:r>
      <w:r w:rsidR="00452018" w:rsidRPr="007C7E5C">
        <w:rPr>
          <w:rFonts w:ascii="Baskerville Old Face" w:hAnsi="Baskerville Old Face" w:cs="Tahoma"/>
          <w:b/>
          <w:i/>
        </w:rPr>
        <w:t>,</w:t>
      </w:r>
      <w:r w:rsidR="000A37AB">
        <w:rPr>
          <w:rFonts w:ascii="Baskerville Old Face" w:hAnsi="Baskerville Old Face" w:cs="Tahoma"/>
          <w:b/>
          <w:i/>
        </w:rPr>
        <w:t xml:space="preserve"> integrando la ciencia y la tecnología</w:t>
      </w:r>
      <w:r w:rsidR="00D216EA">
        <w:rPr>
          <w:rFonts w:ascii="Baskerville Old Face" w:hAnsi="Baskerville Old Face" w:cs="Tahoma"/>
          <w:b/>
          <w:i/>
        </w:rPr>
        <w:t xml:space="preserve"> con la </w:t>
      </w:r>
      <w:r w:rsidR="00452018" w:rsidRPr="007C7E5C">
        <w:rPr>
          <w:rFonts w:ascii="Baskerville Old Face" w:hAnsi="Baskerville Old Face" w:cs="Tahoma"/>
          <w:b/>
          <w:i/>
        </w:rPr>
        <w:t>formación recibida</w:t>
      </w:r>
      <w:r w:rsidR="00D216EA">
        <w:rPr>
          <w:rFonts w:ascii="Baskerville Old Face" w:hAnsi="Baskerville Old Face" w:cs="Tahoma"/>
          <w:b/>
          <w:i/>
        </w:rPr>
        <w:t xml:space="preserve"> en conocimientos, valores y principios </w:t>
      </w:r>
      <w:r w:rsidR="00452018" w:rsidRPr="007C7E5C">
        <w:rPr>
          <w:rFonts w:ascii="Baskerville Old Face" w:hAnsi="Baskerville Old Face" w:cs="Tahoma"/>
          <w:b/>
          <w:i/>
        </w:rPr>
        <w:t xml:space="preserve"> e</w:t>
      </w:r>
      <w:r w:rsidR="00235B8D" w:rsidRPr="007C7E5C">
        <w:rPr>
          <w:rFonts w:ascii="Baskerville Old Face" w:hAnsi="Baskerville Old Face" w:cs="Tahoma"/>
          <w:b/>
          <w:i/>
        </w:rPr>
        <w:t>n</w:t>
      </w:r>
      <w:r w:rsidR="00452018" w:rsidRPr="007C7E5C">
        <w:rPr>
          <w:rFonts w:ascii="Baskerville Old Face" w:hAnsi="Baskerville Old Face" w:cs="Tahoma"/>
          <w:b/>
          <w:i/>
        </w:rPr>
        <w:t xml:space="preserve"> las diferentes</w:t>
      </w:r>
      <w:r w:rsidR="00D216EA">
        <w:rPr>
          <w:rFonts w:ascii="Baskerville Old Face" w:hAnsi="Baskerville Old Face" w:cs="Tahoma"/>
          <w:b/>
          <w:i/>
        </w:rPr>
        <w:t xml:space="preserve"> áreas y  </w:t>
      </w:r>
      <w:r w:rsidR="00452018" w:rsidRPr="007C7E5C">
        <w:rPr>
          <w:rFonts w:ascii="Baskerville Old Face" w:hAnsi="Baskerville Old Face" w:cs="Tahoma"/>
          <w:b/>
          <w:i/>
        </w:rPr>
        <w:t>especialidades</w:t>
      </w:r>
      <w:r w:rsidR="00DA61A7" w:rsidRPr="007C7E5C">
        <w:rPr>
          <w:rFonts w:ascii="Baskerville Old Face" w:hAnsi="Baskerville Old Face" w:cs="Tahoma"/>
          <w:b/>
          <w:i/>
        </w:rPr>
        <w:t xml:space="preserve"> del Bachillerato Técnico y Académico que o</w:t>
      </w:r>
      <w:r w:rsidR="00235B8D" w:rsidRPr="007C7E5C">
        <w:rPr>
          <w:rFonts w:ascii="Baskerville Old Face" w:hAnsi="Baskerville Old Face" w:cs="Tahoma"/>
          <w:b/>
          <w:i/>
        </w:rPr>
        <w:t>frece la I</w:t>
      </w:r>
      <w:r w:rsidR="00DA61A7" w:rsidRPr="007C7E5C">
        <w:rPr>
          <w:rFonts w:ascii="Baskerville Old Face" w:hAnsi="Baskerville Old Face" w:cs="Tahoma"/>
          <w:b/>
          <w:i/>
        </w:rPr>
        <w:t>nstitución.</w:t>
      </w:r>
    </w:p>
    <w:p w14:paraId="585C249E" w14:textId="77777777" w:rsidR="00C64521" w:rsidRDefault="00C64521" w:rsidP="00EC31E0">
      <w:pPr>
        <w:spacing w:after="0" w:line="240" w:lineRule="auto"/>
        <w:ind w:left="993" w:right="900"/>
        <w:jc w:val="both"/>
        <w:rPr>
          <w:rFonts w:ascii="Baskerville Old Face" w:hAnsi="Baskerville Old Face" w:cs="Tahoma"/>
          <w:b/>
          <w:i/>
        </w:rPr>
      </w:pPr>
    </w:p>
    <w:p w14:paraId="61F59B3C" w14:textId="77777777" w:rsidR="0094192C" w:rsidRPr="007C7E5C" w:rsidRDefault="0094192C" w:rsidP="00EC31E0">
      <w:pPr>
        <w:spacing w:after="0" w:line="240" w:lineRule="auto"/>
        <w:ind w:left="993" w:right="900"/>
        <w:jc w:val="both"/>
        <w:rPr>
          <w:rFonts w:ascii="Baskerville Old Face" w:hAnsi="Baskerville Old Face" w:cs="Tahoma"/>
          <w:b/>
          <w:i/>
          <w:lang w:val="es-CO"/>
        </w:rPr>
      </w:pPr>
    </w:p>
    <w:p w14:paraId="265144D5" w14:textId="77777777" w:rsidR="000824F8" w:rsidRPr="007C7E5C" w:rsidRDefault="00452495" w:rsidP="00EC31E0">
      <w:pPr>
        <w:spacing w:after="0" w:line="240" w:lineRule="auto"/>
        <w:jc w:val="center"/>
        <w:rPr>
          <w:rFonts w:ascii="Baskerville Old Face" w:hAnsi="Baskerville Old Face" w:cs="Tahoma"/>
          <w:b/>
        </w:rPr>
      </w:pPr>
      <w:r w:rsidRPr="007C7E5C">
        <w:rPr>
          <w:rFonts w:ascii="Baskerville Old Face" w:hAnsi="Baskerville Old Face" w:cs="Tahoma"/>
          <w:b/>
        </w:rPr>
        <w:t xml:space="preserve"> </w:t>
      </w:r>
      <w:r w:rsidR="00950D91" w:rsidRPr="007C7E5C">
        <w:rPr>
          <w:rFonts w:ascii="Baskerville Old Face" w:hAnsi="Baskerville Old Face" w:cs="Tahoma"/>
          <w:b/>
        </w:rPr>
        <w:t xml:space="preserve">5.1.1.3. </w:t>
      </w:r>
      <w:r w:rsidR="000824F8" w:rsidRPr="007C7E5C">
        <w:rPr>
          <w:rFonts w:ascii="Baskerville Old Face" w:hAnsi="Baskerville Old Face" w:cs="Tahoma"/>
          <w:b/>
        </w:rPr>
        <w:t>FILOSOFÍA</w:t>
      </w:r>
    </w:p>
    <w:p w14:paraId="16CA78C5" w14:textId="77777777" w:rsidR="00352B33" w:rsidRPr="007C7E5C" w:rsidRDefault="00352B33" w:rsidP="00EC31E0">
      <w:pPr>
        <w:spacing w:after="0" w:line="240" w:lineRule="auto"/>
        <w:jc w:val="center"/>
        <w:rPr>
          <w:rFonts w:ascii="Baskerville Old Face" w:hAnsi="Baskerville Old Face" w:cs="Tahoma"/>
          <w:b/>
        </w:rPr>
      </w:pPr>
    </w:p>
    <w:p w14:paraId="7087EBCA" w14:textId="77777777" w:rsidR="004521A4" w:rsidRPr="007C7E5C" w:rsidRDefault="004521A4" w:rsidP="00EC31E0">
      <w:pPr>
        <w:pStyle w:val="Sinespaciado"/>
        <w:ind w:left="993" w:right="900"/>
        <w:jc w:val="both"/>
        <w:rPr>
          <w:rFonts w:ascii="Baskerville Old Face" w:hAnsi="Baskerville Old Face"/>
          <w:b/>
          <w:i/>
          <w:lang w:eastAsia="es-CO"/>
        </w:rPr>
      </w:pPr>
      <w:r w:rsidRPr="007C7E5C">
        <w:rPr>
          <w:rFonts w:ascii="Baskerville Old Face" w:hAnsi="Baskerville Old Face"/>
          <w:b/>
          <w:i/>
          <w:lang w:eastAsia="es-CO"/>
        </w:rPr>
        <w:t>La Institución Educativa Técnica Pérez y Aldana, es una institución educativa por excelencia y convicción de sus fundadores, para el servicio de la sociedad, que concibe la educación como un proceso de formación permanente, personal, cultural y social, fundamentada en una concepción integral del hombre, del ser humano, de su dignidad, de sus valores y virtudes, de sus derechos y deberes; que tiene plena autonomía, para ofrecer los programas académicos de formación a los estudiantes que ingresen a ella, en la permanente búsqueda de la construcción plena del hombre, como individuo y ser social, haciendo de él una persona íntegra, de bien y útil a la sociedad, dentro de los más altos principios éticos y morales, que le permitan vivir con sus congéneres en</w:t>
      </w:r>
      <w:r w:rsidR="00077065" w:rsidRPr="007C7E5C">
        <w:rPr>
          <w:rFonts w:ascii="Baskerville Old Face" w:hAnsi="Baskerville Old Face"/>
          <w:b/>
          <w:i/>
          <w:lang w:eastAsia="es-CO"/>
        </w:rPr>
        <w:t xml:space="preserve"> </w:t>
      </w:r>
      <w:r w:rsidRPr="007C7E5C">
        <w:rPr>
          <w:rFonts w:ascii="Baskerville Old Face" w:hAnsi="Baskerville Old Face"/>
          <w:b/>
          <w:i/>
          <w:lang w:eastAsia="es-CO"/>
        </w:rPr>
        <w:t>sana convivencia y en paz.</w:t>
      </w:r>
    </w:p>
    <w:p w14:paraId="296D9680" w14:textId="77777777" w:rsidR="00CB6F0B" w:rsidRPr="007C7E5C" w:rsidRDefault="00CB6F0B" w:rsidP="00EC31E0">
      <w:pPr>
        <w:pStyle w:val="Sinespaciado"/>
        <w:ind w:left="993" w:right="900"/>
        <w:jc w:val="both"/>
        <w:rPr>
          <w:rFonts w:ascii="Baskerville Old Face" w:hAnsi="Baskerville Old Face"/>
          <w:b/>
          <w:i/>
          <w:lang w:eastAsia="es-CO"/>
        </w:rPr>
      </w:pPr>
    </w:p>
    <w:p w14:paraId="6C33788D" w14:textId="77777777" w:rsidR="004521A4" w:rsidRPr="007C7E5C" w:rsidRDefault="004521A4" w:rsidP="00EC31E0">
      <w:pPr>
        <w:pStyle w:val="Sinespaciado"/>
        <w:ind w:left="993" w:right="900"/>
        <w:jc w:val="both"/>
        <w:rPr>
          <w:rFonts w:ascii="Baskerville Old Face" w:hAnsi="Baskerville Old Face"/>
          <w:b/>
          <w:i/>
          <w:lang w:eastAsia="es-CO"/>
        </w:rPr>
      </w:pPr>
      <w:r w:rsidRPr="007C7E5C">
        <w:rPr>
          <w:rFonts w:ascii="Baskerville Old Face" w:hAnsi="Baskerville Old Face"/>
          <w:b/>
          <w:i/>
          <w:lang w:eastAsia="es-CO"/>
        </w:rPr>
        <w:t>Por su condición de institución pública, democrática, integradora y pluralista, no le permite discriminaciones de ninguna índole que pueda afectar sus actos académicos, administrativos y políticos, o a persona alguna por su condición de sexo, credo, raza, discapacidad,</w:t>
      </w:r>
      <w:r w:rsidR="00077065" w:rsidRPr="007C7E5C">
        <w:rPr>
          <w:rFonts w:ascii="Baskerville Old Face" w:hAnsi="Baskerville Old Face"/>
          <w:b/>
          <w:i/>
          <w:lang w:eastAsia="es-CO"/>
        </w:rPr>
        <w:t xml:space="preserve"> </w:t>
      </w:r>
      <w:r w:rsidRPr="007C7E5C">
        <w:rPr>
          <w:rFonts w:ascii="Baskerville Old Face" w:hAnsi="Baskerville Old Face"/>
          <w:b/>
          <w:i/>
          <w:lang w:eastAsia="es-CO"/>
        </w:rPr>
        <w:t>ideología política, económica o social.</w:t>
      </w:r>
    </w:p>
    <w:p w14:paraId="0DA4A114" w14:textId="77777777" w:rsidR="004521A4" w:rsidRPr="007C7E5C" w:rsidRDefault="004521A4" w:rsidP="00EC31E0">
      <w:pPr>
        <w:pStyle w:val="Sinespaciado"/>
        <w:ind w:left="993" w:right="900"/>
        <w:rPr>
          <w:rFonts w:ascii="Baskerville Old Face" w:hAnsi="Baskerville Old Face"/>
          <w:b/>
          <w:i/>
          <w:lang w:eastAsia="es-CO"/>
        </w:rPr>
      </w:pPr>
    </w:p>
    <w:p w14:paraId="7FC42672" w14:textId="77777777" w:rsidR="004521A4" w:rsidRPr="007C7E5C" w:rsidRDefault="004521A4" w:rsidP="00EC31E0">
      <w:pPr>
        <w:pStyle w:val="Sinespaciado"/>
        <w:ind w:left="993" w:right="900"/>
        <w:jc w:val="both"/>
        <w:rPr>
          <w:rFonts w:ascii="Baskerville Old Face" w:hAnsi="Baskerville Old Face"/>
          <w:b/>
          <w:i/>
          <w:lang w:eastAsia="es-CO"/>
        </w:rPr>
      </w:pPr>
      <w:r w:rsidRPr="007C7E5C">
        <w:rPr>
          <w:rFonts w:ascii="Baskerville Old Face" w:hAnsi="Baskerville Old Face"/>
          <w:b/>
          <w:i/>
          <w:lang w:eastAsia="es-CO"/>
        </w:rPr>
        <w:t>Es de su naturaleza el ejercicio libre, responsable y autónomo de la crítica, la cátedra de enseñanza – aprendizaje, la investigación, las controversias científicas, ideológicas y políticas.</w:t>
      </w:r>
      <w:r w:rsidR="00077065" w:rsidRPr="007C7E5C">
        <w:rPr>
          <w:rFonts w:ascii="Baskerville Old Face" w:hAnsi="Baskerville Old Face"/>
          <w:b/>
          <w:i/>
          <w:lang w:eastAsia="es-CO"/>
        </w:rPr>
        <w:t xml:space="preserve"> </w:t>
      </w:r>
      <w:r w:rsidRPr="007C7E5C">
        <w:rPr>
          <w:rFonts w:ascii="Baskerville Old Face" w:hAnsi="Baskerville Old Face"/>
          <w:b/>
          <w:i/>
          <w:lang w:eastAsia="es-CO"/>
        </w:rPr>
        <w:t>En fin la institución busca la formación y desarrollo integral del individuo como base definitiva de la sociedad dentro del contexto en el cual está inmerso y se desenvuelve.</w:t>
      </w:r>
    </w:p>
    <w:p w14:paraId="2303EDBC" w14:textId="77777777" w:rsidR="003F7CF9" w:rsidRPr="0015726B" w:rsidRDefault="003F7CF9" w:rsidP="00EC31E0">
      <w:pPr>
        <w:pStyle w:val="Sinespaciado"/>
        <w:ind w:left="993" w:right="900"/>
        <w:jc w:val="both"/>
        <w:rPr>
          <w:rFonts w:ascii="Baskerville Old Face" w:hAnsi="Baskerville Old Face"/>
          <w:b/>
          <w:i/>
          <w:sz w:val="28"/>
          <w:szCs w:val="28"/>
          <w:lang w:eastAsia="es-CO"/>
        </w:rPr>
      </w:pPr>
    </w:p>
    <w:p w14:paraId="68C404C2" w14:textId="77777777" w:rsidR="000A5D0C" w:rsidRPr="007C7E5C" w:rsidRDefault="000A5D0C" w:rsidP="00EC31E0">
      <w:pPr>
        <w:pStyle w:val="Sinespaciado"/>
        <w:jc w:val="both"/>
        <w:rPr>
          <w:rFonts w:ascii="Baskerville Old Face" w:hAnsi="Baskerville Old Face"/>
          <w:i/>
          <w:lang w:eastAsia="es-CO"/>
        </w:rPr>
      </w:pPr>
    </w:p>
    <w:p w14:paraId="42F780E9" w14:textId="77777777" w:rsidR="00E479DF" w:rsidRPr="007C7E5C" w:rsidRDefault="00452495" w:rsidP="008F2291">
      <w:pPr>
        <w:spacing w:after="0" w:line="240" w:lineRule="auto"/>
        <w:rPr>
          <w:rFonts w:ascii="Baskerville Old Face" w:hAnsi="Baskerville Old Face" w:cs="Tahoma"/>
          <w:b/>
        </w:rPr>
      </w:pPr>
      <w:r w:rsidRPr="007C7E5C">
        <w:rPr>
          <w:rFonts w:ascii="Baskerville Old Face" w:hAnsi="Baskerville Old Face" w:cs="Tahoma"/>
          <w:b/>
        </w:rPr>
        <w:t xml:space="preserve">5.1.1.4. </w:t>
      </w:r>
      <w:r w:rsidR="00E479DF" w:rsidRPr="007C7E5C">
        <w:rPr>
          <w:rFonts w:ascii="Baskerville Old Face" w:hAnsi="Baskerville Old Face" w:cs="Tahoma"/>
          <w:b/>
        </w:rPr>
        <w:t>PRINCIPIOS Y VALORES INSTITUCIONALES:</w:t>
      </w:r>
    </w:p>
    <w:p w14:paraId="2C193CD8" w14:textId="77777777" w:rsidR="00E479DF" w:rsidRPr="007C7E5C" w:rsidRDefault="00E479DF" w:rsidP="00EC31E0">
      <w:pPr>
        <w:spacing w:after="0" w:line="240" w:lineRule="auto"/>
        <w:rPr>
          <w:rFonts w:ascii="Baskerville Old Face" w:hAnsi="Baskerville Old Face" w:cs="Tahoma"/>
          <w:b/>
        </w:rPr>
      </w:pPr>
    </w:p>
    <w:p w14:paraId="5F3FE7E9" w14:textId="77777777" w:rsidR="00E479DF" w:rsidRPr="007C7E5C" w:rsidRDefault="00CE6DD9"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El R</w:t>
      </w:r>
      <w:r w:rsidR="00E479DF" w:rsidRPr="007C7E5C">
        <w:rPr>
          <w:rFonts w:ascii="Baskerville Old Face" w:hAnsi="Baskerville Old Face"/>
          <w:b/>
        </w:rPr>
        <w:t>espeto</w:t>
      </w:r>
      <w:r w:rsidR="00E479DF" w:rsidRPr="007C7E5C">
        <w:rPr>
          <w:rFonts w:ascii="Baskerville Old Face" w:hAnsi="Baskerville Old Face"/>
        </w:rPr>
        <w:t xml:space="preserve"> expresado como el reconocimiento de los derechos innatos de los individuos y de la sociedad.</w:t>
      </w:r>
      <w:r w:rsidR="00077065" w:rsidRPr="007C7E5C">
        <w:rPr>
          <w:rFonts w:ascii="Baskerville Old Face" w:hAnsi="Baskerville Old Face"/>
        </w:rPr>
        <w:t xml:space="preserve"> </w:t>
      </w:r>
      <w:r w:rsidR="00E479DF" w:rsidRPr="007C7E5C">
        <w:rPr>
          <w:rFonts w:ascii="Baskerville Old Face" w:hAnsi="Baskerville Old Face"/>
        </w:rPr>
        <w:t xml:space="preserve">Este debe ser reconocido como el eje central para lograr que las personas se comprometan con un propósito más elevado en la vida. </w:t>
      </w:r>
    </w:p>
    <w:p w14:paraId="31B0AD63" w14:textId="77777777" w:rsidR="00E479DF" w:rsidRPr="007C7E5C" w:rsidRDefault="00CE6DD9"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El A</w:t>
      </w:r>
      <w:r w:rsidR="00E479DF" w:rsidRPr="007C7E5C">
        <w:rPr>
          <w:rFonts w:ascii="Baskerville Old Face" w:hAnsi="Baskerville Old Face"/>
          <w:b/>
        </w:rPr>
        <w:t>mor</w:t>
      </w:r>
      <w:r w:rsidR="00E479DF" w:rsidRPr="007C7E5C">
        <w:rPr>
          <w:rFonts w:ascii="Baskerville Old Face" w:hAnsi="Baskerville Old Face"/>
        </w:rPr>
        <w:t xml:space="preserve"> como un sentimiento trascendental que se debe manifestar a través de todas las expresiones, actitudes y acciones reflejadas en la cotidianidad del ambiente escolar entre los miembros de la comunidad educativa y el entorno, para propiciar una convivencia armónica.</w:t>
      </w:r>
    </w:p>
    <w:p w14:paraId="61F87D57" w14:textId="77777777" w:rsidR="00E479DF" w:rsidRPr="007C7E5C" w:rsidRDefault="00E479DF"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 xml:space="preserve">La </w:t>
      </w:r>
      <w:r w:rsidR="00CE6DD9" w:rsidRPr="007C7E5C">
        <w:rPr>
          <w:rFonts w:ascii="Baskerville Old Face" w:hAnsi="Baskerville Old Face"/>
          <w:b/>
        </w:rPr>
        <w:t>R</w:t>
      </w:r>
      <w:r w:rsidRPr="007C7E5C">
        <w:rPr>
          <w:rFonts w:ascii="Baskerville Old Face" w:hAnsi="Baskerville Old Face"/>
          <w:b/>
        </w:rPr>
        <w:t>esponsabilidad</w:t>
      </w:r>
      <w:r w:rsidRPr="007C7E5C">
        <w:rPr>
          <w:rFonts w:ascii="Baskerville Old Face" w:hAnsi="Baskerville Old Face"/>
        </w:rPr>
        <w:t xml:space="preserve"> manifestada en el cumplimiento con los compromisos adquiridos a nivel personal, familiar, institucional</w:t>
      </w:r>
      <w:r w:rsidR="00077065" w:rsidRPr="007C7E5C">
        <w:rPr>
          <w:rFonts w:ascii="Baskerville Old Face" w:hAnsi="Baskerville Old Face"/>
        </w:rPr>
        <w:t xml:space="preserve"> </w:t>
      </w:r>
      <w:r w:rsidRPr="007C7E5C">
        <w:rPr>
          <w:rFonts w:ascii="Baskerville Old Face" w:hAnsi="Baskerville Old Face"/>
        </w:rPr>
        <w:t>y</w:t>
      </w:r>
      <w:r w:rsidR="00077065" w:rsidRPr="007C7E5C">
        <w:rPr>
          <w:rFonts w:ascii="Baskerville Old Face" w:hAnsi="Baskerville Old Face"/>
        </w:rPr>
        <w:t xml:space="preserve"> </w:t>
      </w:r>
      <w:r w:rsidRPr="007C7E5C">
        <w:rPr>
          <w:rFonts w:ascii="Baskerville Old Face" w:hAnsi="Baskerville Old Face"/>
        </w:rPr>
        <w:t>social.</w:t>
      </w:r>
    </w:p>
    <w:p w14:paraId="14ED4C4C"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A</w:t>
      </w:r>
      <w:r w:rsidR="00E479DF" w:rsidRPr="007C7E5C">
        <w:rPr>
          <w:rFonts w:ascii="Baskerville Old Face" w:hAnsi="Baskerville Old Face"/>
          <w:b/>
        </w:rPr>
        <w:t>ceptar</w:t>
      </w:r>
      <w:r w:rsidR="00077065" w:rsidRPr="007C7E5C">
        <w:rPr>
          <w:rFonts w:ascii="Baskerville Old Face" w:hAnsi="Baskerville Old Face"/>
          <w:b/>
        </w:rPr>
        <w:t xml:space="preserve"> </w:t>
      </w:r>
      <w:r w:rsidR="00E479DF" w:rsidRPr="007C7E5C">
        <w:rPr>
          <w:rFonts w:ascii="Baskerville Old Face" w:hAnsi="Baskerville Old Face"/>
          <w:b/>
        </w:rPr>
        <w:t xml:space="preserve">la </w:t>
      </w:r>
      <w:r w:rsidRPr="007C7E5C">
        <w:rPr>
          <w:rFonts w:ascii="Baskerville Old Face" w:hAnsi="Baskerville Old Face"/>
          <w:b/>
        </w:rPr>
        <w:t>D</w:t>
      </w:r>
      <w:r w:rsidR="00E479DF" w:rsidRPr="007C7E5C">
        <w:rPr>
          <w:rFonts w:ascii="Baskerville Old Face" w:hAnsi="Baskerville Old Face"/>
          <w:b/>
        </w:rPr>
        <w:t xml:space="preserve">iferencia, la </w:t>
      </w:r>
      <w:r w:rsidRPr="007C7E5C">
        <w:rPr>
          <w:rFonts w:ascii="Baskerville Old Face" w:hAnsi="Baskerville Old Face"/>
          <w:b/>
        </w:rPr>
        <w:t>D</w:t>
      </w:r>
      <w:r w:rsidR="00E479DF" w:rsidRPr="007C7E5C">
        <w:rPr>
          <w:rFonts w:ascii="Baskerville Old Face" w:hAnsi="Baskerville Old Face"/>
          <w:b/>
        </w:rPr>
        <w:t xml:space="preserve">iversidad y la </w:t>
      </w:r>
      <w:r w:rsidRPr="007C7E5C">
        <w:rPr>
          <w:rFonts w:ascii="Baskerville Old Face" w:hAnsi="Baskerville Old Face"/>
        </w:rPr>
        <w:t>P</w:t>
      </w:r>
      <w:r w:rsidR="00E479DF" w:rsidRPr="007C7E5C">
        <w:rPr>
          <w:rFonts w:ascii="Baskerville Old Face" w:hAnsi="Baskerville Old Face"/>
        </w:rPr>
        <w:t>luralidad, como garantía de los derechos de cada uno de los integrantes de la comunidad educativa.</w:t>
      </w:r>
    </w:p>
    <w:p w14:paraId="6E94C358"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La E</w:t>
      </w:r>
      <w:r w:rsidR="00E479DF" w:rsidRPr="007C7E5C">
        <w:rPr>
          <w:rFonts w:ascii="Baskerville Old Face" w:hAnsi="Baskerville Old Face"/>
          <w:b/>
        </w:rPr>
        <w:t>quidad</w:t>
      </w:r>
      <w:r w:rsidR="00E479DF" w:rsidRPr="007C7E5C">
        <w:rPr>
          <w:rFonts w:ascii="Baskerville Old Face" w:hAnsi="Baskerville Old Face"/>
        </w:rPr>
        <w:t xml:space="preserve"> expresada en primera instancia en el ofrecimiento de nuestros servicios educativos sin distinciones de raza, sexo, género, credo,</w:t>
      </w:r>
      <w:r w:rsidR="00077065" w:rsidRPr="007C7E5C">
        <w:rPr>
          <w:rFonts w:ascii="Baskerville Old Face" w:hAnsi="Baskerville Old Face"/>
        </w:rPr>
        <w:t xml:space="preserve"> </w:t>
      </w:r>
      <w:r w:rsidR="00E479DF" w:rsidRPr="007C7E5C">
        <w:rPr>
          <w:rFonts w:ascii="Baskerville Old Face" w:hAnsi="Baskerville Old Face"/>
        </w:rPr>
        <w:t>procedencia social, y con necesidad educativa especial, como un aporte a la construcción de la democracia, la justicia social y su inclusión en el medio.</w:t>
      </w:r>
    </w:p>
    <w:p w14:paraId="5C16E899"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 xml:space="preserve">Servicio </w:t>
      </w:r>
      <w:r w:rsidR="00E479DF" w:rsidRPr="007C7E5C">
        <w:rPr>
          <w:rFonts w:ascii="Baskerville Old Face" w:hAnsi="Baskerville Old Face"/>
          <w:b/>
        </w:rPr>
        <w:t xml:space="preserve">a los </w:t>
      </w:r>
      <w:r w:rsidRPr="007C7E5C">
        <w:rPr>
          <w:rFonts w:ascii="Baskerville Old Face" w:hAnsi="Baskerville Old Face"/>
          <w:b/>
        </w:rPr>
        <w:t>D</w:t>
      </w:r>
      <w:r w:rsidR="00E479DF" w:rsidRPr="007C7E5C">
        <w:rPr>
          <w:rFonts w:ascii="Baskerville Old Face" w:hAnsi="Baskerville Old Face"/>
          <w:b/>
        </w:rPr>
        <w:t>emás</w:t>
      </w:r>
      <w:r w:rsidR="00E479DF" w:rsidRPr="007C7E5C">
        <w:rPr>
          <w:rFonts w:ascii="Baskerville Old Face" w:hAnsi="Baskerville Old Face"/>
        </w:rPr>
        <w:t>, como expresión de la solidaridad. La consolidación de este valor permitirá que las personas se reconozcan unidas, compartiendo las mismas obligaciones, intereses e ideales.</w:t>
      </w:r>
    </w:p>
    <w:p w14:paraId="75E6297E"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Formar Personas Comprometidas con sus I</w:t>
      </w:r>
      <w:r w:rsidR="00E479DF" w:rsidRPr="007C7E5C">
        <w:rPr>
          <w:rFonts w:ascii="Baskerville Old Face" w:hAnsi="Baskerville Old Face"/>
          <w:b/>
        </w:rPr>
        <w:t xml:space="preserve">deales </w:t>
      </w:r>
      <w:r w:rsidR="00E479DF" w:rsidRPr="007C7E5C">
        <w:rPr>
          <w:rFonts w:ascii="Baskerville Old Face" w:hAnsi="Baskerville Old Face"/>
        </w:rPr>
        <w:t>que le</w:t>
      </w:r>
      <w:r w:rsidR="00077065" w:rsidRPr="007C7E5C">
        <w:rPr>
          <w:rFonts w:ascii="Baskerville Old Face" w:hAnsi="Baskerville Old Face"/>
        </w:rPr>
        <w:t xml:space="preserve"> </w:t>
      </w:r>
      <w:r w:rsidR="00E479DF" w:rsidRPr="007C7E5C">
        <w:rPr>
          <w:rFonts w:ascii="Baskerville Old Face" w:hAnsi="Baskerville Old Face"/>
        </w:rPr>
        <w:t xml:space="preserve">permitan alcanzar las metas propuestas, en tal sentido, se buscará la excelencia en todos los campos del ser humano. </w:t>
      </w:r>
    </w:p>
    <w:p w14:paraId="19D2C6E7"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A</w:t>
      </w:r>
      <w:r w:rsidR="00E479DF" w:rsidRPr="007C7E5C">
        <w:rPr>
          <w:rFonts w:ascii="Baskerville Old Face" w:hAnsi="Baskerville Old Face"/>
          <w:b/>
        </w:rPr>
        <w:t xml:space="preserve">ctitud </w:t>
      </w:r>
      <w:r w:rsidRPr="007C7E5C">
        <w:rPr>
          <w:rFonts w:ascii="Baskerville Old Face" w:hAnsi="Baskerville Old Face"/>
          <w:b/>
        </w:rPr>
        <w:t>P</w:t>
      </w:r>
      <w:r w:rsidR="00E479DF" w:rsidRPr="007C7E5C">
        <w:rPr>
          <w:rFonts w:ascii="Baskerville Old Face" w:hAnsi="Baskerville Old Face"/>
          <w:b/>
        </w:rPr>
        <w:t xml:space="preserve">ositiva y </w:t>
      </w:r>
      <w:r w:rsidRPr="007C7E5C">
        <w:rPr>
          <w:rFonts w:ascii="Baskerville Old Face" w:hAnsi="Baskerville Old Face"/>
          <w:b/>
        </w:rPr>
        <w:t>R</w:t>
      </w:r>
      <w:r w:rsidR="00E479DF" w:rsidRPr="007C7E5C">
        <w:rPr>
          <w:rFonts w:ascii="Baskerville Old Face" w:hAnsi="Baskerville Old Face"/>
          <w:b/>
        </w:rPr>
        <w:t>esponsable</w:t>
      </w:r>
      <w:r w:rsidR="00E479DF" w:rsidRPr="007C7E5C">
        <w:rPr>
          <w:rFonts w:ascii="Baskerville Old Face" w:hAnsi="Baskerville Old Face"/>
        </w:rPr>
        <w:t xml:space="preserve"> por parte de los miembros de la comunidad educativa, para conseguir el logro de los objetivos, fines y metas institucionales, aportando cada persona su máxima capacidad con un alto sentido de pertenencia, todo lo anterior se expresa en la responsabilidad.</w:t>
      </w:r>
    </w:p>
    <w:p w14:paraId="462556C5"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La C</w:t>
      </w:r>
      <w:r w:rsidR="00E479DF" w:rsidRPr="007C7E5C">
        <w:rPr>
          <w:rFonts w:ascii="Baskerville Old Face" w:hAnsi="Baskerville Old Face"/>
          <w:b/>
        </w:rPr>
        <w:t>onvivencia</w:t>
      </w:r>
      <w:r w:rsidR="00E479DF" w:rsidRPr="007C7E5C">
        <w:rPr>
          <w:rFonts w:ascii="Baskerville Old Face" w:hAnsi="Baskerville Old Face"/>
        </w:rPr>
        <w:t>, como el respeto, el amor, la confianza, y la admiración. Siendo espontánea y franca, conseguiremos que sea auténtica y permanente. Integrará los aspectos normativos, animando el cumplimiento de la correlación de los derechos y deberes.</w:t>
      </w:r>
    </w:p>
    <w:p w14:paraId="217EAF04" w14:textId="77777777" w:rsidR="00E479DF" w:rsidRPr="007C7E5C" w:rsidRDefault="00F4024B"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Espíritu Emprendedor</w:t>
      </w:r>
      <w:r w:rsidRPr="007C7E5C">
        <w:rPr>
          <w:rFonts w:ascii="Baskerville Old Face" w:hAnsi="Baskerville Old Face"/>
        </w:rPr>
        <w:t xml:space="preserve">. </w:t>
      </w:r>
      <w:r w:rsidR="00E479DF" w:rsidRPr="007C7E5C">
        <w:rPr>
          <w:rFonts w:ascii="Baskerville Old Face" w:hAnsi="Baskerville Old Face"/>
        </w:rPr>
        <w:t>Nuestro egresado y todos los miembros de la comunidad educativa debemos tener la cultura del emprendimiento. Se puede transformar en una plataforma</w:t>
      </w:r>
      <w:r w:rsidR="00077065" w:rsidRPr="007C7E5C">
        <w:rPr>
          <w:rFonts w:ascii="Baskerville Old Face" w:hAnsi="Baskerville Old Face"/>
        </w:rPr>
        <w:t xml:space="preserve"> </w:t>
      </w:r>
      <w:r w:rsidR="00E479DF" w:rsidRPr="007C7E5C">
        <w:rPr>
          <w:rFonts w:ascii="Baskerville Old Face" w:hAnsi="Baskerville Old Face"/>
        </w:rPr>
        <w:t>social, donde la pasión, la motivación, la creatividad y el entusiasmo se mezclan con la racionalidad y el conocimiento, generando una mezcla atractiva de</w:t>
      </w:r>
      <w:r w:rsidR="00077065" w:rsidRPr="007C7E5C">
        <w:rPr>
          <w:rFonts w:ascii="Baskerville Old Face" w:hAnsi="Baskerville Old Face"/>
        </w:rPr>
        <w:t xml:space="preserve"> </w:t>
      </w:r>
      <w:r w:rsidR="00E479DF" w:rsidRPr="007C7E5C">
        <w:rPr>
          <w:rFonts w:ascii="Baskerville Old Face" w:hAnsi="Baskerville Old Face"/>
        </w:rPr>
        <w:t>actitudes que</w:t>
      </w:r>
      <w:r w:rsidR="00077065" w:rsidRPr="007C7E5C">
        <w:rPr>
          <w:rFonts w:ascii="Baskerville Old Face" w:hAnsi="Baskerville Old Face"/>
        </w:rPr>
        <w:t xml:space="preserve"> </w:t>
      </w:r>
      <w:r w:rsidR="00E479DF" w:rsidRPr="007C7E5C">
        <w:rPr>
          <w:rFonts w:ascii="Baskerville Old Face" w:hAnsi="Baskerville Old Face"/>
        </w:rPr>
        <w:t xml:space="preserve">permitan asumir el desafío de avanzar en el proyecto de vida. </w:t>
      </w:r>
    </w:p>
    <w:p w14:paraId="140CF211" w14:textId="77777777" w:rsidR="00E479DF" w:rsidRPr="007C7E5C" w:rsidRDefault="00E479DF" w:rsidP="00005487">
      <w:pPr>
        <w:pStyle w:val="Sinespaciado"/>
        <w:numPr>
          <w:ilvl w:val="0"/>
          <w:numId w:val="8"/>
        </w:numPr>
        <w:ind w:left="426" w:hanging="426"/>
        <w:jc w:val="both"/>
        <w:rPr>
          <w:rFonts w:ascii="Baskerville Old Face" w:hAnsi="Baskerville Old Face"/>
        </w:rPr>
      </w:pPr>
      <w:r w:rsidRPr="007C7E5C">
        <w:rPr>
          <w:rFonts w:ascii="Baskerville Old Face" w:hAnsi="Baskerville Old Face"/>
          <w:b/>
        </w:rPr>
        <w:t>Creatividad,</w:t>
      </w:r>
      <w:r w:rsidRPr="007C7E5C">
        <w:rPr>
          <w:rFonts w:ascii="Baskerville Old Face" w:hAnsi="Baskerville Old Face"/>
        </w:rPr>
        <w:t xml:space="preserve"> traducida en el ingenio, la intuición, el entendimiento, en procura del conocimiento científico y las capacidades científicas.</w:t>
      </w:r>
    </w:p>
    <w:p w14:paraId="4FAF1FD6" w14:textId="77777777" w:rsidR="00352B33" w:rsidRPr="007C7E5C" w:rsidRDefault="00352B33" w:rsidP="00EC31E0">
      <w:pPr>
        <w:spacing w:after="0" w:line="240" w:lineRule="auto"/>
        <w:jc w:val="center"/>
        <w:rPr>
          <w:rFonts w:ascii="Baskerville Old Face" w:hAnsi="Baskerville Old Face" w:cs="Tahoma"/>
          <w:b/>
        </w:rPr>
      </w:pPr>
    </w:p>
    <w:p w14:paraId="0C652E49" w14:textId="77777777" w:rsidR="00C00C33" w:rsidRPr="007C7E5C" w:rsidRDefault="00A212A7" w:rsidP="008F2291">
      <w:pPr>
        <w:spacing w:after="0" w:line="240" w:lineRule="auto"/>
        <w:rPr>
          <w:rFonts w:ascii="Baskerville Old Face" w:hAnsi="Baskerville Old Face" w:cs="Tahoma"/>
          <w:b/>
        </w:rPr>
      </w:pPr>
      <w:r w:rsidRPr="007C7E5C">
        <w:rPr>
          <w:rFonts w:ascii="Baskerville Old Face" w:hAnsi="Baskerville Old Face" w:cs="Tahoma"/>
          <w:b/>
        </w:rPr>
        <w:t>5.1.1</w:t>
      </w:r>
      <w:r w:rsidR="00C00C33" w:rsidRPr="007C7E5C">
        <w:rPr>
          <w:rFonts w:ascii="Baskerville Old Face" w:hAnsi="Baskerville Old Face" w:cs="Tahoma"/>
          <w:b/>
        </w:rPr>
        <w:t>.</w:t>
      </w:r>
      <w:r w:rsidRPr="007C7E5C">
        <w:rPr>
          <w:rFonts w:ascii="Baskerville Old Face" w:hAnsi="Baskerville Old Face" w:cs="Tahoma"/>
          <w:b/>
        </w:rPr>
        <w:t>5.</w:t>
      </w:r>
      <w:r w:rsidR="00C00C33" w:rsidRPr="007C7E5C">
        <w:rPr>
          <w:rFonts w:ascii="Baskerville Old Face" w:hAnsi="Baskerville Old Face" w:cs="Tahoma"/>
          <w:b/>
        </w:rPr>
        <w:t xml:space="preserve"> OBJETIVOS INSTITUCIONALES</w:t>
      </w:r>
    </w:p>
    <w:p w14:paraId="20AD5C52" w14:textId="77777777" w:rsidR="00C00C33" w:rsidRPr="007C7E5C" w:rsidRDefault="00C00C33" w:rsidP="00C00C33">
      <w:pPr>
        <w:spacing w:after="0" w:line="240" w:lineRule="auto"/>
        <w:jc w:val="center"/>
        <w:rPr>
          <w:rFonts w:ascii="Baskerville Old Face" w:hAnsi="Baskerville Old Face" w:cs="Tahoma"/>
          <w:b/>
        </w:rPr>
      </w:pPr>
    </w:p>
    <w:p w14:paraId="35BB794D" w14:textId="77777777" w:rsidR="00C00C33" w:rsidRPr="007C7E5C" w:rsidRDefault="00A212A7" w:rsidP="00A212A7">
      <w:pPr>
        <w:spacing w:after="0" w:line="240" w:lineRule="auto"/>
        <w:rPr>
          <w:rFonts w:ascii="Baskerville Old Face" w:hAnsi="Baskerville Old Face" w:cs="Tahoma"/>
          <w:b/>
        </w:rPr>
      </w:pPr>
      <w:r w:rsidRPr="007C7E5C">
        <w:rPr>
          <w:rFonts w:ascii="Baskerville Old Face" w:hAnsi="Baskerville Old Face" w:cs="Tahoma"/>
          <w:b/>
        </w:rPr>
        <w:t>5.1.1.5</w:t>
      </w:r>
      <w:r w:rsidR="002D4255" w:rsidRPr="007C7E5C">
        <w:rPr>
          <w:rFonts w:ascii="Baskerville Old Face" w:hAnsi="Baskerville Old Face" w:cs="Tahoma"/>
          <w:b/>
        </w:rPr>
        <w:t>.1. OBJETIVO</w:t>
      </w:r>
      <w:r w:rsidR="00C00C33" w:rsidRPr="007C7E5C">
        <w:rPr>
          <w:rFonts w:ascii="Baskerville Old Face" w:hAnsi="Baskerville Old Face" w:cs="Tahoma"/>
          <w:b/>
        </w:rPr>
        <w:t xml:space="preserve"> GENERAL</w:t>
      </w:r>
    </w:p>
    <w:p w14:paraId="74294BB2" w14:textId="77777777" w:rsidR="00B06E45" w:rsidRDefault="00B06E45" w:rsidP="00A212A7">
      <w:pPr>
        <w:spacing w:after="0" w:line="240" w:lineRule="auto"/>
        <w:jc w:val="both"/>
        <w:rPr>
          <w:rFonts w:ascii="Baskerville Old Face" w:hAnsi="Baskerville Old Face" w:cs="Tahoma"/>
        </w:rPr>
      </w:pPr>
    </w:p>
    <w:p w14:paraId="6F49EBDD" w14:textId="77777777" w:rsidR="00C00C33" w:rsidRDefault="00C00C33" w:rsidP="00A212A7">
      <w:pPr>
        <w:spacing w:after="0" w:line="240" w:lineRule="auto"/>
        <w:jc w:val="both"/>
        <w:rPr>
          <w:rFonts w:ascii="Baskerville Old Face" w:hAnsi="Baskerville Old Face" w:cs="Tahoma"/>
        </w:rPr>
      </w:pPr>
      <w:r w:rsidRPr="007C7E5C">
        <w:rPr>
          <w:rFonts w:ascii="Baskerville Old Face" w:hAnsi="Baskerville Old Face" w:cs="Tahoma"/>
        </w:rPr>
        <w:t>Establecer el quehacer institu</w:t>
      </w:r>
      <w:r w:rsidR="005355F5">
        <w:rPr>
          <w:rFonts w:ascii="Baskerville Old Face" w:hAnsi="Baskerville Old Face" w:cs="Tahoma"/>
        </w:rPr>
        <w:t>cional para alcanzar los fines y</w:t>
      </w:r>
      <w:r w:rsidRPr="007C7E5C">
        <w:rPr>
          <w:rFonts w:ascii="Baskerville Old Face" w:hAnsi="Baskerville Old Face" w:cs="Tahoma"/>
        </w:rPr>
        <w:t xml:space="preserve"> objetivos de la educación,</w:t>
      </w:r>
      <w:r w:rsidR="005355F5">
        <w:rPr>
          <w:rFonts w:ascii="Baskerville Old Face" w:hAnsi="Baskerville Old Face" w:cs="Tahoma"/>
        </w:rPr>
        <w:t xml:space="preserve"> y</w:t>
      </w:r>
      <w:r w:rsidRPr="007C7E5C">
        <w:rPr>
          <w:rFonts w:ascii="Baskerville Old Face" w:hAnsi="Baskerville Old Face" w:cs="Tahoma"/>
        </w:rPr>
        <w:t xml:space="preserve"> las metas a corto, mediano y largo plazo, a través d</w:t>
      </w:r>
      <w:r w:rsidR="005355F5">
        <w:rPr>
          <w:rFonts w:ascii="Baskerville Old Face" w:hAnsi="Baskerville Old Face" w:cs="Tahoma"/>
        </w:rPr>
        <w:t>e unas políticas de calidad y</w:t>
      </w:r>
      <w:r w:rsidRPr="007C7E5C">
        <w:rPr>
          <w:rFonts w:ascii="Baskerville Old Face" w:hAnsi="Baskerville Old Face" w:cs="Tahoma"/>
        </w:rPr>
        <w:t xml:space="preserve"> una oferta educativa en los niveles de Preescolar, Básica y Media Técnica y Académica, articulada a la educación superior</w:t>
      </w:r>
      <w:r w:rsidR="005355F5">
        <w:rPr>
          <w:rFonts w:ascii="Baskerville Old Face" w:hAnsi="Baskerville Old Face" w:cs="Tahoma"/>
        </w:rPr>
        <w:t xml:space="preserve"> o el SENA</w:t>
      </w:r>
      <w:r w:rsidRPr="007C7E5C">
        <w:rPr>
          <w:rFonts w:ascii="Baskerville Old Face" w:hAnsi="Baskerville Old Face" w:cs="Tahoma"/>
        </w:rPr>
        <w:t>, según las necesidades y expectativas del contexto social, económico y cultural de los niños, niñas, jóvenes y adultos que se matriculen en la institución.</w:t>
      </w:r>
    </w:p>
    <w:p w14:paraId="01EA7566" w14:textId="77777777" w:rsidR="00AE4784" w:rsidRDefault="00AE4784" w:rsidP="00A212A7">
      <w:pPr>
        <w:spacing w:after="0" w:line="240" w:lineRule="auto"/>
        <w:jc w:val="both"/>
        <w:rPr>
          <w:rFonts w:ascii="Baskerville Old Face" w:hAnsi="Baskerville Old Face" w:cs="Tahoma"/>
        </w:rPr>
      </w:pPr>
    </w:p>
    <w:p w14:paraId="1AA68420" w14:textId="77777777" w:rsidR="00C00C33" w:rsidRPr="007C7E5C" w:rsidRDefault="00C00C33" w:rsidP="00C00C33">
      <w:pPr>
        <w:spacing w:after="0" w:line="240" w:lineRule="auto"/>
        <w:jc w:val="center"/>
        <w:rPr>
          <w:rFonts w:ascii="Baskerville Old Face" w:hAnsi="Baskerville Old Face" w:cs="Tahoma"/>
        </w:rPr>
      </w:pPr>
    </w:p>
    <w:p w14:paraId="012790B4" w14:textId="77777777" w:rsidR="00C00C33" w:rsidRPr="007C7E5C" w:rsidRDefault="00C00C33" w:rsidP="00A212A7">
      <w:pPr>
        <w:spacing w:after="0" w:line="240" w:lineRule="auto"/>
        <w:rPr>
          <w:rFonts w:ascii="Baskerville Old Face" w:hAnsi="Baskerville Old Face" w:cs="Tahoma"/>
          <w:b/>
        </w:rPr>
      </w:pPr>
      <w:r w:rsidRPr="007C7E5C">
        <w:rPr>
          <w:rFonts w:ascii="Baskerville Old Face" w:hAnsi="Baskerville Old Face" w:cs="Tahoma"/>
          <w:b/>
        </w:rPr>
        <w:t>5.</w:t>
      </w:r>
      <w:r w:rsidR="00A212A7" w:rsidRPr="007C7E5C">
        <w:rPr>
          <w:rFonts w:ascii="Baskerville Old Face" w:hAnsi="Baskerville Old Face" w:cs="Tahoma"/>
          <w:b/>
        </w:rPr>
        <w:t>1.1.</w:t>
      </w:r>
      <w:r w:rsidRPr="007C7E5C">
        <w:rPr>
          <w:rFonts w:ascii="Baskerville Old Face" w:hAnsi="Baskerville Old Face" w:cs="Tahoma"/>
          <w:b/>
        </w:rPr>
        <w:t>5.2. OBJETIVOS ESPECÍFICOS</w:t>
      </w:r>
    </w:p>
    <w:p w14:paraId="65E70209" w14:textId="77777777" w:rsidR="00C00C33" w:rsidRPr="007C7E5C" w:rsidRDefault="00C00C33" w:rsidP="00C00C33">
      <w:pPr>
        <w:spacing w:after="0" w:line="240" w:lineRule="auto"/>
        <w:jc w:val="center"/>
        <w:rPr>
          <w:rFonts w:ascii="Baskerville Old Face" w:hAnsi="Baskerville Old Face" w:cs="Tahoma"/>
        </w:rPr>
      </w:pPr>
    </w:p>
    <w:p w14:paraId="6A45F965" w14:textId="77777777" w:rsidR="00C00C33"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 xml:space="preserve">Ofrecer a la comunidad los niveles de educación Preescolar, Básica (Primaria y Secundaria) y Media Académica y Técnica con especialidad en Gestión Empresarial y Sistemas, con el fin de atender las necesidades educativas, los intereses y expectativas de los niños, niñas, jóvenes y adultos del municipio y la región. </w:t>
      </w:r>
    </w:p>
    <w:p w14:paraId="197D931A" w14:textId="77777777" w:rsidR="00C00C33" w:rsidRPr="007C7E5C" w:rsidRDefault="00C00C33" w:rsidP="00A212A7">
      <w:pPr>
        <w:spacing w:after="0" w:line="240" w:lineRule="auto"/>
        <w:jc w:val="both"/>
        <w:rPr>
          <w:rFonts w:ascii="Baskerville Old Face" w:hAnsi="Baskerville Old Face" w:cs="Tahoma"/>
        </w:rPr>
      </w:pPr>
    </w:p>
    <w:p w14:paraId="01810625" w14:textId="77777777" w:rsidR="00C00C33"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Articular la educación Preescolar, Básica (Primaria y Secundaria) y Media Académica y Técnica de la institución en todos sus componentes, de acuerdo a los lineamientos curriculares, estándares y competencias, determinados por el Ministerio de Educación Nacional, con pertinencia académica y social.</w:t>
      </w:r>
    </w:p>
    <w:p w14:paraId="4DD567AC" w14:textId="77777777" w:rsidR="004D45F7" w:rsidRPr="004D45F7" w:rsidRDefault="004D45F7" w:rsidP="004D45F7">
      <w:pPr>
        <w:pStyle w:val="Prrafodelista"/>
        <w:rPr>
          <w:rFonts w:ascii="Baskerville Old Face" w:hAnsi="Baskerville Old Face" w:cs="Tahoma"/>
        </w:rPr>
      </w:pPr>
    </w:p>
    <w:p w14:paraId="0EF70E1A" w14:textId="77777777" w:rsidR="004D45F7" w:rsidRPr="00D34A00" w:rsidRDefault="004D45F7" w:rsidP="008129C2">
      <w:pPr>
        <w:pStyle w:val="Prrafodelista"/>
        <w:numPr>
          <w:ilvl w:val="0"/>
          <w:numId w:val="83"/>
        </w:numPr>
        <w:spacing w:after="0" w:line="240" w:lineRule="auto"/>
        <w:jc w:val="both"/>
        <w:rPr>
          <w:rFonts w:ascii="Baskerville Old Face" w:hAnsi="Baskerville Old Face" w:cs="Tahoma"/>
          <w:color w:val="FF0000"/>
        </w:rPr>
      </w:pPr>
      <w:r w:rsidRPr="00D34A00">
        <w:rPr>
          <w:rFonts w:ascii="Baskerville Old Face" w:hAnsi="Baskerville Old Face" w:cs="Tahoma"/>
          <w:color w:val="FF0000"/>
        </w:rPr>
        <w:t>Lograr en el educando un perfil educativo y cult</w:t>
      </w:r>
      <w:r w:rsidR="00AE1415" w:rsidRPr="00D34A00">
        <w:rPr>
          <w:rFonts w:ascii="Baskerville Old Face" w:hAnsi="Baskerville Old Face" w:cs="Tahoma"/>
          <w:color w:val="FF0000"/>
        </w:rPr>
        <w:t>u</w:t>
      </w:r>
      <w:r w:rsidRPr="00D34A00">
        <w:rPr>
          <w:rFonts w:ascii="Baskerville Old Face" w:hAnsi="Baskerville Old Face" w:cs="Tahoma"/>
          <w:color w:val="FF0000"/>
        </w:rPr>
        <w:t>ral</w:t>
      </w:r>
      <w:r w:rsidR="00AE1415" w:rsidRPr="00D34A00">
        <w:rPr>
          <w:rFonts w:ascii="Baskerville Old Face" w:hAnsi="Baskerville Old Face" w:cs="Tahoma"/>
          <w:color w:val="FF0000"/>
        </w:rPr>
        <w:t xml:space="preserve"> encaminándolo a la adquisición de: habilidades, destrezas, actitudes, valores y conocimientos para: comprender, interpretar y valorar el mundo y su medio ambiente.</w:t>
      </w:r>
    </w:p>
    <w:p w14:paraId="36E4A781" w14:textId="77777777" w:rsidR="00AE1415" w:rsidRPr="00D34A00" w:rsidRDefault="00AE1415" w:rsidP="00AE1415">
      <w:pPr>
        <w:pStyle w:val="Prrafodelista"/>
        <w:rPr>
          <w:rFonts w:ascii="Baskerville Old Face" w:hAnsi="Baskerville Old Face" w:cs="Tahoma"/>
          <w:color w:val="FF0000"/>
        </w:rPr>
      </w:pPr>
    </w:p>
    <w:p w14:paraId="7CFAD235" w14:textId="77777777" w:rsidR="00AE1415" w:rsidRPr="00D34A00" w:rsidRDefault="00AE1415" w:rsidP="008129C2">
      <w:pPr>
        <w:pStyle w:val="Prrafodelista"/>
        <w:numPr>
          <w:ilvl w:val="0"/>
          <w:numId w:val="83"/>
        </w:numPr>
        <w:spacing w:after="0" w:line="240" w:lineRule="auto"/>
        <w:jc w:val="both"/>
        <w:rPr>
          <w:rFonts w:ascii="Baskerville Old Face" w:hAnsi="Baskerville Old Face" w:cs="Tahoma"/>
          <w:color w:val="FF0000"/>
        </w:rPr>
      </w:pPr>
      <w:r w:rsidRPr="00D34A00">
        <w:rPr>
          <w:rFonts w:ascii="Baskerville Old Face" w:hAnsi="Baskerville Old Face" w:cs="Tahoma"/>
          <w:color w:val="FF0000"/>
        </w:rPr>
        <w:t>Favorecer y comprometer la participación responsable de todos y cada uno de los miembros de la comunidad educativa, con el propósito de cumplir fielmente los objetivos misionales metas del presente Proyecto Educativo institucional.</w:t>
      </w:r>
    </w:p>
    <w:p w14:paraId="3D5F2CFF" w14:textId="77777777" w:rsidR="00AE1415" w:rsidRPr="00D34A00" w:rsidRDefault="00AE1415" w:rsidP="00AE1415">
      <w:pPr>
        <w:pStyle w:val="Prrafodelista"/>
        <w:rPr>
          <w:rFonts w:ascii="Baskerville Old Face" w:hAnsi="Baskerville Old Face" w:cs="Tahoma"/>
          <w:color w:val="FF0000"/>
        </w:rPr>
      </w:pPr>
    </w:p>
    <w:p w14:paraId="074E024A" w14:textId="77777777" w:rsidR="00AE1415" w:rsidRPr="00D34A00" w:rsidRDefault="00D34A00" w:rsidP="008129C2">
      <w:pPr>
        <w:pStyle w:val="Prrafodelista"/>
        <w:numPr>
          <w:ilvl w:val="0"/>
          <w:numId w:val="83"/>
        </w:numPr>
        <w:spacing w:after="0" w:line="240" w:lineRule="auto"/>
        <w:jc w:val="both"/>
        <w:rPr>
          <w:rFonts w:ascii="Baskerville Old Face" w:hAnsi="Baskerville Old Face" w:cs="Tahoma"/>
          <w:color w:val="FF0000"/>
        </w:rPr>
      </w:pPr>
      <w:r w:rsidRPr="00D34A00">
        <w:rPr>
          <w:rFonts w:ascii="Baskerville Old Face" w:hAnsi="Baskerville Old Face" w:cs="Tahoma"/>
          <w:color w:val="FF0000"/>
        </w:rPr>
        <w:t xml:space="preserve">Lograr la comprensión por parte de los padres de familia, apoderados y estudiantes que la educación es un proceso permanente y necesario para obtener mejor calidad de vida y una integración real a la comunidad nacional. </w:t>
      </w:r>
      <w:r w:rsidR="00AE1415" w:rsidRPr="00D34A00">
        <w:rPr>
          <w:rFonts w:ascii="Baskerville Old Face" w:hAnsi="Baskerville Old Face" w:cs="Tahoma"/>
          <w:color w:val="FF0000"/>
        </w:rPr>
        <w:t xml:space="preserve"> </w:t>
      </w:r>
    </w:p>
    <w:p w14:paraId="56BA8794" w14:textId="77777777" w:rsidR="004D45F7" w:rsidRPr="004D45F7" w:rsidRDefault="004D45F7" w:rsidP="004D45F7">
      <w:pPr>
        <w:pStyle w:val="Prrafodelista"/>
        <w:rPr>
          <w:rFonts w:ascii="Baskerville Old Face" w:hAnsi="Baskerville Old Face" w:cs="Tahoma"/>
        </w:rPr>
      </w:pPr>
    </w:p>
    <w:p w14:paraId="4CF02988" w14:textId="77777777" w:rsidR="004D45F7" w:rsidRPr="004D45F7" w:rsidRDefault="004D45F7" w:rsidP="008129C2">
      <w:pPr>
        <w:pStyle w:val="Prrafodelista"/>
        <w:numPr>
          <w:ilvl w:val="0"/>
          <w:numId w:val="83"/>
        </w:numPr>
        <w:rPr>
          <w:rFonts w:ascii="Baskerville Old Face" w:hAnsi="Baskerville Old Face" w:cs="Tahoma"/>
          <w:color w:val="FF0000"/>
        </w:rPr>
      </w:pPr>
      <w:r w:rsidRPr="004D45F7">
        <w:rPr>
          <w:rFonts w:ascii="Baskerville Old Face" w:hAnsi="Baskerville Old Face" w:cs="Tahoma"/>
          <w:color w:val="FF0000"/>
        </w:rPr>
        <w:t xml:space="preserve">Lograr que la visión del hombre concebida como un ser trascendente y fundamental para el mundo, se haga realidad en la comunidad educativa </w:t>
      </w:r>
      <w:proofErr w:type="spellStart"/>
      <w:r w:rsidRPr="004D45F7">
        <w:rPr>
          <w:rFonts w:ascii="Baskerville Old Face" w:hAnsi="Baskerville Old Face" w:cs="Tahoma"/>
          <w:color w:val="FF0000"/>
        </w:rPr>
        <w:t>Perezaldanista</w:t>
      </w:r>
      <w:proofErr w:type="spellEnd"/>
      <w:r w:rsidRPr="004D45F7">
        <w:rPr>
          <w:rFonts w:ascii="Baskerville Old Face" w:hAnsi="Baskerville Old Face" w:cs="Tahoma"/>
          <w:color w:val="FF0000"/>
        </w:rPr>
        <w:t xml:space="preserve"> e ilumine el quehacer pedagógico, para facilitar en el estudiante un nivel de interacción personal y social coherente con los valores éticos y morales que propicien desde su núcleo familiar y la institución el amor por su país, específicamente por las riquezas ambientales  de su municipio</w:t>
      </w:r>
    </w:p>
    <w:p w14:paraId="34762E68" w14:textId="77777777" w:rsidR="004D45F7" w:rsidRDefault="004D45F7" w:rsidP="004D45F7">
      <w:pPr>
        <w:pStyle w:val="Prrafodelista"/>
        <w:spacing w:after="0" w:line="240" w:lineRule="auto"/>
        <w:jc w:val="both"/>
        <w:rPr>
          <w:rFonts w:ascii="Baskerville Old Face" w:hAnsi="Baskerville Old Face" w:cs="Tahoma"/>
        </w:rPr>
      </w:pPr>
    </w:p>
    <w:p w14:paraId="34DF2A1E" w14:textId="77777777" w:rsidR="00C00C33" w:rsidRPr="00D34A00" w:rsidRDefault="00C00C33" w:rsidP="008129C2">
      <w:pPr>
        <w:pStyle w:val="Prrafodelista"/>
        <w:numPr>
          <w:ilvl w:val="0"/>
          <w:numId w:val="83"/>
        </w:numPr>
        <w:spacing w:after="0" w:line="240" w:lineRule="auto"/>
        <w:jc w:val="both"/>
        <w:rPr>
          <w:rFonts w:ascii="Baskerville Old Face" w:hAnsi="Baskerville Old Face" w:cs="Tahoma"/>
          <w:color w:val="FF0000"/>
        </w:rPr>
      </w:pPr>
      <w:r w:rsidRPr="00AE185F">
        <w:rPr>
          <w:rFonts w:ascii="Baskerville Old Face" w:hAnsi="Baskerville Old Face" w:cs="Tahoma"/>
        </w:rPr>
        <w:t>Ofrecer una educación con enfoque inclusivo y de calidad para todos los niños, niñas, jóvenes y adultos, dando especial atención a los niños, niñas y jóvenes con necesidades educativas especiales</w:t>
      </w:r>
      <w:r w:rsidR="00D34A00">
        <w:rPr>
          <w:rFonts w:ascii="Baskerville Old Face" w:hAnsi="Baskerville Old Face" w:cs="Tahoma"/>
        </w:rPr>
        <w:t xml:space="preserve"> </w:t>
      </w:r>
      <w:r w:rsidR="00D34A00" w:rsidRPr="00D34A00">
        <w:rPr>
          <w:rFonts w:ascii="Baskerville Old Face" w:hAnsi="Baskerville Old Face" w:cs="Tahoma"/>
          <w:color w:val="FF0000"/>
        </w:rPr>
        <w:t>y en estado de vulnerabilidad</w:t>
      </w:r>
      <w:r w:rsidRPr="00D34A00">
        <w:rPr>
          <w:rFonts w:ascii="Baskerville Old Face" w:hAnsi="Baskerville Old Face" w:cs="Tahoma"/>
          <w:color w:val="FF0000"/>
        </w:rPr>
        <w:t>.</w:t>
      </w:r>
    </w:p>
    <w:p w14:paraId="705F8EAC" w14:textId="77777777" w:rsidR="00C00C33" w:rsidRPr="007C7E5C" w:rsidRDefault="00C00C33" w:rsidP="00A212A7">
      <w:pPr>
        <w:spacing w:after="0" w:line="240" w:lineRule="auto"/>
        <w:jc w:val="both"/>
        <w:rPr>
          <w:rFonts w:ascii="Baskerville Old Face" w:hAnsi="Baskerville Old Face" w:cs="Tahoma"/>
        </w:rPr>
      </w:pPr>
    </w:p>
    <w:p w14:paraId="1CF14B28"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 xml:space="preserve">Articular la </w:t>
      </w:r>
      <w:r w:rsidR="00593316">
        <w:rPr>
          <w:rFonts w:ascii="Baskerville Old Face" w:hAnsi="Baskerville Old Face" w:cs="Tahoma"/>
        </w:rPr>
        <w:t>Educación Media Técnica con la Educación S</w:t>
      </w:r>
      <w:r w:rsidRPr="00AE185F">
        <w:rPr>
          <w:rFonts w:ascii="Baskerville Old Face" w:hAnsi="Baskerville Old Face" w:cs="Tahoma"/>
        </w:rPr>
        <w:t>uperior</w:t>
      </w:r>
      <w:r w:rsidR="00593316">
        <w:rPr>
          <w:rFonts w:ascii="Baskerville Old Face" w:hAnsi="Baskerville Old Face" w:cs="Tahoma"/>
        </w:rPr>
        <w:t xml:space="preserve"> o el SENA</w:t>
      </w:r>
      <w:r w:rsidRPr="00AE185F">
        <w:rPr>
          <w:rFonts w:ascii="Baskerville Old Face" w:hAnsi="Baskerville Old Face" w:cs="Tahoma"/>
        </w:rPr>
        <w:t xml:space="preserve"> a través de convenios </w:t>
      </w:r>
      <w:r w:rsidR="00593316">
        <w:rPr>
          <w:rFonts w:ascii="Baskerville Old Face" w:hAnsi="Baskerville Old Face" w:cs="Tahoma"/>
        </w:rPr>
        <w:t>de cooperación interinstitucional.</w:t>
      </w:r>
      <w:r w:rsidRPr="00AE185F">
        <w:rPr>
          <w:rFonts w:ascii="Baskerville Old Face" w:hAnsi="Baskerville Old Face" w:cs="Tahoma"/>
        </w:rPr>
        <w:t xml:space="preserve"> </w:t>
      </w:r>
    </w:p>
    <w:p w14:paraId="6FDCFBF2" w14:textId="77777777" w:rsidR="00C00C33" w:rsidRPr="007C7E5C" w:rsidRDefault="00C00C33" w:rsidP="00A212A7">
      <w:pPr>
        <w:spacing w:after="0" w:line="240" w:lineRule="auto"/>
        <w:jc w:val="both"/>
        <w:rPr>
          <w:rFonts w:ascii="Baskerville Old Face" w:hAnsi="Baskerville Old Face" w:cs="Tahoma"/>
        </w:rPr>
      </w:pPr>
    </w:p>
    <w:p w14:paraId="0BBA5885"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Ofrecer el servicio de educación para jóvenes y adultos en los niveles de educación Básica (Primaria y Secundaria) y Media Académica, de acuerdo al Decreto 3011.</w:t>
      </w:r>
    </w:p>
    <w:p w14:paraId="06E2A57C" w14:textId="77777777" w:rsidR="00BD0936" w:rsidRDefault="00BD0936" w:rsidP="00A212A7">
      <w:pPr>
        <w:spacing w:after="0" w:line="240" w:lineRule="auto"/>
        <w:jc w:val="both"/>
        <w:rPr>
          <w:rFonts w:ascii="Baskerville Old Face" w:hAnsi="Baskerville Old Face" w:cs="Tahoma"/>
        </w:rPr>
      </w:pPr>
    </w:p>
    <w:p w14:paraId="3FF33E3E" w14:textId="77777777" w:rsidR="00BD0936" w:rsidRPr="00AE185F" w:rsidRDefault="002272C8" w:rsidP="008129C2">
      <w:pPr>
        <w:pStyle w:val="Prrafodelista"/>
        <w:numPr>
          <w:ilvl w:val="0"/>
          <w:numId w:val="83"/>
        </w:numPr>
        <w:spacing w:after="0" w:line="240" w:lineRule="auto"/>
        <w:jc w:val="both"/>
        <w:rPr>
          <w:rFonts w:ascii="Baskerville Old Face" w:hAnsi="Baskerville Old Face" w:cs="Tahoma"/>
          <w:color w:val="FF0000"/>
        </w:rPr>
      </w:pPr>
      <w:r w:rsidRPr="00AE185F">
        <w:rPr>
          <w:rFonts w:ascii="Baskerville Old Face" w:hAnsi="Baskerville Old Face" w:cs="Tahoma"/>
          <w:color w:val="FF0000"/>
        </w:rPr>
        <w:t>Ofrecer programas y proyectos de educación flexible con enfoque inclusivo para niños, niñas, jóvenes y adultos, de especial protección constitucional y aquellos que por su vulnerabilidad requieran de metodologías específicas para garantizar la continuidad de su trayectoria educativa.</w:t>
      </w:r>
    </w:p>
    <w:p w14:paraId="71A7B334" w14:textId="77777777" w:rsidR="00C00C33" w:rsidRPr="00AE185F" w:rsidRDefault="00C00C33" w:rsidP="00A212A7">
      <w:pPr>
        <w:spacing w:after="0" w:line="240" w:lineRule="auto"/>
        <w:jc w:val="both"/>
        <w:rPr>
          <w:rFonts w:ascii="Baskerville Old Face" w:hAnsi="Baskerville Old Face" w:cs="Tahoma"/>
          <w:color w:val="FF0000"/>
        </w:rPr>
      </w:pPr>
    </w:p>
    <w:p w14:paraId="4992B432"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 xml:space="preserve">Implementar las TIC, al proyecto educativo para que responda a los requerimientos, necesidades y expectativas de la comunidad </w:t>
      </w:r>
      <w:proofErr w:type="spellStart"/>
      <w:r w:rsidRPr="00AE185F">
        <w:rPr>
          <w:rFonts w:ascii="Baskerville Old Face" w:hAnsi="Baskerville Old Face" w:cs="Tahoma"/>
        </w:rPr>
        <w:t>Purificense</w:t>
      </w:r>
      <w:proofErr w:type="spellEnd"/>
      <w:r w:rsidRPr="00AE185F">
        <w:rPr>
          <w:rFonts w:ascii="Baskerville Old Face" w:hAnsi="Baskerville Old Face" w:cs="Tahoma"/>
        </w:rPr>
        <w:t xml:space="preserve"> y sus alrededores </w:t>
      </w:r>
    </w:p>
    <w:p w14:paraId="1C17C7FE" w14:textId="77777777" w:rsidR="00C00C33" w:rsidRPr="007C7E5C" w:rsidRDefault="00C00C33" w:rsidP="00A212A7">
      <w:pPr>
        <w:spacing w:after="0" w:line="240" w:lineRule="auto"/>
        <w:jc w:val="both"/>
        <w:rPr>
          <w:rFonts w:ascii="Baskerville Old Face" w:hAnsi="Baskerville Old Face" w:cs="Tahoma"/>
        </w:rPr>
      </w:pPr>
    </w:p>
    <w:p w14:paraId="57602F58"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Adecuar los procesos administrativos, financieros y pedagógicos para la implementación de las especialidades de la Media Técnica y del Bachillerato Académico.</w:t>
      </w:r>
    </w:p>
    <w:p w14:paraId="2005152B" w14:textId="77777777" w:rsidR="00C00C33" w:rsidRPr="007C7E5C" w:rsidRDefault="00C00C33" w:rsidP="00A212A7">
      <w:pPr>
        <w:spacing w:after="0" w:line="240" w:lineRule="auto"/>
        <w:jc w:val="both"/>
        <w:rPr>
          <w:rFonts w:ascii="Baskerville Old Face" w:hAnsi="Baskerville Old Face" w:cs="Tahoma"/>
        </w:rPr>
      </w:pPr>
    </w:p>
    <w:p w14:paraId="7E09D00F"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Vincular y articular el sector productivo del municipio a los procesos de formación de los estudiantes a través de convenios de cooperación.</w:t>
      </w:r>
    </w:p>
    <w:p w14:paraId="597FCD8D" w14:textId="77777777" w:rsidR="00C00C33" w:rsidRPr="007C7E5C" w:rsidRDefault="00C00C33" w:rsidP="00A212A7">
      <w:pPr>
        <w:spacing w:after="0" w:line="240" w:lineRule="auto"/>
        <w:jc w:val="both"/>
        <w:rPr>
          <w:rFonts w:ascii="Baskerville Old Face" w:hAnsi="Baskerville Old Face" w:cs="Tahoma"/>
        </w:rPr>
      </w:pPr>
    </w:p>
    <w:p w14:paraId="16FD8F0A"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Proyectar la institución en el ámbito local y regional, en todos los medios a través de los procesos pedagógicos y servicios que ofrezca.</w:t>
      </w:r>
    </w:p>
    <w:p w14:paraId="18652CEE" w14:textId="77777777" w:rsidR="00C00C33" w:rsidRPr="007C7E5C" w:rsidRDefault="00C00C33" w:rsidP="00A212A7">
      <w:pPr>
        <w:spacing w:after="0" w:line="240" w:lineRule="auto"/>
        <w:jc w:val="both"/>
        <w:rPr>
          <w:rFonts w:ascii="Baskerville Old Face" w:hAnsi="Baskerville Old Face" w:cs="Tahoma"/>
        </w:rPr>
      </w:pPr>
    </w:p>
    <w:p w14:paraId="7C796612"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Adecuar la infraestructura física arquitectónica para que facilite la inclusión de estudiantes con necesidades educativas especiales, dotando la institución de los recursos humanos, pedagógicos, terapéuticos y tecnológicos necesarios para el acceso y la integración al sistema educativo.</w:t>
      </w:r>
    </w:p>
    <w:p w14:paraId="584DC8E8" w14:textId="77777777" w:rsidR="00C00C33" w:rsidRPr="007C7E5C" w:rsidRDefault="00C00C33" w:rsidP="00A212A7">
      <w:pPr>
        <w:spacing w:after="0" w:line="240" w:lineRule="auto"/>
        <w:jc w:val="both"/>
        <w:rPr>
          <w:rFonts w:ascii="Baskerville Old Face" w:hAnsi="Baskerville Old Face" w:cs="Tahoma"/>
        </w:rPr>
      </w:pPr>
    </w:p>
    <w:p w14:paraId="3B215C99"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 xml:space="preserve">Formar al estudiante en valores éticos, morales, sociales, culturales, ciudadanos, y en el respeto por la diversidad y las diferencias. </w:t>
      </w:r>
    </w:p>
    <w:p w14:paraId="09EA3E24" w14:textId="77777777" w:rsidR="00C00C33" w:rsidRPr="007C7E5C" w:rsidRDefault="00C00C33" w:rsidP="00A212A7">
      <w:pPr>
        <w:spacing w:after="0" w:line="240" w:lineRule="auto"/>
        <w:jc w:val="both"/>
        <w:rPr>
          <w:rFonts w:ascii="Baskerville Old Face" w:hAnsi="Baskerville Old Face" w:cs="Tahoma"/>
        </w:rPr>
      </w:pPr>
    </w:p>
    <w:p w14:paraId="7A5E9569"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Indagar las necesidades, expectativas, intereses y requerimientos técnicos y laborales del sector productivo y empresarial a nivel local y regional, para la elaboración del plan de estudios y los programas académicos a nivel técnico con los cuales ha de formar a sus estudiantes.</w:t>
      </w:r>
    </w:p>
    <w:p w14:paraId="1996CF0A" w14:textId="77777777" w:rsidR="00C00C33" w:rsidRPr="007C7E5C" w:rsidRDefault="00C00C33" w:rsidP="00A212A7">
      <w:pPr>
        <w:spacing w:after="0" w:line="240" w:lineRule="auto"/>
        <w:jc w:val="both"/>
        <w:rPr>
          <w:rFonts w:ascii="Baskerville Old Face" w:hAnsi="Baskerville Old Face" w:cs="Tahoma"/>
        </w:rPr>
      </w:pPr>
    </w:p>
    <w:p w14:paraId="499169B4"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Promover la formación de líderes empresariales con una sólida formación académica y técnica, con principios éticos y morales comprometidos con el desarrollo social, cultural y económico a nivel local, regional y nacional.</w:t>
      </w:r>
    </w:p>
    <w:p w14:paraId="6A910BA2" w14:textId="77777777" w:rsidR="00C00C33" w:rsidRPr="007C7E5C" w:rsidRDefault="00C00C33" w:rsidP="00A212A7">
      <w:pPr>
        <w:spacing w:after="0" w:line="240" w:lineRule="auto"/>
        <w:jc w:val="both"/>
        <w:rPr>
          <w:rFonts w:ascii="Baskerville Old Face" w:hAnsi="Baskerville Old Face" w:cs="Tahoma"/>
        </w:rPr>
      </w:pPr>
    </w:p>
    <w:p w14:paraId="59783F9C"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Formar en el estudiante un espíritu investigativo, interpretativo, crítico, comunicativo y propositivo, con el fin de fortalecer sus conocimientos académicos para alcanzar niveles superiores de desempeño en las pruebas saber e ingreso a la educación superior o proyecto de vida</w:t>
      </w:r>
    </w:p>
    <w:p w14:paraId="752D23E0" w14:textId="77777777" w:rsidR="00C00C33" w:rsidRPr="007C7E5C" w:rsidRDefault="00C00C33" w:rsidP="00A212A7">
      <w:pPr>
        <w:spacing w:after="0" w:line="240" w:lineRule="auto"/>
        <w:jc w:val="both"/>
        <w:rPr>
          <w:rFonts w:ascii="Baskerville Old Face" w:hAnsi="Baskerville Old Face" w:cs="Tahoma"/>
        </w:rPr>
      </w:pPr>
    </w:p>
    <w:p w14:paraId="5FC65144"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Fortalecer la cultura artístico - musical, con el ánimo de preservar las raíces culturales de los ancestros de nuestra región y del país.</w:t>
      </w:r>
    </w:p>
    <w:p w14:paraId="56289882" w14:textId="77777777" w:rsidR="00C00C33" w:rsidRPr="007C7E5C" w:rsidRDefault="00C00C33" w:rsidP="00A212A7">
      <w:pPr>
        <w:spacing w:after="0" w:line="240" w:lineRule="auto"/>
        <w:jc w:val="both"/>
        <w:rPr>
          <w:rFonts w:ascii="Baskerville Old Face" w:hAnsi="Baskerville Old Face" w:cs="Tahoma"/>
        </w:rPr>
      </w:pPr>
    </w:p>
    <w:p w14:paraId="6E6FA843"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Evaluar regularmente la riqueza natural y cultural del municipio, atractivos turísticos, las habilidades y destrezas de sus habitantes, así como las actividades económicas y empresariales a nivel local, regional y nacional, con el de fin de visualizar procesos de formación acordes con las necesidades, intereses y expectativas de los estudiantes, y la factibilidad de crear empresas y de producir localmente nuevos productos, bienes y servicios de interés para la comunidad.</w:t>
      </w:r>
    </w:p>
    <w:p w14:paraId="4C9707E7" w14:textId="77777777" w:rsidR="00C00C33" w:rsidRPr="007C7E5C" w:rsidRDefault="00C00C33" w:rsidP="00A212A7">
      <w:pPr>
        <w:spacing w:after="0" w:line="240" w:lineRule="auto"/>
        <w:jc w:val="both"/>
        <w:rPr>
          <w:rFonts w:ascii="Baskerville Old Face" w:hAnsi="Baskerville Old Face" w:cs="Tahoma"/>
        </w:rPr>
      </w:pPr>
    </w:p>
    <w:p w14:paraId="5917029B"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Implementar en la Institución el uso y aplicación de las prácticas pedagógicas significativas.</w:t>
      </w:r>
    </w:p>
    <w:p w14:paraId="62CBDE68" w14:textId="77777777" w:rsidR="00C00C33" w:rsidRPr="007C7E5C" w:rsidRDefault="00C00C33" w:rsidP="00A212A7">
      <w:pPr>
        <w:spacing w:after="0" w:line="240" w:lineRule="auto"/>
        <w:jc w:val="both"/>
        <w:rPr>
          <w:rFonts w:ascii="Baskerville Old Face" w:hAnsi="Baskerville Old Face" w:cs="Tahoma"/>
        </w:rPr>
      </w:pPr>
    </w:p>
    <w:p w14:paraId="42201D6A"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Actualizar el material didáctico de las diferentes áreas del conocimiento con el fin de mejorar las metodologías y por ende la adquisición del conocimiento.</w:t>
      </w:r>
    </w:p>
    <w:p w14:paraId="651538FB" w14:textId="77777777" w:rsidR="00C00C33" w:rsidRPr="007C7E5C" w:rsidRDefault="00C00C33" w:rsidP="00A212A7">
      <w:pPr>
        <w:spacing w:after="0" w:line="240" w:lineRule="auto"/>
        <w:jc w:val="both"/>
        <w:rPr>
          <w:rFonts w:ascii="Baskerville Old Face" w:hAnsi="Baskerville Old Face" w:cs="Tahoma"/>
        </w:rPr>
      </w:pPr>
    </w:p>
    <w:p w14:paraId="7A37EE57"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 xml:space="preserve">Promover la actualización de docentes con el fin de perfeccionar y cualificar el ejercicio de la profesión, buscando la excelencia y la calidad del desarrollo de los procesos curriculares. </w:t>
      </w:r>
    </w:p>
    <w:p w14:paraId="4EBF74CB" w14:textId="77777777" w:rsidR="00C00C33" w:rsidRPr="007C7E5C" w:rsidRDefault="00C00C33" w:rsidP="00A212A7">
      <w:pPr>
        <w:spacing w:after="0" w:line="240" w:lineRule="auto"/>
        <w:jc w:val="both"/>
        <w:rPr>
          <w:rFonts w:ascii="Baskerville Old Face" w:hAnsi="Baskerville Old Face" w:cs="Tahoma"/>
        </w:rPr>
      </w:pPr>
    </w:p>
    <w:p w14:paraId="21F06CE2"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 xml:space="preserve">Hacer propios los objetivos comunes definidos en la Ley General de educación (Artículo 13) encaminados a lograr el desarrollo integral de los estudiantes para que ellos influyan de manera consciente y positiva en la sociedad. </w:t>
      </w:r>
    </w:p>
    <w:p w14:paraId="1F8DEB7A" w14:textId="77777777" w:rsidR="00C00C33" w:rsidRPr="007C7E5C" w:rsidRDefault="00C00C33" w:rsidP="00A212A7">
      <w:pPr>
        <w:spacing w:after="0" w:line="240" w:lineRule="auto"/>
        <w:jc w:val="both"/>
        <w:rPr>
          <w:rFonts w:ascii="Baskerville Old Face" w:hAnsi="Baskerville Old Face" w:cs="Tahoma"/>
        </w:rPr>
      </w:pPr>
    </w:p>
    <w:p w14:paraId="228F64D7"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Fomentar el afianzamiento de una cultura institucional con rutina y procedimientos, que transformen las relaciones pedagógicas, la participación en la gestión escolar y las relaciones con la comunidad, en oportunidades para aprender a convivir de manera constructiva y pacífica.</w:t>
      </w:r>
    </w:p>
    <w:p w14:paraId="721C4473" w14:textId="77777777" w:rsidR="00C00C33" w:rsidRPr="007C7E5C" w:rsidRDefault="00C00C33" w:rsidP="00A212A7">
      <w:pPr>
        <w:spacing w:after="0" w:line="240" w:lineRule="auto"/>
        <w:jc w:val="both"/>
        <w:rPr>
          <w:rFonts w:ascii="Baskerville Old Face" w:hAnsi="Baskerville Old Face" w:cs="Tahoma"/>
        </w:rPr>
      </w:pPr>
    </w:p>
    <w:p w14:paraId="417AE065"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Ofrecer a los estudiantes un currículo común entendido como el conjunto de procesos, saberes, competencias y valores básicos y fundamentales para el desarrollo integral por medio del cual adquieren una formación acorde con las exigencias actuales y futuras.</w:t>
      </w:r>
    </w:p>
    <w:p w14:paraId="21FF5CD5" w14:textId="77777777" w:rsidR="00C00C33" w:rsidRPr="007C7E5C" w:rsidRDefault="00C00C33" w:rsidP="00A212A7">
      <w:pPr>
        <w:spacing w:after="0" w:line="240" w:lineRule="auto"/>
        <w:jc w:val="both"/>
        <w:rPr>
          <w:rFonts w:ascii="Baskerville Old Face" w:hAnsi="Baskerville Old Face" w:cs="Tahoma"/>
        </w:rPr>
      </w:pPr>
    </w:p>
    <w:p w14:paraId="5C991E8F" w14:textId="77777777" w:rsidR="00C00C33" w:rsidRPr="00AE185F" w:rsidRDefault="00C00C33" w:rsidP="008129C2">
      <w:pPr>
        <w:pStyle w:val="Prrafodelista"/>
        <w:numPr>
          <w:ilvl w:val="0"/>
          <w:numId w:val="83"/>
        </w:numPr>
        <w:spacing w:after="0" w:line="240" w:lineRule="auto"/>
        <w:jc w:val="both"/>
        <w:rPr>
          <w:rFonts w:ascii="Baskerville Old Face" w:hAnsi="Baskerville Old Face" w:cs="Tahoma"/>
        </w:rPr>
      </w:pPr>
      <w:r w:rsidRPr="00AE185F">
        <w:rPr>
          <w:rFonts w:ascii="Baskerville Old Face" w:hAnsi="Baskerville Old Face" w:cs="Tahoma"/>
        </w:rPr>
        <w:t>Impulsar un ambiente académico encaminado a fortalecer el avance científico y preservación o protección del medio ambiente que mejore la calidad de vida con el uso racional de los recursos naturales.</w:t>
      </w:r>
    </w:p>
    <w:p w14:paraId="79364337" w14:textId="77777777" w:rsidR="00C00C33" w:rsidRPr="007C7E5C" w:rsidRDefault="00C00C33" w:rsidP="00A212A7">
      <w:pPr>
        <w:spacing w:after="0" w:line="240" w:lineRule="auto"/>
        <w:jc w:val="both"/>
        <w:rPr>
          <w:rFonts w:ascii="Baskerville Old Face" w:hAnsi="Baskerville Old Face" w:cs="Tahoma"/>
        </w:rPr>
      </w:pPr>
    </w:p>
    <w:p w14:paraId="31BD8B12" w14:textId="77777777" w:rsidR="0094192C" w:rsidRPr="007C7E5C" w:rsidRDefault="0094192C" w:rsidP="00A212A7">
      <w:pPr>
        <w:spacing w:after="0" w:line="240" w:lineRule="auto"/>
        <w:jc w:val="both"/>
        <w:rPr>
          <w:rFonts w:ascii="Baskerville Old Face" w:hAnsi="Baskerville Old Face" w:cs="Tahoma"/>
        </w:rPr>
      </w:pPr>
    </w:p>
    <w:p w14:paraId="4F8CEF34" w14:textId="77777777" w:rsidR="00697D54" w:rsidRPr="007C7E5C" w:rsidRDefault="00697D54" w:rsidP="00A212A7">
      <w:pPr>
        <w:spacing w:after="0" w:line="240" w:lineRule="auto"/>
        <w:rPr>
          <w:rFonts w:ascii="Baskerville Old Face" w:hAnsi="Baskerville Old Face" w:cs="Tahoma"/>
          <w:b/>
        </w:rPr>
      </w:pPr>
      <w:r w:rsidRPr="007C7E5C">
        <w:rPr>
          <w:rFonts w:ascii="Baskerville Old Face" w:hAnsi="Baskerville Old Face" w:cs="Tahoma"/>
          <w:b/>
        </w:rPr>
        <w:t>5.</w:t>
      </w:r>
      <w:r w:rsidR="00A212A7" w:rsidRPr="007C7E5C">
        <w:rPr>
          <w:rFonts w:ascii="Baskerville Old Face" w:hAnsi="Baskerville Old Face" w:cs="Tahoma"/>
          <w:b/>
        </w:rPr>
        <w:t>1.1.5.3</w:t>
      </w:r>
      <w:r w:rsidRPr="007C7E5C">
        <w:rPr>
          <w:rFonts w:ascii="Baskerville Old Face" w:hAnsi="Baskerville Old Face" w:cs="Tahoma"/>
          <w:b/>
        </w:rPr>
        <w:t>. OBJETIVOS DE CALIDAD</w:t>
      </w:r>
    </w:p>
    <w:p w14:paraId="6CC18A89" w14:textId="77777777" w:rsidR="00697D54" w:rsidRPr="007C7E5C" w:rsidRDefault="00697D54" w:rsidP="00697D54">
      <w:pPr>
        <w:spacing w:after="0" w:line="240" w:lineRule="auto"/>
        <w:jc w:val="center"/>
        <w:rPr>
          <w:rFonts w:ascii="Baskerville Old Face" w:hAnsi="Baskerville Old Face" w:cs="Tahoma"/>
        </w:rPr>
      </w:pPr>
    </w:p>
    <w:p w14:paraId="57EC9225" w14:textId="77777777" w:rsidR="00697D54" w:rsidRPr="007C7E5C" w:rsidRDefault="00697D54" w:rsidP="0094192C">
      <w:pPr>
        <w:spacing w:after="0"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Crear, favorecer y mantener las condiciones pedagógicas eficientes y eficaces para satisfacer las necesidades vigentes de enseñanza-aprendizaje de nuestros estudiantes como seres competentes y proactivos.</w:t>
      </w:r>
    </w:p>
    <w:p w14:paraId="29AF7055" w14:textId="77777777" w:rsidR="00697D54" w:rsidRPr="007C7E5C" w:rsidRDefault="00697D54" w:rsidP="0094192C">
      <w:pPr>
        <w:spacing w:after="0" w:line="240" w:lineRule="auto"/>
        <w:jc w:val="both"/>
        <w:rPr>
          <w:rFonts w:ascii="Baskerville Old Face" w:hAnsi="Baskerville Old Face" w:cs="Tahoma"/>
        </w:rPr>
      </w:pPr>
    </w:p>
    <w:p w14:paraId="4A752D04" w14:textId="77777777" w:rsidR="00697D54" w:rsidRPr="007C7E5C" w:rsidRDefault="00697D54" w:rsidP="0094192C">
      <w:pPr>
        <w:spacing w:after="0"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Adquirir, mantener, innovar y asegurar los recursos y servicios complementarios a la gestión educativa para apoyar eficiente y eficazmente la gestión e interrelación de los procesos directivos, académicos y de convivencia.</w:t>
      </w:r>
    </w:p>
    <w:p w14:paraId="0C4CDEE1" w14:textId="77777777" w:rsidR="00697D54" w:rsidRPr="007C7E5C" w:rsidRDefault="00697D54" w:rsidP="0094192C">
      <w:pPr>
        <w:spacing w:after="0" w:line="240" w:lineRule="auto"/>
        <w:jc w:val="both"/>
        <w:rPr>
          <w:rFonts w:ascii="Baskerville Old Face" w:hAnsi="Baskerville Old Face" w:cs="Tahoma"/>
        </w:rPr>
      </w:pPr>
    </w:p>
    <w:p w14:paraId="7C0F0AD7" w14:textId="77777777" w:rsidR="00697D54" w:rsidRPr="007C7E5C" w:rsidRDefault="00697D54" w:rsidP="0094192C">
      <w:pPr>
        <w:spacing w:after="0"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Evidenciar y fortalecer el direccionamiento</w:t>
      </w:r>
      <w:r w:rsidR="00AE185F">
        <w:rPr>
          <w:rFonts w:ascii="Baskerville Old Face" w:hAnsi="Baskerville Old Face" w:cs="Tahoma"/>
        </w:rPr>
        <w:t xml:space="preserve"> estratégico coherente con el</w:t>
      </w:r>
      <w:r w:rsidRPr="007C7E5C">
        <w:rPr>
          <w:rFonts w:ascii="Baskerville Old Face" w:hAnsi="Baskerville Old Face" w:cs="Tahoma"/>
        </w:rPr>
        <w:t xml:space="preserve"> Proyecto Educativo Institucional “Educar con amor para la vida”, el marco legal vigente y los requisitos.</w:t>
      </w:r>
    </w:p>
    <w:p w14:paraId="681FE7A5" w14:textId="77777777" w:rsidR="00697D54" w:rsidRPr="007C7E5C" w:rsidRDefault="00697D54" w:rsidP="0094192C">
      <w:pPr>
        <w:spacing w:after="0" w:line="240" w:lineRule="auto"/>
        <w:jc w:val="both"/>
        <w:rPr>
          <w:rFonts w:ascii="Baskerville Old Face" w:hAnsi="Baskerville Old Face" w:cs="Tahoma"/>
        </w:rPr>
      </w:pPr>
    </w:p>
    <w:p w14:paraId="2B06836D" w14:textId="77777777" w:rsidR="00697D54" w:rsidRDefault="00697D54" w:rsidP="0094192C">
      <w:pPr>
        <w:spacing w:after="0"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Fomentar entre los miembros de nuestra comunidad educativa la cultura de la mejora continua de los resultados de la gestión de los procesos a través de indicadores.</w:t>
      </w:r>
    </w:p>
    <w:p w14:paraId="33ECC850" w14:textId="77777777" w:rsidR="00AE185F" w:rsidRDefault="00AE185F" w:rsidP="0094192C">
      <w:pPr>
        <w:spacing w:after="0" w:line="240" w:lineRule="auto"/>
        <w:jc w:val="both"/>
        <w:rPr>
          <w:rFonts w:ascii="Baskerville Old Face" w:hAnsi="Baskerville Old Face" w:cs="Tahoma"/>
        </w:rPr>
      </w:pPr>
    </w:p>
    <w:p w14:paraId="1DCD6521" w14:textId="77777777" w:rsidR="00AE185F" w:rsidRPr="00AE185F" w:rsidRDefault="00AE185F" w:rsidP="008129C2">
      <w:pPr>
        <w:pStyle w:val="Prrafodelista"/>
        <w:numPr>
          <w:ilvl w:val="0"/>
          <w:numId w:val="84"/>
        </w:numPr>
        <w:spacing w:after="0" w:line="240" w:lineRule="auto"/>
        <w:jc w:val="both"/>
        <w:rPr>
          <w:rFonts w:ascii="Baskerville Old Face" w:hAnsi="Baskerville Old Face" w:cs="Tahoma"/>
        </w:rPr>
      </w:pPr>
      <w:r>
        <w:rPr>
          <w:rFonts w:ascii="Baskerville Old Face" w:hAnsi="Baskerville Old Face" w:cs="Tahoma"/>
        </w:rPr>
        <w:t>Colocar al servicio de la comunidad todos los bienes y servicios en condiciones</w:t>
      </w:r>
      <w:r w:rsidR="00634665">
        <w:rPr>
          <w:rFonts w:ascii="Baskerville Old Face" w:hAnsi="Baskerville Old Face" w:cs="Tahoma"/>
        </w:rPr>
        <w:t xml:space="preserve"> adecuadas para el mejor aprovechamiento en términos de austeridad para ofrecer una educación de calidad.</w:t>
      </w:r>
    </w:p>
    <w:p w14:paraId="6BAD6213" w14:textId="77777777" w:rsidR="00697D54" w:rsidRPr="007C7E5C" w:rsidRDefault="00697D54" w:rsidP="0094192C">
      <w:pPr>
        <w:spacing w:after="0" w:line="240" w:lineRule="auto"/>
        <w:jc w:val="both"/>
        <w:rPr>
          <w:rFonts w:ascii="Baskerville Old Face" w:hAnsi="Baskerville Old Face" w:cs="Tahoma"/>
        </w:rPr>
      </w:pPr>
    </w:p>
    <w:p w14:paraId="759870DB" w14:textId="77777777" w:rsidR="00511C8D" w:rsidRPr="007C7E5C" w:rsidRDefault="00511C8D" w:rsidP="0094192C">
      <w:pPr>
        <w:spacing w:after="0" w:line="240" w:lineRule="auto"/>
        <w:jc w:val="center"/>
        <w:rPr>
          <w:rFonts w:ascii="Baskerville Old Face" w:hAnsi="Baskerville Old Face" w:cs="Tahoma"/>
          <w:b/>
        </w:rPr>
      </w:pPr>
    </w:p>
    <w:p w14:paraId="742E686F" w14:textId="77777777" w:rsidR="00C00C33" w:rsidRPr="007C7E5C" w:rsidRDefault="00C00C33" w:rsidP="0094192C">
      <w:pPr>
        <w:spacing w:after="0" w:line="240" w:lineRule="auto"/>
        <w:jc w:val="center"/>
        <w:rPr>
          <w:rFonts w:ascii="Baskerville Old Face" w:hAnsi="Baskerville Old Face" w:cs="Tahoma"/>
          <w:b/>
        </w:rPr>
      </w:pPr>
      <w:r w:rsidRPr="007C7E5C">
        <w:rPr>
          <w:rFonts w:ascii="Baskerville Old Face" w:hAnsi="Baskerville Old Face" w:cs="Tahoma"/>
          <w:b/>
        </w:rPr>
        <w:t>5.</w:t>
      </w:r>
      <w:r w:rsidR="0094192C" w:rsidRPr="007C7E5C">
        <w:rPr>
          <w:rFonts w:ascii="Baskerville Old Face" w:hAnsi="Baskerville Old Face" w:cs="Tahoma"/>
          <w:b/>
        </w:rPr>
        <w:t>1.1.</w:t>
      </w:r>
      <w:r w:rsidRPr="007C7E5C">
        <w:rPr>
          <w:rFonts w:ascii="Baskerville Old Face" w:hAnsi="Baskerville Old Face" w:cs="Tahoma"/>
          <w:b/>
        </w:rPr>
        <w:t>6. METAS INSTITUCIONALES</w:t>
      </w:r>
    </w:p>
    <w:p w14:paraId="3369534D" w14:textId="77777777" w:rsidR="00893CF2" w:rsidRPr="007C7E5C" w:rsidRDefault="00893CF2" w:rsidP="0094192C">
      <w:pPr>
        <w:spacing w:after="0" w:line="240" w:lineRule="auto"/>
        <w:jc w:val="center"/>
        <w:rPr>
          <w:rFonts w:ascii="Baskerville Old Face" w:hAnsi="Baskerville Old Face" w:cs="Tahoma"/>
          <w:b/>
        </w:rPr>
      </w:pPr>
    </w:p>
    <w:p w14:paraId="6AAD76E1" w14:textId="77777777" w:rsidR="000F0C72"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1.</w:t>
      </w:r>
      <w:r w:rsidRPr="00B00362">
        <w:rPr>
          <w:rFonts w:ascii="Baskerville Old Face" w:hAnsi="Baskerville Old Face" w:cs="Tahoma"/>
          <w:color w:val="FF0000"/>
        </w:rPr>
        <w:t xml:space="preserve"> En</w:t>
      </w:r>
      <w:r w:rsidR="000865B0" w:rsidRPr="00B00362">
        <w:rPr>
          <w:rFonts w:ascii="Baskerville Old Face" w:hAnsi="Baskerville Old Face" w:cs="Tahoma"/>
          <w:color w:val="FF0000"/>
        </w:rPr>
        <w:t xml:space="preserve"> el término de 5 años lograr</w:t>
      </w:r>
      <w:r w:rsidR="000F0C72" w:rsidRPr="00B00362">
        <w:rPr>
          <w:rFonts w:ascii="Baskerville Old Face" w:hAnsi="Baskerville Old Face" w:cs="Tahoma"/>
          <w:color w:val="FF0000"/>
        </w:rPr>
        <w:t xml:space="preserve"> la implementación y desarrollo en</w:t>
      </w:r>
      <w:r w:rsidR="000865B0" w:rsidRPr="00B00362">
        <w:rPr>
          <w:rFonts w:ascii="Baskerville Old Face" w:hAnsi="Baskerville Old Face" w:cs="Tahoma"/>
          <w:color w:val="FF0000"/>
        </w:rPr>
        <w:t xml:space="preserve"> todas sus partes del Proyecto </w:t>
      </w:r>
    </w:p>
    <w:p w14:paraId="1BB681A3" w14:textId="77777777" w:rsidR="00B00362" w:rsidRPr="00B00362" w:rsidRDefault="00B00362" w:rsidP="00B00362">
      <w:pPr>
        <w:spacing w:after="0" w:line="240" w:lineRule="auto"/>
        <w:jc w:val="both"/>
        <w:rPr>
          <w:rFonts w:ascii="Baskerville Old Face" w:hAnsi="Baskerville Old Face" w:cs="Tahoma"/>
          <w:color w:val="FF0000"/>
        </w:rPr>
      </w:pPr>
      <w:r w:rsidRPr="00B00362">
        <w:rPr>
          <w:rFonts w:ascii="Baskerville Old Face" w:hAnsi="Baskerville Old Face" w:cs="Tahoma"/>
          <w:color w:val="FF0000"/>
        </w:rPr>
        <w:t>Educativo Institucional</w:t>
      </w:r>
    </w:p>
    <w:p w14:paraId="43981345" w14:textId="77777777" w:rsidR="000865B0" w:rsidRPr="000865B0" w:rsidRDefault="000865B0" w:rsidP="000865B0">
      <w:pPr>
        <w:pStyle w:val="Prrafodelista"/>
        <w:spacing w:after="0" w:line="240" w:lineRule="auto"/>
        <w:jc w:val="both"/>
        <w:rPr>
          <w:rFonts w:ascii="Baskerville Old Face" w:hAnsi="Baskerville Old Face" w:cs="Tahoma"/>
          <w:color w:val="FF0000"/>
        </w:rPr>
      </w:pPr>
    </w:p>
    <w:p w14:paraId="3C281BBA" w14:textId="77777777" w:rsidR="000865B0" w:rsidRPr="000865B0" w:rsidRDefault="000865B0" w:rsidP="000865B0">
      <w:pPr>
        <w:spacing w:after="0" w:line="240" w:lineRule="auto"/>
        <w:jc w:val="both"/>
        <w:rPr>
          <w:rFonts w:ascii="Baskerville Old Face" w:hAnsi="Baskerville Old Face" w:cs="Tahoma"/>
          <w:color w:val="FF0000"/>
        </w:rPr>
      </w:pPr>
    </w:p>
    <w:p w14:paraId="69BC8A5B" w14:textId="77777777" w:rsidR="000F0C72"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2.</w:t>
      </w:r>
      <w:r w:rsidRPr="00B00362">
        <w:rPr>
          <w:rFonts w:ascii="Baskerville Old Face" w:hAnsi="Baskerville Old Face" w:cs="Tahoma"/>
          <w:color w:val="FF0000"/>
        </w:rPr>
        <w:t xml:space="preserve"> </w:t>
      </w:r>
      <w:r w:rsidR="009E0055">
        <w:rPr>
          <w:rFonts w:ascii="Baskerville Old Face" w:hAnsi="Baskerville Old Face" w:cs="Tahoma"/>
          <w:color w:val="FF0000"/>
        </w:rPr>
        <w:t>P</w:t>
      </w:r>
      <w:r w:rsidRPr="00B00362">
        <w:rPr>
          <w:rFonts w:ascii="Baskerville Old Face" w:hAnsi="Baskerville Old Face" w:cs="Tahoma"/>
          <w:color w:val="FF0000"/>
        </w:rPr>
        <w:t>romover</w:t>
      </w:r>
      <w:r w:rsidR="000F0C72" w:rsidRPr="00B00362">
        <w:rPr>
          <w:rFonts w:ascii="Baskerville Old Face" w:hAnsi="Baskerville Old Face" w:cs="Tahoma"/>
          <w:color w:val="FF0000"/>
        </w:rPr>
        <w:t xml:space="preserve"> y motivar permanentemente la participación activa y responsable de todos los miembros de la comunidad educativa especialmente a los padres de familia y estudiantes.</w:t>
      </w:r>
    </w:p>
    <w:p w14:paraId="0114B275" w14:textId="77777777" w:rsidR="000865B0" w:rsidRPr="000865B0" w:rsidRDefault="000865B0" w:rsidP="000865B0">
      <w:pPr>
        <w:pStyle w:val="Prrafodelista"/>
        <w:spacing w:after="0" w:line="240" w:lineRule="auto"/>
        <w:ind w:left="480"/>
        <w:jc w:val="both"/>
        <w:rPr>
          <w:rFonts w:ascii="Baskerville Old Face" w:hAnsi="Baskerville Old Face" w:cs="Tahoma"/>
          <w:color w:val="FF0000"/>
        </w:rPr>
      </w:pPr>
    </w:p>
    <w:p w14:paraId="120EED7A" w14:textId="77777777" w:rsidR="000865B0" w:rsidRPr="00EB328E" w:rsidRDefault="00EB328E" w:rsidP="00EB328E">
      <w:pPr>
        <w:spacing w:after="0" w:line="240" w:lineRule="auto"/>
        <w:jc w:val="both"/>
        <w:rPr>
          <w:rFonts w:ascii="Baskerville Old Face" w:hAnsi="Baskerville Old Face" w:cs="Tahoma"/>
          <w:color w:val="FF0000"/>
        </w:rPr>
      </w:pPr>
      <w:r>
        <w:rPr>
          <w:rFonts w:ascii="Baskerville Old Face" w:hAnsi="Baskerville Old Face" w:cs="Tahoma"/>
          <w:color w:val="FF0000"/>
        </w:rPr>
        <w:t>3.</w:t>
      </w:r>
      <w:r w:rsidRPr="00EB328E">
        <w:rPr>
          <w:rFonts w:ascii="Baskerville Old Face" w:hAnsi="Baskerville Old Face" w:cs="Tahoma"/>
          <w:color w:val="FF0000"/>
        </w:rPr>
        <w:t xml:space="preserve"> Todos</w:t>
      </w:r>
      <w:r w:rsidR="000865B0" w:rsidRPr="00EB328E">
        <w:rPr>
          <w:rFonts w:ascii="Baskerville Old Face" w:hAnsi="Baskerville Old Face" w:cs="Tahoma"/>
          <w:color w:val="FF0000"/>
        </w:rPr>
        <w:t xml:space="preserve"> los años a más tardar al finalizar el mes de febrero debe estar organizado y funcionando activamente el Gobierno Escolar y demás órganos de participación de la comunidad educativa. </w:t>
      </w:r>
    </w:p>
    <w:p w14:paraId="61B912EC" w14:textId="77777777" w:rsidR="009E0055" w:rsidRDefault="009E0055" w:rsidP="009E0055">
      <w:pPr>
        <w:spacing w:after="0" w:line="240" w:lineRule="auto"/>
        <w:jc w:val="both"/>
        <w:rPr>
          <w:rFonts w:ascii="Baskerville Old Face" w:hAnsi="Baskerville Old Face" w:cs="Tahoma"/>
          <w:color w:val="FF0000"/>
        </w:rPr>
      </w:pPr>
    </w:p>
    <w:p w14:paraId="1417D685" w14:textId="0A5D2AE7" w:rsidR="009E0055" w:rsidRPr="00CF7DB0" w:rsidRDefault="00EB328E" w:rsidP="00CF7DB0">
      <w:pPr>
        <w:pStyle w:val="Prrafodelista"/>
        <w:numPr>
          <w:ilvl w:val="0"/>
          <w:numId w:val="87"/>
        </w:numPr>
        <w:spacing w:after="0" w:line="240" w:lineRule="auto"/>
        <w:jc w:val="both"/>
        <w:rPr>
          <w:rFonts w:ascii="Baskerville Old Face" w:hAnsi="Baskerville Old Face" w:cs="Tahoma"/>
          <w:color w:val="FF0000"/>
        </w:rPr>
      </w:pPr>
      <w:r w:rsidRPr="00CF7DB0">
        <w:rPr>
          <w:rFonts w:ascii="Baskerville Old Face" w:hAnsi="Baskerville Old Face" w:cs="Tahoma"/>
          <w:color w:val="FF0000"/>
        </w:rPr>
        <w:t>Involucrar en todo momento de la vida escolar,</w:t>
      </w:r>
      <w:r w:rsidR="009E0055" w:rsidRPr="00CF7DB0">
        <w:rPr>
          <w:rFonts w:ascii="Baskerville Old Face" w:hAnsi="Baskerville Old Face" w:cs="Tahoma"/>
          <w:color w:val="FF0000"/>
        </w:rPr>
        <w:t xml:space="preserve"> a los padres de familia</w:t>
      </w:r>
      <w:r w:rsidRPr="00CF7DB0">
        <w:rPr>
          <w:rFonts w:ascii="Baskerville Old Face" w:hAnsi="Baskerville Old Face" w:cs="Tahoma"/>
          <w:color w:val="FF0000"/>
        </w:rPr>
        <w:t xml:space="preserve"> en los procesos de formación de los hijos y en la realización de las actividades que programe la institución.</w:t>
      </w:r>
    </w:p>
    <w:p w14:paraId="73AF18CC" w14:textId="77777777" w:rsidR="004D6F4E" w:rsidRPr="004D6F4E" w:rsidRDefault="004D6F4E" w:rsidP="004D6F4E">
      <w:pPr>
        <w:pStyle w:val="Prrafodelista"/>
        <w:spacing w:after="0" w:line="240" w:lineRule="auto"/>
        <w:ind w:left="480"/>
        <w:jc w:val="both"/>
        <w:rPr>
          <w:rFonts w:ascii="Baskerville Old Face" w:hAnsi="Baskerville Old Face" w:cs="Tahoma"/>
          <w:color w:val="FF0000"/>
        </w:rPr>
      </w:pPr>
    </w:p>
    <w:p w14:paraId="718D61F6" w14:textId="2A36C382" w:rsidR="000F0C72" w:rsidRPr="00CF7DB0" w:rsidRDefault="00B00362" w:rsidP="00CF7DB0">
      <w:pPr>
        <w:pStyle w:val="Prrafodelista"/>
        <w:numPr>
          <w:ilvl w:val="0"/>
          <w:numId w:val="87"/>
        </w:numPr>
        <w:spacing w:after="0" w:line="240" w:lineRule="auto"/>
        <w:jc w:val="both"/>
        <w:rPr>
          <w:rFonts w:ascii="Baskerville Old Face" w:hAnsi="Baskerville Old Face" w:cs="Tahoma"/>
          <w:color w:val="FF0000"/>
        </w:rPr>
      </w:pPr>
      <w:r w:rsidRPr="00CF7DB0">
        <w:rPr>
          <w:rFonts w:ascii="Baskerville Old Face" w:hAnsi="Baskerville Old Face" w:cs="Tahoma"/>
          <w:color w:val="FF0000"/>
        </w:rPr>
        <w:t xml:space="preserve">. </w:t>
      </w:r>
      <w:r w:rsidR="009E0055" w:rsidRPr="00CF7DB0">
        <w:rPr>
          <w:rFonts w:ascii="Baskerville Old Face" w:hAnsi="Baskerville Old Face" w:cs="Tahoma"/>
          <w:color w:val="FF0000"/>
        </w:rPr>
        <w:t>En el 2021 r</w:t>
      </w:r>
      <w:r w:rsidRPr="00CF7DB0">
        <w:rPr>
          <w:rFonts w:ascii="Baskerville Old Face" w:hAnsi="Baskerville Old Face" w:cs="Tahoma"/>
          <w:color w:val="FF0000"/>
        </w:rPr>
        <w:t>evisar</w:t>
      </w:r>
      <w:r w:rsidR="000F0C72" w:rsidRPr="00CF7DB0">
        <w:rPr>
          <w:rFonts w:ascii="Baskerville Old Face" w:hAnsi="Baskerville Old Face" w:cs="Tahoma"/>
          <w:color w:val="FF0000"/>
        </w:rPr>
        <w:t xml:space="preserve"> y adecuar el modelo pedagógico institucional definiendo claramente el enfoque y estrategia pedagógica. </w:t>
      </w:r>
    </w:p>
    <w:p w14:paraId="57F41CAB" w14:textId="77777777" w:rsidR="00B00362" w:rsidRPr="00B00362" w:rsidRDefault="00B00362" w:rsidP="00B00362">
      <w:pPr>
        <w:pStyle w:val="Prrafodelista"/>
        <w:spacing w:after="0" w:line="240" w:lineRule="auto"/>
        <w:ind w:left="480"/>
        <w:jc w:val="both"/>
        <w:rPr>
          <w:rFonts w:ascii="Baskerville Old Face" w:hAnsi="Baskerville Old Face" w:cs="Tahoma"/>
          <w:color w:val="FF0000"/>
        </w:rPr>
      </w:pPr>
    </w:p>
    <w:p w14:paraId="4AFCA12A" w14:textId="77777777" w:rsidR="000F0C72"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5.</w:t>
      </w:r>
      <w:r w:rsidRPr="00B00362">
        <w:rPr>
          <w:rFonts w:ascii="Baskerville Old Face" w:hAnsi="Baskerville Old Face" w:cs="Tahoma"/>
          <w:color w:val="FF0000"/>
        </w:rPr>
        <w:t xml:space="preserve"> </w:t>
      </w:r>
      <w:r w:rsidR="009E0055">
        <w:rPr>
          <w:rFonts w:ascii="Baskerville Old Face" w:hAnsi="Baskerville Old Face" w:cs="Tahoma"/>
          <w:color w:val="FF0000"/>
        </w:rPr>
        <w:t>En el año 2021 d</w:t>
      </w:r>
      <w:r w:rsidRPr="00B00362">
        <w:rPr>
          <w:rFonts w:ascii="Baskerville Old Face" w:hAnsi="Baskerville Old Face" w:cs="Tahoma"/>
          <w:color w:val="FF0000"/>
        </w:rPr>
        <w:t>efinir</w:t>
      </w:r>
      <w:r w:rsidR="00E926D8" w:rsidRPr="00B00362">
        <w:rPr>
          <w:rFonts w:ascii="Baskerville Old Face" w:hAnsi="Baskerville Old Face" w:cs="Tahoma"/>
          <w:color w:val="FF0000"/>
        </w:rPr>
        <w:t xml:space="preserve"> e implementar estrategias de enseñanza aprendizaje acordes con el modelo educativo y estrategia pedagógica</w:t>
      </w:r>
      <w:r w:rsidR="009E0055">
        <w:rPr>
          <w:rFonts w:ascii="Baskerville Old Face" w:hAnsi="Baskerville Old Face" w:cs="Tahoma"/>
          <w:color w:val="FF0000"/>
        </w:rPr>
        <w:t xml:space="preserve"> institucional, teniendo en cuenta las condiciones de la población escolar.</w:t>
      </w:r>
    </w:p>
    <w:p w14:paraId="58BFA851" w14:textId="77777777" w:rsidR="00B00362" w:rsidRDefault="00B00362" w:rsidP="00B00362">
      <w:pPr>
        <w:spacing w:after="0" w:line="240" w:lineRule="auto"/>
        <w:jc w:val="both"/>
        <w:rPr>
          <w:rFonts w:ascii="Baskerville Old Face" w:hAnsi="Baskerville Old Face" w:cs="Tahoma"/>
          <w:color w:val="FF0000"/>
        </w:rPr>
      </w:pPr>
    </w:p>
    <w:p w14:paraId="4BA90005" w14:textId="77777777" w:rsidR="00E926D8"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6.</w:t>
      </w:r>
      <w:r w:rsidRPr="00B00362">
        <w:rPr>
          <w:rFonts w:ascii="Baskerville Old Face" w:hAnsi="Baskerville Old Face" w:cs="Tahoma"/>
          <w:color w:val="FF0000"/>
        </w:rPr>
        <w:t xml:space="preserve"> En</w:t>
      </w:r>
      <w:r w:rsidR="00E926D8" w:rsidRPr="00B00362">
        <w:rPr>
          <w:rFonts w:ascii="Baskerville Old Face" w:hAnsi="Baskerville Old Face" w:cs="Tahoma"/>
          <w:color w:val="FF0000"/>
        </w:rPr>
        <w:t xml:space="preserve"> el término de un año realizar las adecuaciones pedagógicas pertinentes para la atención de niños y niñas con necesidades educativas </w:t>
      </w:r>
      <w:r w:rsidR="00E926D8" w:rsidRPr="004D6F4E">
        <w:rPr>
          <w:rFonts w:ascii="Baskerville Old Face" w:hAnsi="Baskerville Old Face" w:cs="Tahoma"/>
          <w:color w:val="002060"/>
        </w:rPr>
        <w:t>especiales</w:t>
      </w:r>
      <w:r w:rsidR="000865B0" w:rsidRPr="004D6F4E">
        <w:rPr>
          <w:rFonts w:ascii="Baskerville Old Face" w:hAnsi="Baskerville Old Face" w:cs="Tahoma"/>
          <w:color w:val="002060"/>
        </w:rPr>
        <w:t xml:space="preserve"> siguiendo las orientaciones </w:t>
      </w:r>
      <w:r w:rsidR="000865B0" w:rsidRPr="00B00362">
        <w:rPr>
          <w:rFonts w:ascii="Baskerville Old Face" w:hAnsi="Baskerville Old Face" w:cs="Tahoma"/>
          <w:color w:val="FF0000"/>
        </w:rPr>
        <w:t>del MEN, referente a los PIAR.</w:t>
      </w:r>
    </w:p>
    <w:p w14:paraId="2D729C6E" w14:textId="77777777" w:rsidR="000865B0" w:rsidRPr="000865B0" w:rsidRDefault="000865B0" w:rsidP="000865B0">
      <w:pPr>
        <w:pStyle w:val="Prrafodelista"/>
        <w:spacing w:after="0" w:line="240" w:lineRule="auto"/>
        <w:ind w:left="480"/>
        <w:jc w:val="both"/>
        <w:rPr>
          <w:rFonts w:ascii="Baskerville Old Face" w:hAnsi="Baskerville Old Face" w:cs="Tahoma"/>
          <w:color w:val="FF0000"/>
        </w:rPr>
      </w:pPr>
    </w:p>
    <w:p w14:paraId="20E7EEEC" w14:textId="77777777" w:rsidR="00F60170"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7.</w:t>
      </w:r>
      <w:r w:rsidRPr="00B00362">
        <w:rPr>
          <w:rFonts w:ascii="Baskerville Old Face" w:hAnsi="Baskerville Old Face" w:cs="Tahoma"/>
          <w:color w:val="FF0000"/>
        </w:rPr>
        <w:t xml:space="preserve"> En</w:t>
      </w:r>
      <w:r w:rsidR="00F60170" w:rsidRPr="00B00362">
        <w:rPr>
          <w:rFonts w:ascii="Baskerville Old Face" w:hAnsi="Baskerville Old Face" w:cs="Tahoma"/>
          <w:color w:val="FF0000"/>
        </w:rPr>
        <w:t xml:space="preserve"> el término de 3 años lograr el conocimiento y apropiación del horizonte institucional por parte de la comunidad educativa.</w:t>
      </w:r>
    </w:p>
    <w:p w14:paraId="7CC587BB" w14:textId="77777777" w:rsidR="00C00C33" w:rsidRPr="00C676F6" w:rsidRDefault="00C00C33" w:rsidP="0094192C">
      <w:pPr>
        <w:spacing w:after="0" w:line="240" w:lineRule="auto"/>
        <w:jc w:val="both"/>
        <w:rPr>
          <w:rFonts w:ascii="Baskerville Old Face" w:hAnsi="Baskerville Old Face" w:cs="Tahoma"/>
          <w:color w:val="0070C0"/>
        </w:rPr>
      </w:pPr>
    </w:p>
    <w:p w14:paraId="40F51362" w14:textId="77777777" w:rsidR="00C00C33" w:rsidRPr="00B00362" w:rsidRDefault="00B00362" w:rsidP="00B00362">
      <w:pPr>
        <w:spacing w:after="0" w:line="240" w:lineRule="auto"/>
        <w:jc w:val="both"/>
        <w:rPr>
          <w:rFonts w:ascii="Baskerville Old Face" w:hAnsi="Baskerville Old Face" w:cs="Tahoma"/>
        </w:rPr>
      </w:pPr>
      <w:r>
        <w:rPr>
          <w:rFonts w:ascii="Baskerville Old Face" w:hAnsi="Baskerville Old Face" w:cs="Tahoma"/>
        </w:rPr>
        <w:t>8.</w:t>
      </w:r>
      <w:r w:rsidRPr="00B00362">
        <w:rPr>
          <w:rFonts w:ascii="Baskerville Old Face" w:hAnsi="Baskerville Old Face" w:cs="Tahoma"/>
        </w:rPr>
        <w:t xml:space="preserve"> Consolidar</w:t>
      </w:r>
      <w:r w:rsidR="00C00C33" w:rsidRPr="00B00362">
        <w:rPr>
          <w:rFonts w:ascii="Baskerville Old Face" w:hAnsi="Baskerville Old Face" w:cs="Tahoma"/>
        </w:rPr>
        <w:t xml:space="preserve"> la adecuación de los procesos pedagógicos y administrativos para </w:t>
      </w:r>
      <w:r w:rsidR="00F60170" w:rsidRPr="00B00362">
        <w:rPr>
          <w:rFonts w:ascii="Baskerville Old Face" w:hAnsi="Baskerville Old Face" w:cs="Tahoma"/>
        </w:rPr>
        <w:t xml:space="preserve">el mejoramiento permanente de los procesos de </w:t>
      </w:r>
      <w:r w:rsidR="00C00C33" w:rsidRPr="00B00362">
        <w:rPr>
          <w:rFonts w:ascii="Baskerville Old Face" w:hAnsi="Baskerville Old Face" w:cs="Tahoma"/>
        </w:rPr>
        <w:t>Articulación de la Educación Media Técnica con el SENA, en la especialidad de Gestión Empresarial con la Técnica en Asistencia Administrativa y la especialidad de Sistemas con la Técnica Sistemas Computacionales.</w:t>
      </w:r>
    </w:p>
    <w:p w14:paraId="14F57996" w14:textId="77777777" w:rsidR="00B00362" w:rsidRDefault="00B00362" w:rsidP="00B00362">
      <w:pPr>
        <w:spacing w:after="0" w:line="240" w:lineRule="auto"/>
        <w:jc w:val="both"/>
        <w:rPr>
          <w:rFonts w:ascii="Baskerville Old Face" w:hAnsi="Baskerville Old Face" w:cs="Tahoma"/>
          <w:color w:val="FF0000"/>
        </w:rPr>
      </w:pPr>
    </w:p>
    <w:p w14:paraId="284620F2" w14:textId="77777777" w:rsidR="00932820"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9.</w:t>
      </w:r>
      <w:r w:rsidRPr="00B00362">
        <w:rPr>
          <w:rFonts w:ascii="Baskerville Old Face" w:hAnsi="Baskerville Old Face" w:cs="Tahoma"/>
          <w:color w:val="FF0000"/>
        </w:rPr>
        <w:t xml:space="preserve"> En</w:t>
      </w:r>
      <w:r w:rsidR="00932820" w:rsidRPr="00B00362">
        <w:rPr>
          <w:rFonts w:ascii="Baskerville Old Face" w:hAnsi="Baskerville Old Face" w:cs="Tahoma"/>
          <w:color w:val="FF0000"/>
        </w:rPr>
        <w:t xml:space="preserve"> el </w:t>
      </w:r>
      <w:r w:rsidR="00F60170" w:rsidRPr="00B00362">
        <w:rPr>
          <w:rFonts w:ascii="Baskerville Old Face" w:hAnsi="Baskerville Old Face" w:cs="Tahoma"/>
          <w:color w:val="FF0000"/>
        </w:rPr>
        <w:t>Término</w:t>
      </w:r>
      <w:r w:rsidR="00932820" w:rsidRPr="00B00362">
        <w:rPr>
          <w:rFonts w:ascii="Baskerville Old Face" w:hAnsi="Baskerville Old Face" w:cs="Tahoma"/>
          <w:color w:val="FF0000"/>
        </w:rPr>
        <w:t xml:space="preserve"> de 5 años adecuar todos los espacios pedagógicos y comunes de todas las sedes de la institución para eliminar todas las barreras físicas que impiden la movilidad de los niños y niñas con necesidades educativas especiales y en estado de vuln</w:t>
      </w:r>
      <w:r w:rsidR="00F60170" w:rsidRPr="00B00362">
        <w:rPr>
          <w:rFonts w:ascii="Baskerville Old Face" w:hAnsi="Baskerville Old Face" w:cs="Tahoma"/>
          <w:color w:val="FF0000"/>
        </w:rPr>
        <w:t>e</w:t>
      </w:r>
      <w:r w:rsidR="00932820" w:rsidRPr="00B00362">
        <w:rPr>
          <w:rFonts w:ascii="Baskerville Old Face" w:hAnsi="Baskerville Old Face" w:cs="Tahoma"/>
          <w:color w:val="FF0000"/>
        </w:rPr>
        <w:t>rabilidad</w:t>
      </w:r>
      <w:r w:rsidR="00F60170" w:rsidRPr="00B00362">
        <w:rPr>
          <w:rFonts w:ascii="Baskerville Old Face" w:hAnsi="Baskerville Old Face" w:cs="Tahoma"/>
          <w:color w:val="FF0000"/>
        </w:rPr>
        <w:t>.</w:t>
      </w:r>
    </w:p>
    <w:p w14:paraId="256AB942" w14:textId="77777777" w:rsidR="00F60170" w:rsidRPr="00F60170" w:rsidRDefault="00F60170" w:rsidP="00F60170">
      <w:pPr>
        <w:pStyle w:val="Prrafodelista"/>
        <w:spacing w:after="0" w:line="240" w:lineRule="auto"/>
        <w:ind w:left="480"/>
        <w:jc w:val="both"/>
        <w:rPr>
          <w:rFonts w:ascii="Baskerville Old Face" w:hAnsi="Baskerville Old Face" w:cs="Tahoma"/>
          <w:color w:val="FF0000"/>
        </w:rPr>
      </w:pPr>
    </w:p>
    <w:p w14:paraId="0A51EE8C" w14:textId="77777777" w:rsidR="00C00C33" w:rsidRPr="00B00362" w:rsidRDefault="00B00362" w:rsidP="00B00362">
      <w:pPr>
        <w:spacing w:after="0" w:line="240" w:lineRule="auto"/>
        <w:jc w:val="both"/>
        <w:rPr>
          <w:rFonts w:ascii="Baskerville Old Face" w:hAnsi="Baskerville Old Face" w:cs="Tahoma"/>
          <w:color w:val="FF0000"/>
        </w:rPr>
      </w:pPr>
      <w:r>
        <w:rPr>
          <w:rFonts w:ascii="Baskerville Old Face" w:hAnsi="Baskerville Old Face" w:cs="Tahoma"/>
          <w:color w:val="FF0000"/>
        </w:rPr>
        <w:t>10.</w:t>
      </w:r>
      <w:r w:rsidRPr="00B00362">
        <w:rPr>
          <w:rFonts w:ascii="Baskerville Old Face" w:hAnsi="Baskerville Old Face" w:cs="Tahoma"/>
          <w:color w:val="FF0000"/>
        </w:rPr>
        <w:t xml:space="preserve"> Reducir</w:t>
      </w:r>
      <w:r w:rsidR="00932820" w:rsidRPr="00B00362">
        <w:rPr>
          <w:rFonts w:ascii="Baskerville Old Face" w:hAnsi="Baskerville Old Face" w:cs="Tahoma"/>
          <w:color w:val="FF0000"/>
        </w:rPr>
        <w:t xml:space="preserve"> el índice de reprobación y deserción de los estudiantes a un mínimo del 5% por periodos y durante el año escolar.</w:t>
      </w:r>
    </w:p>
    <w:p w14:paraId="043934F9" w14:textId="77777777" w:rsidR="00932820" w:rsidRPr="00932820" w:rsidRDefault="00932820" w:rsidP="00932820">
      <w:pPr>
        <w:pStyle w:val="Prrafodelista"/>
        <w:spacing w:after="0" w:line="240" w:lineRule="auto"/>
        <w:ind w:left="480"/>
        <w:jc w:val="both"/>
        <w:rPr>
          <w:rFonts w:ascii="Baskerville Old Face" w:hAnsi="Baskerville Old Face" w:cs="Tahoma"/>
          <w:color w:val="FF0000"/>
        </w:rPr>
      </w:pPr>
    </w:p>
    <w:p w14:paraId="21B1EC35" w14:textId="77777777" w:rsidR="00C00C33" w:rsidRPr="00593316" w:rsidRDefault="00B00362" w:rsidP="0094192C">
      <w:pPr>
        <w:spacing w:after="0" w:line="240" w:lineRule="auto"/>
        <w:jc w:val="both"/>
        <w:rPr>
          <w:rFonts w:ascii="Baskerville Old Face" w:hAnsi="Baskerville Old Face" w:cs="Tahoma"/>
        </w:rPr>
      </w:pPr>
      <w:r>
        <w:rPr>
          <w:rFonts w:ascii="Baskerville Old Face" w:hAnsi="Baskerville Old Face" w:cs="Tahoma"/>
        </w:rPr>
        <w:t xml:space="preserve">11. </w:t>
      </w:r>
      <w:r w:rsidR="00C00C33" w:rsidRPr="00593316">
        <w:rPr>
          <w:rFonts w:ascii="Baskerville Old Face" w:hAnsi="Baskerville Old Face" w:cs="Tahoma"/>
        </w:rPr>
        <w:t>Imple</w:t>
      </w:r>
      <w:r w:rsidR="00593316" w:rsidRPr="00593316">
        <w:rPr>
          <w:rFonts w:ascii="Baskerville Old Face" w:hAnsi="Baskerville Old Face" w:cs="Tahoma"/>
        </w:rPr>
        <w:t>mentar y mantener activo el programa de</w:t>
      </w:r>
      <w:r w:rsidR="00C00C33" w:rsidRPr="00593316">
        <w:rPr>
          <w:rFonts w:ascii="Baskerville Old Face" w:hAnsi="Baskerville Old Face" w:cs="Tahoma"/>
        </w:rPr>
        <w:t xml:space="preserve"> Educación Básica y Media Académica para Jóvenes y Adultos de acuerdo al Decreto 3011.</w:t>
      </w:r>
    </w:p>
    <w:p w14:paraId="41BF6620" w14:textId="77777777" w:rsidR="00C00C33" w:rsidRPr="00593316" w:rsidRDefault="00C00C33" w:rsidP="0094192C">
      <w:pPr>
        <w:spacing w:after="0" w:line="240" w:lineRule="auto"/>
        <w:jc w:val="both"/>
        <w:rPr>
          <w:rFonts w:ascii="Baskerville Old Face" w:hAnsi="Baskerville Old Face" w:cs="Tahoma"/>
        </w:rPr>
      </w:pPr>
    </w:p>
    <w:p w14:paraId="66BDAE4B" w14:textId="77777777" w:rsidR="00C00C33" w:rsidRPr="007C7E5C" w:rsidRDefault="00B00362" w:rsidP="0094192C">
      <w:pPr>
        <w:spacing w:after="0" w:line="240" w:lineRule="auto"/>
        <w:jc w:val="both"/>
        <w:rPr>
          <w:rFonts w:ascii="Baskerville Old Face" w:hAnsi="Baskerville Old Face" w:cs="Tahoma"/>
        </w:rPr>
      </w:pPr>
      <w:r>
        <w:rPr>
          <w:rFonts w:ascii="Baskerville Old Face" w:hAnsi="Baskerville Old Face" w:cs="Tahoma"/>
        </w:rPr>
        <w:t xml:space="preserve">12. </w:t>
      </w:r>
      <w:r w:rsidR="00C00C33" w:rsidRPr="007C7E5C">
        <w:rPr>
          <w:rFonts w:ascii="Baskerville Old Face" w:hAnsi="Baskerville Old Face" w:cs="Tahoma"/>
        </w:rPr>
        <w:t xml:space="preserve">Adecuar en el </w:t>
      </w:r>
      <w:r w:rsidR="00C676F6">
        <w:rPr>
          <w:rFonts w:ascii="Baskerville Old Face" w:hAnsi="Baskerville Old Face" w:cs="Tahoma"/>
        </w:rPr>
        <w:t>término de cinco (5)</w:t>
      </w:r>
      <w:r w:rsidR="00C00C33" w:rsidRPr="007C7E5C">
        <w:rPr>
          <w:rFonts w:ascii="Baskerville Old Face" w:hAnsi="Baskerville Old Face" w:cs="Tahoma"/>
        </w:rPr>
        <w:t xml:space="preserve"> año</w:t>
      </w:r>
      <w:r w:rsidR="00C676F6">
        <w:rPr>
          <w:rFonts w:ascii="Baskerville Old Face" w:hAnsi="Baskerville Old Face" w:cs="Tahoma"/>
        </w:rPr>
        <w:t>s</w:t>
      </w:r>
      <w:r w:rsidR="00C00C33" w:rsidRPr="007C7E5C">
        <w:rPr>
          <w:rFonts w:ascii="Baskerville Old Face" w:hAnsi="Baskerville Old Face" w:cs="Tahoma"/>
        </w:rPr>
        <w:t xml:space="preserve"> un sistema de gestión para el desarrollo de los procesos administrativos, financieros y pedagógicos de la institución, para el mejoramiento de la calidad de la educación, con enfoque inclusivo.</w:t>
      </w:r>
    </w:p>
    <w:p w14:paraId="15D456D4" w14:textId="77777777" w:rsidR="00C00C33" w:rsidRPr="007C7E5C" w:rsidRDefault="00C00C33" w:rsidP="0094192C">
      <w:pPr>
        <w:spacing w:after="0" w:line="240" w:lineRule="auto"/>
        <w:jc w:val="both"/>
        <w:rPr>
          <w:rFonts w:ascii="Baskerville Old Face" w:hAnsi="Baskerville Old Face" w:cs="Tahoma"/>
        </w:rPr>
      </w:pPr>
    </w:p>
    <w:p w14:paraId="0E13C5DB" w14:textId="77777777" w:rsidR="00C00C33" w:rsidRPr="00C676F6" w:rsidRDefault="00B00362" w:rsidP="002F158A">
      <w:pPr>
        <w:spacing w:after="0" w:line="240" w:lineRule="auto"/>
        <w:jc w:val="both"/>
        <w:rPr>
          <w:rFonts w:ascii="Baskerville Old Face" w:hAnsi="Baskerville Old Face" w:cs="Tahoma"/>
          <w:color w:val="FF0000"/>
        </w:rPr>
      </w:pPr>
      <w:r>
        <w:rPr>
          <w:rFonts w:ascii="Baskerville Old Face" w:hAnsi="Baskerville Old Face" w:cs="Tahoma"/>
          <w:color w:val="FF0000"/>
        </w:rPr>
        <w:t xml:space="preserve">13. </w:t>
      </w:r>
      <w:r w:rsidR="002F158A" w:rsidRPr="00C676F6">
        <w:rPr>
          <w:rFonts w:ascii="Baskerville Old Face" w:hAnsi="Baskerville Old Face" w:cs="Tahoma"/>
          <w:color w:val="FF0000"/>
        </w:rPr>
        <w:t>En</w:t>
      </w:r>
      <w:r w:rsidR="00C676F6" w:rsidRPr="00C676F6">
        <w:rPr>
          <w:rFonts w:ascii="Baskerville Old Face" w:hAnsi="Baskerville Old Face" w:cs="Tahoma"/>
          <w:color w:val="FF0000"/>
        </w:rPr>
        <w:t xml:space="preserve"> el término de cinco (5</w:t>
      </w:r>
      <w:r w:rsidR="00C00C33" w:rsidRPr="00C676F6">
        <w:rPr>
          <w:rFonts w:ascii="Baskerville Old Face" w:hAnsi="Baskerville Old Face" w:cs="Tahoma"/>
          <w:color w:val="FF0000"/>
        </w:rPr>
        <w:t xml:space="preserve">) años elevar los resultados de las pruebas SABER, ubicándose </w:t>
      </w:r>
      <w:r w:rsidR="00C676F6" w:rsidRPr="00C676F6">
        <w:rPr>
          <w:rFonts w:ascii="Baskerville Old Face" w:hAnsi="Baskerville Old Face" w:cs="Tahoma"/>
          <w:color w:val="FF0000"/>
        </w:rPr>
        <w:t>en un punto por año hasta alcanzar</w:t>
      </w:r>
      <w:r w:rsidR="00C00C33" w:rsidRPr="00C676F6">
        <w:rPr>
          <w:rFonts w:ascii="Baskerville Old Face" w:hAnsi="Baskerville Old Face" w:cs="Tahoma"/>
          <w:color w:val="FF0000"/>
        </w:rPr>
        <w:t xml:space="preserve"> el nivel alto, mejorando el índice sintético de la calidad de la educación de la institución.</w:t>
      </w:r>
    </w:p>
    <w:p w14:paraId="279A16EF" w14:textId="77777777" w:rsidR="00C00C33" w:rsidRPr="00C676F6" w:rsidRDefault="00C00C33" w:rsidP="0094192C">
      <w:pPr>
        <w:spacing w:after="0" w:line="240" w:lineRule="auto"/>
        <w:jc w:val="both"/>
        <w:rPr>
          <w:rFonts w:ascii="Baskerville Old Face" w:hAnsi="Baskerville Old Face" w:cs="Tahoma"/>
          <w:color w:val="FF0000"/>
        </w:rPr>
      </w:pPr>
    </w:p>
    <w:p w14:paraId="5D6EA763" w14:textId="77777777" w:rsidR="00C00C33" w:rsidRPr="007C7E5C" w:rsidRDefault="00B00362" w:rsidP="002F158A">
      <w:pPr>
        <w:spacing w:after="0" w:line="240" w:lineRule="auto"/>
        <w:jc w:val="both"/>
        <w:rPr>
          <w:rFonts w:ascii="Baskerville Old Face" w:hAnsi="Baskerville Old Face" w:cs="Tahoma"/>
        </w:rPr>
      </w:pPr>
      <w:r>
        <w:rPr>
          <w:rFonts w:ascii="Baskerville Old Face" w:hAnsi="Baskerville Old Face" w:cs="Tahoma"/>
        </w:rPr>
        <w:t xml:space="preserve">14. </w:t>
      </w:r>
      <w:r w:rsidR="00C00C33" w:rsidRPr="007C7E5C">
        <w:rPr>
          <w:rFonts w:ascii="Baskerville Old Face" w:hAnsi="Baskerville Old Face" w:cs="Tahoma"/>
        </w:rPr>
        <w:t xml:space="preserve">Vincular al sector productivo e instituciones de orden gubernamental y no gubernamental mediante convenios para el desarrollo de la práctica de los procesos académicos de las especialidades que ofrece la institución y para la prestación del servicio social obligatorio de los estudiantes, en el transcurso del año escolar. </w:t>
      </w:r>
    </w:p>
    <w:p w14:paraId="791875A0" w14:textId="77777777" w:rsidR="00C00C33" w:rsidRPr="007C7E5C" w:rsidRDefault="00C00C33" w:rsidP="0094192C">
      <w:pPr>
        <w:spacing w:after="0" w:line="240" w:lineRule="auto"/>
        <w:jc w:val="both"/>
        <w:rPr>
          <w:rFonts w:ascii="Baskerville Old Face" w:hAnsi="Baskerville Old Face" w:cs="Tahoma"/>
        </w:rPr>
      </w:pPr>
    </w:p>
    <w:p w14:paraId="3A657436" w14:textId="77777777" w:rsidR="00C00C33" w:rsidRPr="007C7E5C" w:rsidRDefault="00B00362" w:rsidP="0094192C">
      <w:pPr>
        <w:spacing w:after="0" w:line="240" w:lineRule="auto"/>
        <w:jc w:val="both"/>
        <w:rPr>
          <w:rFonts w:ascii="Baskerville Old Face" w:hAnsi="Baskerville Old Face" w:cs="Tahoma"/>
        </w:rPr>
      </w:pPr>
      <w:r>
        <w:rPr>
          <w:rFonts w:ascii="Baskerville Old Face" w:hAnsi="Baskerville Old Face" w:cs="Tahoma"/>
        </w:rPr>
        <w:t xml:space="preserve">15. </w:t>
      </w:r>
      <w:r w:rsidR="002F158A" w:rsidRPr="007C7E5C">
        <w:rPr>
          <w:rFonts w:ascii="Baskerville Old Face" w:hAnsi="Baskerville Old Face" w:cs="Tahoma"/>
        </w:rPr>
        <w:t>Elevar</w:t>
      </w:r>
      <w:r w:rsidR="00C00C33" w:rsidRPr="007C7E5C">
        <w:rPr>
          <w:rFonts w:ascii="Baskerville Old Face" w:hAnsi="Baskerville Old Face" w:cs="Tahoma"/>
        </w:rPr>
        <w:t xml:space="preserve"> el índice de eficiencia y eficacia en las áreas de gestión administrativa, financiera y académica</w:t>
      </w:r>
      <w:r w:rsidR="00997819">
        <w:rPr>
          <w:rFonts w:ascii="Baskerville Old Face" w:hAnsi="Baskerville Old Face" w:cs="Tahoma"/>
        </w:rPr>
        <w:t xml:space="preserve"> </w:t>
      </w:r>
      <w:r w:rsidR="00997819" w:rsidRPr="00997819">
        <w:rPr>
          <w:rFonts w:ascii="Baskerville Old Face" w:hAnsi="Baskerville Old Face" w:cs="Tahoma"/>
          <w:color w:val="FF0000"/>
        </w:rPr>
        <w:t>permanentemente año tras año</w:t>
      </w:r>
      <w:r w:rsidR="00C00C33" w:rsidRPr="00997819">
        <w:rPr>
          <w:rFonts w:ascii="Baskerville Old Face" w:hAnsi="Baskerville Old Face" w:cs="Tahoma"/>
          <w:color w:val="FF0000"/>
        </w:rPr>
        <w:t xml:space="preserve">, </w:t>
      </w:r>
      <w:r w:rsidR="00C00C33" w:rsidRPr="007C7E5C">
        <w:rPr>
          <w:rFonts w:ascii="Baskerville Old Face" w:hAnsi="Baskerville Old Face" w:cs="Tahoma"/>
        </w:rPr>
        <w:t>haciendo énfasis en la formación académica de las especialidades de Gestión Empresarial y Sistemas Computacionales, para el posicionamiento de la Institución en el contexto.</w:t>
      </w:r>
    </w:p>
    <w:p w14:paraId="61280379" w14:textId="77777777" w:rsidR="00C00C33" w:rsidRPr="007C7E5C" w:rsidRDefault="00C00C33" w:rsidP="0094192C">
      <w:pPr>
        <w:spacing w:after="0" w:line="240" w:lineRule="auto"/>
        <w:jc w:val="both"/>
        <w:rPr>
          <w:rFonts w:ascii="Baskerville Old Face" w:hAnsi="Baskerville Old Face" w:cs="Tahoma"/>
        </w:rPr>
      </w:pPr>
    </w:p>
    <w:p w14:paraId="571A1A36" w14:textId="77777777" w:rsidR="00C00C33" w:rsidRPr="007C7E5C" w:rsidRDefault="00B00362" w:rsidP="0094192C">
      <w:pPr>
        <w:spacing w:after="0" w:line="240" w:lineRule="auto"/>
        <w:jc w:val="both"/>
        <w:rPr>
          <w:rFonts w:ascii="Baskerville Old Face" w:hAnsi="Baskerville Old Face" w:cs="Tahoma"/>
        </w:rPr>
      </w:pPr>
      <w:r>
        <w:rPr>
          <w:rFonts w:ascii="Baskerville Old Face" w:hAnsi="Baskerville Old Face" w:cs="Tahoma"/>
        </w:rPr>
        <w:t xml:space="preserve">16. </w:t>
      </w:r>
      <w:r w:rsidR="00997819" w:rsidRPr="00997819">
        <w:rPr>
          <w:rFonts w:ascii="Baskerville Old Face" w:hAnsi="Baskerville Old Face" w:cs="Tahoma"/>
          <w:color w:val="FF0000"/>
        </w:rPr>
        <w:t>Continuar el proceso de d</w:t>
      </w:r>
      <w:r w:rsidR="002F158A" w:rsidRPr="00997819">
        <w:rPr>
          <w:rFonts w:ascii="Baskerville Old Face" w:hAnsi="Baskerville Old Face" w:cs="Tahoma"/>
          <w:color w:val="FF0000"/>
        </w:rPr>
        <w:t>ota</w:t>
      </w:r>
      <w:r w:rsidR="00997819" w:rsidRPr="00997819">
        <w:rPr>
          <w:rFonts w:ascii="Baskerville Old Face" w:hAnsi="Baskerville Old Face" w:cs="Tahoma"/>
          <w:color w:val="FF0000"/>
        </w:rPr>
        <w:t>ción de</w:t>
      </w:r>
      <w:r w:rsidR="00C00C33" w:rsidRPr="00997819">
        <w:rPr>
          <w:rFonts w:ascii="Baskerville Old Face" w:hAnsi="Baskerville Old Face" w:cs="Tahoma"/>
          <w:color w:val="FF0000"/>
        </w:rPr>
        <w:t xml:space="preserve"> la </w:t>
      </w:r>
      <w:r w:rsidR="00C00C33" w:rsidRPr="007C7E5C">
        <w:rPr>
          <w:rFonts w:ascii="Baskerville Old Face" w:hAnsi="Baskerville Old Face" w:cs="Tahoma"/>
        </w:rPr>
        <w:t>institu</w:t>
      </w:r>
      <w:r w:rsidR="00997819">
        <w:rPr>
          <w:rFonts w:ascii="Baskerville Old Face" w:hAnsi="Baskerville Old Face" w:cs="Tahoma"/>
        </w:rPr>
        <w:t>ción en el de término de cinco (5</w:t>
      </w:r>
      <w:r w:rsidR="00C00C33" w:rsidRPr="007C7E5C">
        <w:rPr>
          <w:rFonts w:ascii="Baskerville Old Face" w:hAnsi="Baskerville Old Face" w:cs="Tahoma"/>
        </w:rPr>
        <w:t>) años de los talleres para las especialidades de Gestión Empresarial y de Sistemas Computacionales, para el desarrollo de las prácticas en la Media Técnica y la implementación de las M-TIC, en el desarrollo de los procesos pedagógicos y administrativos.</w:t>
      </w:r>
    </w:p>
    <w:p w14:paraId="1F6C80FB" w14:textId="77777777" w:rsidR="00C00C33" w:rsidRPr="007C7E5C" w:rsidRDefault="00C00C33" w:rsidP="0094192C">
      <w:pPr>
        <w:spacing w:after="0" w:line="240" w:lineRule="auto"/>
        <w:jc w:val="both"/>
        <w:rPr>
          <w:rFonts w:ascii="Baskerville Old Face" w:hAnsi="Baskerville Old Face" w:cs="Tahoma"/>
        </w:rPr>
      </w:pPr>
    </w:p>
    <w:p w14:paraId="209CDE39" w14:textId="77777777" w:rsidR="00C00C33" w:rsidRPr="007C7E5C" w:rsidRDefault="00B00362" w:rsidP="0094192C">
      <w:pPr>
        <w:spacing w:after="0" w:line="240" w:lineRule="auto"/>
        <w:jc w:val="both"/>
        <w:rPr>
          <w:rFonts w:ascii="Baskerville Old Face" w:hAnsi="Baskerville Old Face" w:cs="Tahoma"/>
        </w:rPr>
      </w:pPr>
      <w:r>
        <w:rPr>
          <w:rFonts w:ascii="Baskerville Old Face" w:hAnsi="Baskerville Old Face" w:cs="Tahoma"/>
        </w:rPr>
        <w:t xml:space="preserve">17. </w:t>
      </w:r>
      <w:r w:rsidR="002F158A" w:rsidRPr="007C7E5C">
        <w:rPr>
          <w:rFonts w:ascii="Baskerville Old Face" w:hAnsi="Baskerville Old Face" w:cs="Tahoma"/>
        </w:rPr>
        <w:t>Formar</w:t>
      </w:r>
      <w:r w:rsidR="00C00C33" w:rsidRPr="007C7E5C">
        <w:rPr>
          <w:rFonts w:ascii="Baskerville Old Face" w:hAnsi="Baskerville Old Face" w:cs="Tahoma"/>
        </w:rPr>
        <w:t xml:space="preserve"> el talento humano de la institución en el conocimiento, uso y aplicación de </w:t>
      </w:r>
      <w:r w:rsidR="00997819">
        <w:rPr>
          <w:rFonts w:ascii="Baskerville Old Face" w:hAnsi="Baskerville Old Face" w:cs="Tahoma"/>
        </w:rPr>
        <w:t>las M-TIC, en un término de cinco (5)</w:t>
      </w:r>
      <w:r w:rsidR="00C00C33" w:rsidRPr="007C7E5C">
        <w:rPr>
          <w:rFonts w:ascii="Baskerville Old Face" w:hAnsi="Baskerville Old Face" w:cs="Tahoma"/>
        </w:rPr>
        <w:t xml:space="preserve"> años. </w:t>
      </w:r>
    </w:p>
    <w:p w14:paraId="3D05FDA9" w14:textId="77777777" w:rsidR="00C00C33" w:rsidRPr="007C7E5C" w:rsidRDefault="00C00C33" w:rsidP="0094192C">
      <w:pPr>
        <w:spacing w:after="0" w:line="240" w:lineRule="auto"/>
        <w:jc w:val="both"/>
        <w:rPr>
          <w:rFonts w:ascii="Baskerville Old Face" w:hAnsi="Baskerville Old Face" w:cs="Tahoma"/>
        </w:rPr>
      </w:pPr>
    </w:p>
    <w:p w14:paraId="29E104C7" w14:textId="77777777" w:rsidR="00C00C33" w:rsidRDefault="00B00362" w:rsidP="0094192C">
      <w:pPr>
        <w:spacing w:after="0" w:line="240" w:lineRule="auto"/>
        <w:jc w:val="both"/>
        <w:rPr>
          <w:rFonts w:ascii="Baskerville Old Face" w:hAnsi="Baskerville Old Face" w:cs="Tahoma"/>
        </w:rPr>
      </w:pPr>
      <w:r>
        <w:rPr>
          <w:rFonts w:ascii="Baskerville Old Face" w:hAnsi="Baskerville Old Face" w:cs="Tahoma"/>
        </w:rPr>
        <w:t xml:space="preserve">18. </w:t>
      </w:r>
      <w:r w:rsidR="00997819">
        <w:rPr>
          <w:rFonts w:ascii="Baskerville Old Face" w:hAnsi="Baskerville Old Face" w:cs="Tahoma"/>
        </w:rPr>
        <w:t>Adecuar en el término de cinco (5)</w:t>
      </w:r>
      <w:r w:rsidR="00C00C33" w:rsidRPr="007C7E5C">
        <w:rPr>
          <w:rFonts w:ascii="Baskerville Old Face" w:hAnsi="Baskerville Old Face" w:cs="Tahoma"/>
        </w:rPr>
        <w:t xml:space="preserve"> años los espacios físicos, haciéndolos agradables y dinámicos, para la sana convivencia, fundamentados en el respeto mutuo y la búsqueda diaria de la paz y la excelencia académica y ciudadana. </w:t>
      </w:r>
    </w:p>
    <w:p w14:paraId="38810B9A" w14:textId="77777777" w:rsidR="00634665" w:rsidRDefault="00634665" w:rsidP="0094192C">
      <w:pPr>
        <w:spacing w:after="0" w:line="240" w:lineRule="auto"/>
        <w:jc w:val="both"/>
        <w:rPr>
          <w:rFonts w:ascii="Baskerville Old Face" w:hAnsi="Baskerville Old Face" w:cs="Tahoma"/>
        </w:rPr>
      </w:pPr>
    </w:p>
    <w:p w14:paraId="49A6ED75" w14:textId="77777777" w:rsidR="00634665" w:rsidRDefault="00B00362" w:rsidP="0094192C">
      <w:pPr>
        <w:spacing w:after="0" w:line="240" w:lineRule="auto"/>
        <w:jc w:val="both"/>
        <w:rPr>
          <w:rFonts w:ascii="Baskerville Old Face" w:hAnsi="Baskerville Old Face" w:cs="Tahoma"/>
          <w:color w:val="FF0000"/>
        </w:rPr>
      </w:pPr>
      <w:r>
        <w:rPr>
          <w:rFonts w:ascii="Baskerville Old Face" w:hAnsi="Baskerville Old Face" w:cs="Tahoma"/>
          <w:color w:val="FF0000"/>
        </w:rPr>
        <w:t xml:space="preserve">19. </w:t>
      </w:r>
      <w:r w:rsidR="005B689F">
        <w:rPr>
          <w:rFonts w:ascii="Baskerville Old Face" w:hAnsi="Baskerville Old Face" w:cs="Tahoma"/>
          <w:color w:val="FF0000"/>
        </w:rPr>
        <w:t xml:space="preserve">Implementar </w:t>
      </w:r>
      <w:r w:rsidR="00634665" w:rsidRPr="00634665">
        <w:rPr>
          <w:rFonts w:ascii="Baskerville Old Face" w:hAnsi="Baskerville Old Face" w:cs="Tahoma"/>
          <w:color w:val="FF0000"/>
        </w:rPr>
        <w:t>el programa de educación flexible “Arando la Educación” para jóvenes y adultos en condiciones de vulnerabilidad que les permita continuar su trayectoria educativa.</w:t>
      </w:r>
    </w:p>
    <w:p w14:paraId="23F08B88" w14:textId="77777777" w:rsidR="00067AE3" w:rsidRDefault="00067AE3" w:rsidP="0094192C">
      <w:pPr>
        <w:spacing w:after="0" w:line="240" w:lineRule="auto"/>
        <w:jc w:val="both"/>
        <w:rPr>
          <w:rFonts w:ascii="Baskerville Old Face" w:hAnsi="Baskerville Old Face" w:cs="Tahoma"/>
          <w:color w:val="FF0000"/>
        </w:rPr>
      </w:pPr>
    </w:p>
    <w:p w14:paraId="5E2594B4" w14:textId="77777777" w:rsidR="00067AE3" w:rsidRPr="00634665" w:rsidRDefault="00B00362" w:rsidP="0094192C">
      <w:pPr>
        <w:spacing w:after="0" w:line="240" w:lineRule="auto"/>
        <w:jc w:val="both"/>
        <w:rPr>
          <w:rFonts w:ascii="Baskerville Old Face" w:hAnsi="Baskerville Old Face" w:cs="Tahoma"/>
          <w:color w:val="FF0000"/>
        </w:rPr>
      </w:pPr>
      <w:r>
        <w:rPr>
          <w:rFonts w:ascii="Baskerville Old Face" w:hAnsi="Baskerville Old Face" w:cs="Tahoma"/>
          <w:color w:val="FF0000"/>
        </w:rPr>
        <w:t xml:space="preserve">20. </w:t>
      </w:r>
      <w:r w:rsidR="00067AE3">
        <w:rPr>
          <w:rFonts w:ascii="Baskerville Old Face" w:hAnsi="Baskerville Old Face" w:cs="Tahoma"/>
          <w:color w:val="FF0000"/>
        </w:rPr>
        <w:t>Contribuir en la implementación de estrategias educativas flexibles, para personas jóvenes y adultos de especial protección constitucional y aquellas que por su vulnerabilidad requieran de metodologías específicas para garantizar la continuidad de su trayectoria educativa.</w:t>
      </w:r>
    </w:p>
    <w:p w14:paraId="62C6B559" w14:textId="77777777" w:rsidR="00C00C33" w:rsidRPr="00634665" w:rsidRDefault="00C00C33" w:rsidP="0094192C">
      <w:pPr>
        <w:spacing w:after="0" w:line="240" w:lineRule="auto"/>
        <w:jc w:val="both"/>
        <w:rPr>
          <w:rFonts w:ascii="Baskerville Old Face" w:hAnsi="Baskerville Old Face" w:cs="Tahoma"/>
          <w:color w:val="FF0000"/>
        </w:rPr>
      </w:pPr>
    </w:p>
    <w:p w14:paraId="7C28101D" w14:textId="77777777" w:rsidR="0094192C" w:rsidRPr="007C7E5C" w:rsidRDefault="0094192C" w:rsidP="0094192C">
      <w:pPr>
        <w:spacing w:after="0" w:line="240" w:lineRule="auto"/>
        <w:jc w:val="both"/>
        <w:rPr>
          <w:rFonts w:ascii="Baskerville Old Face" w:hAnsi="Baskerville Old Face" w:cs="Tahoma"/>
        </w:rPr>
      </w:pPr>
    </w:p>
    <w:p w14:paraId="27FF213F" w14:textId="77777777" w:rsidR="00E103BF" w:rsidRPr="007C7E5C" w:rsidRDefault="00E103BF" w:rsidP="008F2291">
      <w:pPr>
        <w:spacing w:after="0" w:line="240" w:lineRule="auto"/>
        <w:rPr>
          <w:rFonts w:ascii="Baskerville Old Face" w:hAnsi="Baskerville Old Face" w:cs="Tahoma"/>
          <w:b/>
        </w:rPr>
      </w:pPr>
      <w:r w:rsidRPr="007C7E5C">
        <w:rPr>
          <w:rFonts w:ascii="Baskerville Old Face" w:hAnsi="Baskerville Old Face" w:cs="Tahoma"/>
          <w:b/>
        </w:rPr>
        <w:t>5.1.1.7. POLITICAS INSTITUCIONALES</w:t>
      </w:r>
    </w:p>
    <w:p w14:paraId="01AB3958" w14:textId="77777777" w:rsidR="008F2291" w:rsidRPr="007C7E5C" w:rsidRDefault="008F2291" w:rsidP="008F2291">
      <w:pPr>
        <w:spacing w:after="0" w:line="240" w:lineRule="auto"/>
        <w:rPr>
          <w:rFonts w:ascii="Baskerville Old Face" w:hAnsi="Baskerville Old Face" w:cs="Tahoma"/>
          <w:b/>
        </w:rPr>
      </w:pPr>
    </w:p>
    <w:p w14:paraId="20C39513" w14:textId="77777777" w:rsidR="00C00C33" w:rsidRPr="007C7E5C" w:rsidRDefault="00C00C33" w:rsidP="00E103BF">
      <w:pPr>
        <w:spacing w:after="0" w:line="240" w:lineRule="auto"/>
        <w:rPr>
          <w:rFonts w:ascii="Baskerville Old Face" w:hAnsi="Baskerville Old Face" w:cs="Tahoma"/>
          <w:b/>
        </w:rPr>
      </w:pPr>
      <w:r w:rsidRPr="007C7E5C">
        <w:rPr>
          <w:rFonts w:ascii="Baskerville Old Face" w:hAnsi="Baskerville Old Face" w:cs="Tahoma"/>
          <w:b/>
        </w:rPr>
        <w:t>5.</w:t>
      </w:r>
      <w:r w:rsidR="0094192C" w:rsidRPr="007C7E5C">
        <w:rPr>
          <w:rFonts w:ascii="Baskerville Old Face" w:hAnsi="Baskerville Old Face" w:cs="Tahoma"/>
          <w:b/>
        </w:rPr>
        <w:t>1.1.</w:t>
      </w:r>
      <w:r w:rsidRPr="007C7E5C">
        <w:rPr>
          <w:rFonts w:ascii="Baskerville Old Face" w:hAnsi="Baskerville Old Face" w:cs="Tahoma"/>
          <w:b/>
        </w:rPr>
        <w:t>7.</w:t>
      </w:r>
      <w:r w:rsidR="00E103BF" w:rsidRPr="007C7E5C">
        <w:rPr>
          <w:rFonts w:ascii="Baskerville Old Face" w:hAnsi="Baskerville Old Face" w:cs="Tahoma"/>
          <w:b/>
        </w:rPr>
        <w:t>1.</w:t>
      </w:r>
      <w:r w:rsidRPr="007C7E5C">
        <w:rPr>
          <w:rFonts w:ascii="Baskerville Old Face" w:hAnsi="Baskerville Old Face" w:cs="Tahoma"/>
          <w:b/>
        </w:rPr>
        <w:t xml:space="preserve"> POLÍTICAS DE CALIDAD</w:t>
      </w:r>
    </w:p>
    <w:p w14:paraId="0A3AC4E9" w14:textId="77777777" w:rsidR="00C00C33" w:rsidRPr="007C7E5C" w:rsidRDefault="00C00C33" w:rsidP="00C00C33">
      <w:pPr>
        <w:spacing w:after="0" w:line="240" w:lineRule="auto"/>
        <w:jc w:val="center"/>
        <w:rPr>
          <w:rFonts w:ascii="Baskerville Old Face" w:hAnsi="Baskerville Old Face" w:cs="Tahoma"/>
          <w:b/>
        </w:rPr>
      </w:pPr>
    </w:p>
    <w:p w14:paraId="0BA0E24F"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La Institución Educativa Técnica Pérez y Aldana a través de la interacción de los procesos directivos, académicos, administrativos y de la comunidad</w:t>
      </w:r>
      <w:r w:rsidR="00795A68">
        <w:rPr>
          <w:rFonts w:ascii="Baskerville Old Face" w:hAnsi="Baskerville Old Face" w:cs="Tahoma"/>
        </w:rPr>
        <w:t>,</w:t>
      </w:r>
      <w:r w:rsidRPr="007C7E5C">
        <w:rPr>
          <w:rFonts w:ascii="Baskerville Old Face" w:hAnsi="Baskerville Old Face" w:cs="Tahoma"/>
        </w:rPr>
        <w:t xml:space="preserve"> comprometerá a los miemb</w:t>
      </w:r>
      <w:r w:rsidR="00795A68">
        <w:rPr>
          <w:rFonts w:ascii="Baskerville Old Face" w:hAnsi="Baskerville Old Face" w:cs="Tahoma"/>
        </w:rPr>
        <w:t>ros de su comunidad educativa en el</w:t>
      </w:r>
      <w:r w:rsidRPr="007C7E5C">
        <w:rPr>
          <w:rFonts w:ascii="Baskerville Old Face" w:hAnsi="Baskerville Old Face" w:cs="Tahoma"/>
        </w:rPr>
        <w:t xml:space="preserve"> mejoramiento continuo de sus resultados</w:t>
      </w:r>
      <w:r w:rsidR="00795A68">
        <w:rPr>
          <w:rFonts w:ascii="Baskerville Old Face" w:hAnsi="Baskerville Old Face" w:cs="Tahoma"/>
        </w:rPr>
        <w:t xml:space="preserve"> académicos</w:t>
      </w:r>
      <w:r w:rsidRPr="007C7E5C">
        <w:rPr>
          <w:rFonts w:ascii="Baskerville Old Face" w:hAnsi="Baskerville Old Face" w:cs="Tahoma"/>
        </w:rPr>
        <w:t xml:space="preserve"> y el cumplimiento de los requisitos legales e institucionales para la satisfacción de las necesidades vigentes de la formación integral de nuestros(as) estudiantes y las expectativas educativas de las madres, los padres de familia o acudientes</w:t>
      </w:r>
      <w:r w:rsidR="00795A68">
        <w:rPr>
          <w:rFonts w:ascii="Baskerville Old Face" w:hAnsi="Baskerville Old Face" w:cs="Tahoma"/>
        </w:rPr>
        <w:t>, mediante el establecimiento y cumplimiento de las siguientes políticas institucionales:</w:t>
      </w:r>
    </w:p>
    <w:p w14:paraId="3616A500" w14:textId="77777777" w:rsidR="00C00C33" w:rsidRPr="007C7E5C" w:rsidRDefault="00C00C33" w:rsidP="0094192C">
      <w:pPr>
        <w:spacing w:after="0" w:line="240" w:lineRule="auto"/>
        <w:jc w:val="both"/>
        <w:rPr>
          <w:rFonts w:ascii="Baskerville Old Face" w:hAnsi="Baskerville Old Face" w:cs="Tahoma"/>
        </w:rPr>
      </w:pPr>
    </w:p>
    <w:p w14:paraId="1DC4C299"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b/>
        </w:rPr>
        <w:t>Política 1.</w:t>
      </w:r>
      <w:r w:rsidRPr="007C7E5C">
        <w:rPr>
          <w:rFonts w:ascii="Baskerville Old Face" w:hAnsi="Baskerville Old Face" w:cs="Tahoma"/>
        </w:rPr>
        <w:t xml:space="preserve">  Acceso, permanencia y egreso efectivo de</w:t>
      </w:r>
      <w:r w:rsidR="00795A68">
        <w:rPr>
          <w:rFonts w:ascii="Baskerville Old Face" w:hAnsi="Baskerville Old Face" w:cs="Tahoma"/>
        </w:rPr>
        <w:t xml:space="preserve"> los niños, niñas, jóvenes y </w:t>
      </w:r>
      <w:r w:rsidRPr="007C7E5C">
        <w:rPr>
          <w:rFonts w:ascii="Baskerville Old Face" w:hAnsi="Baskerville Old Face" w:cs="Tahoma"/>
        </w:rPr>
        <w:t xml:space="preserve">adultos, </w:t>
      </w:r>
      <w:r w:rsidRPr="00795A68">
        <w:rPr>
          <w:rFonts w:ascii="Baskerville Old Face" w:hAnsi="Baskerville Old Face" w:cs="Tahoma"/>
          <w:color w:val="FF0000"/>
        </w:rPr>
        <w:t xml:space="preserve">sin </w:t>
      </w:r>
      <w:r w:rsidR="00173638">
        <w:rPr>
          <w:rFonts w:ascii="Baskerville Old Face" w:hAnsi="Baskerville Old Face" w:cs="Tahoma"/>
          <w:color w:val="FF0000"/>
        </w:rPr>
        <w:t xml:space="preserve">ningún tipo de </w:t>
      </w:r>
      <w:proofErr w:type="spellStart"/>
      <w:r w:rsidRPr="00795A68">
        <w:rPr>
          <w:rFonts w:ascii="Baskerville Old Face" w:hAnsi="Baskerville Old Face" w:cs="Tahoma"/>
          <w:color w:val="FF0000"/>
        </w:rPr>
        <w:t>discriminacion</w:t>
      </w:r>
      <w:proofErr w:type="spellEnd"/>
      <w:r w:rsidR="00795A68" w:rsidRPr="00795A68">
        <w:rPr>
          <w:rFonts w:ascii="Baskerville Old Face" w:hAnsi="Baskerville Old Face" w:cs="Tahoma"/>
          <w:color w:val="FF0000"/>
        </w:rPr>
        <w:t xml:space="preserve"> de persona, sexo, edad, color, raza, credo, política o condición humana</w:t>
      </w:r>
      <w:r w:rsidRPr="00795A68">
        <w:rPr>
          <w:rFonts w:ascii="Baskerville Old Face" w:hAnsi="Baskerville Old Face" w:cs="Tahoma"/>
          <w:color w:val="FF0000"/>
        </w:rPr>
        <w:t xml:space="preserve"> </w:t>
      </w:r>
      <w:r w:rsidRPr="007C7E5C">
        <w:rPr>
          <w:rFonts w:ascii="Baskerville Old Face" w:hAnsi="Baskerville Old Face" w:cs="Tahoma"/>
        </w:rPr>
        <w:t xml:space="preserve">a todos los niveles educativos. </w:t>
      </w:r>
    </w:p>
    <w:p w14:paraId="206A3A01" w14:textId="77777777" w:rsidR="00C00C33" w:rsidRPr="007C7E5C" w:rsidRDefault="00C00C33" w:rsidP="0094192C">
      <w:pPr>
        <w:spacing w:after="0" w:line="240" w:lineRule="auto"/>
        <w:jc w:val="both"/>
        <w:rPr>
          <w:rFonts w:ascii="Baskerville Old Face" w:hAnsi="Baskerville Old Face" w:cs="Tahoma"/>
        </w:rPr>
      </w:pPr>
    </w:p>
    <w:p w14:paraId="26400AB6"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b/>
        </w:rPr>
        <w:t>Indicadores:</w:t>
      </w:r>
    </w:p>
    <w:p w14:paraId="01E7B380"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Población vulnerable atendida.</w:t>
      </w:r>
    </w:p>
    <w:p w14:paraId="30DDDEA3"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Porcentaje de alumnos con necesidades educativas especiales escolarizados.</w:t>
      </w:r>
    </w:p>
    <w:p w14:paraId="4AB2E257" w14:textId="77777777" w:rsidR="00C00C33"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xml:space="preserve">- Tasa de deserción </w:t>
      </w:r>
      <w:proofErr w:type="spellStart"/>
      <w:r w:rsidRPr="007C7E5C">
        <w:rPr>
          <w:rFonts w:ascii="Baskerville Old Face" w:hAnsi="Baskerville Old Face" w:cs="Tahoma"/>
        </w:rPr>
        <w:t>intranual</w:t>
      </w:r>
      <w:proofErr w:type="spellEnd"/>
      <w:r w:rsidRPr="007C7E5C">
        <w:rPr>
          <w:rFonts w:ascii="Baskerville Old Face" w:hAnsi="Baskerville Old Face" w:cs="Tahoma"/>
        </w:rPr>
        <w:t xml:space="preserve"> en preescolar, básica y media.</w:t>
      </w:r>
    </w:p>
    <w:p w14:paraId="4BA20D41" w14:textId="77777777" w:rsidR="00795A68" w:rsidRPr="00795A68" w:rsidRDefault="00795A68" w:rsidP="0094192C">
      <w:pPr>
        <w:spacing w:after="0" w:line="240" w:lineRule="auto"/>
        <w:jc w:val="both"/>
        <w:rPr>
          <w:rFonts w:ascii="Baskerville Old Face" w:hAnsi="Baskerville Old Face" w:cs="Tahoma"/>
          <w:color w:val="FF0000"/>
        </w:rPr>
      </w:pPr>
      <w:r>
        <w:rPr>
          <w:rFonts w:ascii="Baskerville Old Face" w:hAnsi="Baskerville Old Face" w:cs="Tahoma"/>
        </w:rPr>
        <w:t xml:space="preserve">- </w:t>
      </w:r>
      <w:r w:rsidRPr="00795A68">
        <w:rPr>
          <w:rFonts w:ascii="Baskerville Old Face" w:hAnsi="Baskerville Old Face" w:cs="Tahoma"/>
          <w:color w:val="FF0000"/>
        </w:rPr>
        <w:t>Nivel de aceptación y satisfacción de los usuarios.</w:t>
      </w:r>
    </w:p>
    <w:p w14:paraId="22E354CD" w14:textId="77777777" w:rsidR="00C00C33" w:rsidRPr="00795A68" w:rsidRDefault="00C00C33" w:rsidP="0094192C">
      <w:pPr>
        <w:spacing w:after="0" w:line="240" w:lineRule="auto"/>
        <w:jc w:val="both"/>
        <w:rPr>
          <w:rFonts w:ascii="Baskerville Old Face" w:hAnsi="Baskerville Old Face" w:cs="Tahoma"/>
          <w:color w:val="FF0000"/>
        </w:rPr>
      </w:pPr>
    </w:p>
    <w:p w14:paraId="0638FC51"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b/>
        </w:rPr>
        <w:t>Política 2.</w:t>
      </w:r>
      <w:r w:rsidRPr="007C7E5C">
        <w:rPr>
          <w:rFonts w:ascii="Baskerville Old Face" w:hAnsi="Baskerville Old Face" w:cs="Tahoma"/>
        </w:rPr>
        <w:t xml:space="preserve"> Educar para la vida y el trabajo, en términos de equidad e igualdad de derechos.</w:t>
      </w:r>
    </w:p>
    <w:p w14:paraId="5334599C" w14:textId="77777777" w:rsidR="00C00C33" w:rsidRPr="007C7E5C" w:rsidRDefault="00C00C33" w:rsidP="0094192C">
      <w:pPr>
        <w:spacing w:after="0" w:line="240" w:lineRule="auto"/>
        <w:jc w:val="both"/>
        <w:rPr>
          <w:rFonts w:ascii="Baskerville Old Face" w:hAnsi="Baskerville Old Face" w:cs="Tahoma"/>
        </w:rPr>
      </w:pPr>
    </w:p>
    <w:p w14:paraId="1A5E99A1"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b/>
        </w:rPr>
        <w:t>Indicadores:</w:t>
      </w:r>
    </w:p>
    <w:p w14:paraId="3A3874CE"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-Oferta educativa</w:t>
      </w:r>
    </w:p>
    <w:p w14:paraId="22E5C8F9" w14:textId="77777777" w:rsidR="00C00C33"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Tasa de egresados por especialidad anual</w:t>
      </w:r>
    </w:p>
    <w:p w14:paraId="645BAC88" w14:textId="77777777" w:rsidR="00795A68" w:rsidRPr="000819BA" w:rsidRDefault="00795A68" w:rsidP="0094192C">
      <w:pPr>
        <w:spacing w:after="0" w:line="240" w:lineRule="auto"/>
        <w:jc w:val="both"/>
        <w:rPr>
          <w:rFonts w:ascii="Baskerville Old Face" w:hAnsi="Baskerville Old Face" w:cs="Tahoma"/>
          <w:color w:val="FF0000"/>
        </w:rPr>
      </w:pPr>
      <w:r w:rsidRPr="000819BA">
        <w:rPr>
          <w:rFonts w:ascii="Baskerville Old Face" w:hAnsi="Baskerville Old Face" w:cs="Tahoma"/>
          <w:color w:val="FF0000"/>
        </w:rPr>
        <w:t>- Nivel de satisfacción de la</w:t>
      </w:r>
      <w:r w:rsidR="000819BA" w:rsidRPr="000819BA">
        <w:rPr>
          <w:rFonts w:ascii="Baskerville Old Face" w:hAnsi="Baskerville Old Face" w:cs="Tahoma"/>
          <w:color w:val="FF0000"/>
        </w:rPr>
        <w:t xml:space="preserve"> las necesidades de la</w:t>
      </w:r>
      <w:r w:rsidRPr="000819BA">
        <w:rPr>
          <w:rFonts w:ascii="Baskerville Old Face" w:hAnsi="Baskerville Old Face" w:cs="Tahoma"/>
          <w:color w:val="FF0000"/>
        </w:rPr>
        <w:t xml:space="preserve"> comunida</w:t>
      </w:r>
      <w:r w:rsidR="000819BA" w:rsidRPr="000819BA">
        <w:rPr>
          <w:rFonts w:ascii="Baskerville Old Face" w:hAnsi="Baskerville Old Face" w:cs="Tahoma"/>
          <w:color w:val="FF0000"/>
        </w:rPr>
        <w:t>d</w:t>
      </w:r>
    </w:p>
    <w:p w14:paraId="2BF6C077" w14:textId="77777777" w:rsidR="00C00C33" w:rsidRPr="000819BA" w:rsidRDefault="00C00C33" w:rsidP="0094192C">
      <w:pPr>
        <w:spacing w:after="0" w:line="240" w:lineRule="auto"/>
        <w:jc w:val="both"/>
        <w:rPr>
          <w:rFonts w:ascii="Baskerville Old Face" w:hAnsi="Baskerville Old Face" w:cs="Tahoma"/>
          <w:color w:val="FF0000"/>
        </w:rPr>
      </w:pPr>
    </w:p>
    <w:p w14:paraId="34424DA7"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b/>
        </w:rPr>
        <w:t>Política 3.</w:t>
      </w:r>
      <w:r w:rsidRPr="007C7E5C">
        <w:rPr>
          <w:rFonts w:ascii="Baskerville Old Face" w:hAnsi="Baskerville Old Face" w:cs="Tahoma"/>
        </w:rPr>
        <w:t xml:space="preserve">  Mejoramiento de la calidad del proceso educativo para asegurar que todos los estudiantes sean sujetos de una educación pertinente y relevante.</w:t>
      </w:r>
    </w:p>
    <w:p w14:paraId="6EA9D0E3" w14:textId="77777777" w:rsidR="00C00C33" w:rsidRPr="007C7E5C" w:rsidRDefault="00C00C33" w:rsidP="0094192C">
      <w:pPr>
        <w:spacing w:after="0" w:line="240" w:lineRule="auto"/>
        <w:jc w:val="both"/>
        <w:rPr>
          <w:rFonts w:ascii="Baskerville Old Face" w:hAnsi="Baskerville Old Face" w:cs="Tahoma"/>
        </w:rPr>
      </w:pPr>
    </w:p>
    <w:p w14:paraId="03BF90C6"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b/>
        </w:rPr>
        <w:t>Indicadores:</w:t>
      </w:r>
    </w:p>
    <w:p w14:paraId="6721BC97"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Empoderamiento de la institución como eje vertebrador del mejoramiento de la calidad de la educación.</w:t>
      </w:r>
    </w:p>
    <w:p w14:paraId="144CE3B2"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Fortalecimiento sistemático de los mecanismos de efectividad y transparencia en la prestación del servicio educativo en todos los procesos de gestión.</w:t>
      </w:r>
    </w:p>
    <w:p w14:paraId="64C7DA49"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Fortalecimiento en la evaluación y gestión académica y del recurso humano.</w:t>
      </w:r>
    </w:p>
    <w:p w14:paraId="620E0C51"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Educación con enfoque inclusivo y de calidad para todos</w:t>
      </w:r>
    </w:p>
    <w:p w14:paraId="4FFB6B8C"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Eficiencia y eficacia del servicio educativo.</w:t>
      </w:r>
    </w:p>
    <w:p w14:paraId="7B59B7D1" w14:textId="77777777" w:rsidR="00C00C33" w:rsidRPr="007C7E5C" w:rsidRDefault="00C00C33" w:rsidP="0094192C">
      <w:pPr>
        <w:spacing w:after="0" w:line="240" w:lineRule="auto"/>
        <w:jc w:val="both"/>
        <w:rPr>
          <w:rFonts w:ascii="Baskerville Old Face" w:hAnsi="Baskerville Old Face" w:cs="Tahoma"/>
        </w:rPr>
      </w:pPr>
    </w:p>
    <w:p w14:paraId="3BEDC496"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b/>
        </w:rPr>
        <w:t>Política 4.</w:t>
      </w:r>
      <w:r w:rsidRPr="007C7E5C">
        <w:rPr>
          <w:rFonts w:ascii="Baskerville Old Face" w:hAnsi="Baskerville Old Face" w:cs="Tahoma"/>
        </w:rPr>
        <w:t xml:space="preserve"> Cuidado y protección del medio ambiente.</w:t>
      </w:r>
    </w:p>
    <w:p w14:paraId="2B9B8B7B"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b/>
        </w:rPr>
        <w:t>Indicadores:</w:t>
      </w:r>
    </w:p>
    <w:p w14:paraId="0942B11F" w14:textId="77777777" w:rsidR="000819BA"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xml:space="preserve"> “Cero daño al medio ambiente” y “cero basuras”. </w:t>
      </w:r>
    </w:p>
    <w:p w14:paraId="5E91B805" w14:textId="77777777" w:rsidR="00C00C33" w:rsidRPr="000819BA" w:rsidRDefault="00C00C33" w:rsidP="000819BA">
      <w:pPr>
        <w:spacing w:after="0" w:line="240" w:lineRule="auto"/>
        <w:jc w:val="both"/>
        <w:rPr>
          <w:rFonts w:ascii="Baskerville Old Face" w:hAnsi="Baskerville Old Face" w:cs="Tahoma"/>
        </w:rPr>
      </w:pPr>
      <w:r w:rsidRPr="000819BA">
        <w:rPr>
          <w:rFonts w:ascii="Baskerville Old Face" w:hAnsi="Baskerville Old Face" w:cs="Tahoma"/>
        </w:rPr>
        <w:t>Cero daño a las personas y cero accidentes, propendiendo siempre por el respeto y cuidado con y para los demás.</w:t>
      </w:r>
    </w:p>
    <w:p w14:paraId="174D75C7" w14:textId="77777777" w:rsidR="00C00C33" w:rsidRPr="007C7E5C" w:rsidRDefault="00C00C33" w:rsidP="0094192C">
      <w:pPr>
        <w:spacing w:after="0" w:line="240" w:lineRule="auto"/>
        <w:jc w:val="both"/>
        <w:rPr>
          <w:rFonts w:ascii="Baskerville Old Face" w:hAnsi="Baskerville Old Face" w:cs="Tahoma"/>
        </w:rPr>
      </w:pPr>
    </w:p>
    <w:p w14:paraId="11AC2498"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b/>
        </w:rPr>
        <w:t>Política 5.</w:t>
      </w:r>
      <w:r w:rsidR="000819BA">
        <w:rPr>
          <w:rFonts w:ascii="Baskerville Old Face" w:hAnsi="Baskerville Old Face" w:cs="Tahoma"/>
        </w:rPr>
        <w:t xml:space="preserve"> I</w:t>
      </w:r>
      <w:r w:rsidRPr="007C7E5C">
        <w:rPr>
          <w:rFonts w:ascii="Baskerville Old Face" w:hAnsi="Baskerville Old Face" w:cs="Tahoma"/>
        </w:rPr>
        <w:t>nnovación y Pertinencia Educativa.</w:t>
      </w:r>
    </w:p>
    <w:p w14:paraId="140491C5" w14:textId="77777777" w:rsidR="00C00C33" w:rsidRPr="007C7E5C" w:rsidRDefault="00C00C33" w:rsidP="0094192C">
      <w:pPr>
        <w:spacing w:after="0" w:line="240" w:lineRule="auto"/>
        <w:jc w:val="both"/>
        <w:rPr>
          <w:rFonts w:ascii="Baskerville Old Face" w:hAnsi="Baskerville Old Face" w:cs="Tahoma"/>
        </w:rPr>
      </w:pPr>
    </w:p>
    <w:p w14:paraId="0E58EF09"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b/>
        </w:rPr>
        <w:t>Indicadores:</w:t>
      </w:r>
    </w:p>
    <w:p w14:paraId="04D6F627"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Número de estudiantes promedio por computador.</w:t>
      </w:r>
    </w:p>
    <w:p w14:paraId="45ADED64" w14:textId="77777777" w:rsidR="00C00C33"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Porcentaje de estudiantes con acceso a internet.</w:t>
      </w:r>
    </w:p>
    <w:p w14:paraId="3C78EA26" w14:textId="77777777" w:rsidR="000819BA" w:rsidRPr="007C7E5C" w:rsidRDefault="000819BA" w:rsidP="0094192C">
      <w:pPr>
        <w:spacing w:after="0" w:line="240" w:lineRule="auto"/>
        <w:jc w:val="both"/>
        <w:rPr>
          <w:rFonts w:ascii="Baskerville Old Face" w:hAnsi="Baskerville Old Face" w:cs="Tahoma"/>
        </w:rPr>
      </w:pPr>
    </w:p>
    <w:p w14:paraId="05BB7EF6"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b/>
        </w:rPr>
        <w:t>Política 6.</w:t>
      </w:r>
      <w:r w:rsidRPr="007C7E5C">
        <w:rPr>
          <w:rFonts w:ascii="Baskerville Old Face" w:hAnsi="Baskerville Old Face" w:cs="Tahoma"/>
        </w:rPr>
        <w:t xml:space="preserve"> Eficacia y eficiencia en la inversión de los recursos.</w:t>
      </w:r>
    </w:p>
    <w:p w14:paraId="05025DF7" w14:textId="77777777" w:rsidR="00C00C33" w:rsidRPr="007C7E5C" w:rsidRDefault="00C00C33" w:rsidP="0094192C">
      <w:pPr>
        <w:spacing w:after="0" w:line="240" w:lineRule="auto"/>
        <w:jc w:val="both"/>
        <w:rPr>
          <w:rFonts w:ascii="Baskerville Old Face" w:hAnsi="Baskerville Old Face" w:cs="Tahoma"/>
        </w:rPr>
      </w:pPr>
    </w:p>
    <w:p w14:paraId="46DB81DB"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b/>
        </w:rPr>
        <w:t>Indicadores:</w:t>
      </w:r>
    </w:p>
    <w:p w14:paraId="6E118014" w14:textId="77777777" w:rsidR="00C00C33" w:rsidRPr="007C7E5C" w:rsidRDefault="00C00C33" w:rsidP="0094192C">
      <w:pPr>
        <w:spacing w:after="0" w:line="240" w:lineRule="auto"/>
        <w:jc w:val="both"/>
        <w:rPr>
          <w:rFonts w:ascii="Baskerville Old Face" w:hAnsi="Baskerville Old Face" w:cs="Tahoma"/>
        </w:rPr>
      </w:pPr>
      <w:r w:rsidRPr="007C7E5C">
        <w:rPr>
          <w:rFonts w:ascii="Baskerville Old Face" w:hAnsi="Baskerville Old Face" w:cs="Tahoma"/>
        </w:rPr>
        <w:t>- Porcentaje de ejecución de los recursos de los Fondos de Servicios Educativos.</w:t>
      </w:r>
    </w:p>
    <w:p w14:paraId="306B7115" w14:textId="77777777" w:rsidR="00C00C33" w:rsidRPr="007C7E5C" w:rsidRDefault="00C00C33" w:rsidP="0094192C">
      <w:pPr>
        <w:spacing w:after="0" w:line="240" w:lineRule="auto"/>
        <w:jc w:val="both"/>
        <w:rPr>
          <w:rFonts w:ascii="Baskerville Old Face" w:hAnsi="Baskerville Old Face" w:cs="Tahoma"/>
          <w:b/>
        </w:rPr>
      </w:pPr>
      <w:r w:rsidRPr="007C7E5C">
        <w:rPr>
          <w:rFonts w:ascii="Baskerville Old Face" w:hAnsi="Baskerville Old Face" w:cs="Tahoma"/>
        </w:rPr>
        <w:t>- Porcentaje de cumplimiento del plan de mejoramiento institucional</w:t>
      </w:r>
    </w:p>
    <w:p w14:paraId="24DE092C" w14:textId="77777777" w:rsidR="00C00C33" w:rsidRPr="007C7E5C" w:rsidRDefault="00C00C33" w:rsidP="00C00C33">
      <w:pPr>
        <w:spacing w:after="0" w:line="240" w:lineRule="auto"/>
        <w:jc w:val="center"/>
        <w:rPr>
          <w:rFonts w:ascii="Baskerville Old Face" w:hAnsi="Baskerville Old Face" w:cs="Tahoma"/>
          <w:b/>
        </w:rPr>
      </w:pPr>
    </w:p>
    <w:p w14:paraId="7512AEF4" w14:textId="77777777" w:rsidR="0094192C" w:rsidRPr="007C7E5C" w:rsidRDefault="0094192C" w:rsidP="00C00C33">
      <w:pPr>
        <w:spacing w:after="0" w:line="240" w:lineRule="auto"/>
        <w:jc w:val="center"/>
        <w:rPr>
          <w:rFonts w:ascii="Baskerville Old Face" w:hAnsi="Baskerville Old Face" w:cs="Tahoma"/>
          <w:b/>
        </w:rPr>
      </w:pPr>
    </w:p>
    <w:p w14:paraId="68CEBBE7" w14:textId="77777777" w:rsidR="00C00C33" w:rsidRDefault="00E103BF" w:rsidP="00E103BF">
      <w:pPr>
        <w:spacing w:after="0" w:line="240" w:lineRule="auto"/>
        <w:rPr>
          <w:rFonts w:ascii="Baskerville Old Face" w:hAnsi="Baskerville Old Face" w:cs="Tahoma"/>
          <w:b/>
          <w:color w:val="FF0000"/>
        </w:rPr>
      </w:pPr>
      <w:r w:rsidRPr="000819BA">
        <w:rPr>
          <w:rFonts w:ascii="Baskerville Old Face" w:hAnsi="Baskerville Old Face" w:cs="Tahoma"/>
          <w:b/>
          <w:color w:val="FF0000"/>
        </w:rPr>
        <w:t>5.1.1.7</w:t>
      </w:r>
      <w:r w:rsidR="0094192C" w:rsidRPr="000819BA">
        <w:rPr>
          <w:rFonts w:ascii="Baskerville Old Face" w:hAnsi="Baskerville Old Face" w:cs="Tahoma"/>
          <w:b/>
          <w:color w:val="FF0000"/>
        </w:rPr>
        <w:t>.</w:t>
      </w:r>
      <w:r w:rsidRPr="000819BA">
        <w:rPr>
          <w:rFonts w:ascii="Baskerville Old Face" w:hAnsi="Baskerville Old Face" w:cs="Tahoma"/>
          <w:b/>
          <w:color w:val="FF0000"/>
        </w:rPr>
        <w:t>2.</w:t>
      </w:r>
      <w:r w:rsidR="0094192C" w:rsidRPr="000819BA">
        <w:rPr>
          <w:rFonts w:ascii="Baskerville Old Face" w:hAnsi="Baskerville Old Face" w:cs="Tahoma"/>
          <w:b/>
          <w:color w:val="FF0000"/>
        </w:rPr>
        <w:t xml:space="preserve"> </w:t>
      </w:r>
      <w:r w:rsidR="00C00C33" w:rsidRPr="000819BA">
        <w:rPr>
          <w:rFonts w:ascii="Baskerville Old Face" w:hAnsi="Baskerville Old Face" w:cs="Tahoma"/>
          <w:b/>
          <w:color w:val="FF0000"/>
        </w:rPr>
        <w:t>POLITICAS DE INCLUSIÓN</w:t>
      </w:r>
    </w:p>
    <w:p w14:paraId="5E0B7118" w14:textId="77777777" w:rsidR="005B689F" w:rsidRDefault="005B689F" w:rsidP="00E103BF">
      <w:pPr>
        <w:spacing w:after="0" w:line="240" w:lineRule="auto"/>
        <w:rPr>
          <w:rFonts w:ascii="Baskerville Old Face" w:hAnsi="Baskerville Old Face" w:cs="Tahoma"/>
          <w:b/>
          <w:color w:val="FF0000"/>
        </w:rPr>
      </w:pPr>
    </w:p>
    <w:p w14:paraId="77FEA04C" w14:textId="1A80BE77" w:rsidR="006452E8" w:rsidRDefault="006452E8" w:rsidP="008129C2">
      <w:pPr>
        <w:pStyle w:val="Prrafodelista"/>
        <w:numPr>
          <w:ilvl w:val="0"/>
          <w:numId w:val="85"/>
        </w:numPr>
        <w:spacing w:after="0" w:line="240" w:lineRule="auto"/>
        <w:rPr>
          <w:rFonts w:ascii="Baskerville Old Face" w:hAnsi="Baskerville Old Face" w:cs="Tahoma"/>
          <w:b/>
          <w:color w:val="FF0000"/>
        </w:rPr>
      </w:pPr>
      <w:r>
        <w:rPr>
          <w:rFonts w:ascii="Baskerville Old Face" w:hAnsi="Baskerville Old Face" w:cs="Tahoma"/>
          <w:b/>
          <w:color w:val="FF0000"/>
        </w:rPr>
        <w:t>Educación para todos</w:t>
      </w:r>
      <w:r w:rsidR="00EB328E">
        <w:rPr>
          <w:rFonts w:ascii="Baskerville Old Face" w:hAnsi="Baskerville Old Face" w:cs="Tahoma"/>
          <w:b/>
          <w:color w:val="FF0000"/>
        </w:rPr>
        <w:t xml:space="preserve"> sin distinción </w:t>
      </w:r>
      <w:r w:rsidR="00767541">
        <w:rPr>
          <w:rFonts w:ascii="Baskerville Old Face" w:hAnsi="Baskerville Old Face" w:cs="Tahoma"/>
          <w:b/>
          <w:color w:val="FF0000"/>
        </w:rPr>
        <w:t>alguna</w:t>
      </w:r>
      <w:r w:rsidR="00EB328E">
        <w:rPr>
          <w:rFonts w:ascii="Baskerville Old Face" w:hAnsi="Baskerville Old Face" w:cs="Tahoma"/>
          <w:b/>
          <w:color w:val="FF0000"/>
        </w:rPr>
        <w:t>.</w:t>
      </w:r>
    </w:p>
    <w:p w14:paraId="7E588A1A" w14:textId="77777777" w:rsidR="00173638" w:rsidRDefault="006452E8" w:rsidP="008129C2">
      <w:pPr>
        <w:pStyle w:val="Prrafodelista"/>
        <w:numPr>
          <w:ilvl w:val="0"/>
          <w:numId w:val="85"/>
        </w:numPr>
        <w:spacing w:after="0" w:line="240" w:lineRule="auto"/>
        <w:rPr>
          <w:rFonts w:ascii="Baskerville Old Face" w:hAnsi="Baskerville Old Face" w:cs="Tahoma"/>
          <w:b/>
          <w:color w:val="FF0000"/>
        </w:rPr>
      </w:pPr>
      <w:r w:rsidRPr="006452E8">
        <w:rPr>
          <w:rFonts w:ascii="Baskerville Old Face" w:hAnsi="Baskerville Old Face" w:cs="Tahoma"/>
          <w:b/>
          <w:color w:val="FF0000"/>
        </w:rPr>
        <w:t>Reconocimiento y comprensión social</w:t>
      </w:r>
      <w:r w:rsidR="00EB328E">
        <w:rPr>
          <w:rFonts w:ascii="Baskerville Old Face" w:hAnsi="Baskerville Old Face" w:cs="Tahoma"/>
          <w:b/>
          <w:color w:val="FF0000"/>
        </w:rPr>
        <w:t xml:space="preserve"> en todos los niveles</w:t>
      </w:r>
      <w:r>
        <w:rPr>
          <w:rFonts w:ascii="Baskerville Old Face" w:hAnsi="Baskerville Old Face" w:cs="Tahoma"/>
          <w:b/>
          <w:color w:val="FF0000"/>
        </w:rPr>
        <w:t xml:space="preserve"> </w:t>
      </w:r>
    </w:p>
    <w:p w14:paraId="25B70973" w14:textId="77777777" w:rsidR="006452E8" w:rsidRDefault="006452E8" w:rsidP="008129C2">
      <w:pPr>
        <w:pStyle w:val="Prrafodelista"/>
        <w:numPr>
          <w:ilvl w:val="0"/>
          <w:numId w:val="85"/>
        </w:numPr>
        <w:spacing w:after="0" w:line="240" w:lineRule="auto"/>
        <w:rPr>
          <w:rFonts w:ascii="Baskerville Old Face" w:hAnsi="Baskerville Old Face" w:cs="Tahoma"/>
          <w:b/>
          <w:color w:val="FF0000"/>
        </w:rPr>
      </w:pPr>
      <w:r>
        <w:rPr>
          <w:rFonts w:ascii="Baskerville Old Face" w:hAnsi="Baskerville Old Face" w:cs="Tahoma"/>
          <w:b/>
          <w:color w:val="FF0000"/>
        </w:rPr>
        <w:t>Acceso a una educación en condiciones de igualdad y equidad.</w:t>
      </w:r>
    </w:p>
    <w:p w14:paraId="79F239F2" w14:textId="77777777" w:rsidR="006452E8" w:rsidRDefault="006452E8" w:rsidP="008129C2">
      <w:pPr>
        <w:pStyle w:val="Prrafodelista"/>
        <w:numPr>
          <w:ilvl w:val="0"/>
          <w:numId w:val="85"/>
        </w:numPr>
        <w:spacing w:after="0" w:line="240" w:lineRule="auto"/>
        <w:rPr>
          <w:rFonts w:ascii="Baskerville Old Face" w:hAnsi="Baskerville Old Face" w:cs="Tahoma"/>
          <w:b/>
          <w:color w:val="FF0000"/>
        </w:rPr>
      </w:pPr>
      <w:r>
        <w:rPr>
          <w:rFonts w:ascii="Baskerville Old Face" w:hAnsi="Baskerville Old Face" w:cs="Tahoma"/>
          <w:b/>
          <w:color w:val="FF0000"/>
        </w:rPr>
        <w:t>Acceso y uso de espacios a todas las personas con discap</w:t>
      </w:r>
      <w:r w:rsidR="00EB328E">
        <w:rPr>
          <w:rFonts w:ascii="Baskerville Old Face" w:hAnsi="Baskerville Old Face" w:cs="Tahoma"/>
          <w:b/>
          <w:color w:val="FF0000"/>
        </w:rPr>
        <w:t>acidad y en estado de vulnerabili</w:t>
      </w:r>
      <w:r>
        <w:rPr>
          <w:rFonts w:ascii="Baskerville Old Face" w:hAnsi="Baskerville Old Face" w:cs="Tahoma"/>
          <w:b/>
          <w:color w:val="FF0000"/>
        </w:rPr>
        <w:t>dad</w:t>
      </w:r>
    </w:p>
    <w:p w14:paraId="5CA5E974" w14:textId="77777777" w:rsidR="00067AE3" w:rsidRPr="006452E8" w:rsidRDefault="00067AE3" w:rsidP="008129C2">
      <w:pPr>
        <w:pStyle w:val="Prrafodelista"/>
        <w:numPr>
          <w:ilvl w:val="0"/>
          <w:numId w:val="85"/>
        </w:numPr>
        <w:spacing w:after="0" w:line="240" w:lineRule="auto"/>
        <w:rPr>
          <w:rFonts w:ascii="Baskerville Old Face" w:hAnsi="Baskerville Old Face" w:cs="Tahoma"/>
          <w:b/>
          <w:color w:val="FF0000"/>
        </w:rPr>
      </w:pPr>
      <w:r>
        <w:rPr>
          <w:rFonts w:ascii="Baskerville Old Face" w:hAnsi="Baskerville Old Face" w:cs="Tahoma"/>
          <w:b/>
          <w:color w:val="FF0000"/>
        </w:rPr>
        <w:t>Acceso y participación a una educación de calidad.</w:t>
      </w:r>
    </w:p>
    <w:p w14:paraId="63FA00BF" w14:textId="77777777" w:rsidR="00660F1D" w:rsidRPr="007C7E5C" w:rsidRDefault="00660F1D" w:rsidP="00E103BF">
      <w:pPr>
        <w:spacing w:after="0" w:line="240" w:lineRule="auto"/>
        <w:rPr>
          <w:rFonts w:ascii="Baskerville Old Face" w:hAnsi="Baskerville Old Face" w:cs="Tahoma"/>
          <w:b/>
          <w:color w:val="FF0000"/>
        </w:rPr>
      </w:pPr>
    </w:p>
    <w:p w14:paraId="08FB9806" w14:textId="77777777" w:rsidR="00660F1D" w:rsidRPr="007C7E5C" w:rsidRDefault="00660F1D" w:rsidP="00E103BF">
      <w:pPr>
        <w:spacing w:after="0" w:line="240" w:lineRule="auto"/>
        <w:rPr>
          <w:rFonts w:ascii="Baskerville Old Face" w:hAnsi="Baskerville Old Face" w:cs="Tahoma"/>
          <w:b/>
        </w:rPr>
      </w:pPr>
    </w:p>
    <w:p w14:paraId="3703E297" w14:textId="77777777" w:rsidR="00C00C33" w:rsidRPr="007C7E5C" w:rsidRDefault="00DE1264" w:rsidP="00FA55F8">
      <w:pPr>
        <w:spacing w:after="0" w:line="240" w:lineRule="auto"/>
        <w:rPr>
          <w:rFonts w:ascii="Baskerville Old Face" w:hAnsi="Baskerville Old Face" w:cs="Tahoma"/>
          <w:b/>
        </w:rPr>
      </w:pPr>
      <w:r w:rsidRPr="007C7E5C">
        <w:rPr>
          <w:rFonts w:ascii="Baskerville Old Face" w:hAnsi="Baskerville Old Face" w:cs="Tahoma"/>
          <w:b/>
        </w:rPr>
        <w:t>5.1.1</w:t>
      </w:r>
      <w:r w:rsidR="00A212A7" w:rsidRPr="007C7E5C">
        <w:rPr>
          <w:rFonts w:ascii="Baskerville Old Face" w:hAnsi="Baskerville Old Face" w:cs="Tahoma"/>
          <w:b/>
        </w:rPr>
        <w:t>.</w:t>
      </w:r>
      <w:r w:rsidRPr="007C7E5C">
        <w:rPr>
          <w:rFonts w:ascii="Baskerville Old Face" w:hAnsi="Baskerville Old Face" w:cs="Tahoma"/>
          <w:b/>
        </w:rPr>
        <w:t xml:space="preserve">8. </w:t>
      </w:r>
      <w:r w:rsidR="00A212A7" w:rsidRPr="007C7E5C">
        <w:rPr>
          <w:rFonts w:ascii="Baskerville Old Face" w:hAnsi="Baskerville Old Face" w:cs="Tahoma"/>
          <w:b/>
        </w:rPr>
        <w:t>FUNDAMENTOS</w:t>
      </w:r>
    </w:p>
    <w:p w14:paraId="2B188E7A" w14:textId="77777777" w:rsidR="007021C7" w:rsidRPr="007C7E5C" w:rsidRDefault="007021C7" w:rsidP="00FA55F8">
      <w:pPr>
        <w:spacing w:after="0" w:line="240" w:lineRule="auto"/>
        <w:rPr>
          <w:rFonts w:ascii="Baskerville Old Face" w:hAnsi="Baskerville Old Face" w:cs="Tahoma"/>
          <w:b/>
        </w:rPr>
      </w:pPr>
    </w:p>
    <w:p w14:paraId="681EAD11" w14:textId="77777777" w:rsidR="007021C7" w:rsidRPr="007C7E5C" w:rsidRDefault="007021C7" w:rsidP="007021C7">
      <w:pPr>
        <w:spacing w:after="0" w:line="240" w:lineRule="auto"/>
        <w:rPr>
          <w:rFonts w:ascii="Baskerville Old Face" w:hAnsi="Baskerville Old Face" w:cs="Tahoma"/>
          <w:b/>
        </w:rPr>
      </w:pPr>
      <w:r w:rsidRPr="007C7E5C">
        <w:rPr>
          <w:rFonts w:ascii="Baskerville Old Face" w:hAnsi="Baskerville Old Face" w:cs="Tahoma"/>
          <w:b/>
        </w:rPr>
        <w:t>5.1.1.8.1. FUNDAMENTACIÓN TECNICO PEDAGOGICA DEL PEI</w:t>
      </w:r>
    </w:p>
    <w:p w14:paraId="7BE261B4" w14:textId="77777777" w:rsidR="007021C7" w:rsidRPr="007C7E5C" w:rsidRDefault="007021C7" w:rsidP="007021C7">
      <w:pPr>
        <w:spacing w:after="0" w:line="240" w:lineRule="auto"/>
        <w:rPr>
          <w:rFonts w:ascii="Baskerville Old Face" w:hAnsi="Baskerville Old Face" w:cs="Tahoma"/>
          <w:b/>
        </w:rPr>
      </w:pPr>
    </w:p>
    <w:p w14:paraId="36CB323F"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Proceso permanente de construcción colectiva</w:t>
      </w:r>
    </w:p>
    <w:p w14:paraId="2C537E78"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Da significado, sentido e identidad a la Institución Educativa.</w:t>
      </w:r>
    </w:p>
    <w:p w14:paraId="1A27846F"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Es dinámico, contextualizado y por tanto susceptible de ser modificado</w:t>
      </w:r>
    </w:p>
    <w:p w14:paraId="79104AB2" w14:textId="4F16C0AD"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Para su modificación se atiende al procedimiento establecido en el Art. 15 del Decreto 1860 de </w:t>
      </w:r>
      <w:r w:rsidR="0016523A">
        <w:rPr>
          <w:rFonts w:ascii="Baskerville Old Face" w:hAnsi="Baskerville Old Face" w:cs="Tahoma"/>
        </w:rPr>
        <w:t xml:space="preserve">      </w:t>
      </w:r>
      <w:r w:rsidRPr="007C7E5C">
        <w:rPr>
          <w:rFonts w:ascii="Baskerville Old Face" w:hAnsi="Baskerville Old Face" w:cs="Tahoma"/>
        </w:rPr>
        <w:t>1994.</w:t>
      </w:r>
    </w:p>
    <w:p w14:paraId="010E8D99" w14:textId="77777777" w:rsidR="007021C7" w:rsidRPr="007C7E5C" w:rsidRDefault="007021C7" w:rsidP="007021C7">
      <w:pPr>
        <w:spacing w:after="0" w:line="240" w:lineRule="auto"/>
        <w:rPr>
          <w:rFonts w:ascii="Baskerville Old Face" w:hAnsi="Baskerville Old Face" w:cs="Tahoma"/>
          <w:b/>
        </w:rPr>
      </w:pPr>
    </w:p>
    <w:p w14:paraId="265ACEAC" w14:textId="77777777" w:rsidR="007021C7" w:rsidRPr="007C7E5C" w:rsidRDefault="007021C7" w:rsidP="007021C7">
      <w:pPr>
        <w:spacing w:after="0" w:line="240" w:lineRule="auto"/>
        <w:rPr>
          <w:rFonts w:ascii="Baskerville Old Face" w:hAnsi="Baskerville Old Face" w:cs="Tahoma"/>
          <w:b/>
        </w:rPr>
      </w:pPr>
      <w:r w:rsidRPr="007C7E5C">
        <w:rPr>
          <w:rFonts w:ascii="Baskerville Old Face" w:hAnsi="Baskerville Old Face" w:cs="Tahoma"/>
          <w:b/>
        </w:rPr>
        <w:t xml:space="preserve">5.1.1.8.2. FUNDAMENTO LEGAL - ADMINISTRATIVO </w:t>
      </w:r>
    </w:p>
    <w:p w14:paraId="04B756C9" w14:textId="77777777" w:rsidR="007021C7" w:rsidRPr="007C7E5C" w:rsidRDefault="007021C7" w:rsidP="007021C7">
      <w:pPr>
        <w:spacing w:after="0" w:line="240" w:lineRule="auto"/>
        <w:rPr>
          <w:rFonts w:ascii="Baskerville Old Face" w:hAnsi="Baskerville Old Face" w:cs="Tahoma"/>
          <w:b/>
        </w:rPr>
      </w:pPr>
    </w:p>
    <w:p w14:paraId="088901C7"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Constitución política de la República de Colombia de 1991. </w:t>
      </w:r>
    </w:p>
    <w:p w14:paraId="0B15D33A"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Ley 115 de 1994. Ley General de Educación. </w:t>
      </w:r>
    </w:p>
    <w:p w14:paraId="5F54FC12"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Decreto 1850 de 2002. Jornada académica y laboral para los docentes colombianos. </w:t>
      </w:r>
    </w:p>
    <w:p w14:paraId="5A57363C"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Decreto 1860 de 1994. Gobierno escolar. </w:t>
      </w:r>
    </w:p>
    <w:p w14:paraId="5EC88F56"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Decreto 1290 de 2009. Evaluación del aprendizaje y promoción de los estudiantes. </w:t>
      </w:r>
    </w:p>
    <w:p w14:paraId="4F2FB387"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Directiva ministerial </w:t>
      </w:r>
      <w:proofErr w:type="spellStart"/>
      <w:r w:rsidRPr="007C7E5C">
        <w:rPr>
          <w:rFonts w:ascii="Baskerville Old Face" w:hAnsi="Baskerville Old Face" w:cs="Tahoma"/>
        </w:rPr>
        <w:t>N°</w:t>
      </w:r>
      <w:proofErr w:type="spellEnd"/>
      <w:r w:rsidRPr="007C7E5C">
        <w:rPr>
          <w:rFonts w:ascii="Baskerville Old Face" w:hAnsi="Baskerville Old Face" w:cs="Tahoma"/>
        </w:rPr>
        <w:t xml:space="preserve"> 10 de 2009. Permanencia de los docentes en los establecimientos educativos. </w:t>
      </w:r>
    </w:p>
    <w:p w14:paraId="74072159"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Directiva ministerial </w:t>
      </w:r>
      <w:proofErr w:type="spellStart"/>
      <w:r w:rsidRPr="007C7E5C">
        <w:rPr>
          <w:rFonts w:ascii="Baskerville Old Face" w:hAnsi="Baskerville Old Face" w:cs="Tahoma"/>
        </w:rPr>
        <w:t>N°</w:t>
      </w:r>
      <w:proofErr w:type="spellEnd"/>
      <w:r w:rsidRPr="007C7E5C">
        <w:rPr>
          <w:rFonts w:ascii="Baskerville Old Face" w:hAnsi="Baskerville Old Face" w:cs="Tahoma"/>
        </w:rPr>
        <w:t xml:space="preserve"> 02 de 2012. Jornada laboral de los educadores y jornada escolar de los estudiantes. </w:t>
      </w:r>
    </w:p>
    <w:p w14:paraId="50975555"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Decreto 1286 de 2005. Promueve y facilita la participación efectiva de los padres de familia en los procesos educativos. </w:t>
      </w:r>
    </w:p>
    <w:p w14:paraId="58B17D69"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Resolución 13342 de 1982. Se establece la estructura administrativa interna y las funciones de los cargos para los planteles educativos oficiales de educación básica (secundaria) y/o media vocacional. </w:t>
      </w:r>
    </w:p>
    <w:p w14:paraId="2C2515B0"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xml:space="preserve"> Decreto 785 de 2005. Por el cual se establece el sistema de nomenclatura y clasificación y de funciones y requisitos generales de los empleos de las entidades territoriales que se regulan por las disposiciones de la Ley 909 de 2004. </w:t>
      </w:r>
    </w:p>
    <w:p w14:paraId="25BDD409" w14:textId="77777777" w:rsidR="007021C7" w:rsidRPr="007C7E5C" w:rsidRDefault="007021C7" w:rsidP="007021C7">
      <w:pPr>
        <w:spacing w:after="0" w:line="240" w:lineRule="auto"/>
        <w:rPr>
          <w:rFonts w:ascii="Baskerville Old Face" w:hAnsi="Baskerville Old Face" w:cs="Tahoma"/>
        </w:rPr>
      </w:pPr>
      <w:r w:rsidRPr="007C7E5C">
        <w:rPr>
          <w:rFonts w:ascii="Baskerville Old Face" w:hAnsi="Baskerville Old Face" w:cs="Tahoma"/>
        </w:rPr>
        <w:t> Ley 715 de 2001.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p w14:paraId="7E7C219A" w14:textId="77777777" w:rsidR="007021C7" w:rsidRPr="007C7E5C" w:rsidRDefault="007021C7" w:rsidP="007021C7">
      <w:pPr>
        <w:spacing w:after="0" w:line="240" w:lineRule="auto"/>
        <w:rPr>
          <w:rFonts w:ascii="Baskerville Old Face" w:hAnsi="Baskerville Old Face" w:cs="Tahoma"/>
        </w:rPr>
      </w:pPr>
    </w:p>
    <w:p w14:paraId="7B2203F5" w14:textId="77777777" w:rsidR="00126C99" w:rsidRPr="007C7E5C" w:rsidRDefault="00126C99" w:rsidP="00EC31E0">
      <w:pPr>
        <w:pStyle w:val="Sinespaciado"/>
        <w:jc w:val="both"/>
        <w:rPr>
          <w:rFonts w:ascii="Baskerville Old Face" w:hAnsi="Baskerville Old Face" w:cs="Arial"/>
        </w:rPr>
      </w:pPr>
      <w:r w:rsidRPr="007C7E5C">
        <w:rPr>
          <w:rFonts w:ascii="Baskerville Old Face" w:hAnsi="Baskerville Old Face" w:cs="Arial"/>
        </w:rPr>
        <w:t>Para la Institución Educativa Técnica Pérez y Aldana, el cumplimiento de lo establecido en la Ley 115 de 1994, es una prior</w:t>
      </w:r>
      <w:r w:rsidR="00FC3A9A" w:rsidRPr="007C7E5C">
        <w:rPr>
          <w:rFonts w:ascii="Baskerville Old Face" w:hAnsi="Baskerville Old Face" w:cs="Arial"/>
        </w:rPr>
        <w:t>idad en cuanto:</w:t>
      </w:r>
    </w:p>
    <w:p w14:paraId="62FEC750" w14:textId="77777777" w:rsidR="00FC3A9A" w:rsidRPr="007C7E5C" w:rsidRDefault="00FC3A9A" w:rsidP="00EC31E0">
      <w:pPr>
        <w:pStyle w:val="Sinespaciado"/>
        <w:jc w:val="both"/>
        <w:rPr>
          <w:rFonts w:ascii="Baskerville Old Face" w:hAnsi="Baskerville Old Face" w:cs="Arial"/>
        </w:rPr>
      </w:pPr>
    </w:p>
    <w:p w14:paraId="633124E6"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lang w:eastAsia="es-CO"/>
        </w:rPr>
        <w:t>La educación es un proceso de formación permanente, personal, cultural y social que se fundamenta en una concepción integral de la persona humana, de su dignidad, de sus derechos y de sus deberes</w:t>
      </w:r>
      <w:r w:rsidR="0002459D" w:rsidRPr="007C7E5C">
        <w:rPr>
          <w:rFonts w:ascii="Baskerville Old Face" w:hAnsi="Baskerville Old Face"/>
          <w:lang w:eastAsia="es-CO"/>
        </w:rPr>
        <w:t xml:space="preserve"> (Art</w:t>
      </w:r>
      <w:r w:rsidRPr="007C7E5C">
        <w:rPr>
          <w:rFonts w:ascii="Baskerville Old Face" w:hAnsi="Baskerville Old Face"/>
          <w:lang w:eastAsia="es-CO"/>
        </w:rPr>
        <w:t>.</w:t>
      </w:r>
      <w:r w:rsidR="0002459D" w:rsidRPr="007C7E5C">
        <w:rPr>
          <w:rFonts w:ascii="Baskerville Old Face" w:hAnsi="Baskerville Old Face"/>
          <w:lang w:eastAsia="es-CO"/>
        </w:rPr>
        <w:t>´1°</w:t>
      </w:r>
      <w:r w:rsidR="00FC3A9A" w:rsidRPr="007C7E5C">
        <w:rPr>
          <w:rFonts w:ascii="Baskerville Old Face" w:hAnsi="Baskerville Old Face"/>
          <w:lang w:eastAsia="es-CO"/>
        </w:rPr>
        <w:t xml:space="preserve"> Objeto de la Ley</w:t>
      </w:r>
      <w:r w:rsidR="0002459D" w:rsidRPr="007C7E5C">
        <w:rPr>
          <w:rFonts w:ascii="Baskerville Old Face" w:hAnsi="Baskerville Old Face"/>
          <w:lang w:eastAsia="es-CO"/>
        </w:rPr>
        <w:t>)</w:t>
      </w:r>
    </w:p>
    <w:p w14:paraId="6F61676A" w14:textId="77777777" w:rsidR="00126C99" w:rsidRPr="007C7E5C" w:rsidRDefault="00126C99" w:rsidP="00EC31E0">
      <w:pPr>
        <w:pStyle w:val="Sinespaciado"/>
        <w:jc w:val="both"/>
        <w:rPr>
          <w:rFonts w:ascii="Baskerville Old Face" w:hAnsi="Baskerville Old Face"/>
          <w:lang w:eastAsia="es-CO"/>
        </w:rPr>
      </w:pPr>
    </w:p>
    <w:p w14:paraId="06C941E0"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lang w:eastAsia="es-CO"/>
        </w:rPr>
        <w:t>De conformidad con el artículo 67 de la Constitución Política, define y desarrolla la organización y la prestación de la educación formal en sus niveles preescolar, básica (primaria y secundaria) y media, no formal e informal, dirigida a niños y jóvenes en edad escolar, a adultos, a campesinos, a grupos étnicos, a personas con limitaciones físicas, sensoriales y psíquicas, con capacidades excepcionales, y a personas que requieran rehabilitación social.</w:t>
      </w:r>
    </w:p>
    <w:p w14:paraId="71F0E54B" w14:textId="77777777" w:rsidR="00126C99" w:rsidRPr="007C7E5C" w:rsidRDefault="00126C99" w:rsidP="00EC31E0">
      <w:pPr>
        <w:pStyle w:val="Sinespaciado"/>
        <w:jc w:val="both"/>
        <w:rPr>
          <w:rFonts w:ascii="Baskerville Old Face" w:hAnsi="Baskerville Old Face"/>
        </w:rPr>
      </w:pPr>
      <w:r w:rsidRPr="007C7E5C">
        <w:rPr>
          <w:rFonts w:ascii="Baskerville Old Face" w:hAnsi="Baskerville Old Face"/>
        </w:rPr>
        <w:t>Calidad y cubrimiento del servicio. Corresponde al Estado, a la sociedad y a la familia velar por la calidad de la educación y promover el acceso al servicio público educativo, y es responsabilidad de la Nación y de las entidades territoriales, garantizar su cubrimiento</w:t>
      </w:r>
      <w:r w:rsidR="0009636F" w:rsidRPr="007C7E5C">
        <w:rPr>
          <w:rFonts w:ascii="Baskerville Old Face" w:hAnsi="Baskerville Old Face"/>
        </w:rPr>
        <w:t xml:space="preserve"> (Art. 4°)</w:t>
      </w:r>
      <w:r w:rsidRPr="007C7E5C">
        <w:rPr>
          <w:rFonts w:ascii="Baskerville Old Face" w:hAnsi="Baskerville Old Face"/>
        </w:rPr>
        <w:t>.</w:t>
      </w:r>
    </w:p>
    <w:p w14:paraId="419973EB" w14:textId="77777777" w:rsidR="00126C99" w:rsidRPr="007C7E5C" w:rsidRDefault="00126C99" w:rsidP="00EC31E0">
      <w:pPr>
        <w:pStyle w:val="Sinespaciado"/>
        <w:jc w:val="both"/>
        <w:rPr>
          <w:rFonts w:ascii="Baskerville Old Face" w:hAnsi="Baskerville Old Face"/>
          <w:b/>
          <w:bCs/>
          <w:lang w:eastAsia="es-CO"/>
        </w:rPr>
      </w:pPr>
    </w:p>
    <w:p w14:paraId="3700DA02"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Fines de la educación.</w:t>
      </w:r>
      <w:r w:rsidRPr="007C7E5C">
        <w:rPr>
          <w:rFonts w:ascii="Baskerville Old Face" w:hAnsi="Baskerville Old Face"/>
          <w:lang w:eastAsia="es-CO"/>
        </w:rPr>
        <w:t> De conformidad con el artículo 67 de la Constitución Política, la educación se desarrollará atendiendo a los siguientes fines</w:t>
      </w:r>
      <w:r w:rsidR="00794900" w:rsidRPr="007C7E5C">
        <w:rPr>
          <w:rFonts w:ascii="Baskerville Old Face" w:hAnsi="Baskerville Old Face"/>
          <w:lang w:eastAsia="es-CO"/>
        </w:rPr>
        <w:t xml:space="preserve"> (Art. 5°</w:t>
      </w:r>
      <w:r w:rsidR="009815C5" w:rsidRPr="007C7E5C">
        <w:rPr>
          <w:rFonts w:ascii="Baskerville Old Face" w:hAnsi="Baskerville Old Face"/>
          <w:lang w:eastAsia="es-CO"/>
        </w:rPr>
        <w:t xml:space="preserve"> Ley 115</w:t>
      </w:r>
      <w:r w:rsidR="00794900" w:rsidRPr="007C7E5C">
        <w:rPr>
          <w:rFonts w:ascii="Baskerville Old Face" w:hAnsi="Baskerville Old Face"/>
          <w:lang w:eastAsia="es-CO"/>
        </w:rPr>
        <w:t>)</w:t>
      </w:r>
      <w:r w:rsidRPr="007C7E5C">
        <w:rPr>
          <w:rFonts w:ascii="Baskerville Old Face" w:hAnsi="Baskerville Old Face"/>
          <w:lang w:eastAsia="es-CO"/>
        </w:rPr>
        <w:t>:</w:t>
      </w:r>
    </w:p>
    <w:p w14:paraId="36B85E30" w14:textId="77777777" w:rsidR="00794900" w:rsidRPr="007C7E5C" w:rsidRDefault="00794900" w:rsidP="00EC31E0">
      <w:pPr>
        <w:pStyle w:val="Sinespaciado"/>
        <w:jc w:val="both"/>
        <w:rPr>
          <w:rFonts w:ascii="Baskerville Old Face" w:hAnsi="Baskerville Old Face"/>
          <w:lang w:eastAsia="es-CO"/>
        </w:rPr>
      </w:pPr>
    </w:p>
    <w:p w14:paraId="5A021AA6"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 xml:space="preserve">El pleno desarrollo de la personalidad sin más limitaciones que las que le imponen los derechos de los demás y el orden jurídico, dentro de un proceso de formación integral, física, psíquica, intelectual, moral, espiritual, social, afectiva, ética, cívica y demás valores humanos. </w:t>
      </w:r>
    </w:p>
    <w:p w14:paraId="1DC52986" w14:textId="77777777" w:rsidR="00126C99" w:rsidRPr="007C7E5C" w:rsidRDefault="003A0455"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w:t>
      </w:r>
      <w:r w:rsidR="00126C99" w:rsidRPr="007C7E5C">
        <w:rPr>
          <w:rFonts w:ascii="Baskerville Old Face" w:hAnsi="Baskerville Old Face"/>
          <w:lang w:eastAsia="es-CO"/>
        </w:rPr>
        <w:t xml:space="preserve"> formación en el respecto a la vida y a los demás derechos humanos, a la paz, a los principios democráticos, de convivencia, pluralismo, justicia, solidaridad y equidad, así como en el ejercicio de la tolerancia y de la libertad.</w:t>
      </w:r>
    </w:p>
    <w:p w14:paraId="2FD6BDA4" w14:textId="77777777" w:rsidR="00AB4510"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 formación para facilitar la participación de todos en las decisiones que los afectan en la vida económica, política, administrativa y cultural de la Nación.</w:t>
      </w:r>
    </w:p>
    <w:p w14:paraId="5C360CC0" w14:textId="77777777" w:rsidR="003C28B3" w:rsidRPr="007C7E5C" w:rsidRDefault="003C28B3" w:rsidP="003C28B3">
      <w:pPr>
        <w:pStyle w:val="Sinespaciado"/>
        <w:ind w:left="360"/>
        <w:jc w:val="both"/>
        <w:rPr>
          <w:rFonts w:ascii="Baskerville Old Face" w:hAnsi="Baskerville Old Face"/>
          <w:lang w:eastAsia="es-CO"/>
        </w:rPr>
      </w:pPr>
    </w:p>
    <w:p w14:paraId="2094093A"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 formación en el respeto a la autoridad legítima y a la ley, a la cultura nacional, a la historia colombiana y a los símbolos patrios.</w:t>
      </w:r>
    </w:p>
    <w:p w14:paraId="6A32C9FD"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 adquisición y generación de los conocimientos científicos y técnicos más avanzados, humanísticos, históricos, sociales, geográficos y estéticos, mediante la apropiación de hábitos intelectuales adecuados para el desarrollo del saber.</w:t>
      </w:r>
    </w:p>
    <w:p w14:paraId="397BD989"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El estudio y la comprensión crítica de la cultura nacional y de la diversidad étnica y cultural del país, como fundamento de la unidad nacional y de su identidad.</w:t>
      </w:r>
    </w:p>
    <w:p w14:paraId="5F552274"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El acceso al conocimiento, la ciencia, la técnica y demás bienes y valores de la cultura, el fomento de la investigación y el estímulo a la creación artísticas en sus diferentes manifestaciones.</w:t>
      </w:r>
    </w:p>
    <w:p w14:paraId="60179321"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 creación y fomento de una conciencia de la soberanía nacional y para la práctica de la solidaridad y la integración con el mundo, en especial con Latinoamérica y el Caribe.</w:t>
      </w:r>
    </w:p>
    <w:p w14:paraId="037454C6"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14:paraId="20E4E61B"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 xml:space="preserve">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La formación en la práctica del trabajo, mediante los conocimientos técnicos y habilidades, así como en la valoración del mismo como fundamento del desarrollo individual y social. </w:t>
      </w:r>
    </w:p>
    <w:p w14:paraId="085C59CD"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 formación en la práctica del trabajo, mediante los conocimientos técnicos y habilidades, así como en la valoración del mismo como fundamento del desarrollo individual y social.</w:t>
      </w:r>
    </w:p>
    <w:p w14:paraId="59EDC598"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 xml:space="preserve">La formación para la promoción y preservación de la salud y la higiene, la prevención integral de problemas socialmente relevantes, la educación física, la recreación, el deporte y la utilización adecuada del tiempo libre, y </w:t>
      </w:r>
    </w:p>
    <w:p w14:paraId="11C233EF" w14:textId="77777777" w:rsidR="00126C99" w:rsidRPr="007C7E5C" w:rsidRDefault="00126C99" w:rsidP="007644BB">
      <w:pPr>
        <w:pStyle w:val="Sinespaciado"/>
        <w:numPr>
          <w:ilvl w:val="0"/>
          <w:numId w:val="51"/>
        </w:numPr>
        <w:jc w:val="both"/>
        <w:rPr>
          <w:rFonts w:ascii="Baskerville Old Face" w:hAnsi="Baskerville Old Face"/>
          <w:lang w:eastAsia="es-CO"/>
        </w:rPr>
      </w:pPr>
      <w:r w:rsidRPr="007C7E5C">
        <w:rPr>
          <w:rFonts w:ascii="Baskerville Old Face" w:hAnsi="Baskerville Old Face"/>
          <w:lang w:eastAsia="es-CO"/>
        </w:rPr>
        <w:t>La promoción en la persona y en la sociedad de la capacidad para crear, investigar, adoptar la tecnología que se requiere en los procesos de desarrollo del país y le permita al educando ingresar al sector productivo.</w:t>
      </w:r>
    </w:p>
    <w:p w14:paraId="624F17E3" w14:textId="77777777" w:rsidR="00126C99" w:rsidRPr="007C7E5C" w:rsidRDefault="00126C99" w:rsidP="00EC31E0">
      <w:pPr>
        <w:pStyle w:val="Sinespaciado"/>
        <w:jc w:val="both"/>
        <w:rPr>
          <w:rFonts w:ascii="Baskerville Old Face" w:hAnsi="Baskerville Old Face"/>
          <w:b/>
          <w:bCs/>
          <w:lang w:eastAsia="es-CO"/>
        </w:rPr>
      </w:pPr>
      <w:r w:rsidRPr="007C7E5C">
        <w:rPr>
          <w:rFonts w:ascii="Baskerville Old Face" w:hAnsi="Baskerville Old Face"/>
          <w:i/>
          <w:iCs/>
          <w:lang w:eastAsia="es-CO"/>
        </w:rPr>
        <w:t>Comunidad educativa</w:t>
      </w:r>
      <w:r w:rsidRPr="007C7E5C">
        <w:rPr>
          <w:rFonts w:ascii="Baskerville Old Face" w:hAnsi="Baskerville Old Face"/>
          <w:b/>
          <w:bCs/>
          <w:lang w:eastAsia="es-CO"/>
        </w:rPr>
        <w:t>. </w:t>
      </w:r>
      <w:r w:rsidRPr="007C7E5C">
        <w:rPr>
          <w:rFonts w:ascii="Baskerville Old Face" w:hAnsi="Baskerville Old Face"/>
          <w:lang w:eastAsia="es-CO"/>
        </w:rPr>
        <w:t>De acuerdo con el artículo 68 de la Constitución Política, la comunidad educativa participará en la dirección de los establecimientos educativos, en los términos de la presente</w:t>
      </w:r>
      <w:r w:rsidRPr="007C7E5C">
        <w:rPr>
          <w:rFonts w:ascii="Baskerville Old Face" w:hAnsi="Baskerville Old Face"/>
          <w:b/>
          <w:bCs/>
          <w:lang w:eastAsia="es-CO"/>
        </w:rPr>
        <w:t> </w:t>
      </w:r>
      <w:r w:rsidRPr="007C7E5C">
        <w:rPr>
          <w:rFonts w:ascii="Baskerville Old Face" w:hAnsi="Baskerville Old Face"/>
          <w:lang w:eastAsia="es-CO"/>
        </w:rPr>
        <w:t>Ley</w:t>
      </w:r>
      <w:r w:rsidR="00DA2E3A" w:rsidRPr="007C7E5C">
        <w:rPr>
          <w:rFonts w:ascii="Baskerville Old Face" w:hAnsi="Baskerville Old Face"/>
          <w:lang w:eastAsia="es-CO"/>
        </w:rPr>
        <w:t xml:space="preserve"> (Art. 6°</w:t>
      </w:r>
      <w:r w:rsidR="008D39AA" w:rsidRPr="007C7E5C">
        <w:rPr>
          <w:rFonts w:ascii="Baskerville Old Face" w:hAnsi="Baskerville Old Face"/>
          <w:lang w:eastAsia="es-CO"/>
        </w:rPr>
        <w:t xml:space="preserve"> Ley 115</w:t>
      </w:r>
      <w:r w:rsidR="00DA2E3A" w:rsidRPr="007C7E5C">
        <w:rPr>
          <w:rFonts w:ascii="Baskerville Old Face" w:hAnsi="Baskerville Old Face"/>
          <w:lang w:eastAsia="es-CO"/>
        </w:rPr>
        <w:t>)</w:t>
      </w:r>
      <w:r w:rsidRPr="007C7E5C">
        <w:rPr>
          <w:rFonts w:ascii="Baskerville Old Face" w:hAnsi="Baskerville Old Face"/>
          <w:b/>
          <w:bCs/>
          <w:lang w:eastAsia="es-CO"/>
        </w:rPr>
        <w:t xml:space="preserve">. </w:t>
      </w:r>
    </w:p>
    <w:p w14:paraId="0F5444EC" w14:textId="77777777" w:rsidR="00126C99" w:rsidRPr="007C7E5C" w:rsidRDefault="00126C99" w:rsidP="00EC31E0">
      <w:pPr>
        <w:pStyle w:val="Sinespaciado"/>
        <w:jc w:val="both"/>
        <w:rPr>
          <w:rFonts w:ascii="Baskerville Old Face" w:hAnsi="Baskerville Old Face"/>
          <w:b/>
          <w:bCs/>
          <w:lang w:eastAsia="es-CO"/>
        </w:rPr>
      </w:pPr>
    </w:p>
    <w:p w14:paraId="2EE4C2F7"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lang w:eastAsia="es-CO"/>
        </w:rPr>
        <w:t>La comunidad educativa está conformada por estudiantes o educandos, educadores, padres de familia o acudientes de los estudiantes, egresados, directivos docentes y administradores escolares. Todos ellos, según su competencia, participarán en el diseño, ejecución y evaluación del Proyecto Educativo Institucional y en la buena marcha del respectivo establecimiento educativo</w:t>
      </w:r>
      <w:r w:rsidR="002F2AF6" w:rsidRPr="007C7E5C">
        <w:rPr>
          <w:rFonts w:ascii="Baskerville Old Face" w:hAnsi="Baskerville Old Face"/>
          <w:lang w:eastAsia="es-CO"/>
        </w:rPr>
        <w:t xml:space="preserve"> (Art. 18° Decreto 1860 de 1994)</w:t>
      </w:r>
      <w:r w:rsidRPr="007C7E5C">
        <w:rPr>
          <w:rFonts w:ascii="Baskerville Old Face" w:hAnsi="Baskerville Old Face"/>
          <w:lang w:eastAsia="es-CO"/>
        </w:rPr>
        <w:t>.</w:t>
      </w:r>
    </w:p>
    <w:p w14:paraId="19183E2C"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La familia</w:t>
      </w:r>
      <w:r w:rsidRPr="007C7E5C">
        <w:rPr>
          <w:rFonts w:ascii="Baskerville Old Face" w:hAnsi="Baskerville Old Face"/>
          <w:b/>
          <w:lang w:eastAsia="es-CO"/>
        </w:rPr>
        <w:t>.</w:t>
      </w:r>
      <w:r w:rsidRPr="007C7E5C">
        <w:rPr>
          <w:rFonts w:ascii="Baskerville Old Face" w:hAnsi="Baskerville Old Face"/>
          <w:lang w:eastAsia="es-CO"/>
        </w:rPr>
        <w:t xml:space="preserve"> A la familia como núcleo fundamental de la sociedad y primer responsable de la educación de los hijos, hasta la mayoría de edad o hasta cuando ocurra cualquier otra clase o forma de emancipación, le corresponde</w:t>
      </w:r>
      <w:r w:rsidR="00675B27" w:rsidRPr="007C7E5C">
        <w:rPr>
          <w:rFonts w:ascii="Baskerville Old Face" w:hAnsi="Baskerville Old Face"/>
          <w:lang w:eastAsia="es-CO"/>
        </w:rPr>
        <w:t xml:space="preserve"> (Art. 7</w:t>
      </w:r>
      <w:r w:rsidR="001309E2" w:rsidRPr="007C7E5C">
        <w:rPr>
          <w:rFonts w:ascii="Baskerville Old Face" w:hAnsi="Baskerville Old Face"/>
          <w:lang w:eastAsia="es-CO"/>
        </w:rPr>
        <w:t xml:space="preserve"> Ley115</w:t>
      </w:r>
      <w:r w:rsidR="00675B27" w:rsidRPr="007C7E5C">
        <w:rPr>
          <w:rFonts w:ascii="Baskerville Old Face" w:hAnsi="Baskerville Old Face"/>
          <w:lang w:eastAsia="es-CO"/>
        </w:rPr>
        <w:t>)</w:t>
      </w:r>
      <w:r w:rsidRPr="007C7E5C">
        <w:rPr>
          <w:rFonts w:ascii="Baskerville Old Face" w:hAnsi="Baskerville Old Face"/>
          <w:lang w:eastAsia="es-CO"/>
        </w:rPr>
        <w:t>:</w:t>
      </w:r>
    </w:p>
    <w:p w14:paraId="5215D98D" w14:textId="77777777" w:rsidR="00346EDD" w:rsidRPr="007C7E5C" w:rsidRDefault="00346EDD" w:rsidP="00EC31E0">
      <w:pPr>
        <w:pStyle w:val="Sinespaciado"/>
        <w:jc w:val="both"/>
        <w:rPr>
          <w:rFonts w:ascii="Baskerville Old Face" w:hAnsi="Baskerville Old Face"/>
          <w:lang w:eastAsia="es-CO"/>
        </w:rPr>
      </w:pPr>
    </w:p>
    <w:p w14:paraId="2B47DF93" w14:textId="77777777" w:rsidR="00126C99" w:rsidRPr="007C7E5C" w:rsidRDefault="00126C99" w:rsidP="006F4FE0">
      <w:pPr>
        <w:pStyle w:val="Sinespaciado"/>
        <w:numPr>
          <w:ilvl w:val="0"/>
          <w:numId w:val="47"/>
        </w:numPr>
        <w:jc w:val="both"/>
        <w:rPr>
          <w:rFonts w:ascii="Baskerville Old Face" w:hAnsi="Baskerville Old Face"/>
          <w:u w:val="single"/>
          <w:lang w:eastAsia="es-CO"/>
        </w:rPr>
      </w:pPr>
      <w:r w:rsidRPr="007C7E5C">
        <w:rPr>
          <w:rFonts w:ascii="Baskerville Old Face" w:hAnsi="Baskerville Old Face"/>
          <w:lang w:eastAsia="es-CO"/>
        </w:rPr>
        <w:t>Matricular a sus hijos en instituciones educativas que respondan a sus expectativas, para que reciban una educación conforme a los fines y objetivos establecidos en la Constitución, la ley y el proyecto educativo institucional</w:t>
      </w:r>
      <w:r w:rsidR="00E637D6" w:rsidRPr="007C7E5C">
        <w:rPr>
          <w:rFonts w:ascii="Baskerville Old Face" w:hAnsi="Baskerville Old Face"/>
          <w:b/>
          <w:bCs/>
          <w:lang w:eastAsia="es-CO"/>
        </w:rPr>
        <w:t>;</w:t>
      </w:r>
      <w:r w:rsidR="00077065" w:rsidRPr="007C7E5C">
        <w:rPr>
          <w:rFonts w:ascii="Baskerville Old Face" w:hAnsi="Baskerville Old Face"/>
          <w:b/>
          <w:bCs/>
          <w:lang w:eastAsia="es-CO"/>
        </w:rPr>
        <w:t xml:space="preserve"> </w:t>
      </w:r>
      <w:r w:rsidR="00E637D6" w:rsidRPr="007C7E5C">
        <w:rPr>
          <w:rFonts w:ascii="Baskerville Old Face" w:hAnsi="Baskerville Old Face"/>
          <w:b/>
          <w:bCs/>
          <w:u w:val="single"/>
          <w:lang w:eastAsia="es-CO"/>
        </w:rPr>
        <w:t>(</w:t>
      </w:r>
      <w:hyperlink r:id="rId13" w:anchor="1" w:history="1">
        <w:r w:rsidR="003F7CF9" w:rsidRPr="007C7E5C">
          <w:rPr>
            <w:rFonts w:ascii="Baskerville Old Face" w:hAnsi="Baskerville Old Face"/>
            <w:u w:val="single"/>
            <w:lang w:eastAsia="es-CO"/>
          </w:rPr>
          <w:t>Decreto</w:t>
        </w:r>
        <w:r w:rsidRPr="007C7E5C">
          <w:rPr>
            <w:rFonts w:ascii="Baskerville Old Face" w:hAnsi="Baskerville Old Face"/>
            <w:u w:val="single"/>
            <w:lang w:eastAsia="es-CO"/>
          </w:rPr>
          <w:t xml:space="preserve"> 1860 de 1994</w:t>
        </w:r>
      </w:hyperlink>
      <w:r w:rsidR="00E637D6" w:rsidRPr="007C7E5C">
        <w:rPr>
          <w:rFonts w:ascii="Baskerville Old Face" w:hAnsi="Baskerville Old Face"/>
          <w:u w:val="single"/>
          <w:lang w:eastAsia="es-CO"/>
        </w:rPr>
        <w:t>)</w:t>
      </w:r>
    </w:p>
    <w:p w14:paraId="7F58CCB6" w14:textId="77777777" w:rsidR="00126C99" w:rsidRPr="007C7E5C" w:rsidRDefault="00126C99" w:rsidP="006F4FE0">
      <w:pPr>
        <w:pStyle w:val="Sinespaciado"/>
        <w:numPr>
          <w:ilvl w:val="0"/>
          <w:numId w:val="47"/>
        </w:numPr>
        <w:jc w:val="both"/>
        <w:rPr>
          <w:rFonts w:ascii="Baskerville Old Face" w:hAnsi="Baskerville Old Face"/>
          <w:lang w:eastAsia="es-CO"/>
        </w:rPr>
      </w:pPr>
      <w:r w:rsidRPr="007C7E5C">
        <w:rPr>
          <w:rFonts w:ascii="Baskerville Old Face" w:hAnsi="Baskerville Old Face"/>
          <w:lang w:eastAsia="es-CO"/>
        </w:rPr>
        <w:t>Participar en las asociaciones de padres de familia;</w:t>
      </w:r>
    </w:p>
    <w:p w14:paraId="0CB258CF" w14:textId="77777777" w:rsidR="00126C99" w:rsidRPr="007C7E5C" w:rsidRDefault="00126C99" w:rsidP="006F4FE0">
      <w:pPr>
        <w:pStyle w:val="Sinespaciado"/>
        <w:numPr>
          <w:ilvl w:val="0"/>
          <w:numId w:val="47"/>
        </w:numPr>
        <w:jc w:val="both"/>
        <w:rPr>
          <w:rFonts w:ascii="Baskerville Old Face" w:hAnsi="Baskerville Old Face"/>
          <w:lang w:eastAsia="es-CO"/>
        </w:rPr>
      </w:pPr>
      <w:r w:rsidRPr="007C7E5C">
        <w:rPr>
          <w:rFonts w:ascii="Baskerville Old Face" w:hAnsi="Baskerville Old Face"/>
          <w:lang w:eastAsia="es-CO"/>
        </w:rPr>
        <w:t>Informarse sobre el rendimiento académico y el comportamiento de sus hijos, y sobre la marcha de la institución educativa, y en ambos casos, participar en las acciones de mejoramiento;</w:t>
      </w:r>
    </w:p>
    <w:p w14:paraId="3105A5E3" w14:textId="77777777" w:rsidR="00126C99" w:rsidRPr="007C7E5C" w:rsidRDefault="00126C99" w:rsidP="006F4FE0">
      <w:pPr>
        <w:pStyle w:val="Sinespaciado"/>
        <w:numPr>
          <w:ilvl w:val="0"/>
          <w:numId w:val="47"/>
        </w:numPr>
        <w:jc w:val="both"/>
        <w:rPr>
          <w:rFonts w:ascii="Baskerville Old Face" w:hAnsi="Baskerville Old Face"/>
          <w:lang w:eastAsia="es-CO"/>
        </w:rPr>
      </w:pPr>
      <w:r w:rsidRPr="007C7E5C">
        <w:rPr>
          <w:rFonts w:ascii="Baskerville Old Face" w:hAnsi="Baskerville Old Face"/>
          <w:lang w:eastAsia="es-CO"/>
        </w:rPr>
        <w:t>Buscar y recibir orientación sobre la educación de los hijos;</w:t>
      </w:r>
    </w:p>
    <w:p w14:paraId="40B9C125" w14:textId="77777777" w:rsidR="00126C99" w:rsidRPr="007C7E5C" w:rsidRDefault="00126C99" w:rsidP="006F4FE0">
      <w:pPr>
        <w:pStyle w:val="Sinespaciado"/>
        <w:numPr>
          <w:ilvl w:val="0"/>
          <w:numId w:val="47"/>
        </w:numPr>
        <w:jc w:val="both"/>
        <w:rPr>
          <w:rFonts w:ascii="Baskerville Old Face" w:hAnsi="Baskerville Old Face"/>
          <w:lang w:eastAsia="es-CO"/>
        </w:rPr>
      </w:pPr>
      <w:r w:rsidRPr="007C7E5C">
        <w:rPr>
          <w:rFonts w:ascii="Baskerville Old Face" w:hAnsi="Baskerville Old Face"/>
          <w:lang w:eastAsia="es-CO"/>
        </w:rPr>
        <w:t>Participar en el Consejo Directivo, asociaciones o comités, para velar por la adecuada prestación del servicio educativo;</w:t>
      </w:r>
    </w:p>
    <w:p w14:paraId="31336D74" w14:textId="77777777" w:rsidR="00126C99" w:rsidRPr="007C7E5C" w:rsidRDefault="00126C99" w:rsidP="006F4FE0">
      <w:pPr>
        <w:pStyle w:val="Sinespaciado"/>
        <w:numPr>
          <w:ilvl w:val="0"/>
          <w:numId w:val="47"/>
        </w:numPr>
        <w:jc w:val="both"/>
        <w:rPr>
          <w:rFonts w:ascii="Baskerville Old Face" w:hAnsi="Baskerville Old Face"/>
          <w:lang w:eastAsia="es-CO"/>
        </w:rPr>
      </w:pPr>
      <w:r w:rsidRPr="007C7E5C">
        <w:rPr>
          <w:rFonts w:ascii="Baskerville Old Face" w:hAnsi="Baskerville Old Face"/>
          <w:lang w:eastAsia="es-CO"/>
        </w:rPr>
        <w:t>Contribuir solidariamente con la institución educativa para la formación de sus hijos, y</w:t>
      </w:r>
    </w:p>
    <w:p w14:paraId="1CFAB9C8" w14:textId="77777777" w:rsidR="00126C99" w:rsidRPr="007C7E5C" w:rsidRDefault="00BB1F91" w:rsidP="00EC31E0">
      <w:pPr>
        <w:pStyle w:val="Sinespaciado"/>
        <w:jc w:val="both"/>
        <w:rPr>
          <w:rFonts w:ascii="Baskerville Old Face" w:hAnsi="Baskerville Old Face"/>
          <w:b/>
          <w:bCs/>
          <w:lang w:eastAsia="es-CO"/>
        </w:rPr>
      </w:pPr>
      <w:r w:rsidRPr="007C7E5C">
        <w:rPr>
          <w:rFonts w:ascii="Baskerville Old Face" w:hAnsi="Baskerville Old Face"/>
          <w:lang w:eastAsia="es-CO"/>
        </w:rPr>
        <w:t xml:space="preserve">      </w:t>
      </w:r>
      <w:r w:rsidR="00126C99" w:rsidRPr="007C7E5C">
        <w:rPr>
          <w:rFonts w:ascii="Baskerville Old Face" w:hAnsi="Baskerville Old Face"/>
          <w:lang w:eastAsia="es-CO"/>
        </w:rPr>
        <w:t>g) Educar a sus hijos y proporcionarles en el hogar el ambiente adecuado para su desarrollo integral. </w:t>
      </w:r>
      <w:r w:rsidR="00AB7A07" w:rsidRPr="007C7E5C">
        <w:rPr>
          <w:rFonts w:ascii="Baskerville Old Face" w:hAnsi="Baskerville Old Face"/>
          <w:lang w:eastAsia="es-CO"/>
        </w:rPr>
        <w:t>(</w:t>
      </w:r>
      <w:r w:rsidR="00AB7A07" w:rsidRPr="007C7E5C">
        <w:rPr>
          <w:rFonts w:ascii="Baskerville Old Face" w:hAnsi="Baskerville Old Face"/>
          <w:b/>
          <w:bCs/>
          <w:lang w:eastAsia="es-CO"/>
        </w:rPr>
        <w:t>Artículo</w:t>
      </w:r>
      <w:r w:rsidR="00126C99" w:rsidRPr="007C7E5C">
        <w:rPr>
          <w:rFonts w:ascii="Baskerville Old Face" w:hAnsi="Baskerville Old Face"/>
          <w:b/>
          <w:bCs/>
          <w:lang w:eastAsia="es-CO"/>
        </w:rPr>
        <w:t xml:space="preserve"> 3 </w:t>
      </w:r>
      <w:hyperlink r:id="rId14" w:anchor="1" w:history="1">
        <w:r w:rsidR="00126C99" w:rsidRPr="007C7E5C">
          <w:rPr>
            <w:rFonts w:ascii="Baskerville Old Face" w:hAnsi="Baskerville Old Face"/>
            <w:u w:val="single"/>
            <w:lang w:eastAsia="es-CO"/>
          </w:rPr>
          <w:t>Decreto 1860 de 1994</w:t>
        </w:r>
      </w:hyperlink>
      <w:r w:rsidR="002C02D9" w:rsidRPr="007C7E5C">
        <w:rPr>
          <w:rFonts w:ascii="Baskerville Old Face" w:hAnsi="Baskerville Old Face"/>
          <w:b/>
          <w:bCs/>
          <w:lang w:eastAsia="es-CO"/>
        </w:rPr>
        <w:t> Obligaciones de la familia,</w:t>
      </w:r>
      <w:hyperlink r:id="rId15" w:anchor="0" w:history="1">
        <w:r w:rsidR="00126C99" w:rsidRPr="007C7E5C">
          <w:rPr>
            <w:rFonts w:ascii="Baskerville Old Face" w:hAnsi="Baskerville Old Face"/>
            <w:u w:val="single"/>
            <w:lang w:eastAsia="es-CO"/>
          </w:rPr>
          <w:t xml:space="preserve"> Ley 1404 de 2010</w:t>
        </w:r>
      </w:hyperlink>
      <w:r w:rsidR="00015B96" w:rsidRPr="007C7E5C">
        <w:rPr>
          <w:rFonts w:ascii="Baskerville Old Face" w:hAnsi="Baskerville Old Face"/>
          <w:u w:val="single"/>
          <w:lang w:eastAsia="es-CO"/>
        </w:rPr>
        <w:t>)</w:t>
      </w:r>
      <w:r w:rsidRPr="007C7E5C">
        <w:rPr>
          <w:rFonts w:ascii="Baskerville Old Face" w:hAnsi="Baskerville Old Face"/>
          <w:u w:val="single"/>
          <w:lang w:eastAsia="es-CO"/>
        </w:rPr>
        <w:t>.</w:t>
      </w:r>
      <w:r w:rsidR="00126C99" w:rsidRPr="007C7E5C">
        <w:rPr>
          <w:rFonts w:ascii="Baskerville Old Face" w:hAnsi="Baskerville Old Face"/>
          <w:b/>
          <w:bCs/>
          <w:lang w:eastAsia="es-CO"/>
        </w:rPr>
        <w:t> </w:t>
      </w:r>
    </w:p>
    <w:p w14:paraId="59B601CD" w14:textId="77777777" w:rsidR="00346EDD" w:rsidRPr="007C7E5C" w:rsidRDefault="00346EDD" w:rsidP="00EC31E0">
      <w:pPr>
        <w:pStyle w:val="Sinespaciado"/>
        <w:jc w:val="both"/>
        <w:rPr>
          <w:rFonts w:ascii="Baskerville Old Face" w:hAnsi="Baskerville Old Face"/>
          <w:lang w:eastAsia="es-CO"/>
        </w:rPr>
      </w:pPr>
    </w:p>
    <w:p w14:paraId="366FEEA3"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La sociedad</w:t>
      </w:r>
      <w:r w:rsidRPr="007C7E5C">
        <w:rPr>
          <w:rFonts w:ascii="Baskerville Old Face" w:hAnsi="Baskerville Old Face"/>
          <w:b/>
          <w:bCs/>
          <w:i/>
          <w:iCs/>
          <w:lang w:eastAsia="es-CO"/>
        </w:rPr>
        <w:t>.</w:t>
      </w:r>
      <w:r w:rsidRPr="007C7E5C">
        <w:rPr>
          <w:rFonts w:ascii="Baskerville Old Face" w:hAnsi="Baskerville Old Face"/>
          <w:b/>
          <w:bCs/>
          <w:lang w:eastAsia="es-CO"/>
        </w:rPr>
        <w:t> </w:t>
      </w:r>
      <w:r w:rsidRPr="007C7E5C">
        <w:rPr>
          <w:rFonts w:ascii="Baskerville Old Face" w:hAnsi="Baskerville Old Face"/>
          <w:lang w:eastAsia="es-CO"/>
        </w:rPr>
        <w:t>La sociedad es responsable de la educación con la familia y el Estado. Colaborará con éste en la vigilancia de la prestación del servicio educativo y en el cumplimiento de su función social</w:t>
      </w:r>
      <w:r w:rsidR="00346EDD" w:rsidRPr="007C7E5C">
        <w:rPr>
          <w:rFonts w:ascii="Baskerville Old Face" w:hAnsi="Baskerville Old Face"/>
          <w:lang w:eastAsia="es-CO"/>
        </w:rPr>
        <w:t xml:space="preserve"> (Art. 8°)</w:t>
      </w:r>
      <w:r w:rsidRPr="007C7E5C">
        <w:rPr>
          <w:rFonts w:ascii="Baskerville Old Face" w:hAnsi="Baskerville Old Face"/>
          <w:lang w:eastAsia="es-CO"/>
        </w:rPr>
        <w:t>.</w:t>
      </w:r>
    </w:p>
    <w:p w14:paraId="7F22C2E5" w14:textId="77777777" w:rsidR="00B67D60" w:rsidRPr="007C7E5C" w:rsidRDefault="00B67D60" w:rsidP="00EC31E0">
      <w:pPr>
        <w:pStyle w:val="Sinespaciado"/>
        <w:jc w:val="both"/>
        <w:rPr>
          <w:rFonts w:ascii="Baskerville Old Face" w:hAnsi="Baskerville Old Face"/>
          <w:lang w:eastAsia="es-CO"/>
        </w:rPr>
      </w:pPr>
    </w:p>
    <w:p w14:paraId="739BC9AB"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lang w:eastAsia="es-CO"/>
        </w:rPr>
        <w:t>La sociedad participará con el fin de:</w:t>
      </w:r>
    </w:p>
    <w:p w14:paraId="3A949657" w14:textId="77777777" w:rsidR="009E44EE" w:rsidRPr="007C7E5C" w:rsidRDefault="009E44EE" w:rsidP="00EC31E0">
      <w:pPr>
        <w:pStyle w:val="Sinespaciado"/>
        <w:jc w:val="both"/>
        <w:rPr>
          <w:rFonts w:ascii="Baskerville Old Face" w:hAnsi="Baskerville Old Face"/>
          <w:lang w:eastAsia="es-CO"/>
        </w:rPr>
      </w:pPr>
    </w:p>
    <w:p w14:paraId="71584CC3" w14:textId="77777777" w:rsidR="00126C99" w:rsidRPr="007C7E5C" w:rsidRDefault="00126C99" w:rsidP="006F4FE0">
      <w:pPr>
        <w:pStyle w:val="Sinespaciado"/>
        <w:numPr>
          <w:ilvl w:val="0"/>
          <w:numId w:val="48"/>
        </w:numPr>
        <w:jc w:val="both"/>
        <w:rPr>
          <w:rFonts w:ascii="Baskerville Old Face" w:hAnsi="Baskerville Old Face"/>
          <w:lang w:eastAsia="es-CO"/>
        </w:rPr>
      </w:pPr>
      <w:r w:rsidRPr="007C7E5C">
        <w:rPr>
          <w:rFonts w:ascii="Baskerville Old Face" w:hAnsi="Baskerville Old Face"/>
          <w:lang w:eastAsia="es-CO"/>
        </w:rPr>
        <w:t>Fomentar, proteger y defender la educación como patrimonio social y cultural de toda la Nación;</w:t>
      </w:r>
    </w:p>
    <w:p w14:paraId="6385C7C7" w14:textId="77777777" w:rsidR="00126C99" w:rsidRPr="007C7E5C" w:rsidRDefault="00126C99" w:rsidP="006F4FE0">
      <w:pPr>
        <w:pStyle w:val="Sinespaciado"/>
        <w:numPr>
          <w:ilvl w:val="0"/>
          <w:numId w:val="48"/>
        </w:numPr>
        <w:jc w:val="both"/>
        <w:rPr>
          <w:rFonts w:ascii="Baskerville Old Face" w:hAnsi="Baskerville Old Face"/>
          <w:lang w:eastAsia="es-CO"/>
        </w:rPr>
      </w:pPr>
      <w:r w:rsidRPr="007C7E5C">
        <w:rPr>
          <w:rFonts w:ascii="Baskerville Old Face" w:hAnsi="Baskerville Old Face"/>
          <w:lang w:eastAsia="es-CO"/>
        </w:rPr>
        <w:t>Exigir a las autoridades el cumplimiento de sus responsabilidades con la educación;</w:t>
      </w:r>
    </w:p>
    <w:p w14:paraId="1E4E0FB6" w14:textId="77777777" w:rsidR="00126C99" w:rsidRPr="007C7E5C" w:rsidRDefault="00126C99" w:rsidP="006F4FE0">
      <w:pPr>
        <w:pStyle w:val="Sinespaciado"/>
        <w:numPr>
          <w:ilvl w:val="0"/>
          <w:numId w:val="48"/>
        </w:numPr>
        <w:jc w:val="both"/>
        <w:rPr>
          <w:rFonts w:ascii="Baskerville Old Face" w:hAnsi="Baskerville Old Face"/>
          <w:lang w:eastAsia="es-CO"/>
        </w:rPr>
      </w:pPr>
      <w:r w:rsidRPr="007C7E5C">
        <w:rPr>
          <w:rFonts w:ascii="Baskerville Old Face" w:hAnsi="Baskerville Old Face"/>
          <w:lang w:eastAsia="es-CO"/>
        </w:rPr>
        <w:t>Verificar la buena marcha de la educación, especialmente con las autoridades e instituciones responsables de su prestación;</w:t>
      </w:r>
    </w:p>
    <w:p w14:paraId="33BD7A9B" w14:textId="77777777" w:rsidR="00126C99" w:rsidRPr="007C7E5C" w:rsidRDefault="00126C99" w:rsidP="006F4FE0">
      <w:pPr>
        <w:pStyle w:val="Sinespaciado"/>
        <w:numPr>
          <w:ilvl w:val="0"/>
          <w:numId w:val="48"/>
        </w:numPr>
        <w:jc w:val="both"/>
        <w:rPr>
          <w:rFonts w:ascii="Baskerville Old Face" w:hAnsi="Baskerville Old Face"/>
          <w:lang w:eastAsia="es-CO"/>
        </w:rPr>
      </w:pPr>
      <w:r w:rsidRPr="007C7E5C">
        <w:rPr>
          <w:rFonts w:ascii="Baskerville Old Face" w:hAnsi="Baskerville Old Face"/>
          <w:lang w:eastAsia="es-CO"/>
        </w:rPr>
        <w:t>Apoyar y contribuir al fortalecimiento de las instituciones educativas;</w:t>
      </w:r>
    </w:p>
    <w:p w14:paraId="07155CB6" w14:textId="77777777" w:rsidR="00126C99" w:rsidRPr="007C7E5C" w:rsidRDefault="00126C99" w:rsidP="006F4FE0">
      <w:pPr>
        <w:pStyle w:val="Sinespaciado"/>
        <w:numPr>
          <w:ilvl w:val="0"/>
          <w:numId w:val="48"/>
        </w:numPr>
        <w:jc w:val="both"/>
        <w:rPr>
          <w:rFonts w:ascii="Baskerville Old Face" w:hAnsi="Baskerville Old Face"/>
          <w:lang w:eastAsia="es-CO"/>
        </w:rPr>
      </w:pPr>
      <w:r w:rsidRPr="007C7E5C">
        <w:rPr>
          <w:rFonts w:ascii="Baskerville Old Face" w:hAnsi="Baskerville Old Face"/>
          <w:lang w:eastAsia="es-CO"/>
        </w:rPr>
        <w:t>Fomentar instituciones de apoyo a la educación, y</w:t>
      </w:r>
    </w:p>
    <w:p w14:paraId="599261C5" w14:textId="77777777" w:rsidR="00126C99" w:rsidRPr="007C7E5C" w:rsidRDefault="00126C99" w:rsidP="006F4FE0">
      <w:pPr>
        <w:pStyle w:val="Sinespaciado"/>
        <w:numPr>
          <w:ilvl w:val="0"/>
          <w:numId w:val="48"/>
        </w:numPr>
        <w:jc w:val="both"/>
        <w:rPr>
          <w:rFonts w:ascii="Baskerville Old Face" w:hAnsi="Baskerville Old Face"/>
          <w:lang w:eastAsia="es-CO"/>
        </w:rPr>
      </w:pPr>
      <w:r w:rsidRPr="007C7E5C">
        <w:rPr>
          <w:rFonts w:ascii="Baskerville Old Face" w:hAnsi="Baskerville Old Face"/>
          <w:lang w:eastAsia="es-CO"/>
        </w:rPr>
        <w:t>Hacer efectivo el principio constitucional según el cual los derechos de los niños prevalecen sobre los derechos de los demás.</w:t>
      </w:r>
    </w:p>
    <w:p w14:paraId="5FBDB07C" w14:textId="77777777" w:rsidR="00760081" w:rsidRPr="007C7E5C" w:rsidRDefault="00760081" w:rsidP="00EC31E0">
      <w:pPr>
        <w:pStyle w:val="Sinespaciado"/>
        <w:jc w:val="both"/>
        <w:rPr>
          <w:rFonts w:ascii="Baskerville Old Face" w:hAnsi="Baskerville Old Face"/>
          <w:b/>
          <w:i/>
          <w:iCs/>
          <w:lang w:eastAsia="es-CO"/>
        </w:rPr>
      </w:pPr>
    </w:p>
    <w:p w14:paraId="0B2870CC"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El Derecho a la Educación</w:t>
      </w:r>
      <w:r w:rsidRPr="007C7E5C">
        <w:rPr>
          <w:rFonts w:ascii="Baskerville Old Face" w:hAnsi="Baskerville Old Face"/>
          <w:b/>
          <w:bCs/>
          <w:i/>
          <w:iCs/>
          <w:lang w:eastAsia="es-CO"/>
        </w:rPr>
        <w:t>.</w:t>
      </w:r>
      <w:r w:rsidRPr="007C7E5C">
        <w:rPr>
          <w:rFonts w:ascii="Baskerville Old Face" w:hAnsi="Baskerville Old Face"/>
          <w:b/>
          <w:bCs/>
          <w:lang w:eastAsia="es-CO"/>
        </w:rPr>
        <w:t> </w:t>
      </w:r>
      <w:r w:rsidRPr="007C7E5C">
        <w:rPr>
          <w:rFonts w:ascii="Baskerville Old Face" w:hAnsi="Baskerville Old Face"/>
          <w:lang w:eastAsia="es-CO"/>
        </w:rPr>
        <w:t>El desarrollo del derecho a la educación se regirá por ley especial de carácter estatutario</w:t>
      </w:r>
      <w:r w:rsidR="00B67D60" w:rsidRPr="007C7E5C">
        <w:rPr>
          <w:rFonts w:ascii="Baskerville Old Face" w:hAnsi="Baskerville Old Face"/>
          <w:lang w:eastAsia="es-CO"/>
        </w:rPr>
        <w:t xml:space="preserve"> (Art. </w:t>
      </w:r>
      <w:r w:rsidR="00A04EAA" w:rsidRPr="007C7E5C">
        <w:rPr>
          <w:rFonts w:ascii="Baskerville Old Face" w:hAnsi="Baskerville Old Face"/>
          <w:lang w:eastAsia="es-CO"/>
        </w:rPr>
        <w:t>9°</w:t>
      </w:r>
      <w:r w:rsidR="001309E2" w:rsidRPr="007C7E5C">
        <w:rPr>
          <w:rFonts w:ascii="Baskerville Old Face" w:hAnsi="Baskerville Old Face"/>
          <w:lang w:eastAsia="es-CO"/>
        </w:rPr>
        <w:t xml:space="preserve"> Ley 115</w:t>
      </w:r>
      <w:r w:rsidR="00A04EAA" w:rsidRPr="007C7E5C">
        <w:rPr>
          <w:rFonts w:ascii="Baskerville Old Face" w:hAnsi="Baskerville Old Face"/>
          <w:lang w:eastAsia="es-CO"/>
        </w:rPr>
        <w:t>)</w:t>
      </w:r>
      <w:r w:rsidRPr="007C7E5C">
        <w:rPr>
          <w:rFonts w:ascii="Baskerville Old Face" w:hAnsi="Baskerville Old Face"/>
          <w:lang w:eastAsia="es-CO"/>
        </w:rPr>
        <w:t>.</w:t>
      </w:r>
    </w:p>
    <w:p w14:paraId="297BFD3B" w14:textId="77777777" w:rsidR="00126C99" w:rsidRPr="007C7E5C" w:rsidRDefault="00126C99" w:rsidP="00EC31E0">
      <w:pPr>
        <w:spacing w:after="0" w:line="240" w:lineRule="auto"/>
        <w:jc w:val="both"/>
        <w:rPr>
          <w:rFonts w:ascii="Baskerville Old Face" w:hAnsi="Baskerville Old Face"/>
          <w:lang w:eastAsia="es-CO"/>
        </w:rPr>
      </w:pPr>
      <w:r w:rsidRPr="007C7E5C">
        <w:rPr>
          <w:rFonts w:ascii="Baskerville Old Face" w:hAnsi="Baskerville Old Face"/>
          <w:i/>
          <w:iCs/>
          <w:lang w:eastAsia="es-CO"/>
        </w:rPr>
        <w:t>Niveles de la educación formal</w:t>
      </w:r>
      <w:r w:rsidRPr="007C7E5C">
        <w:rPr>
          <w:rFonts w:ascii="Baskerville Old Face" w:hAnsi="Baskerville Old Face"/>
          <w:b/>
          <w:bCs/>
          <w:lang w:eastAsia="es-CO"/>
        </w:rPr>
        <w:t>. </w:t>
      </w:r>
      <w:r w:rsidRPr="007C7E5C">
        <w:rPr>
          <w:rFonts w:ascii="Baskerville Old Face" w:hAnsi="Baskerville Old Face"/>
          <w:lang w:eastAsia="es-CO"/>
        </w:rPr>
        <w:t>La educación formal a que se refiere la presente Ley, se organizará en tres (3) niveles: a) El preescolar que comprenderá mínimo un grado obligatorio; b) La educación básica con una duración de nueve (9) grados que se desarrollará en dos ciclos: La educación básica primaria de cinco (5) grados y la educación básica secundaria de cuatro (4) grados, y c) La educación media con una duración de dos (2) grados.</w:t>
      </w:r>
    </w:p>
    <w:p w14:paraId="14AE7FFA"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lang w:eastAsia="es-CO"/>
        </w:rPr>
        <w:t>La educación formal en sus distintos niveles, tiene por objeto desarrollar en el educando conocimientos, habilidades, aptitudes y valores mediante los cuales las personas puedan fundamentar su desarrollo en forma permanente</w:t>
      </w:r>
      <w:r w:rsidR="00A04EAA" w:rsidRPr="007C7E5C">
        <w:rPr>
          <w:rFonts w:ascii="Baskerville Old Face" w:hAnsi="Baskerville Old Face"/>
          <w:lang w:eastAsia="es-CO"/>
        </w:rPr>
        <w:t xml:space="preserve"> Art. 11°)</w:t>
      </w:r>
      <w:r w:rsidRPr="007C7E5C">
        <w:rPr>
          <w:rFonts w:ascii="Baskerville Old Face" w:hAnsi="Baskerville Old Face"/>
          <w:b/>
          <w:bCs/>
          <w:lang w:eastAsia="es-CO"/>
        </w:rPr>
        <w:t xml:space="preserve">. </w:t>
      </w:r>
    </w:p>
    <w:p w14:paraId="05704E80" w14:textId="77777777" w:rsidR="00126C99" w:rsidRPr="007C7E5C" w:rsidRDefault="00126C99" w:rsidP="00EC31E0">
      <w:pPr>
        <w:pStyle w:val="Sinespaciado"/>
        <w:jc w:val="both"/>
        <w:rPr>
          <w:rFonts w:ascii="Baskerville Old Face" w:hAnsi="Baskerville Old Face"/>
          <w:b/>
          <w:bCs/>
          <w:lang w:eastAsia="es-CO"/>
        </w:rPr>
      </w:pPr>
    </w:p>
    <w:p w14:paraId="40802C36"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Atención del servicio</w:t>
      </w:r>
      <w:r w:rsidRPr="007C7E5C">
        <w:rPr>
          <w:rFonts w:ascii="Baskerville Old Face" w:hAnsi="Baskerville Old Face"/>
          <w:b/>
          <w:bCs/>
          <w:i/>
          <w:iCs/>
          <w:lang w:eastAsia="es-CO"/>
        </w:rPr>
        <w:t>.</w:t>
      </w:r>
      <w:r w:rsidRPr="007C7E5C">
        <w:rPr>
          <w:rFonts w:ascii="Baskerville Old Face" w:hAnsi="Baskerville Old Face"/>
          <w:b/>
          <w:bCs/>
          <w:lang w:eastAsia="es-CO"/>
        </w:rPr>
        <w:t> </w:t>
      </w:r>
      <w:r w:rsidRPr="007C7E5C">
        <w:rPr>
          <w:rFonts w:ascii="Baskerville Old Face" w:hAnsi="Baskerville Old Face"/>
          <w:lang w:eastAsia="es-CO"/>
        </w:rPr>
        <w:t>El servicio público educativo se atenderá por niveles y grados educativos secuenciados, de igual manera mediante la </w:t>
      </w:r>
      <w:r w:rsidRPr="007C7E5C">
        <w:rPr>
          <w:rFonts w:ascii="Baskerville Old Face" w:hAnsi="Baskerville Old Face"/>
          <w:u w:val="single"/>
          <w:lang w:eastAsia="es-CO"/>
        </w:rPr>
        <w:t>educación no formal</w:t>
      </w:r>
      <w:r w:rsidRPr="007C7E5C">
        <w:rPr>
          <w:rFonts w:ascii="Baskerville Old Face" w:hAnsi="Baskerville Old Face"/>
          <w:lang w:eastAsia="es-CO"/>
        </w:rPr>
        <w:t> y a través de acciones educativas informales teniendo en cuenta los principios de integridad y complementación</w:t>
      </w:r>
      <w:r w:rsidR="00662334" w:rsidRPr="007C7E5C">
        <w:rPr>
          <w:rFonts w:ascii="Baskerville Old Face" w:hAnsi="Baskerville Old Face"/>
          <w:lang w:eastAsia="es-CO"/>
        </w:rPr>
        <w:t xml:space="preserve"> (Art. 12°)</w:t>
      </w:r>
      <w:r w:rsidRPr="007C7E5C">
        <w:rPr>
          <w:rFonts w:ascii="Baskerville Old Face" w:hAnsi="Baskerville Old Face"/>
          <w:lang w:eastAsia="es-CO"/>
        </w:rPr>
        <w:t>.</w:t>
      </w:r>
    </w:p>
    <w:p w14:paraId="102CF7CD" w14:textId="77777777" w:rsidR="00126C99" w:rsidRPr="007C7E5C" w:rsidRDefault="00126C99" w:rsidP="00EC31E0">
      <w:pPr>
        <w:pStyle w:val="Sinespaciado"/>
        <w:jc w:val="both"/>
        <w:rPr>
          <w:rFonts w:ascii="Baskerville Old Face" w:hAnsi="Baskerville Old Face"/>
          <w:b/>
          <w:bCs/>
          <w:lang w:eastAsia="es-CO"/>
        </w:rPr>
      </w:pPr>
    </w:p>
    <w:p w14:paraId="282B2155"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Objetivos comunes de todos los niveles</w:t>
      </w:r>
      <w:r w:rsidRPr="007C7E5C">
        <w:rPr>
          <w:rFonts w:ascii="Baskerville Old Face" w:hAnsi="Baskerville Old Face"/>
          <w:b/>
          <w:bCs/>
          <w:lang w:eastAsia="es-CO"/>
        </w:rPr>
        <w:t>.</w:t>
      </w:r>
      <w:r w:rsidR="00077065" w:rsidRPr="007C7E5C">
        <w:rPr>
          <w:rFonts w:ascii="Baskerville Old Face" w:hAnsi="Baskerville Old Face"/>
          <w:b/>
          <w:bCs/>
          <w:lang w:eastAsia="es-CO"/>
        </w:rPr>
        <w:t xml:space="preserve"> </w:t>
      </w:r>
      <w:r w:rsidRPr="007C7E5C">
        <w:rPr>
          <w:rFonts w:ascii="Baskerville Old Face" w:hAnsi="Baskerville Old Face"/>
          <w:lang w:eastAsia="es-CO"/>
        </w:rPr>
        <w:t>Es objetivo primordial de todos y cada uno de los niveles educativos el desarrollo integral de los educandos mediante acciones estructuradas encaminadas a</w:t>
      </w:r>
      <w:r w:rsidR="00662334" w:rsidRPr="007C7E5C">
        <w:rPr>
          <w:rFonts w:ascii="Baskerville Old Face" w:hAnsi="Baskerville Old Face"/>
          <w:lang w:eastAsia="es-CO"/>
        </w:rPr>
        <w:t xml:space="preserve"> (Ar4t. 13°)</w:t>
      </w:r>
      <w:r w:rsidRPr="007C7E5C">
        <w:rPr>
          <w:rFonts w:ascii="Baskerville Old Face" w:hAnsi="Baskerville Old Face"/>
          <w:lang w:eastAsia="es-CO"/>
        </w:rPr>
        <w:t>:</w:t>
      </w:r>
    </w:p>
    <w:p w14:paraId="19AA73A7"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Formar la personalidad y la capacidad de asumir con responsabilidad y autonomía sus derechos y deberes;</w:t>
      </w:r>
    </w:p>
    <w:p w14:paraId="3B2382DE"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Proporcionar una sólida formación ética y moral, y fomentar la práctica del respeto a los derechos humanos;</w:t>
      </w:r>
    </w:p>
    <w:p w14:paraId="5C605723"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Fomentar en la institución educativa, prácticas democráticas para el aprendizaje de los principios y valores de la participación y organización ciudadana y estimular la autonomía y la responsabilidad;</w:t>
      </w:r>
    </w:p>
    <w:p w14:paraId="76FBC768"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14:paraId="341DDDFD"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Crear y fomentar una conciencia de solidaridad internacional;</w:t>
      </w:r>
    </w:p>
    <w:p w14:paraId="78D9FA77"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Desarrollar acciones de orientación escolar, profesional y ocupacional;</w:t>
      </w:r>
    </w:p>
    <w:p w14:paraId="5D6A92FA"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Formar una conciencia educativa para el esfuerzo y el trabajo, y</w:t>
      </w:r>
    </w:p>
    <w:p w14:paraId="5C956273" w14:textId="77777777" w:rsidR="00126C99" w:rsidRPr="007C7E5C" w:rsidRDefault="00126C99" w:rsidP="006F4FE0">
      <w:pPr>
        <w:pStyle w:val="Sinespaciado"/>
        <w:numPr>
          <w:ilvl w:val="0"/>
          <w:numId w:val="49"/>
        </w:numPr>
        <w:jc w:val="both"/>
        <w:rPr>
          <w:rFonts w:ascii="Baskerville Old Face" w:hAnsi="Baskerville Old Face"/>
          <w:lang w:eastAsia="es-CO"/>
        </w:rPr>
      </w:pPr>
      <w:r w:rsidRPr="007C7E5C">
        <w:rPr>
          <w:rFonts w:ascii="Baskerville Old Face" w:hAnsi="Baskerville Old Face"/>
          <w:lang w:eastAsia="es-CO"/>
        </w:rPr>
        <w:t>Fomentar el interés y el respecto por la identidad cultural de los grupos étnicos.</w:t>
      </w:r>
    </w:p>
    <w:p w14:paraId="69EEC99D" w14:textId="77777777" w:rsidR="00760081" w:rsidRPr="007C7E5C" w:rsidRDefault="00760081" w:rsidP="00EC31E0">
      <w:pPr>
        <w:pStyle w:val="Sinespaciado"/>
        <w:jc w:val="both"/>
        <w:rPr>
          <w:rFonts w:ascii="Baskerville Old Face" w:hAnsi="Baskerville Old Face"/>
          <w:b/>
          <w:i/>
          <w:iCs/>
          <w:lang w:eastAsia="es-CO"/>
        </w:rPr>
      </w:pPr>
    </w:p>
    <w:p w14:paraId="08B98533"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Educación Religiosa</w:t>
      </w:r>
      <w:r w:rsidRPr="007C7E5C">
        <w:rPr>
          <w:rFonts w:ascii="Baskerville Old Face" w:hAnsi="Baskerville Old Face"/>
          <w:b/>
          <w:bCs/>
          <w:lang w:eastAsia="es-CO"/>
        </w:rPr>
        <w:t>. </w:t>
      </w:r>
      <w:r w:rsidRPr="007C7E5C">
        <w:rPr>
          <w:rFonts w:ascii="Baskerville Old Face" w:hAnsi="Baskerville Old Face"/>
          <w:lang w:eastAsia="es-CO"/>
        </w:rPr>
        <w:t>Se garantiza el derecho a recibir educación religiosa; los establecimientos educativos la establecerán sin perjuicio de las garantías constitucionales de libertad de conciencia, libertad de cultos y el derecho de los padres de familia de escoger el tipo de educación para sus hijos menores, así como del precepto constitucional según el cual en los establecimientos del Estado ninguna persona podrá ser</w:t>
      </w:r>
      <w:r w:rsidRPr="007C7E5C">
        <w:rPr>
          <w:rFonts w:ascii="Baskerville Old Face" w:hAnsi="Baskerville Old Face"/>
          <w:b/>
          <w:bCs/>
          <w:lang w:eastAsia="es-CO"/>
        </w:rPr>
        <w:t> </w:t>
      </w:r>
      <w:r w:rsidRPr="007C7E5C">
        <w:rPr>
          <w:rFonts w:ascii="Baskerville Old Face" w:hAnsi="Baskerville Old Face"/>
          <w:lang w:eastAsia="es-CO"/>
        </w:rPr>
        <w:t>obligada a recibir educación religiosa</w:t>
      </w:r>
      <w:r w:rsidR="00CF1679" w:rsidRPr="007C7E5C">
        <w:rPr>
          <w:rFonts w:ascii="Baskerville Old Face" w:hAnsi="Baskerville Old Face"/>
          <w:lang w:eastAsia="es-CO"/>
        </w:rPr>
        <w:t xml:space="preserve"> (Art. 24°)</w:t>
      </w:r>
      <w:r w:rsidRPr="007C7E5C">
        <w:rPr>
          <w:rFonts w:ascii="Baskerville Old Face" w:hAnsi="Baskerville Old Face"/>
          <w:lang w:eastAsia="es-CO"/>
        </w:rPr>
        <w:t>. </w:t>
      </w:r>
      <w:r w:rsidRPr="007C7E5C">
        <w:rPr>
          <w:rFonts w:ascii="Baskerville Old Face" w:hAnsi="Baskerville Old Face"/>
          <w:b/>
          <w:bCs/>
          <w:lang w:eastAsia="es-CO"/>
        </w:rPr>
        <w:t xml:space="preserve">Subrayado declarado exequible </w:t>
      </w:r>
      <w:hyperlink r:id="rId16" w:anchor="1" w:history="1">
        <w:r w:rsidRPr="007C7E5C">
          <w:rPr>
            <w:rFonts w:ascii="Baskerville Old Face" w:hAnsi="Baskerville Old Face"/>
            <w:u w:val="single"/>
            <w:lang w:eastAsia="es-CO"/>
          </w:rPr>
          <w:t>Sentencia C 555 de 1994</w:t>
        </w:r>
      </w:hyperlink>
      <w:r w:rsidRPr="007C7E5C">
        <w:rPr>
          <w:rFonts w:ascii="Baskerville Old Face" w:hAnsi="Baskerville Old Face"/>
          <w:b/>
          <w:bCs/>
          <w:lang w:eastAsia="es-CO"/>
        </w:rPr>
        <w:t> Corte Constitucional.</w:t>
      </w:r>
    </w:p>
    <w:p w14:paraId="50379DFD"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lang w:eastAsia="es-CO"/>
        </w:rPr>
        <w:t>En todo caso la educación religiosa se impartirá de acuerdo con lo establecido en la ley estatutaria que desarrolla el derecho de libertad religiosa y de cultos.</w:t>
      </w:r>
      <w:r w:rsidRPr="007C7E5C">
        <w:rPr>
          <w:rFonts w:ascii="Baskerville Old Face" w:hAnsi="Baskerville Old Face"/>
          <w:b/>
          <w:bCs/>
          <w:lang w:eastAsia="es-CO"/>
        </w:rPr>
        <w:t> </w:t>
      </w:r>
      <w:r w:rsidR="00E1661F" w:rsidRPr="007C7E5C">
        <w:rPr>
          <w:rFonts w:ascii="Baskerville Old Face" w:hAnsi="Baskerville Old Face"/>
          <w:b/>
          <w:bCs/>
          <w:lang w:eastAsia="es-CO"/>
        </w:rPr>
        <w:t>(</w:t>
      </w:r>
      <w:r w:rsidRPr="007C7E5C">
        <w:rPr>
          <w:rFonts w:ascii="Baskerville Old Face" w:hAnsi="Baskerville Old Face"/>
          <w:b/>
          <w:bCs/>
          <w:lang w:eastAsia="es-CO"/>
        </w:rPr>
        <w:t> </w:t>
      </w:r>
      <w:hyperlink r:id="rId17" w:anchor="1" w:history="1">
        <w:r w:rsidRPr="007C7E5C">
          <w:rPr>
            <w:rFonts w:ascii="Baskerville Old Face" w:hAnsi="Baskerville Old Face"/>
            <w:u w:val="single"/>
            <w:lang w:eastAsia="es-CO"/>
          </w:rPr>
          <w:t>Ley 133 de 1994</w:t>
        </w:r>
      </w:hyperlink>
      <w:r w:rsidR="00D55F05" w:rsidRPr="007C7E5C">
        <w:rPr>
          <w:rFonts w:ascii="Baskerville Old Face" w:hAnsi="Baskerville Old Face"/>
          <w:u w:val="single"/>
          <w:lang w:eastAsia="es-CO"/>
        </w:rPr>
        <w:t>)</w:t>
      </w:r>
      <w:r w:rsidRPr="007C7E5C">
        <w:rPr>
          <w:rFonts w:ascii="Baskerville Old Face" w:hAnsi="Baskerville Old Face"/>
          <w:b/>
          <w:bCs/>
          <w:lang w:eastAsia="es-CO"/>
        </w:rPr>
        <w:t> Desarrolla el derecho de libertad religiosa y cultos reconocidos en el artículo 19 de la Constitución Política. Dicha Ley aparece en la presente obra.</w:t>
      </w:r>
    </w:p>
    <w:p w14:paraId="00B4D00D" w14:textId="77777777" w:rsidR="00126C99" w:rsidRPr="007C7E5C" w:rsidRDefault="00126C99" w:rsidP="00EC31E0">
      <w:pPr>
        <w:pStyle w:val="Sinespaciado"/>
        <w:jc w:val="both"/>
        <w:rPr>
          <w:rFonts w:ascii="Baskerville Old Face" w:hAnsi="Baskerville Old Face"/>
          <w:b/>
          <w:bCs/>
          <w:lang w:eastAsia="es-CO"/>
        </w:rPr>
      </w:pPr>
    </w:p>
    <w:p w14:paraId="339E2DBC"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Formación ética y moral</w:t>
      </w:r>
      <w:r w:rsidRPr="007C7E5C">
        <w:rPr>
          <w:rFonts w:ascii="Baskerville Old Face" w:hAnsi="Baskerville Old Face"/>
          <w:b/>
          <w:bCs/>
          <w:lang w:eastAsia="es-CO"/>
        </w:rPr>
        <w:t>. </w:t>
      </w:r>
      <w:r w:rsidRPr="007C7E5C">
        <w:rPr>
          <w:rFonts w:ascii="Baskerville Old Face" w:hAnsi="Baskerville Old Face"/>
          <w:lang w:eastAsia="es-CO"/>
        </w:rPr>
        <w:t>La formación ética y moral se promoverá en el establecimiento educativo a través del currículo, de los contenidos académicos pertinentes, del ambiente, del comportamiento honesto de directivos, educadores, y personal administrativo, de la aplicación recta y justa de las normas de la institución, y demás mecanismos que contemple el Proyecto Educativo Institucional</w:t>
      </w:r>
      <w:r w:rsidR="00F7029F" w:rsidRPr="007C7E5C">
        <w:rPr>
          <w:rFonts w:ascii="Baskerville Old Face" w:hAnsi="Baskerville Old Face"/>
          <w:lang w:eastAsia="es-CO"/>
        </w:rPr>
        <w:t xml:space="preserve"> (Art. 25°)</w:t>
      </w:r>
      <w:r w:rsidRPr="007C7E5C">
        <w:rPr>
          <w:rFonts w:ascii="Baskerville Old Face" w:hAnsi="Baskerville Old Face"/>
          <w:lang w:eastAsia="es-CO"/>
        </w:rPr>
        <w:t>.</w:t>
      </w:r>
    </w:p>
    <w:p w14:paraId="564D42D0" w14:textId="77777777" w:rsidR="00126C99" w:rsidRPr="007C7E5C" w:rsidRDefault="00126C99" w:rsidP="00EC31E0">
      <w:pPr>
        <w:pStyle w:val="Sinespaciado"/>
        <w:jc w:val="both"/>
        <w:rPr>
          <w:rFonts w:ascii="Baskerville Old Face" w:hAnsi="Baskerville Old Face"/>
          <w:b/>
          <w:bCs/>
          <w:lang w:eastAsia="es-CO"/>
        </w:rPr>
      </w:pPr>
    </w:p>
    <w:p w14:paraId="6D090FC5" w14:textId="77777777" w:rsidR="00126C99" w:rsidRPr="007C7E5C" w:rsidRDefault="00126C99" w:rsidP="00EC31E0">
      <w:pPr>
        <w:pStyle w:val="Sinespaciado"/>
        <w:jc w:val="both"/>
        <w:rPr>
          <w:rFonts w:ascii="Baskerville Old Face" w:hAnsi="Baskerville Old Face"/>
          <w:lang w:eastAsia="es-CO"/>
        </w:rPr>
      </w:pPr>
      <w:r w:rsidRPr="007C7E5C">
        <w:rPr>
          <w:rFonts w:ascii="Baskerville Old Face" w:hAnsi="Baskerville Old Face"/>
          <w:b/>
          <w:i/>
          <w:iCs/>
          <w:lang w:eastAsia="es-CO"/>
        </w:rPr>
        <w:t>Servicio especial de educación laboral</w:t>
      </w:r>
      <w:r w:rsidRPr="007C7E5C">
        <w:rPr>
          <w:rFonts w:ascii="Baskerville Old Face" w:hAnsi="Baskerville Old Face"/>
          <w:b/>
          <w:bCs/>
          <w:lang w:eastAsia="es-CO"/>
        </w:rPr>
        <w:t>. </w:t>
      </w:r>
      <w:r w:rsidRPr="007C7E5C">
        <w:rPr>
          <w:rFonts w:ascii="Baskerville Old Face" w:hAnsi="Baskerville Old Face"/>
          <w:lang w:eastAsia="es-CO"/>
        </w:rPr>
        <w:t>El estudiante que haya cursado o validado todos los grados de la educación básica, podrá acceder al servicio especial de educación laboral proporcionado por instituciones educativas o instituciones de capacitación laboral, en donde podrá obtener el título en el arte u oficio o el certificado de aptitud ocupacional correspondiente</w:t>
      </w:r>
      <w:r w:rsidR="00F7029F" w:rsidRPr="007C7E5C">
        <w:rPr>
          <w:rFonts w:ascii="Baskerville Old Face" w:hAnsi="Baskerville Old Face"/>
          <w:lang w:eastAsia="es-CO"/>
        </w:rPr>
        <w:t xml:space="preserve"> (Art. </w:t>
      </w:r>
      <w:r w:rsidR="00EA30CF" w:rsidRPr="007C7E5C">
        <w:rPr>
          <w:rFonts w:ascii="Baskerville Old Face" w:hAnsi="Baskerville Old Face"/>
          <w:lang w:eastAsia="es-CO"/>
        </w:rPr>
        <w:t>26°)</w:t>
      </w:r>
      <w:r w:rsidRPr="007C7E5C">
        <w:rPr>
          <w:rFonts w:ascii="Baskerville Old Face" w:hAnsi="Baskerville Old Face"/>
          <w:lang w:eastAsia="es-CO"/>
        </w:rPr>
        <w:t>.</w:t>
      </w:r>
    </w:p>
    <w:p w14:paraId="0FAEF7CC" w14:textId="77777777" w:rsidR="00126C99" w:rsidRPr="007C7E5C" w:rsidRDefault="00126C99" w:rsidP="00EC31E0">
      <w:pPr>
        <w:pStyle w:val="Sinespaciado"/>
        <w:jc w:val="both"/>
        <w:rPr>
          <w:rFonts w:ascii="Baskerville Old Face" w:hAnsi="Baskerville Old Face"/>
          <w:b/>
          <w:bCs/>
          <w:lang w:eastAsia="es-CO"/>
        </w:rPr>
      </w:pPr>
    </w:p>
    <w:p w14:paraId="46651112" w14:textId="77777777" w:rsidR="004941D0" w:rsidRPr="007C7E5C" w:rsidRDefault="00604E27" w:rsidP="00EC31E0">
      <w:pPr>
        <w:spacing w:after="0" w:line="240" w:lineRule="auto"/>
        <w:jc w:val="both"/>
        <w:rPr>
          <w:rFonts w:ascii="Baskerville Old Face" w:hAnsi="Baskerville Old Face" w:cs="Tahoma"/>
          <w:b/>
        </w:rPr>
      </w:pPr>
      <w:r w:rsidRPr="007C7E5C">
        <w:rPr>
          <w:rFonts w:ascii="Baskerville Old Face" w:hAnsi="Baskerville Old Face" w:cs="Tahoma"/>
          <w:b/>
        </w:rPr>
        <w:t>5</w:t>
      </w:r>
      <w:r w:rsidR="0093347B" w:rsidRPr="007C7E5C">
        <w:rPr>
          <w:rFonts w:ascii="Baskerville Old Face" w:hAnsi="Baskerville Old Face" w:cs="Tahoma"/>
          <w:b/>
        </w:rPr>
        <w:t>.</w:t>
      </w:r>
      <w:r w:rsidR="00137F2A" w:rsidRPr="007C7E5C">
        <w:rPr>
          <w:rFonts w:ascii="Baskerville Old Face" w:hAnsi="Baskerville Old Face" w:cs="Tahoma"/>
          <w:b/>
        </w:rPr>
        <w:t>1.1.8</w:t>
      </w:r>
      <w:r w:rsidR="007021C7" w:rsidRPr="007C7E5C">
        <w:rPr>
          <w:rFonts w:ascii="Baskerville Old Face" w:hAnsi="Baskerville Old Face" w:cs="Tahoma"/>
          <w:b/>
        </w:rPr>
        <w:t>.3</w:t>
      </w:r>
      <w:r w:rsidR="00AF1C64" w:rsidRPr="007C7E5C">
        <w:rPr>
          <w:rFonts w:ascii="Baskerville Old Face" w:hAnsi="Baskerville Old Face" w:cs="Tahoma"/>
          <w:b/>
        </w:rPr>
        <w:t>.</w:t>
      </w:r>
      <w:r w:rsidR="00077065" w:rsidRPr="007C7E5C">
        <w:rPr>
          <w:rFonts w:ascii="Baskerville Old Face" w:hAnsi="Baskerville Old Face" w:cs="Tahoma"/>
          <w:b/>
        </w:rPr>
        <w:t xml:space="preserve"> </w:t>
      </w:r>
      <w:r w:rsidR="00BC740D" w:rsidRPr="007C7E5C">
        <w:rPr>
          <w:rFonts w:ascii="Baskerville Old Face" w:hAnsi="Baskerville Old Face" w:cs="Tahoma"/>
          <w:b/>
        </w:rPr>
        <w:t>FUNDAMENTOS</w:t>
      </w:r>
      <w:r w:rsidR="00E479DF" w:rsidRPr="007C7E5C">
        <w:rPr>
          <w:rFonts w:ascii="Baskerville Old Face" w:hAnsi="Baskerville Old Face" w:cs="Tahoma"/>
          <w:b/>
        </w:rPr>
        <w:t xml:space="preserve"> FILOS</w:t>
      </w:r>
      <w:r w:rsidR="000F5765" w:rsidRPr="007C7E5C">
        <w:rPr>
          <w:rFonts w:ascii="Baskerville Old Face" w:hAnsi="Baskerville Old Face" w:cs="Tahoma"/>
          <w:b/>
        </w:rPr>
        <w:t>OF</w:t>
      </w:r>
      <w:r w:rsidR="00E479DF" w:rsidRPr="007C7E5C">
        <w:rPr>
          <w:rFonts w:ascii="Baskerville Old Face" w:hAnsi="Baskerville Old Face" w:cs="Tahoma"/>
          <w:b/>
        </w:rPr>
        <w:t xml:space="preserve">ICOS </w:t>
      </w:r>
    </w:p>
    <w:p w14:paraId="2E4CAFB7" w14:textId="77777777" w:rsidR="00D540E2" w:rsidRPr="007C7E5C" w:rsidRDefault="00D540E2" w:rsidP="00EC31E0">
      <w:pPr>
        <w:spacing w:after="0" w:line="240" w:lineRule="auto"/>
        <w:jc w:val="both"/>
        <w:rPr>
          <w:rFonts w:ascii="Baskerville Old Face" w:hAnsi="Baskerville Old Face" w:cs="Tahoma"/>
          <w:b/>
        </w:rPr>
      </w:pPr>
    </w:p>
    <w:p w14:paraId="4EFDC098" w14:textId="77777777" w:rsidR="00D540E2" w:rsidRPr="007C7E5C" w:rsidRDefault="00D540E2" w:rsidP="00EC31E0">
      <w:pPr>
        <w:spacing w:after="0" w:line="240" w:lineRule="auto"/>
        <w:jc w:val="both"/>
        <w:rPr>
          <w:rFonts w:ascii="Baskerville Old Face" w:hAnsi="Baskerville Old Face" w:cs="Tahoma"/>
        </w:rPr>
      </w:pPr>
      <w:r w:rsidRPr="007C7E5C">
        <w:rPr>
          <w:rFonts w:ascii="Baskerville Old Face" w:hAnsi="Baskerville Old Face" w:cs="Tahoma"/>
        </w:rPr>
        <w:t xml:space="preserve">Los fundamentos filosóficos del Proyecto Educativo Institucional </w:t>
      </w:r>
      <w:proofErr w:type="spellStart"/>
      <w:r w:rsidRPr="007C7E5C">
        <w:rPr>
          <w:rFonts w:ascii="Baskerville Old Face" w:hAnsi="Baskerville Old Face" w:cs="Tahoma"/>
        </w:rPr>
        <w:t>Perezaldanista</w:t>
      </w:r>
      <w:proofErr w:type="spellEnd"/>
      <w:r w:rsidRPr="007C7E5C">
        <w:rPr>
          <w:rFonts w:ascii="Baskerville Old Face" w:hAnsi="Baskerville Old Face" w:cs="Tahoma"/>
        </w:rPr>
        <w:t>, parte de un conjunto de saberes q</w:t>
      </w:r>
      <w:r w:rsidRPr="007C7E5C">
        <w:rPr>
          <w:rFonts w:ascii="Baskerville Old Face" w:hAnsi="Baskerville Old Face"/>
        </w:rPr>
        <w:t xml:space="preserve">ue buscan establecer, de manera racional, los principios más generales que organizan y orientan el conocimiento de la realidad, así como el sentido del obrar humano. Siendo el amor a la sabiduría, la definición etimológica de la palabra filosofía, se propenderá por estar siempre iluminados por el Saber que se adquiere mediante el aprendizaje, siendo así, estos ejes filosóficos deben orientar a: Aprender a Conocer, Aprender Ser, Aprender a vivir juntos y Aprender a hacer. </w:t>
      </w:r>
    </w:p>
    <w:p w14:paraId="77D25B23" w14:textId="77777777" w:rsidR="0064125A" w:rsidRPr="007C7E5C" w:rsidRDefault="0064125A" w:rsidP="008D55D2">
      <w:pPr>
        <w:spacing w:after="0" w:line="240" w:lineRule="auto"/>
        <w:rPr>
          <w:rFonts w:asciiTheme="majorHAnsi" w:hAnsiTheme="majorHAnsi" w:cs="Tahoma"/>
          <w:b/>
        </w:rPr>
      </w:pPr>
    </w:p>
    <w:p w14:paraId="5BFF3856" w14:textId="77777777" w:rsidR="00AF76AB" w:rsidRPr="007C7E5C" w:rsidRDefault="00157F4D" w:rsidP="00AF76AB">
      <w:pPr>
        <w:pStyle w:val="Sinespaciado"/>
        <w:jc w:val="both"/>
        <w:rPr>
          <w:rFonts w:ascii="Baskerville Old Face" w:hAnsi="Baskerville Old Face" w:cs="Arial"/>
          <w:b/>
        </w:rPr>
      </w:pPr>
      <w:r w:rsidRPr="007C7E5C">
        <w:rPr>
          <w:rFonts w:ascii="Baskerville Old Face" w:hAnsi="Baskerville Old Face" w:cs="Arial"/>
          <w:b/>
        </w:rPr>
        <w:t>5.1</w:t>
      </w:r>
      <w:r w:rsidR="0093347B" w:rsidRPr="007C7E5C">
        <w:rPr>
          <w:rFonts w:ascii="Baskerville Old Face" w:hAnsi="Baskerville Old Face" w:cs="Arial"/>
          <w:b/>
        </w:rPr>
        <w:t>.</w:t>
      </w:r>
      <w:r w:rsidR="00137F2A" w:rsidRPr="007C7E5C">
        <w:rPr>
          <w:rFonts w:ascii="Baskerville Old Face" w:hAnsi="Baskerville Old Face" w:cs="Arial"/>
          <w:b/>
        </w:rPr>
        <w:t>1.8</w:t>
      </w:r>
      <w:r w:rsidR="00887739" w:rsidRPr="007C7E5C">
        <w:rPr>
          <w:rFonts w:ascii="Baskerville Old Face" w:hAnsi="Baskerville Old Face" w:cs="Arial"/>
          <w:b/>
        </w:rPr>
        <w:t>.</w:t>
      </w:r>
      <w:r w:rsidR="007021C7" w:rsidRPr="007C7E5C">
        <w:rPr>
          <w:rFonts w:ascii="Baskerville Old Face" w:hAnsi="Baskerville Old Face" w:cs="Arial"/>
          <w:b/>
        </w:rPr>
        <w:t>4</w:t>
      </w:r>
      <w:r w:rsidR="00AF76AB" w:rsidRPr="007C7E5C">
        <w:rPr>
          <w:rFonts w:ascii="Baskerville Old Face" w:hAnsi="Baskerville Old Face" w:cs="Arial"/>
          <w:b/>
        </w:rPr>
        <w:t>. FUNDAMENTOS</w:t>
      </w:r>
      <w:r w:rsidR="005439FB" w:rsidRPr="007C7E5C">
        <w:rPr>
          <w:rFonts w:ascii="Baskerville Old Face" w:hAnsi="Baskerville Old Face" w:cs="Arial"/>
          <w:b/>
        </w:rPr>
        <w:t xml:space="preserve"> ANTROPOLÓGICO</w:t>
      </w:r>
      <w:r w:rsidR="009865F3" w:rsidRPr="007C7E5C">
        <w:rPr>
          <w:rFonts w:ascii="Baskerville Old Face" w:hAnsi="Baskerville Old Face" w:cs="Arial"/>
          <w:b/>
        </w:rPr>
        <w:t>S</w:t>
      </w:r>
    </w:p>
    <w:p w14:paraId="6921275D" w14:textId="77777777" w:rsidR="00040214" w:rsidRPr="007C7E5C" w:rsidRDefault="00040214" w:rsidP="00AF76AB">
      <w:pPr>
        <w:pStyle w:val="Sinespaciado"/>
        <w:jc w:val="both"/>
        <w:rPr>
          <w:rFonts w:ascii="Baskerville Old Face" w:hAnsi="Baskerville Old Face" w:cs="Arial"/>
        </w:rPr>
      </w:pPr>
    </w:p>
    <w:p w14:paraId="37EFF8BF" w14:textId="77777777" w:rsidR="005439FB" w:rsidRPr="007C7E5C" w:rsidRDefault="005439FB" w:rsidP="00AF76AB">
      <w:pPr>
        <w:pStyle w:val="Sinespaciado"/>
        <w:jc w:val="both"/>
        <w:rPr>
          <w:rFonts w:ascii="Baskerville Old Face" w:hAnsi="Baskerville Old Face" w:cs="Arial"/>
        </w:rPr>
      </w:pPr>
      <w:r w:rsidRPr="007C7E5C">
        <w:rPr>
          <w:rFonts w:ascii="Baskerville Old Face" w:hAnsi="Baskerville Old Face" w:cs="Arial"/>
        </w:rPr>
        <w:t>Conscientes de que detrás de toda acción pedagógica subyace un concepto sobre el ser humano, se fundamenta en aspectos como la singularidad, la autonomía y la pluri</w:t>
      </w:r>
      <w:r w:rsidR="0042743F" w:rsidRPr="007C7E5C">
        <w:rPr>
          <w:rFonts w:ascii="Baskerville Old Face" w:hAnsi="Baskerville Old Face" w:cs="Arial"/>
        </w:rPr>
        <w:t xml:space="preserve"> </w:t>
      </w:r>
      <w:r w:rsidRPr="007C7E5C">
        <w:rPr>
          <w:rFonts w:ascii="Baskerville Old Face" w:hAnsi="Baskerville Old Face" w:cs="Arial"/>
        </w:rPr>
        <w:t>-</w:t>
      </w:r>
      <w:r w:rsidR="0042743F" w:rsidRPr="007C7E5C">
        <w:rPr>
          <w:rFonts w:ascii="Baskerville Old Face" w:hAnsi="Baskerville Old Face" w:cs="Arial"/>
        </w:rPr>
        <w:t xml:space="preserve"> </w:t>
      </w:r>
      <w:r w:rsidRPr="007C7E5C">
        <w:rPr>
          <w:rFonts w:ascii="Baskerville Old Face" w:hAnsi="Baskerville Old Face" w:cs="Arial"/>
        </w:rPr>
        <w:t xml:space="preserve">dimensionalidad de toda persona. Desde la antropología el hombre presenta las siguientes dimensiones: Una unidad totalizante, un ser indigente, realidad persona, un ser para el encuentro, una realidad ínter subjetiva o de </w:t>
      </w:r>
      <w:proofErr w:type="spellStart"/>
      <w:r w:rsidRPr="007C7E5C">
        <w:rPr>
          <w:rFonts w:ascii="Baskerville Old Face" w:hAnsi="Baskerville Old Face" w:cs="Arial"/>
        </w:rPr>
        <w:t>alteralidad</w:t>
      </w:r>
      <w:proofErr w:type="spellEnd"/>
      <w:r w:rsidRPr="007C7E5C">
        <w:rPr>
          <w:rFonts w:ascii="Baskerville Old Face" w:hAnsi="Baskerville Old Face" w:cs="Arial"/>
        </w:rPr>
        <w:t xml:space="preserve"> y el hombre es un ser trascendente. Todas estas dimensiones expresadas desde su corporeidad, interioridad, conciencia y libertad deben estar presentes en la formación integral del educando.</w:t>
      </w:r>
    </w:p>
    <w:p w14:paraId="0C2688B0"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educación Colombiana asume que los seres humanos somos personas. Es decir, lo humano del hombre se realiza en la construcción de un ser personal al cual se llega mediante procesos permanentes de autoconstrucción. </w:t>
      </w:r>
    </w:p>
    <w:p w14:paraId="3D567E7C"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no es un hecho dado por la condición natural del hombre, llega a ser persona, puesto que todo hombre es un ser inacabado en proceso permanente de autoconstrucción, cuya existencia es una energía en crecimiento constante hacia su plena realización. En la búsqueda de su realización se convierte en proceso permanente de emancipación, de todas las fuerzas que lo oprimen o lo limitan en su acontecer en el mundo y que le impide ser lo que en sí mismo descubre como su llamado a ser. </w:t>
      </w:r>
    </w:p>
    <w:p w14:paraId="3A3F3DE1" w14:textId="77777777" w:rsidR="005439FB" w:rsidRPr="007C7E5C" w:rsidRDefault="005439FB" w:rsidP="00EC31E0">
      <w:pPr>
        <w:pStyle w:val="Sinespaciado"/>
        <w:jc w:val="both"/>
        <w:rPr>
          <w:rFonts w:ascii="Baskerville Old Face" w:hAnsi="Baskerville Old Face" w:cs="Arial"/>
        </w:rPr>
      </w:pPr>
    </w:p>
    <w:p w14:paraId="2735AA9F"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es un ser incorporado. Todo ser humano es presencia física y concreta, es presencia corporal. El cuerpo como expresión de la persona humana es la manifestación plena de su concreción que el mundo, por él ocupa lugar en el espacio, por el participa de las diferentes condiciones y posibilidades de ser material. </w:t>
      </w:r>
    </w:p>
    <w:p w14:paraId="50DF4CFC" w14:textId="77777777" w:rsidR="005439FB" w:rsidRPr="007C7E5C" w:rsidRDefault="005439FB" w:rsidP="00EC31E0">
      <w:pPr>
        <w:pStyle w:val="Sinespaciado"/>
        <w:jc w:val="both"/>
        <w:rPr>
          <w:rFonts w:ascii="Baskerville Old Face" w:hAnsi="Baskerville Old Face" w:cs="Arial"/>
        </w:rPr>
      </w:pPr>
    </w:p>
    <w:p w14:paraId="2199345E"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conquista del ser personal pasa por la conquista de las potencialidades del cuerpo y lo ordena al equilibrio, a la fuerza, a la potencia, a la resistencia, a la expresión fina, al control de su capacidad motora y en general al manejo de su expresión corporal. Así pues, existimos subjetivamente porque existimos corporalmente, no podemos actuar sin ser, ni mucho menos ser sin el cuerpo. </w:t>
      </w:r>
    </w:p>
    <w:p w14:paraId="0D7AC54E" w14:textId="77777777" w:rsidR="00384BE9" w:rsidRPr="007C7E5C" w:rsidRDefault="00384BE9" w:rsidP="00EC31E0">
      <w:pPr>
        <w:pStyle w:val="Sinespaciado"/>
        <w:jc w:val="both"/>
        <w:rPr>
          <w:rFonts w:ascii="Baskerville Old Face" w:hAnsi="Baskerville Old Face" w:cs="Arial"/>
        </w:rPr>
      </w:pPr>
    </w:p>
    <w:p w14:paraId="39EFFBEE"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ser personal como existencia incorporada, transforma la naturaleza física y material y se emancipa de ella en un proceso progresivo de humanización que resulta de comunicar, por su actuar en el mundo su propio universo personal. La persona humana no se relaciona con la naturaleza en condiciones de exterioridad, sino que establece una relación dialéctica de intercambio y acceso. </w:t>
      </w:r>
    </w:p>
    <w:p w14:paraId="46A0B4F3"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hombre ejerce presión sobre la naturaleza. En el proceso de humanización de lo real el hombre se apropia de los secreto de la naturaleza. En el proceso de humanización de lo real el hombre se apropia de sus secretos, de sus saberes, empodera al hombre y lo convierte en su dominador. </w:t>
      </w:r>
    </w:p>
    <w:p w14:paraId="1E4A9FCD" w14:textId="77777777" w:rsidR="005439FB" w:rsidRPr="007C7E5C" w:rsidRDefault="005439FB" w:rsidP="00EC31E0">
      <w:pPr>
        <w:pStyle w:val="Sinespaciado"/>
        <w:jc w:val="both"/>
        <w:rPr>
          <w:rFonts w:ascii="Baskerville Old Face" w:hAnsi="Baskerville Old Face" w:cs="Arial"/>
        </w:rPr>
      </w:pPr>
    </w:p>
    <w:p w14:paraId="2FE146ED"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cuerpo se convierte en lugar de creación de lo estético, de apropiación y manifestación de la belleza, en cuanto expresión y contribución a la armonía, materializada como mismidad. La persona humana es un ser singular. </w:t>
      </w:r>
    </w:p>
    <w:p w14:paraId="706AC890"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es un ser que se reconoce diferente de otros, único e irrepetible. La diferencia, la unicidad y la </w:t>
      </w:r>
      <w:proofErr w:type="spellStart"/>
      <w:r w:rsidRPr="007C7E5C">
        <w:rPr>
          <w:rFonts w:ascii="Baskerville Old Face" w:hAnsi="Baskerville Old Face" w:cs="Arial"/>
        </w:rPr>
        <w:t>irrepetibilidad</w:t>
      </w:r>
      <w:proofErr w:type="spellEnd"/>
      <w:r w:rsidRPr="007C7E5C">
        <w:rPr>
          <w:rFonts w:ascii="Baskerville Old Face" w:hAnsi="Baskerville Old Face" w:cs="Arial"/>
        </w:rPr>
        <w:t xml:space="preserve"> hacen a cada hombre sujeto de su propia historia, constructor de sus propios símbolos personales y lugar de significaciones especificas; nadie puede vivir de manera idéntica las experiencias que conforman la historicidad de cada ser. </w:t>
      </w:r>
    </w:p>
    <w:p w14:paraId="4B9D2DAE" w14:textId="77777777" w:rsidR="005439FB" w:rsidRPr="007C7E5C" w:rsidRDefault="005439FB" w:rsidP="00EC31E0">
      <w:pPr>
        <w:pStyle w:val="Sinespaciado"/>
        <w:jc w:val="both"/>
        <w:rPr>
          <w:rFonts w:ascii="Baskerville Old Face" w:hAnsi="Baskerville Old Face" w:cs="Arial"/>
        </w:rPr>
      </w:pPr>
    </w:p>
    <w:p w14:paraId="67EE3F4E"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solo se descubre en procesos de humanización cuando se reconoce diferente y semejante a otros hombres, en la medida que supera permanentemente el individuo que hay en ella. La persona humana sólo se encuentra como persona en la medida que se torna disponible y transparente para sí misma y para los demás, en un acto de amor a sí mismo, progresivamente se convierte en entrega permanente de su propia mismidad a los demás, haciendo de esta fuerza un hecho transitivo que le hacen creer. </w:t>
      </w:r>
    </w:p>
    <w:p w14:paraId="39FF7E09" w14:textId="77777777" w:rsidR="005439FB" w:rsidRPr="007C7E5C" w:rsidRDefault="005439FB" w:rsidP="00EC31E0">
      <w:pPr>
        <w:pStyle w:val="Sinespaciado"/>
        <w:jc w:val="both"/>
        <w:rPr>
          <w:rFonts w:ascii="Baskerville Old Face" w:hAnsi="Baskerville Old Face" w:cs="Arial"/>
        </w:rPr>
      </w:pPr>
    </w:p>
    <w:p w14:paraId="1992EBED"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amor crece en la medida en que se entrega a los demás y decrece en la medida en que se encierra en sí mismo, igual acontece con el conocimiento, si alguien entrega lo que sabe no pierde el saber, por el contrario lo fortalece como conocimiento apropiado. </w:t>
      </w:r>
    </w:p>
    <w:p w14:paraId="34718F9B" w14:textId="77777777" w:rsidR="005439FB" w:rsidRPr="007C7E5C" w:rsidRDefault="005439FB" w:rsidP="00EC31E0">
      <w:pPr>
        <w:pStyle w:val="Sinespaciado"/>
        <w:jc w:val="both"/>
        <w:rPr>
          <w:rFonts w:ascii="Baskerville Old Face" w:hAnsi="Baskerville Old Face" w:cs="Arial"/>
        </w:rPr>
      </w:pPr>
    </w:p>
    <w:p w14:paraId="039F031B"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es un ser histórico abierto al mundo y a los demás hombres. La expresión histórica y social del ser humano es un permanente movimiento desde dentro hacia los demás hombres, es un encontrarse, confrontar, interrogar, pregunta al mundo y a los demás hombres, la experiencia principal de la persona humana en esta, dinámica de socialización y de historización es la experiencia del tú y del nosotros, que preceden al yo y que lo continúan. </w:t>
      </w:r>
    </w:p>
    <w:p w14:paraId="0646D577"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Es decir, es por naturaleza una experiencia de comunicación, que llena de sentido su propia existencia. En este acontecer la persona humana descubre los límites de su actuar y se potencia como un ser autónomo (ley de sí mismo) y descubre el sentido de la libertad, como capacidad de actuar intencionalmente y de poner finalidades y </w:t>
      </w:r>
      <w:proofErr w:type="spellStart"/>
      <w:r w:rsidRPr="007C7E5C">
        <w:rPr>
          <w:rFonts w:ascii="Baskerville Old Face" w:hAnsi="Baskerville Old Face" w:cs="Arial"/>
        </w:rPr>
        <w:t>limites</w:t>
      </w:r>
      <w:proofErr w:type="spellEnd"/>
      <w:r w:rsidRPr="007C7E5C">
        <w:rPr>
          <w:rFonts w:ascii="Baskerville Old Face" w:hAnsi="Baskerville Old Face" w:cs="Arial"/>
        </w:rPr>
        <w:t xml:space="preserve"> a su propio actuar y al actuar de los demás. </w:t>
      </w:r>
    </w:p>
    <w:p w14:paraId="6677E19D" w14:textId="77777777" w:rsidR="00032362"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Libertad y autonomía hacen al hombre dueño de sí mismo, de su interioridad, de su dignidad, de su propio destino y colaborador en la construcción del destino común de la sociedad a la cual pertenece le permiten reconocer que la existencia no es el resultado del destino sino del esfuerzo personal orientado hacia la superación de las condiciones sociales y materiales, que impiden el crecimiento humano. </w:t>
      </w:r>
    </w:p>
    <w:p w14:paraId="20172465" w14:textId="77777777" w:rsidR="00032362" w:rsidRPr="007C7E5C" w:rsidRDefault="00032362" w:rsidP="00EC31E0">
      <w:pPr>
        <w:pStyle w:val="Sinespaciado"/>
        <w:jc w:val="both"/>
        <w:rPr>
          <w:rFonts w:ascii="Baskerville Old Face" w:hAnsi="Baskerville Old Face" w:cs="Arial"/>
        </w:rPr>
      </w:pPr>
    </w:p>
    <w:p w14:paraId="32DC00CC"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Le permiten entender que no podemos atribuir a otros o a fuerzas inexistentes lo que es producto de nuestra incapacidad para definir lo que queremos lograr y lo que tenemos que hacer para lograrlo. Así mismo, la libertad le permite reconocerse en sus propias condiciones sociales, culturales e históricas y en la necesidad de optar por mantener o transformar las realidades que lo limitan. </w:t>
      </w:r>
    </w:p>
    <w:p w14:paraId="3D175E3D" w14:textId="77777777" w:rsidR="00171EEB" w:rsidRPr="007C7E5C" w:rsidRDefault="00171EEB" w:rsidP="00EC31E0">
      <w:pPr>
        <w:pStyle w:val="Sinespaciado"/>
        <w:jc w:val="both"/>
        <w:rPr>
          <w:rFonts w:ascii="Baskerville Old Face" w:hAnsi="Baskerville Old Face" w:cs="Arial"/>
        </w:rPr>
      </w:pPr>
    </w:p>
    <w:p w14:paraId="4487129E"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En la confrontación y en la integración el ser humano se descubre </w:t>
      </w:r>
      <w:r w:rsidR="00A63E37" w:rsidRPr="007C7E5C">
        <w:rPr>
          <w:rFonts w:ascii="Baskerville Old Face" w:hAnsi="Baskerville Old Face" w:cs="Arial"/>
        </w:rPr>
        <w:t>cómo</w:t>
      </w:r>
      <w:r w:rsidRPr="007C7E5C">
        <w:rPr>
          <w:rFonts w:ascii="Baskerville Old Face" w:hAnsi="Baskerville Old Face" w:cs="Arial"/>
        </w:rPr>
        <w:t xml:space="preserve"> ser ilimitado y crítico, es decir, capaz de entender y producir crisis a toda estructura que lo esclaviza sea ella cultural, social o política; por su capacidad de interrogar descubre la violencia humana en todas sus manifestaciones, se descubre empobrecido, deshumanizado, despersonalizado en la medida que asume las odiosas diferencias que socialmente alimentan la negación de unos seres por otros, sobre la base de la instrumentación de la persona humana, se descubre despersonalizado, deshumanizado. </w:t>
      </w:r>
    </w:p>
    <w:p w14:paraId="0CE203AE" w14:textId="77777777" w:rsidR="005439FB" w:rsidRPr="007C7E5C" w:rsidRDefault="005439FB" w:rsidP="00EC31E0">
      <w:pPr>
        <w:pStyle w:val="Sinespaciado"/>
        <w:jc w:val="both"/>
        <w:rPr>
          <w:rFonts w:ascii="Baskerville Old Face" w:hAnsi="Baskerville Old Face" w:cs="Arial"/>
        </w:rPr>
      </w:pPr>
    </w:p>
    <w:p w14:paraId="55B3DA3D"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b/>
        </w:rPr>
        <w:t>La Persona Humana es Responsable</w:t>
      </w:r>
      <w:r w:rsidRPr="007C7E5C">
        <w:rPr>
          <w:rFonts w:ascii="Baskerville Old Face" w:hAnsi="Baskerville Old Face" w:cs="Arial"/>
        </w:rPr>
        <w:t xml:space="preserve">: En cuanto ser libre la persona humana es un ser capaz de crear y dar respuestas a las diferentes interrogantes que formula en su existencia ser responsable es ser íntimamente capaz de construir y dar respuestas. Responder es una actividad consciente de la persona humana que le permite salir de sí misma para fijar en la naturaleza, en la comunidad y en la historia su propia huella, fijar su propia impronta. </w:t>
      </w:r>
    </w:p>
    <w:p w14:paraId="6FC8408E" w14:textId="77777777" w:rsidR="005439FB" w:rsidRPr="007C7E5C" w:rsidRDefault="005439FB" w:rsidP="00EC31E0">
      <w:pPr>
        <w:pStyle w:val="Sinespaciado"/>
        <w:jc w:val="both"/>
        <w:rPr>
          <w:rFonts w:ascii="Baskerville Old Face" w:hAnsi="Baskerville Old Face" w:cs="Arial"/>
        </w:rPr>
      </w:pPr>
    </w:p>
    <w:p w14:paraId="70618517"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cultura es la materialización de la responsabilidad humana, por cuanto es la significación cotidiana de las respuestas construidas por el hombre. El cambio, la transformación de la cultura es el mayor ejercicio posible de responsabilidad a que está convocada la persona humana. </w:t>
      </w:r>
    </w:p>
    <w:p w14:paraId="683BA6C8"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Ser responsable es volver sobre lo construido para descubrir su efectividad en la consolidación del nosotros, en el aquí y ahora de la historia la mismidad de su proceso se hace ya en la medida en que descubre a otros y construye con ellos el espacio del nosotros en la significación de la familia y la comunidad. </w:t>
      </w:r>
    </w:p>
    <w:p w14:paraId="537A485B"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Este responder le permite encontrar el límite de su propio actuar, desde cuya naturaleza encuentra lo que no tiene determinación, lo que no tiene límite, lo infinito, lo eterno. </w:t>
      </w:r>
    </w:p>
    <w:p w14:paraId="1536B503" w14:textId="77777777" w:rsidR="005439FB" w:rsidRPr="007C7E5C" w:rsidRDefault="005439FB" w:rsidP="00EC31E0">
      <w:pPr>
        <w:pStyle w:val="Sinespaciado"/>
        <w:jc w:val="both"/>
        <w:rPr>
          <w:rFonts w:ascii="Baskerville Old Face" w:hAnsi="Baskerville Old Face" w:cs="Arial"/>
        </w:rPr>
      </w:pPr>
    </w:p>
    <w:p w14:paraId="6ECAE16B"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es un ser activo y creativo. El movimiento permanente de personalización es ya por sí un proceso activo. Lo personal se construye mediante un movimiento en el cual, la mismidad de la persona sale de sí mediante la actividad creadora y transforma el mundo de algo en sí en algo para sí, con significado propio. </w:t>
      </w:r>
    </w:p>
    <w:p w14:paraId="7836C1F3" w14:textId="77777777" w:rsidR="005439FB" w:rsidRPr="007C7E5C" w:rsidRDefault="005439FB" w:rsidP="00EC31E0">
      <w:pPr>
        <w:pStyle w:val="Sinespaciado"/>
        <w:jc w:val="both"/>
        <w:rPr>
          <w:rFonts w:ascii="Baskerville Old Face" w:hAnsi="Baskerville Old Face" w:cs="Arial"/>
        </w:rPr>
      </w:pPr>
    </w:p>
    <w:p w14:paraId="67BB7FAF"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Por este movimiento la persona humana humaniza su mundo, se relaciona con los otros satisface sus necesidades y construye sentido, es decir, la persona humana es en sí misma actitud consciente y por cuanto descubre y transforma lo real, desde su propia condición y libertad es capaz de crear significado e imaginar y potenciar infinitas respuestas creativas inéditas y totalmente novedosas como manera de consolidar su presencia en el mundo. </w:t>
      </w:r>
    </w:p>
    <w:p w14:paraId="1F1E58E2"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persona humana es un ser lúdico. El actuar de la persona humana no se realiza siempre con intencionalidades precisas o intereses definidos. Muchas de las actuaciones personales son para lograr la afinación de ser con su experiencia interna de armonía. </w:t>
      </w:r>
    </w:p>
    <w:p w14:paraId="6A4496B0"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Sentirse contento es un estado de apropiación lúdica que permite a la persona humana encontrarse con su ser, ser el mismo en un proceso en el cual, permanentemente, se descentra por el tiempo y por el espacio, se enajena y sobre el cual debe actuar intencionalmente para recuperar su propias identidad, liberándose de las tensiones que lo dividen, lo presionan y lo insistan a la expresión enajenada de su ser. El juego, el disfrute, el gozo, son la antesala de la creación por ser la mejor experiencia de la recuperación de la identidad. </w:t>
      </w:r>
    </w:p>
    <w:p w14:paraId="6455CDCE" w14:textId="77777777" w:rsidR="00753FAA" w:rsidRPr="007C7E5C" w:rsidRDefault="00753FAA" w:rsidP="00EC31E0">
      <w:pPr>
        <w:pStyle w:val="Sinespaciado"/>
        <w:jc w:val="both"/>
        <w:rPr>
          <w:rFonts w:ascii="Baskerville Old Face" w:hAnsi="Baskerville Old Face" w:cs="Arial"/>
        </w:rPr>
      </w:pPr>
    </w:p>
    <w:p w14:paraId="4AC538F1" w14:textId="77777777" w:rsidR="001F3F6D" w:rsidRPr="007C7E5C" w:rsidRDefault="00C456C7" w:rsidP="00EC31E0">
      <w:pPr>
        <w:pStyle w:val="Sinespaciado"/>
        <w:jc w:val="both"/>
        <w:rPr>
          <w:rFonts w:ascii="Baskerville Old Face" w:hAnsi="Baskerville Old Face" w:cs="Arial"/>
        </w:rPr>
      </w:pPr>
      <w:r w:rsidRPr="007C7E5C">
        <w:rPr>
          <w:rFonts w:ascii="Baskerville Old Face" w:hAnsi="Baskerville Old Face" w:cs="Arial"/>
          <w:b/>
        </w:rPr>
        <w:t>5.</w:t>
      </w:r>
      <w:r w:rsidR="001A3AAE" w:rsidRPr="007C7E5C">
        <w:rPr>
          <w:rFonts w:ascii="Baskerville Old Face" w:hAnsi="Baskerville Old Face" w:cs="Arial"/>
          <w:b/>
        </w:rPr>
        <w:t>1.</w:t>
      </w:r>
      <w:r w:rsidR="00137F2A" w:rsidRPr="007C7E5C">
        <w:rPr>
          <w:rFonts w:ascii="Baskerville Old Face" w:hAnsi="Baskerville Old Face" w:cs="Arial"/>
          <w:b/>
        </w:rPr>
        <w:t>1.8</w:t>
      </w:r>
      <w:r w:rsidRPr="007C7E5C">
        <w:rPr>
          <w:rFonts w:ascii="Baskerville Old Face" w:hAnsi="Baskerville Old Face" w:cs="Arial"/>
          <w:b/>
        </w:rPr>
        <w:t>.</w:t>
      </w:r>
      <w:r w:rsidR="007021C7" w:rsidRPr="007C7E5C">
        <w:rPr>
          <w:rFonts w:ascii="Baskerville Old Face" w:hAnsi="Baskerville Old Face" w:cs="Arial"/>
          <w:b/>
        </w:rPr>
        <w:t>5</w:t>
      </w:r>
      <w:r w:rsidR="00B1783B" w:rsidRPr="007C7E5C">
        <w:rPr>
          <w:rFonts w:ascii="Baskerville Old Face" w:hAnsi="Baskerville Old Face" w:cs="Arial"/>
          <w:b/>
        </w:rPr>
        <w:t>.</w:t>
      </w:r>
      <w:r w:rsidR="0045579C" w:rsidRPr="007C7E5C">
        <w:rPr>
          <w:rFonts w:ascii="Baskerville Old Face" w:hAnsi="Baskerville Old Face" w:cs="Arial"/>
          <w:b/>
        </w:rPr>
        <w:t xml:space="preserve"> </w:t>
      </w:r>
      <w:r w:rsidR="005439FB" w:rsidRPr="007C7E5C">
        <w:rPr>
          <w:rFonts w:ascii="Baskerville Old Face" w:hAnsi="Baskerville Old Face" w:cs="Arial"/>
          <w:b/>
        </w:rPr>
        <w:t>FUNDAMENTOS EPISTEMOLÓGICOS</w:t>
      </w:r>
      <w:r w:rsidR="005439FB" w:rsidRPr="007C7E5C">
        <w:rPr>
          <w:rFonts w:ascii="Baskerville Old Face" w:hAnsi="Baskerville Old Face" w:cs="Arial"/>
        </w:rPr>
        <w:t xml:space="preserve"> </w:t>
      </w:r>
    </w:p>
    <w:p w14:paraId="0B265EFA" w14:textId="77777777" w:rsidR="001F3F6D" w:rsidRPr="007C7E5C" w:rsidRDefault="001F3F6D" w:rsidP="00EC31E0">
      <w:pPr>
        <w:pStyle w:val="Sinespaciado"/>
        <w:jc w:val="both"/>
        <w:rPr>
          <w:rFonts w:ascii="Baskerville Old Face" w:hAnsi="Baskerville Old Face" w:cs="Arial"/>
        </w:rPr>
      </w:pPr>
    </w:p>
    <w:p w14:paraId="5A166619"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Constituyen una reflexión sobre “El saber”; sobre el conocimiento científico, su validez el papel que le corresponde desempeñar a los intelectuales, educadores, investigadores en el mundo de hoy. El proceso educativo, entonces, debe estar orientado a la construcción del conocimiento y a la adquisición de un aprendizaje significativo que le permita al educando, explicar e interpretar la realidad física y social. El marco epistemológico a manejar en la institución escolar considera cuatro componentes para explicar el proceso del conocimiento: </w:t>
      </w:r>
    </w:p>
    <w:p w14:paraId="2857BFA6" w14:textId="77777777" w:rsidR="005439FB" w:rsidRPr="007C7E5C" w:rsidRDefault="005439FB" w:rsidP="00EC31E0">
      <w:pPr>
        <w:pStyle w:val="Sinespaciado"/>
        <w:ind w:left="720"/>
        <w:jc w:val="both"/>
        <w:rPr>
          <w:rFonts w:ascii="Baskerville Old Face" w:hAnsi="Baskerville Old Face" w:cs="Arial"/>
        </w:rPr>
      </w:pPr>
    </w:p>
    <w:p w14:paraId="496012BA" w14:textId="77777777" w:rsidR="005439FB" w:rsidRPr="007C7E5C" w:rsidRDefault="005439FB" w:rsidP="00E560F3">
      <w:pPr>
        <w:pStyle w:val="Sinespaciado"/>
        <w:jc w:val="both"/>
        <w:rPr>
          <w:rFonts w:ascii="Baskerville Old Face" w:hAnsi="Baskerville Old Face" w:cs="Arial"/>
        </w:rPr>
      </w:pPr>
      <w:r w:rsidRPr="007C7E5C">
        <w:rPr>
          <w:rFonts w:ascii="Baskerville Old Face" w:hAnsi="Baskerville Old Face" w:cs="Arial"/>
        </w:rPr>
        <w:t xml:space="preserve">El componente cognitivo se refiere a los procesos a través de los cuales el individuo y la sociedad construyen el conocimiento. Este conocimiento es explicado desde el constructivismo cuyos principios básicos son: </w:t>
      </w:r>
    </w:p>
    <w:p w14:paraId="05BB5818" w14:textId="77777777" w:rsidR="00E560F3" w:rsidRPr="007C7E5C" w:rsidRDefault="00E560F3" w:rsidP="00E560F3">
      <w:pPr>
        <w:pStyle w:val="Sinespaciado"/>
        <w:jc w:val="both"/>
        <w:rPr>
          <w:rFonts w:ascii="Baskerville Old Face" w:hAnsi="Baskerville Old Face" w:cs="Arial"/>
        </w:rPr>
      </w:pPr>
    </w:p>
    <w:p w14:paraId="7F2F411E"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El individuo construye conocimientos cuando entra en interacción con su medio. </w:t>
      </w:r>
    </w:p>
    <w:p w14:paraId="52E22923" w14:textId="77777777" w:rsidR="00E560F3" w:rsidRPr="007C7E5C" w:rsidRDefault="00E560F3" w:rsidP="00E560F3">
      <w:pPr>
        <w:pStyle w:val="Sinespaciado"/>
        <w:ind w:left="720"/>
        <w:jc w:val="both"/>
        <w:rPr>
          <w:rFonts w:ascii="Baskerville Old Face" w:hAnsi="Baskerville Old Face" w:cs="Arial"/>
        </w:rPr>
      </w:pPr>
    </w:p>
    <w:p w14:paraId="49510CB0"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La adquisición de conocimientos está basada en la construcción interior de representaciones e interpretaciones por parte de los sujetos (Piaget) </w:t>
      </w:r>
    </w:p>
    <w:p w14:paraId="4560A822" w14:textId="77777777" w:rsidR="00E560F3" w:rsidRPr="007C7E5C" w:rsidRDefault="00E560F3" w:rsidP="00E560F3">
      <w:pPr>
        <w:pStyle w:val="Sinespaciado"/>
        <w:ind w:left="720"/>
        <w:jc w:val="both"/>
        <w:rPr>
          <w:rFonts w:ascii="Baskerville Old Face" w:hAnsi="Baskerville Old Face" w:cs="Arial"/>
        </w:rPr>
      </w:pPr>
    </w:p>
    <w:p w14:paraId="281F0548"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Existen ideas previas en los alumnos y estas ideas son de carácter modificable (Strike) (Posner). </w:t>
      </w:r>
    </w:p>
    <w:p w14:paraId="491A6855" w14:textId="77777777" w:rsidR="00E560F3" w:rsidRPr="007C7E5C" w:rsidRDefault="00E560F3" w:rsidP="00E560F3">
      <w:pPr>
        <w:pStyle w:val="Sinespaciado"/>
        <w:ind w:left="720"/>
        <w:jc w:val="both"/>
        <w:rPr>
          <w:rFonts w:ascii="Baskerville Old Face" w:hAnsi="Baskerville Old Face" w:cs="Arial"/>
        </w:rPr>
      </w:pPr>
    </w:p>
    <w:p w14:paraId="1521622B"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El aprendizaje de conocimientos debe ser concebido como la construcción de relaciones y significados (</w:t>
      </w:r>
      <w:proofErr w:type="spellStart"/>
      <w:r w:rsidRPr="007C7E5C">
        <w:rPr>
          <w:rFonts w:ascii="Baskerville Old Face" w:hAnsi="Baskerville Old Face" w:cs="Arial"/>
        </w:rPr>
        <w:t>Novack</w:t>
      </w:r>
      <w:proofErr w:type="spellEnd"/>
      <w:r w:rsidRPr="007C7E5C">
        <w:rPr>
          <w:rFonts w:ascii="Baskerville Old Face" w:hAnsi="Baskerville Old Face" w:cs="Arial"/>
        </w:rPr>
        <w:t xml:space="preserve">) </w:t>
      </w:r>
    </w:p>
    <w:p w14:paraId="3CBFC491" w14:textId="77777777" w:rsidR="005439FB" w:rsidRPr="007C7E5C" w:rsidRDefault="005439FB" w:rsidP="00EC31E0">
      <w:pPr>
        <w:pStyle w:val="Sinespaciado"/>
        <w:jc w:val="both"/>
        <w:rPr>
          <w:rFonts w:ascii="Baskerville Old Face" w:hAnsi="Baskerville Old Face" w:cs="Arial"/>
        </w:rPr>
      </w:pPr>
    </w:p>
    <w:p w14:paraId="23E4CA51"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proceso del aprendizaje tiene un carácter idiosincrático (Driver). El componente transformacional que explica los mecanismos generadores del cambio en el conocimiento se retoma desde el enfoque del racionalismo moderado (Toulmin) del cual se tiene en cuenta los siguientes principios: </w:t>
      </w:r>
    </w:p>
    <w:p w14:paraId="1B323E86" w14:textId="77777777" w:rsidR="005439FB" w:rsidRPr="007C7E5C" w:rsidRDefault="005439FB" w:rsidP="00EC31E0">
      <w:pPr>
        <w:pStyle w:val="Sinespaciado"/>
        <w:jc w:val="both"/>
        <w:rPr>
          <w:rFonts w:ascii="Baskerville Old Face" w:hAnsi="Baskerville Old Face" w:cs="Arial"/>
        </w:rPr>
      </w:pPr>
    </w:p>
    <w:p w14:paraId="71955DE3"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La racionalidad significa cambio, ya no se identifica con la lógica sino con la posibilidad que pueden tener los individuos para modificar sus ideas e incluso cambiarlas. </w:t>
      </w:r>
    </w:p>
    <w:p w14:paraId="0A3FCB0C" w14:textId="77777777" w:rsidR="006374F2" w:rsidRPr="007C7E5C" w:rsidRDefault="006374F2" w:rsidP="006374F2">
      <w:pPr>
        <w:pStyle w:val="Sinespaciado"/>
        <w:ind w:left="720"/>
        <w:jc w:val="both"/>
        <w:rPr>
          <w:rFonts w:ascii="Baskerville Old Face" w:hAnsi="Baskerville Old Face" w:cs="Arial"/>
        </w:rPr>
      </w:pPr>
    </w:p>
    <w:p w14:paraId="4C5D4F52"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El conocimiento es un proceso de carácter colectivo, influenciado por las condiciones históricas en el medio del cual es producido. </w:t>
      </w:r>
    </w:p>
    <w:p w14:paraId="32B8CCF7" w14:textId="77777777" w:rsidR="006374F2" w:rsidRPr="007C7E5C" w:rsidRDefault="006374F2" w:rsidP="006374F2">
      <w:pPr>
        <w:pStyle w:val="Sinespaciado"/>
        <w:ind w:left="720"/>
        <w:jc w:val="both"/>
        <w:rPr>
          <w:rFonts w:ascii="Baskerville Old Face" w:hAnsi="Baskerville Old Face" w:cs="Arial"/>
        </w:rPr>
      </w:pPr>
    </w:p>
    <w:p w14:paraId="769BE0D7"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La innovación y selección de ideas y conceptos son procesos inherentes al cambio en el conocimiento científico. </w:t>
      </w:r>
    </w:p>
    <w:p w14:paraId="550D9263"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Los problemas a los cuales se enfrentan los científicos son los generadores de los cambios que pueden ser representados en los marcos teóricos pertenecientes a las ciencias. </w:t>
      </w:r>
    </w:p>
    <w:p w14:paraId="04B5CA97" w14:textId="77777777" w:rsidR="005439FB" w:rsidRPr="007C7E5C" w:rsidRDefault="005439FB" w:rsidP="00EC31E0">
      <w:pPr>
        <w:pStyle w:val="Sinespaciado"/>
        <w:jc w:val="both"/>
        <w:rPr>
          <w:rFonts w:ascii="Baskerville Old Face" w:hAnsi="Baskerville Old Face" w:cs="Arial"/>
        </w:rPr>
      </w:pPr>
    </w:p>
    <w:p w14:paraId="4D29C88A"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componente conformacional que da cuenta de la estructura del conocimiento como tal, se explica a través de la teoría de la complejidad (Morín) haciendo uso de los siguientes planteamientos: </w:t>
      </w:r>
    </w:p>
    <w:p w14:paraId="56FF2D20" w14:textId="77777777" w:rsidR="006374F2" w:rsidRPr="007C7E5C" w:rsidRDefault="006374F2" w:rsidP="00EC31E0">
      <w:pPr>
        <w:pStyle w:val="Sinespaciado"/>
        <w:jc w:val="both"/>
        <w:rPr>
          <w:rFonts w:ascii="Baskerville Old Face" w:hAnsi="Baskerville Old Face" w:cs="Arial"/>
        </w:rPr>
      </w:pPr>
    </w:p>
    <w:p w14:paraId="1672FA0C"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El conocimiento es de naturaleza sistemática y compleja, por ello es necesario articular sus componentes; esto implica que el aprendizaje de los conceptos no puede ser efectuado fuera de una estructura teórica y que tampoco es posible abordar los problemas de conocimiento en forma aislada y superándolos de los campos de problematización a los cuales pertenecen, de acuerdo con esto es lógico inferir que el aprendizaje como proceso generador de conocimientos, tampoco se puede encontrar aislado de sistemas aún más amplios como la sociedad y la cultura. </w:t>
      </w:r>
    </w:p>
    <w:p w14:paraId="53EF5488" w14:textId="77777777" w:rsidR="006374F2" w:rsidRPr="007C7E5C" w:rsidRDefault="006374F2" w:rsidP="006374F2">
      <w:pPr>
        <w:pStyle w:val="Sinespaciado"/>
        <w:ind w:left="720"/>
        <w:jc w:val="both"/>
        <w:rPr>
          <w:rFonts w:ascii="Baskerville Old Face" w:hAnsi="Baskerville Old Face" w:cs="Arial"/>
        </w:rPr>
      </w:pPr>
    </w:p>
    <w:p w14:paraId="1F8ACBC3"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 xml:space="preserve">Un fenómeno es el producto de la coordinación de muchas causas inconexas, un fenómeno es fruto de un conjunto de causas que deben estar relacionadas de forma compleja; por ello los objetos de conocimiento deben ser considerados como sistemas y así ser estudiados con un enfoque multicausal. </w:t>
      </w:r>
    </w:p>
    <w:p w14:paraId="2AB7AFF6" w14:textId="77777777" w:rsidR="006D20B9" w:rsidRPr="007C7E5C" w:rsidRDefault="006D20B9" w:rsidP="006D20B9">
      <w:pPr>
        <w:pStyle w:val="Sinespaciado"/>
        <w:ind w:left="720"/>
        <w:jc w:val="both"/>
        <w:rPr>
          <w:rFonts w:ascii="Baskerville Old Face" w:hAnsi="Baskerville Old Face" w:cs="Arial"/>
        </w:rPr>
      </w:pPr>
    </w:p>
    <w:p w14:paraId="63E64C14" w14:textId="77777777" w:rsidR="005439FB" w:rsidRPr="007C7E5C" w:rsidRDefault="005439FB" w:rsidP="00005487">
      <w:pPr>
        <w:pStyle w:val="Sinespaciado"/>
        <w:numPr>
          <w:ilvl w:val="0"/>
          <w:numId w:val="2"/>
        </w:numPr>
        <w:jc w:val="both"/>
        <w:rPr>
          <w:rFonts w:ascii="Baskerville Old Face" w:hAnsi="Baskerville Old Face" w:cs="Arial"/>
        </w:rPr>
      </w:pPr>
      <w:r w:rsidRPr="007C7E5C">
        <w:rPr>
          <w:rFonts w:ascii="Baskerville Old Face" w:hAnsi="Baskerville Old Face" w:cs="Arial"/>
        </w:rPr>
        <w:t>En el proceso del aprendizaje interaccionan la estructura cognitiva ya existentes y los nuevos conocimientos en un proceso dialógico recursivo a través del cual se mejoran y complejizan cada vez más las estructuras conceptuales en el individuo;</w:t>
      </w:r>
      <w:r w:rsidR="00077065" w:rsidRPr="007C7E5C">
        <w:rPr>
          <w:rFonts w:ascii="Baskerville Old Face" w:hAnsi="Baskerville Old Face" w:cs="Arial"/>
        </w:rPr>
        <w:t xml:space="preserve"> </w:t>
      </w:r>
    </w:p>
    <w:p w14:paraId="150181B2" w14:textId="77777777" w:rsidR="000819BA" w:rsidRDefault="000819BA" w:rsidP="000819BA">
      <w:pPr>
        <w:pStyle w:val="Sinespaciado"/>
        <w:ind w:left="720"/>
        <w:jc w:val="both"/>
        <w:rPr>
          <w:rFonts w:ascii="Baskerville Old Face" w:hAnsi="Baskerville Old Face" w:cs="Arial"/>
        </w:rPr>
      </w:pPr>
    </w:p>
    <w:p w14:paraId="75D948C0" w14:textId="77777777" w:rsidR="005439FB" w:rsidRPr="007C7E5C" w:rsidRDefault="006D20B9" w:rsidP="00005487">
      <w:pPr>
        <w:pStyle w:val="Sinespaciado"/>
        <w:numPr>
          <w:ilvl w:val="0"/>
          <w:numId w:val="3"/>
        </w:numPr>
        <w:jc w:val="both"/>
        <w:rPr>
          <w:rFonts w:ascii="Baskerville Old Face" w:hAnsi="Baskerville Old Face" w:cs="Arial"/>
        </w:rPr>
      </w:pPr>
      <w:r w:rsidRPr="007C7E5C">
        <w:rPr>
          <w:rFonts w:ascii="Baskerville Old Face" w:hAnsi="Baskerville Old Face" w:cs="Arial"/>
        </w:rPr>
        <w:t>Y</w:t>
      </w:r>
      <w:r w:rsidR="005439FB" w:rsidRPr="007C7E5C">
        <w:rPr>
          <w:rFonts w:ascii="Baskerville Old Face" w:hAnsi="Baskerville Old Face" w:cs="Arial"/>
        </w:rPr>
        <w:t xml:space="preserve"> por último, el componente Gnoseológico que se refiere a la naturaleza que el conocimiento adquiere para el individuo que conoce, es explicado desde el marco del realismo no representativo (Chalmers), en el cual se proponen los siguientes planteamientos: </w:t>
      </w:r>
    </w:p>
    <w:p w14:paraId="2BC8EBB5" w14:textId="77777777" w:rsidR="006D20B9" w:rsidRPr="007C7E5C" w:rsidRDefault="006D20B9" w:rsidP="006D20B9">
      <w:pPr>
        <w:pStyle w:val="Sinespaciado"/>
        <w:ind w:left="720"/>
        <w:jc w:val="both"/>
        <w:rPr>
          <w:rFonts w:ascii="Baskerville Old Face" w:hAnsi="Baskerville Old Face" w:cs="Arial"/>
        </w:rPr>
      </w:pPr>
    </w:p>
    <w:p w14:paraId="56073F44" w14:textId="77777777" w:rsidR="005439FB" w:rsidRPr="007C7E5C" w:rsidRDefault="005439FB" w:rsidP="00005487">
      <w:pPr>
        <w:pStyle w:val="Sinespaciado"/>
        <w:numPr>
          <w:ilvl w:val="0"/>
          <w:numId w:val="3"/>
        </w:numPr>
        <w:jc w:val="both"/>
        <w:rPr>
          <w:rFonts w:ascii="Baskerville Old Face" w:hAnsi="Baskerville Old Face" w:cs="Arial"/>
        </w:rPr>
      </w:pPr>
      <w:r w:rsidRPr="007C7E5C">
        <w:rPr>
          <w:rFonts w:ascii="Baskerville Old Face" w:hAnsi="Baskerville Old Face" w:cs="Arial"/>
        </w:rPr>
        <w:t xml:space="preserve">Aunque hay objetos existentes con su realidad ontológica, las mentes racionales no toman simples copias de los mismos. </w:t>
      </w:r>
    </w:p>
    <w:p w14:paraId="6F12FC9A" w14:textId="77777777" w:rsidR="006D20B9" w:rsidRPr="007C7E5C" w:rsidRDefault="006D20B9" w:rsidP="006D20B9">
      <w:pPr>
        <w:pStyle w:val="Sinespaciado"/>
        <w:ind w:left="720"/>
        <w:jc w:val="both"/>
        <w:rPr>
          <w:rFonts w:ascii="Baskerville Old Face" w:hAnsi="Baskerville Old Face" w:cs="Arial"/>
        </w:rPr>
      </w:pPr>
    </w:p>
    <w:p w14:paraId="4671852C" w14:textId="77777777" w:rsidR="005439FB" w:rsidRPr="007C7E5C" w:rsidRDefault="005439FB" w:rsidP="00005487">
      <w:pPr>
        <w:pStyle w:val="Sinespaciado"/>
        <w:numPr>
          <w:ilvl w:val="0"/>
          <w:numId w:val="3"/>
        </w:numPr>
        <w:jc w:val="both"/>
        <w:rPr>
          <w:rFonts w:ascii="Baskerville Old Face" w:hAnsi="Baskerville Old Face" w:cs="Arial"/>
        </w:rPr>
      </w:pPr>
      <w:r w:rsidRPr="007C7E5C">
        <w:rPr>
          <w:rFonts w:ascii="Baskerville Old Face" w:hAnsi="Baskerville Old Face" w:cs="Arial"/>
        </w:rPr>
        <w:t xml:space="preserve">Durante el proceso de pensamiento se transforma la visión que el individuo tiene sobre la realidad. </w:t>
      </w:r>
    </w:p>
    <w:p w14:paraId="0C0ED21D" w14:textId="77777777" w:rsidR="006D20B9" w:rsidRPr="007C7E5C" w:rsidRDefault="006D20B9" w:rsidP="006D20B9">
      <w:pPr>
        <w:pStyle w:val="Sinespaciado"/>
        <w:ind w:left="720"/>
        <w:jc w:val="both"/>
        <w:rPr>
          <w:rFonts w:ascii="Baskerville Old Face" w:hAnsi="Baskerville Old Face" w:cs="Arial"/>
        </w:rPr>
      </w:pPr>
    </w:p>
    <w:p w14:paraId="2F9F4FF1" w14:textId="77777777" w:rsidR="005439FB" w:rsidRPr="007C7E5C" w:rsidRDefault="005439FB" w:rsidP="00005487">
      <w:pPr>
        <w:pStyle w:val="Sinespaciado"/>
        <w:numPr>
          <w:ilvl w:val="0"/>
          <w:numId w:val="3"/>
        </w:numPr>
        <w:jc w:val="both"/>
        <w:rPr>
          <w:rFonts w:ascii="Baskerville Old Face" w:hAnsi="Baskerville Old Face" w:cs="Arial"/>
        </w:rPr>
      </w:pPr>
      <w:r w:rsidRPr="007C7E5C">
        <w:rPr>
          <w:rFonts w:ascii="Baskerville Old Face" w:hAnsi="Baskerville Old Face" w:cs="Arial"/>
        </w:rPr>
        <w:t xml:space="preserve">El individuo piensa y transforma los conocimientos que adquiere dándole un carácter idiosincrático, pero estos conocimientos siempre han de conservar lineamientos de tipo general colectivo y compartido. </w:t>
      </w:r>
    </w:p>
    <w:p w14:paraId="0DCAAD3E" w14:textId="77777777" w:rsidR="002B0EC0" w:rsidRPr="007C7E5C" w:rsidRDefault="002B0EC0" w:rsidP="002B0EC0">
      <w:pPr>
        <w:pStyle w:val="Prrafodelista"/>
        <w:rPr>
          <w:rFonts w:ascii="Baskerville Old Face" w:hAnsi="Baskerville Old Face" w:cs="Arial"/>
        </w:rPr>
      </w:pPr>
    </w:p>
    <w:p w14:paraId="3364CB16" w14:textId="77777777" w:rsidR="00AB4510" w:rsidRPr="007C7E5C" w:rsidRDefault="00F222C4" w:rsidP="00EC31E0">
      <w:pPr>
        <w:pStyle w:val="Sinespaciado"/>
        <w:jc w:val="both"/>
        <w:rPr>
          <w:rFonts w:ascii="Baskerville Old Face" w:hAnsi="Baskerville Old Face" w:cs="Arial"/>
          <w:b/>
        </w:rPr>
      </w:pPr>
      <w:r w:rsidRPr="007C7E5C">
        <w:rPr>
          <w:rFonts w:ascii="Baskerville Old Face" w:hAnsi="Baskerville Old Face" w:cs="Arial"/>
          <w:b/>
        </w:rPr>
        <w:t>5.</w:t>
      </w:r>
      <w:r w:rsidR="001A3AAE" w:rsidRPr="007C7E5C">
        <w:rPr>
          <w:rFonts w:ascii="Baskerville Old Face" w:hAnsi="Baskerville Old Face" w:cs="Arial"/>
          <w:b/>
        </w:rPr>
        <w:t>1</w:t>
      </w:r>
      <w:r w:rsidR="00C456C7" w:rsidRPr="007C7E5C">
        <w:rPr>
          <w:rFonts w:ascii="Baskerville Old Face" w:hAnsi="Baskerville Old Face" w:cs="Arial"/>
          <w:b/>
        </w:rPr>
        <w:t>.</w:t>
      </w:r>
      <w:r w:rsidR="00137F2A" w:rsidRPr="007C7E5C">
        <w:rPr>
          <w:rFonts w:ascii="Baskerville Old Face" w:hAnsi="Baskerville Old Face" w:cs="Arial"/>
          <w:b/>
        </w:rPr>
        <w:t>1.8</w:t>
      </w:r>
      <w:r w:rsidR="00C456C7" w:rsidRPr="007C7E5C">
        <w:rPr>
          <w:rFonts w:ascii="Baskerville Old Face" w:hAnsi="Baskerville Old Face" w:cs="Arial"/>
          <w:b/>
        </w:rPr>
        <w:t>.</w:t>
      </w:r>
      <w:r w:rsidR="007021C7" w:rsidRPr="007C7E5C">
        <w:rPr>
          <w:rFonts w:ascii="Baskerville Old Face" w:hAnsi="Baskerville Old Face" w:cs="Arial"/>
          <w:b/>
        </w:rPr>
        <w:t>6</w:t>
      </w:r>
      <w:r w:rsidR="00E7798C" w:rsidRPr="007C7E5C">
        <w:rPr>
          <w:rFonts w:ascii="Baskerville Old Face" w:hAnsi="Baskerville Old Face" w:cs="Arial"/>
          <w:b/>
        </w:rPr>
        <w:t xml:space="preserve">. </w:t>
      </w:r>
      <w:r w:rsidR="005439FB" w:rsidRPr="007C7E5C">
        <w:rPr>
          <w:rFonts w:ascii="Baskerville Old Face" w:hAnsi="Baskerville Old Face" w:cs="Arial"/>
          <w:b/>
        </w:rPr>
        <w:t xml:space="preserve">FUNDAMENTOS SOCIOLÓGICOS: </w:t>
      </w:r>
    </w:p>
    <w:p w14:paraId="3CCFE13C" w14:textId="77777777" w:rsidR="00AB4510" w:rsidRPr="007C7E5C" w:rsidRDefault="00AB4510" w:rsidP="00EC31E0">
      <w:pPr>
        <w:pStyle w:val="Sinespaciado"/>
        <w:jc w:val="both"/>
        <w:rPr>
          <w:rFonts w:ascii="Baskerville Old Face" w:hAnsi="Baskerville Old Face" w:cs="Arial"/>
        </w:rPr>
      </w:pPr>
    </w:p>
    <w:p w14:paraId="0E009743"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Se tienen en cuenta aquí algunos elementos de la teoría sociológica y la relación entre sociedad y educación, entendida esta última como factor y producto de la sociedad. Es muy valioso identificar la realidad social colombiana con miras a establecer la función que le corresponde desempeñar a la educación en el proceso de comprensión y transformación de esa realidad. </w:t>
      </w:r>
    </w:p>
    <w:p w14:paraId="47B79E5C" w14:textId="77777777" w:rsidR="00AB4510" w:rsidRPr="007C7E5C" w:rsidRDefault="00AB4510" w:rsidP="00EC31E0">
      <w:pPr>
        <w:pStyle w:val="Sinespaciado"/>
        <w:jc w:val="both"/>
        <w:rPr>
          <w:rFonts w:ascii="Baskerville Old Face" w:hAnsi="Baskerville Old Face" w:cs="Arial"/>
        </w:rPr>
      </w:pPr>
    </w:p>
    <w:p w14:paraId="6A431206"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institución educativa ubica al educando como persona humana, y lo induce a desarrollar un compromiso auténtico con sensibilidad social. </w:t>
      </w:r>
    </w:p>
    <w:p w14:paraId="2A1771E2" w14:textId="77777777" w:rsidR="005439FB" w:rsidRPr="007C7E5C" w:rsidRDefault="005439FB" w:rsidP="00EC31E0">
      <w:pPr>
        <w:pStyle w:val="Sinespaciado"/>
        <w:jc w:val="both"/>
        <w:rPr>
          <w:rFonts w:ascii="Baskerville Old Face" w:hAnsi="Baskerville Old Face" w:cs="Arial"/>
        </w:rPr>
      </w:pPr>
    </w:p>
    <w:p w14:paraId="6078AEAF"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Se acoge la propuesta de ejes generadores en las ciencias sociales, los aportes de la tradición interpretativa que valora la dimensión ínter subjetiva y simbólica de la vida social, y reconoce el ámbito de la cultura como un ámbito transversal desde el cual se produce y transforma el sentido de las prácticas sociales; esto hace que se enriquezca la lectura del mundo social de los alumnos y estimula su capacidad para recrear y transformarlos. </w:t>
      </w:r>
    </w:p>
    <w:p w14:paraId="10D269A3" w14:textId="77777777" w:rsidR="005439FB" w:rsidRPr="007C7E5C" w:rsidRDefault="005439FB" w:rsidP="00EC31E0">
      <w:pPr>
        <w:pStyle w:val="Sinespaciado"/>
        <w:jc w:val="both"/>
        <w:rPr>
          <w:rFonts w:ascii="Baskerville Old Face" w:hAnsi="Baskerville Old Face" w:cs="Arial"/>
        </w:rPr>
      </w:pPr>
    </w:p>
    <w:p w14:paraId="732B4191"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propuesta curricular incentiva a que los alumnos se hagan preguntas significativas que permitan construir conocimientos relevantes para su formación social, girará sobre el trabajo de problemas y preguntas esenciales para que los alumnos desarrollen y alcancen un saber social fundado, y así, hacer más viables y operativos los planteamientos de la constitución y la ley 115 de 1994, para lograr una sociedad más justa equitativa y solidaria. </w:t>
      </w:r>
    </w:p>
    <w:p w14:paraId="5D7F5016" w14:textId="77777777" w:rsidR="00CA5751" w:rsidRPr="007C7E5C" w:rsidRDefault="00CA5751" w:rsidP="00EC31E0">
      <w:pPr>
        <w:pStyle w:val="Sinespaciado"/>
        <w:jc w:val="both"/>
        <w:rPr>
          <w:rFonts w:ascii="Baskerville Old Face" w:hAnsi="Baskerville Old Face" w:cs="Arial"/>
          <w:b/>
        </w:rPr>
      </w:pPr>
    </w:p>
    <w:p w14:paraId="783031EF" w14:textId="77777777" w:rsidR="00AB4510" w:rsidRPr="007C7E5C" w:rsidRDefault="00F222C4" w:rsidP="00EC31E0">
      <w:pPr>
        <w:pStyle w:val="Sinespaciado"/>
        <w:jc w:val="both"/>
        <w:rPr>
          <w:rFonts w:ascii="Baskerville Old Face" w:hAnsi="Baskerville Old Face" w:cs="Arial"/>
        </w:rPr>
      </w:pPr>
      <w:r w:rsidRPr="007C7E5C">
        <w:rPr>
          <w:rFonts w:ascii="Baskerville Old Face" w:hAnsi="Baskerville Old Face" w:cs="Arial"/>
          <w:b/>
        </w:rPr>
        <w:t>5.</w:t>
      </w:r>
      <w:r w:rsidR="001A3AAE" w:rsidRPr="007C7E5C">
        <w:rPr>
          <w:rFonts w:ascii="Baskerville Old Face" w:hAnsi="Baskerville Old Face" w:cs="Arial"/>
          <w:b/>
        </w:rPr>
        <w:t>1</w:t>
      </w:r>
      <w:r w:rsidR="00C456C7" w:rsidRPr="007C7E5C">
        <w:rPr>
          <w:rFonts w:ascii="Baskerville Old Face" w:hAnsi="Baskerville Old Face" w:cs="Arial"/>
          <w:b/>
        </w:rPr>
        <w:t>.</w:t>
      </w:r>
      <w:r w:rsidR="00137F2A" w:rsidRPr="007C7E5C">
        <w:rPr>
          <w:rFonts w:ascii="Baskerville Old Face" w:hAnsi="Baskerville Old Face" w:cs="Arial"/>
          <w:b/>
        </w:rPr>
        <w:t>1.8</w:t>
      </w:r>
      <w:r w:rsidR="00C456C7" w:rsidRPr="007C7E5C">
        <w:rPr>
          <w:rFonts w:ascii="Baskerville Old Face" w:hAnsi="Baskerville Old Face" w:cs="Arial"/>
          <w:b/>
        </w:rPr>
        <w:t>.</w:t>
      </w:r>
      <w:r w:rsidR="007021C7" w:rsidRPr="007C7E5C">
        <w:rPr>
          <w:rFonts w:ascii="Baskerville Old Face" w:hAnsi="Baskerville Old Face" w:cs="Arial"/>
          <w:b/>
        </w:rPr>
        <w:t>7</w:t>
      </w:r>
      <w:r w:rsidR="00DF1E9C" w:rsidRPr="007C7E5C">
        <w:rPr>
          <w:rFonts w:ascii="Baskerville Old Face" w:hAnsi="Baskerville Old Face" w:cs="Arial"/>
          <w:b/>
        </w:rPr>
        <w:t>.</w:t>
      </w:r>
      <w:r w:rsidR="00DF1E9C" w:rsidRPr="007C7E5C">
        <w:rPr>
          <w:rFonts w:ascii="Baskerville Old Face" w:hAnsi="Baskerville Old Face" w:cs="Arial"/>
        </w:rPr>
        <w:t xml:space="preserve"> </w:t>
      </w:r>
      <w:r w:rsidR="005439FB" w:rsidRPr="007C7E5C">
        <w:rPr>
          <w:rFonts w:ascii="Baskerville Old Face" w:hAnsi="Baskerville Old Face" w:cs="Arial"/>
          <w:b/>
        </w:rPr>
        <w:t>FUNDAMENTOS PSICOLÓGICOS:</w:t>
      </w:r>
      <w:r w:rsidR="005439FB" w:rsidRPr="007C7E5C">
        <w:rPr>
          <w:rFonts w:ascii="Baskerville Old Face" w:hAnsi="Baskerville Old Face" w:cs="Arial"/>
        </w:rPr>
        <w:t xml:space="preserve"> </w:t>
      </w:r>
    </w:p>
    <w:p w14:paraId="6BF884C6" w14:textId="77777777" w:rsidR="00B06E45" w:rsidRDefault="00B06E45" w:rsidP="00EC31E0">
      <w:pPr>
        <w:pStyle w:val="Sinespaciado"/>
        <w:jc w:val="both"/>
        <w:rPr>
          <w:rFonts w:ascii="Baskerville Old Face" w:hAnsi="Baskerville Old Face" w:cs="Arial"/>
        </w:rPr>
      </w:pPr>
    </w:p>
    <w:p w14:paraId="380A8FF3"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En el campo psicológico se acoge el modelo pedagógico desarrollista, y por ende, los enfoques basados en la concepción constructivista del aprendizaje (constructivismo pedagógico); representados por las siguientes teorías. </w:t>
      </w:r>
    </w:p>
    <w:p w14:paraId="08412609"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Teoría constructivista del aprendizaje de Piaget: Para Jean Piaget, la inteligencia tiene dos atributos principales: la organización y la adaptación. El primer atributo quiere decir que la inteligencia está formada por estructuras o esquemas de conocimiento cada una de las cuales conduce a conductas diferentes en situaciones específicas. En las primeras etapas de su desarrollo el niño tiene esquemas elementales que se traducen en conductas concretas y observables de tipo sensomotor (0 a 2 años - etapa sensomotora) en el niño de edad escolar aparecen otros esquemas cognitivos más abstractos que se denominan operaciones. Estos esquemas o conocimientos más complejos se derivan de los sensomotores por un proceso de internalización, es decir por la capacidad del niño de realizar mentalmente lo que antes hacía con su cuerpo. Esas operaciones se refieren a la capacidad de establecer relaciones entre objetos, sucesos e ideas. </w:t>
      </w:r>
    </w:p>
    <w:p w14:paraId="465CE90E" w14:textId="77777777" w:rsidR="005439FB" w:rsidRPr="007C7E5C" w:rsidRDefault="005439FB" w:rsidP="00EC31E0">
      <w:pPr>
        <w:pStyle w:val="Sinespaciado"/>
        <w:jc w:val="both"/>
        <w:rPr>
          <w:rFonts w:ascii="Baskerville Old Face" w:hAnsi="Baskerville Old Face" w:cs="Arial"/>
        </w:rPr>
      </w:pPr>
    </w:p>
    <w:p w14:paraId="7565AA5B"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segunda característica de la inteligencia es la adaptación que consta de dos procesos que se dan simultáneamente: la asimilación y la acomodación, la primera consiste en asimilar nuevos acontecimientos o nuevas informaciones a los esquemas ya existentes. La acomodación, es el proceso de cambio que experimentan tales esquemas por el proceso de asimilación, la inteligencia misma resulta del juego de ambos procesos. La inteligencia se desarrolla al pasar por sucesivos estadios de equilibrio y desequilibrio. </w:t>
      </w:r>
    </w:p>
    <w:p w14:paraId="584550F4" w14:textId="77777777" w:rsidR="00D35A1F" w:rsidRPr="007C7E5C" w:rsidRDefault="00D35A1F" w:rsidP="00EC31E0">
      <w:pPr>
        <w:pStyle w:val="Sinespaciado"/>
        <w:jc w:val="both"/>
        <w:rPr>
          <w:rFonts w:ascii="Baskerville Old Face" w:hAnsi="Baskerville Old Face" w:cs="Arial"/>
        </w:rPr>
      </w:pPr>
    </w:p>
    <w:p w14:paraId="763F900E"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Según Piaget existen 4 factores que inciden en el desarrollo: la maduración y la herencia; las experiencias activas; la interacción y el equilibrio. Todos ellos son necesarios para lograr el desarrollo. </w:t>
      </w:r>
    </w:p>
    <w:p w14:paraId="7F866D1B" w14:textId="77777777" w:rsidR="005439FB" w:rsidRPr="007C7E5C" w:rsidRDefault="005439FB" w:rsidP="00EC31E0">
      <w:pPr>
        <w:pStyle w:val="Sinespaciado"/>
        <w:jc w:val="both"/>
        <w:rPr>
          <w:rFonts w:ascii="Baskerville Old Face" w:hAnsi="Baskerville Old Face" w:cs="Arial"/>
        </w:rPr>
      </w:pPr>
    </w:p>
    <w:p w14:paraId="6314A71B"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Orientaciones metodológicas derivadas de la teoría de Piaget. </w:t>
      </w:r>
    </w:p>
    <w:p w14:paraId="2A5BB238" w14:textId="77777777" w:rsidR="00B0476C" w:rsidRPr="007C7E5C" w:rsidRDefault="00B0476C" w:rsidP="00EC31E0">
      <w:pPr>
        <w:pStyle w:val="Sinespaciado"/>
        <w:jc w:val="both"/>
        <w:rPr>
          <w:rFonts w:ascii="Baskerville Old Face" w:hAnsi="Baskerville Old Face" w:cs="Arial"/>
        </w:rPr>
      </w:pPr>
    </w:p>
    <w:p w14:paraId="1AD0C80B" w14:textId="77777777" w:rsidR="005439FB" w:rsidRPr="007C7E5C" w:rsidRDefault="005439FB" w:rsidP="00005487">
      <w:pPr>
        <w:pStyle w:val="Sinespaciado"/>
        <w:numPr>
          <w:ilvl w:val="0"/>
          <w:numId w:val="3"/>
        </w:numPr>
        <w:jc w:val="both"/>
        <w:rPr>
          <w:rFonts w:ascii="Baskerville Old Face" w:hAnsi="Baskerville Old Face" w:cs="Arial"/>
        </w:rPr>
      </w:pPr>
      <w:r w:rsidRPr="007C7E5C">
        <w:rPr>
          <w:rFonts w:ascii="Baskerville Old Face" w:hAnsi="Baskerville Old Face" w:cs="Arial"/>
        </w:rPr>
        <w:t xml:space="preserve">El desarrollo del niño debe ser el objetivo o meta más importante de la educación. La institución se debe organizar para estimular el desarrollo. </w:t>
      </w:r>
    </w:p>
    <w:p w14:paraId="5696FC3A" w14:textId="77777777" w:rsidR="005439FB" w:rsidRPr="007C7E5C" w:rsidRDefault="005439FB" w:rsidP="00005487">
      <w:pPr>
        <w:pStyle w:val="Sinespaciado"/>
        <w:numPr>
          <w:ilvl w:val="0"/>
          <w:numId w:val="3"/>
        </w:numPr>
        <w:jc w:val="both"/>
        <w:rPr>
          <w:rFonts w:ascii="Baskerville Old Face" w:hAnsi="Baskerville Old Face" w:cs="Arial"/>
        </w:rPr>
      </w:pPr>
      <w:r w:rsidRPr="007C7E5C">
        <w:rPr>
          <w:rFonts w:ascii="Baskerville Old Face" w:hAnsi="Baskerville Old Face" w:cs="Arial"/>
        </w:rPr>
        <w:t xml:space="preserve">Los niños construyen sus conocimientos a partir de sus acciones con el medio. </w:t>
      </w:r>
    </w:p>
    <w:p w14:paraId="795719AE" w14:textId="77777777" w:rsidR="00052812" w:rsidRPr="007C7E5C" w:rsidRDefault="00052812" w:rsidP="00052812">
      <w:pPr>
        <w:pStyle w:val="Sinespaciado"/>
        <w:ind w:left="720"/>
        <w:jc w:val="both"/>
        <w:rPr>
          <w:rFonts w:ascii="Baskerville Old Face" w:hAnsi="Baskerville Old Face"/>
        </w:rPr>
      </w:pPr>
    </w:p>
    <w:p w14:paraId="1D811589" w14:textId="77777777" w:rsidR="000B3B22" w:rsidRPr="007C7E5C" w:rsidRDefault="005439FB" w:rsidP="00005487">
      <w:pPr>
        <w:pStyle w:val="Sinespaciado"/>
        <w:numPr>
          <w:ilvl w:val="0"/>
          <w:numId w:val="3"/>
        </w:numPr>
        <w:jc w:val="both"/>
        <w:rPr>
          <w:rFonts w:ascii="Baskerville Old Face" w:hAnsi="Baskerville Old Face"/>
        </w:rPr>
      </w:pPr>
      <w:r w:rsidRPr="007C7E5C">
        <w:rPr>
          <w:rFonts w:ascii="Baskerville Old Face" w:hAnsi="Baskerville Old Face" w:cs="Arial"/>
        </w:rPr>
        <w:t>La construcción del conocimiento social depende de la acción o interacción del niño con otras personas. - Los niños se motivan a reestructurar sus conocimientos cuando encuentran y observan experiencias que no calzan con sus predicciones (desequilibrio)</w:t>
      </w:r>
      <w:r w:rsidR="000B3B22" w:rsidRPr="007C7E5C">
        <w:rPr>
          <w:rFonts w:ascii="Baskerville Old Face" w:hAnsi="Baskerville Old Face" w:cs="Arial"/>
        </w:rPr>
        <w:t>.</w:t>
      </w:r>
    </w:p>
    <w:p w14:paraId="7C23DCD7" w14:textId="77777777" w:rsidR="000B3B22" w:rsidRPr="007C7E5C" w:rsidRDefault="000B3B22" w:rsidP="00EC31E0">
      <w:pPr>
        <w:pStyle w:val="Sinespaciado"/>
        <w:ind w:left="720"/>
        <w:jc w:val="both"/>
        <w:rPr>
          <w:rFonts w:ascii="Baskerville Old Face" w:hAnsi="Baskerville Old Face"/>
        </w:rPr>
      </w:pPr>
    </w:p>
    <w:p w14:paraId="06DC2D87" w14:textId="77777777" w:rsidR="00FD19A0" w:rsidRPr="007C7E5C" w:rsidRDefault="005439FB" w:rsidP="00EC31E0">
      <w:pPr>
        <w:pStyle w:val="Sinespaciado"/>
        <w:jc w:val="both"/>
        <w:rPr>
          <w:rFonts w:ascii="Baskerville Old Face" w:hAnsi="Baskerville Old Face" w:cs="Arial"/>
        </w:rPr>
      </w:pPr>
      <w:r w:rsidRPr="007C7E5C">
        <w:rPr>
          <w:rFonts w:ascii="Baskerville Old Face" w:hAnsi="Baskerville Old Face"/>
        </w:rPr>
        <w:t>El docente debe elaborar métodos que estimulen el desequilibrio y que le permitan a los niños alcanzar, a su manera, el restablecimiento del equilibrio mediante métodos activos (asimilación y ajuste)</w:t>
      </w:r>
      <w:r w:rsidR="000B3B22" w:rsidRPr="007C7E5C">
        <w:rPr>
          <w:rFonts w:ascii="Baskerville Old Face" w:hAnsi="Baskerville Old Face"/>
        </w:rPr>
        <w:t>.</w:t>
      </w:r>
      <w:r w:rsidR="00077065" w:rsidRPr="007C7E5C">
        <w:rPr>
          <w:rFonts w:ascii="Baskerville Old Face" w:hAnsi="Baskerville Old Face"/>
        </w:rPr>
        <w:t xml:space="preserve"> </w:t>
      </w:r>
      <w:r w:rsidRPr="007C7E5C">
        <w:rPr>
          <w:rFonts w:ascii="Baskerville Old Face" w:hAnsi="Baskerville Old Face" w:cs="Arial"/>
        </w:rPr>
        <w:t>Los docentes pueden identificar y estimular el desequilibrio mediante las siguientes formas:</w:t>
      </w:r>
    </w:p>
    <w:p w14:paraId="47CB4C9D" w14:textId="77777777" w:rsidR="005F3EE5" w:rsidRPr="007C7E5C" w:rsidRDefault="005F3EE5" w:rsidP="005F3EE5">
      <w:pPr>
        <w:pStyle w:val="Sinespaciado"/>
        <w:ind w:left="1418"/>
        <w:jc w:val="both"/>
        <w:rPr>
          <w:rFonts w:ascii="Baskerville Old Face" w:hAnsi="Baskerville Old Face" w:cs="Arial"/>
        </w:rPr>
      </w:pPr>
    </w:p>
    <w:p w14:paraId="5D470231"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El conflicto cognitivo: consiste en reunir a la exploración crítica, un método para interrogar a los alumnos, para ayudarlos a entrar en un conflicto cognitivo (desequilibrio). El propósito es determinar las construcciones (reglas y generalizaciones) que posee el alumno acerca del contenido que se discute. </w:t>
      </w:r>
    </w:p>
    <w:p w14:paraId="082C05DE" w14:textId="77777777" w:rsidR="00052812" w:rsidRPr="007C7E5C" w:rsidRDefault="00052812" w:rsidP="00052812">
      <w:pPr>
        <w:pStyle w:val="Sinespaciado"/>
        <w:ind w:left="1418"/>
        <w:jc w:val="both"/>
        <w:rPr>
          <w:rFonts w:ascii="Baskerville Old Face" w:hAnsi="Baskerville Old Face" w:cs="Arial"/>
        </w:rPr>
      </w:pPr>
    </w:p>
    <w:p w14:paraId="1BE9D6FD"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Las interacciones sociales: el niño adquiere la capacidad de asimilar las opciones ajenas al descubrir que son diferentes a las suyas, los niños construyen el conocimiento social. </w:t>
      </w:r>
    </w:p>
    <w:p w14:paraId="74E96A5E" w14:textId="77777777" w:rsidR="00052812" w:rsidRPr="007C7E5C" w:rsidRDefault="00052812" w:rsidP="00052812">
      <w:pPr>
        <w:pStyle w:val="Sinespaciado"/>
        <w:ind w:left="1418"/>
        <w:jc w:val="both"/>
        <w:rPr>
          <w:rFonts w:ascii="Baskerville Old Face" w:hAnsi="Baskerville Old Face" w:cs="Arial"/>
        </w:rPr>
      </w:pPr>
    </w:p>
    <w:p w14:paraId="39A29CC6"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La tutoría de pares: consiste en la asesoría que los niños pueden dar a otros niños </w:t>
      </w:r>
    </w:p>
    <w:p w14:paraId="2E651EE3" w14:textId="77777777" w:rsidR="00052812" w:rsidRPr="007C7E5C" w:rsidRDefault="00052812" w:rsidP="00052812">
      <w:pPr>
        <w:pStyle w:val="Sinespaciado"/>
        <w:ind w:left="1418"/>
        <w:jc w:val="both"/>
        <w:rPr>
          <w:rFonts w:ascii="Baskerville Old Face" w:hAnsi="Baskerville Old Face" w:cs="Arial"/>
        </w:rPr>
      </w:pPr>
    </w:p>
    <w:p w14:paraId="785EC4D3"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Los juegos: toda situación escolar en que haya interacción de grupo es </w:t>
      </w:r>
      <w:proofErr w:type="spellStart"/>
      <w:r w:rsidRPr="007C7E5C">
        <w:rPr>
          <w:rFonts w:ascii="Baskerville Old Face" w:hAnsi="Baskerville Old Face" w:cs="Arial"/>
        </w:rPr>
        <w:t>legitima</w:t>
      </w:r>
      <w:proofErr w:type="spellEnd"/>
      <w:r w:rsidRPr="007C7E5C">
        <w:rPr>
          <w:rFonts w:ascii="Baskerville Old Face" w:hAnsi="Baskerville Old Face" w:cs="Arial"/>
        </w:rPr>
        <w:t>: el juego de roles, los juegos diversos, el recreo.</w:t>
      </w:r>
    </w:p>
    <w:p w14:paraId="66B1D51A" w14:textId="77777777" w:rsidR="005F3EE5" w:rsidRPr="007C7E5C" w:rsidRDefault="005F3EE5" w:rsidP="005F3EE5">
      <w:pPr>
        <w:pStyle w:val="Sinespaciado"/>
        <w:ind w:left="1418"/>
        <w:jc w:val="both"/>
        <w:rPr>
          <w:rFonts w:ascii="Baskerville Old Face" w:hAnsi="Baskerville Old Face" w:cs="Arial"/>
        </w:rPr>
      </w:pPr>
    </w:p>
    <w:p w14:paraId="4F49296D"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Los intereses espontáneos: los niños investigan sus intereses en el medio escolar. </w:t>
      </w:r>
    </w:p>
    <w:p w14:paraId="44C7126A" w14:textId="77777777" w:rsidR="005F3EE5" w:rsidRPr="007C7E5C" w:rsidRDefault="005F3EE5" w:rsidP="005F3EE5">
      <w:pPr>
        <w:pStyle w:val="Sinespaciado"/>
        <w:ind w:left="1418"/>
        <w:jc w:val="both"/>
        <w:rPr>
          <w:rFonts w:ascii="Baskerville Old Face" w:hAnsi="Baskerville Old Face" w:cs="Arial"/>
        </w:rPr>
      </w:pPr>
    </w:p>
    <w:p w14:paraId="241A41DA"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La sorpresa: experiencias estructuradas por el docente. </w:t>
      </w:r>
    </w:p>
    <w:p w14:paraId="1E5D1DC4" w14:textId="77777777" w:rsidR="005F3EE5" w:rsidRPr="007C7E5C" w:rsidRDefault="005F3EE5" w:rsidP="005F3EE5">
      <w:pPr>
        <w:pStyle w:val="Sinespaciado"/>
        <w:ind w:left="1418"/>
        <w:jc w:val="both"/>
        <w:rPr>
          <w:rFonts w:ascii="Baskerville Old Face" w:hAnsi="Baskerville Old Face" w:cs="Arial"/>
        </w:rPr>
      </w:pPr>
    </w:p>
    <w:p w14:paraId="754BAC4F" w14:textId="77777777" w:rsidR="005439FB" w:rsidRPr="007C7E5C" w:rsidRDefault="005439FB" w:rsidP="00005487">
      <w:pPr>
        <w:pStyle w:val="Sinespaciado"/>
        <w:numPr>
          <w:ilvl w:val="0"/>
          <w:numId w:val="4"/>
        </w:numPr>
        <w:ind w:left="1418" w:hanging="284"/>
        <w:jc w:val="both"/>
        <w:rPr>
          <w:rFonts w:ascii="Baskerville Old Face" w:hAnsi="Baskerville Old Face" w:cs="Arial"/>
        </w:rPr>
      </w:pPr>
      <w:r w:rsidRPr="007C7E5C">
        <w:rPr>
          <w:rFonts w:ascii="Baskerville Old Face" w:hAnsi="Baskerville Old Face" w:cs="Arial"/>
        </w:rPr>
        <w:t xml:space="preserve">Las diferencias individuales: tener en cuenta el desarrollo de cada niño. </w:t>
      </w:r>
    </w:p>
    <w:p w14:paraId="731E572B" w14:textId="77777777" w:rsidR="005439FB" w:rsidRPr="007C7E5C" w:rsidRDefault="005439FB" w:rsidP="00EC31E0">
      <w:pPr>
        <w:pStyle w:val="Sinespaciado"/>
        <w:jc w:val="both"/>
        <w:rPr>
          <w:rFonts w:ascii="Baskerville Old Face" w:hAnsi="Baskerville Old Face" w:cs="Arial"/>
        </w:rPr>
      </w:pPr>
    </w:p>
    <w:p w14:paraId="6E031237"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teoría socio – histórica cultural de </w:t>
      </w:r>
      <w:r w:rsidR="00760081" w:rsidRPr="007C7E5C">
        <w:rPr>
          <w:rFonts w:ascii="Baskerville Old Face" w:hAnsi="Baskerville Old Face" w:cs="Arial"/>
        </w:rPr>
        <w:t>Vygotsky</w:t>
      </w:r>
      <w:r w:rsidRPr="007C7E5C">
        <w:rPr>
          <w:rFonts w:ascii="Baskerville Old Face" w:hAnsi="Baskerville Old Face" w:cs="Arial"/>
        </w:rPr>
        <w:t xml:space="preserve">. La teoría del pensamiento y del aprendizaje, identificada como la teoría socio – histórica cultural de Lev </w:t>
      </w:r>
      <w:r w:rsidR="00760081" w:rsidRPr="007C7E5C">
        <w:rPr>
          <w:rFonts w:ascii="Baskerville Old Face" w:hAnsi="Baskerville Old Face" w:cs="Arial"/>
        </w:rPr>
        <w:t>Vygotsky</w:t>
      </w:r>
      <w:r w:rsidRPr="007C7E5C">
        <w:rPr>
          <w:rFonts w:ascii="Baskerville Old Face" w:hAnsi="Baskerville Old Face" w:cs="Arial"/>
        </w:rPr>
        <w:t xml:space="preserve">, aporta lo siguiente: </w:t>
      </w:r>
    </w:p>
    <w:p w14:paraId="06DEC317" w14:textId="77777777" w:rsidR="00032362" w:rsidRPr="007C7E5C" w:rsidRDefault="00032362" w:rsidP="00EC31E0">
      <w:pPr>
        <w:pStyle w:val="Sinespaciado"/>
        <w:jc w:val="both"/>
        <w:rPr>
          <w:rFonts w:ascii="Baskerville Old Face" w:hAnsi="Baskerville Old Face" w:cs="Arial"/>
        </w:rPr>
      </w:pPr>
    </w:p>
    <w:p w14:paraId="2AEF0D9E"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actividad mental (percepciones, memoria, pensamiento) es la característica fundamental que distingue exclusivamente al hombre como ser humano. Esa actividad es el resultado de un aprendizaje socio – cultural que implica la internalización de elementos culturales entre los cuales ocupan un lugar central los signos y símbolos matemáticos, los signos de la escritura y en general, todos los tipos de señales que tienen algún significado definido socialmente. </w:t>
      </w:r>
    </w:p>
    <w:p w14:paraId="2FEA2C15" w14:textId="77777777" w:rsidR="005439FB" w:rsidRPr="007C7E5C" w:rsidRDefault="005439FB" w:rsidP="00EC31E0">
      <w:pPr>
        <w:pStyle w:val="Sinespaciado"/>
        <w:jc w:val="both"/>
        <w:rPr>
          <w:rFonts w:ascii="Baskerville Old Face" w:hAnsi="Baskerville Old Face" w:cs="Arial"/>
        </w:rPr>
      </w:pPr>
    </w:p>
    <w:p w14:paraId="45A9F89F"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desarrollo del pensamiento es, básicamente, un proceso socio – genético: las funciones mentales tienen su origen en la vida social a partir de procesos biológicos simples que el niño posee al nacer (capacidad de percibir, de poner atención, de responder a estímulos externos.) </w:t>
      </w:r>
    </w:p>
    <w:p w14:paraId="24B3C12F" w14:textId="77777777" w:rsidR="005439FB" w:rsidRPr="007C7E5C" w:rsidRDefault="005439FB" w:rsidP="00EC31E0">
      <w:pPr>
        <w:pStyle w:val="Sinespaciado"/>
        <w:jc w:val="both"/>
        <w:rPr>
          <w:rFonts w:ascii="Baskerville Old Face" w:hAnsi="Baskerville Old Face" w:cs="Arial"/>
        </w:rPr>
      </w:pPr>
    </w:p>
    <w:p w14:paraId="1F06DE40"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Otros conceptos centrales en la teoría de </w:t>
      </w:r>
      <w:r w:rsidR="00760081" w:rsidRPr="007C7E5C">
        <w:rPr>
          <w:rFonts w:ascii="Baskerville Old Face" w:hAnsi="Baskerville Old Face" w:cs="Arial"/>
        </w:rPr>
        <w:t>Vygotsky</w:t>
      </w:r>
      <w:r w:rsidRPr="007C7E5C">
        <w:rPr>
          <w:rFonts w:ascii="Baskerville Old Face" w:hAnsi="Baskerville Old Face" w:cs="Arial"/>
        </w:rPr>
        <w:t xml:space="preserve"> son los de mediación y zona de desarrollo próximo. Según el primero, la esencia de la conducta humana consiste en que está mediada por herramientas materiales y por herramientas simbólicas o signos. La zona de desarrollo próximo se refiere a una zona de aprendizaje que el niño puede lograr con la ayuda de otras personas (docente), después de haber logrado el dominio de la zona de desarrollo afectivo. </w:t>
      </w:r>
    </w:p>
    <w:p w14:paraId="6588FD3D"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El aprendizaje se caracteriza como internalización de los significados que tienen los elementos culturales en contextos de interacción social. </w:t>
      </w:r>
    </w:p>
    <w:p w14:paraId="5367EBA5" w14:textId="77777777" w:rsidR="005439FB" w:rsidRPr="007C7E5C" w:rsidRDefault="005439FB" w:rsidP="00EC31E0">
      <w:pPr>
        <w:pStyle w:val="Sinespaciado"/>
        <w:jc w:val="both"/>
        <w:rPr>
          <w:rFonts w:ascii="Baskerville Old Face" w:hAnsi="Baskerville Old Face" w:cs="Arial"/>
        </w:rPr>
      </w:pPr>
    </w:p>
    <w:p w14:paraId="54C7F4A7"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Orientaciones metodológicas – derivadas de la teoría de </w:t>
      </w:r>
      <w:r w:rsidR="00760081" w:rsidRPr="007C7E5C">
        <w:rPr>
          <w:rFonts w:ascii="Baskerville Old Face" w:hAnsi="Baskerville Old Face" w:cs="Arial"/>
        </w:rPr>
        <w:t>Vygotsky</w:t>
      </w:r>
      <w:r w:rsidRPr="007C7E5C">
        <w:rPr>
          <w:rFonts w:ascii="Baskerville Old Face" w:hAnsi="Baskerville Old Face" w:cs="Arial"/>
        </w:rPr>
        <w:t xml:space="preserve">: Las orientaciones tienen que ver con la ayuda pedagógica que se debe prestar al niño para que su actividad mental se acerque a la correspondiente zona de desarrollo próximo. </w:t>
      </w:r>
    </w:p>
    <w:p w14:paraId="16019119" w14:textId="77777777" w:rsidR="008E7256" w:rsidRPr="007C7E5C" w:rsidRDefault="008E7256" w:rsidP="008E7256">
      <w:pPr>
        <w:pStyle w:val="Sinespaciado"/>
        <w:ind w:left="720"/>
        <w:jc w:val="both"/>
        <w:rPr>
          <w:rFonts w:ascii="Baskerville Old Face" w:hAnsi="Baskerville Old Face" w:cs="Arial"/>
        </w:rPr>
      </w:pPr>
    </w:p>
    <w:p w14:paraId="55282B2C" w14:textId="77777777" w:rsidR="005439FB" w:rsidRPr="007C7E5C" w:rsidRDefault="005439FB" w:rsidP="00005487">
      <w:pPr>
        <w:pStyle w:val="Sinespaciado"/>
        <w:numPr>
          <w:ilvl w:val="0"/>
          <w:numId w:val="5"/>
        </w:numPr>
        <w:jc w:val="both"/>
        <w:rPr>
          <w:rFonts w:ascii="Baskerville Old Face" w:hAnsi="Baskerville Old Face" w:cs="Arial"/>
        </w:rPr>
      </w:pPr>
      <w:r w:rsidRPr="007C7E5C">
        <w:rPr>
          <w:rFonts w:ascii="Baskerville Old Face" w:hAnsi="Baskerville Old Face" w:cs="Arial"/>
        </w:rPr>
        <w:t xml:space="preserve">Ofrecer modelos para la imitación: el docente debe proceder de tal manera que su conducta en la resolución de ciertas tareas pueda ser imitada por el alumno. </w:t>
      </w:r>
    </w:p>
    <w:p w14:paraId="010D0E94" w14:textId="77777777" w:rsidR="008E7256" w:rsidRPr="007C7E5C" w:rsidRDefault="008E7256" w:rsidP="008E7256">
      <w:pPr>
        <w:pStyle w:val="Sinespaciado"/>
        <w:ind w:left="720"/>
        <w:jc w:val="both"/>
        <w:rPr>
          <w:rFonts w:ascii="Baskerville Old Face" w:hAnsi="Baskerville Old Face" w:cs="Arial"/>
        </w:rPr>
      </w:pPr>
    </w:p>
    <w:p w14:paraId="6CF50434" w14:textId="77777777" w:rsidR="005439FB" w:rsidRPr="007C7E5C" w:rsidRDefault="005439FB" w:rsidP="00005487">
      <w:pPr>
        <w:pStyle w:val="Sinespaciado"/>
        <w:numPr>
          <w:ilvl w:val="0"/>
          <w:numId w:val="5"/>
        </w:numPr>
        <w:jc w:val="both"/>
        <w:rPr>
          <w:rFonts w:ascii="Baskerville Old Face" w:hAnsi="Baskerville Old Face" w:cs="Arial"/>
        </w:rPr>
      </w:pPr>
      <w:r w:rsidRPr="007C7E5C">
        <w:rPr>
          <w:rFonts w:ascii="Baskerville Old Face" w:hAnsi="Baskerville Old Face" w:cs="Arial"/>
        </w:rPr>
        <w:t xml:space="preserve">Gratificación: es el conjunto de técnicas con las cuales se premian las acciones bien realizadas por el niño, las recompensas y los elogios que siguen a ciertas conductas refuerzan los puntos de avance hacia la zona de desarrollo próximo. </w:t>
      </w:r>
    </w:p>
    <w:p w14:paraId="0EAF20D4" w14:textId="77777777" w:rsidR="008E7256" w:rsidRPr="007C7E5C" w:rsidRDefault="008E7256" w:rsidP="008E7256">
      <w:pPr>
        <w:pStyle w:val="Sinespaciado"/>
        <w:ind w:left="720"/>
        <w:jc w:val="both"/>
        <w:rPr>
          <w:rFonts w:ascii="Baskerville Old Face" w:hAnsi="Baskerville Old Face" w:cs="Arial"/>
        </w:rPr>
      </w:pPr>
    </w:p>
    <w:p w14:paraId="6F8B0D40" w14:textId="77777777" w:rsidR="005439FB" w:rsidRPr="007C7E5C" w:rsidRDefault="005439FB" w:rsidP="00005487">
      <w:pPr>
        <w:pStyle w:val="Sinespaciado"/>
        <w:numPr>
          <w:ilvl w:val="0"/>
          <w:numId w:val="5"/>
        </w:numPr>
        <w:jc w:val="both"/>
        <w:rPr>
          <w:rFonts w:ascii="Baskerville Old Face" w:hAnsi="Baskerville Old Face" w:cs="Arial"/>
        </w:rPr>
      </w:pPr>
      <w:r w:rsidRPr="007C7E5C">
        <w:rPr>
          <w:rFonts w:ascii="Baskerville Old Face" w:hAnsi="Baskerville Old Face" w:cs="Arial"/>
        </w:rPr>
        <w:t xml:space="preserve">Retroalimentación: la retroalimentación de informaciones al niño para que siga actuando para su desarrollo mental, la retroalimentación debe ir acompañada de estándares respecto de los cuales pueda comparar su conducta, su rendimiento. </w:t>
      </w:r>
    </w:p>
    <w:p w14:paraId="44883ED8" w14:textId="77777777" w:rsidR="008E7256" w:rsidRPr="007C7E5C" w:rsidRDefault="008E7256" w:rsidP="008E7256">
      <w:pPr>
        <w:pStyle w:val="Sinespaciado"/>
        <w:ind w:left="720"/>
        <w:jc w:val="both"/>
        <w:rPr>
          <w:rFonts w:ascii="Baskerville Old Face" w:hAnsi="Baskerville Old Face" w:cs="Arial"/>
        </w:rPr>
      </w:pPr>
    </w:p>
    <w:p w14:paraId="39DFC234" w14:textId="77777777" w:rsidR="005439FB" w:rsidRPr="007C7E5C" w:rsidRDefault="005439FB" w:rsidP="00005487">
      <w:pPr>
        <w:pStyle w:val="Sinespaciado"/>
        <w:numPr>
          <w:ilvl w:val="0"/>
          <w:numId w:val="5"/>
        </w:numPr>
        <w:jc w:val="both"/>
        <w:rPr>
          <w:rFonts w:ascii="Baskerville Old Face" w:hAnsi="Baskerville Old Face" w:cs="Arial"/>
        </w:rPr>
      </w:pPr>
      <w:r w:rsidRPr="007C7E5C">
        <w:rPr>
          <w:rFonts w:ascii="Baskerville Old Face" w:hAnsi="Baskerville Old Face" w:cs="Arial"/>
        </w:rPr>
        <w:t xml:space="preserve">Instruir: ayudar que el docente le presta a sus alumnos en las tareas en los cuales tienen dificultades de aprendizaje. </w:t>
      </w:r>
    </w:p>
    <w:p w14:paraId="582A27A5" w14:textId="77777777" w:rsidR="008E7256" w:rsidRPr="007C7E5C" w:rsidRDefault="008E7256" w:rsidP="008E7256">
      <w:pPr>
        <w:pStyle w:val="Sinespaciado"/>
        <w:ind w:left="720"/>
        <w:jc w:val="both"/>
        <w:rPr>
          <w:rFonts w:ascii="Baskerville Old Face" w:hAnsi="Baskerville Old Face" w:cs="Arial"/>
        </w:rPr>
      </w:pPr>
    </w:p>
    <w:p w14:paraId="643FCE37" w14:textId="77777777" w:rsidR="005439FB" w:rsidRPr="007C7E5C" w:rsidRDefault="005439FB" w:rsidP="00005487">
      <w:pPr>
        <w:pStyle w:val="Sinespaciado"/>
        <w:numPr>
          <w:ilvl w:val="0"/>
          <w:numId w:val="5"/>
        </w:numPr>
        <w:jc w:val="both"/>
        <w:rPr>
          <w:rFonts w:ascii="Baskerville Old Face" w:hAnsi="Baskerville Old Face" w:cs="Arial"/>
        </w:rPr>
      </w:pPr>
      <w:r w:rsidRPr="007C7E5C">
        <w:rPr>
          <w:rFonts w:ascii="Baskerville Old Face" w:hAnsi="Baskerville Old Face" w:cs="Arial"/>
        </w:rPr>
        <w:t xml:space="preserve">Preguntas: son las orientaciones pedagógicas en forma de preguntas hechas al niño y que provocan sus reacciones. </w:t>
      </w:r>
    </w:p>
    <w:p w14:paraId="7ED6F5AF" w14:textId="77777777" w:rsidR="005439FB" w:rsidRPr="007C7E5C" w:rsidRDefault="005439FB" w:rsidP="00005487">
      <w:pPr>
        <w:pStyle w:val="Sinespaciado"/>
        <w:numPr>
          <w:ilvl w:val="0"/>
          <w:numId w:val="5"/>
        </w:numPr>
        <w:jc w:val="both"/>
        <w:rPr>
          <w:rFonts w:ascii="Baskerville Old Face" w:hAnsi="Baskerville Old Face" w:cs="Arial"/>
        </w:rPr>
      </w:pPr>
      <w:r w:rsidRPr="007C7E5C">
        <w:rPr>
          <w:rFonts w:ascii="Baskerville Old Face" w:hAnsi="Baskerville Old Face" w:cs="Arial"/>
        </w:rPr>
        <w:t xml:space="preserve">Estructuración cognoscitiva: utilizar estructuras para pensar y actuar, puede ser explicaciones o indicaciones claras referidas al tema que se está desarrollando. </w:t>
      </w:r>
    </w:p>
    <w:p w14:paraId="179C3562" w14:textId="77777777" w:rsidR="005439FB" w:rsidRPr="007C7E5C" w:rsidRDefault="005439FB" w:rsidP="00EC31E0">
      <w:pPr>
        <w:pStyle w:val="Sinespaciado"/>
        <w:jc w:val="both"/>
        <w:rPr>
          <w:rFonts w:ascii="Baskerville Old Face" w:hAnsi="Baskerville Old Face" w:cs="Arial"/>
        </w:rPr>
      </w:pPr>
    </w:p>
    <w:p w14:paraId="5EB8BF5A"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La teoría del aprendizaje significativo de Ausubel: Entre las teorías cognoscitivas del aprendizaje se destaca la propuesta por David Ausubel y sus colaboradores Novak y </w:t>
      </w:r>
      <w:proofErr w:type="spellStart"/>
      <w:r w:rsidRPr="007C7E5C">
        <w:rPr>
          <w:rFonts w:ascii="Baskerville Old Face" w:hAnsi="Baskerville Old Face" w:cs="Arial"/>
        </w:rPr>
        <w:t>Hanesian</w:t>
      </w:r>
      <w:proofErr w:type="spellEnd"/>
      <w:r w:rsidRPr="007C7E5C">
        <w:rPr>
          <w:rFonts w:ascii="Baskerville Old Face" w:hAnsi="Baskerville Old Face" w:cs="Arial"/>
        </w:rPr>
        <w:t xml:space="preserve">. Esta teoría está centrada en el proceso enseñanza aprendizaje que se sucede en la institución escolar, en el propio contexto educativo. Ausubel se ocupa de tal proceso a partir de los conceptos previamente formados por el niño en su vida cotidiana. </w:t>
      </w:r>
    </w:p>
    <w:p w14:paraId="7091B5DC" w14:textId="77777777" w:rsidR="005439FB" w:rsidRPr="007C7E5C" w:rsidRDefault="005439FB" w:rsidP="00EC31E0">
      <w:pPr>
        <w:pStyle w:val="Sinespaciado"/>
        <w:jc w:val="both"/>
        <w:rPr>
          <w:rFonts w:ascii="Baskerville Old Face" w:hAnsi="Baskerville Old Face" w:cs="Arial"/>
        </w:rPr>
      </w:pPr>
    </w:p>
    <w:p w14:paraId="20FAB4C8"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Ausubel distingue los siguientes aprendizajes: </w:t>
      </w:r>
    </w:p>
    <w:p w14:paraId="4CF619DF" w14:textId="77777777" w:rsidR="00B0476C" w:rsidRPr="007C7E5C" w:rsidRDefault="00B0476C" w:rsidP="00EC31E0">
      <w:pPr>
        <w:pStyle w:val="Sinespaciado"/>
        <w:jc w:val="both"/>
        <w:rPr>
          <w:rFonts w:ascii="Baskerville Old Face" w:hAnsi="Baskerville Old Face" w:cs="Arial"/>
        </w:rPr>
      </w:pPr>
    </w:p>
    <w:p w14:paraId="184B6937" w14:textId="77777777" w:rsidR="005439FB" w:rsidRPr="007C7E5C" w:rsidRDefault="005439FB" w:rsidP="00005487">
      <w:pPr>
        <w:pStyle w:val="Sinespaciado"/>
        <w:numPr>
          <w:ilvl w:val="0"/>
          <w:numId w:val="6"/>
        </w:numPr>
        <w:jc w:val="both"/>
        <w:rPr>
          <w:rFonts w:ascii="Baskerville Old Face" w:hAnsi="Baskerville Old Face" w:cs="Arial"/>
        </w:rPr>
      </w:pPr>
      <w:r w:rsidRPr="007C7E5C">
        <w:rPr>
          <w:rFonts w:ascii="Baskerville Old Face" w:hAnsi="Baskerville Old Face" w:cs="Arial"/>
        </w:rPr>
        <w:t xml:space="preserve">El aprendizaje memorístico o repetitivo: La información nueva no se asocia con los conceptos existentes en la estructura cognitiva y por lo tanto, se produce una interacción mínima o nula entre la información recientemente adquirida y la ya almacenada. </w:t>
      </w:r>
    </w:p>
    <w:p w14:paraId="2010175C" w14:textId="77777777" w:rsidR="0095064B" w:rsidRPr="007C7E5C" w:rsidRDefault="0095064B" w:rsidP="0095064B">
      <w:pPr>
        <w:pStyle w:val="Sinespaciado"/>
        <w:ind w:left="720"/>
        <w:jc w:val="both"/>
        <w:rPr>
          <w:rFonts w:ascii="Baskerville Old Face" w:hAnsi="Baskerville Old Face" w:cs="Arial"/>
        </w:rPr>
      </w:pPr>
    </w:p>
    <w:p w14:paraId="245CD6A0" w14:textId="77777777" w:rsidR="005439FB" w:rsidRPr="007C7E5C" w:rsidRDefault="005439FB" w:rsidP="00005487">
      <w:pPr>
        <w:pStyle w:val="Sinespaciado"/>
        <w:numPr>
          <w:ilvl w:val="0"/>
          <w:numId w:val="6"/>
        </w:numPr>
        <w:jc w:val="both"/>
        <w:rPr>
          <w:rFonts w:ascii="Baskerville Old Face" w:hAnsi="Baskerville Old Face" w:cs="Arial"/>
        </w:rPr>
      </w:pPr>
      <w:r w:rsidRPr="007C7E5C">
        <w:rPr>
          <w:rFonts w:ascii="Baskerville Old Face" w:hAnsi="Baskerville Old Face" w:cs="Arial"/>
        </w:rPr>
        <w:t xml:space="preserve">El alumno no tiene la intención de asociar el nuevo conocimiento con la estructura de conceptos que ya posee en la estructura cognitiva. Se produce, pues, una memorización mecánica o repetitiva de los datos, hechos o conceptos. </w:t>
      </w:r>
    </w:p>
    <w:p w14:paraId="18A2866E" w14:textId="77777777" w:rsidR="0095064B" w:rsidRPr="007C7E5C" w:rsidRDefault="0095064B" w:rsidP="0095064B">
      <w:pPr>
        <w:pStyle w:val="Sinespaciado"/>
        <w:ind w:left="720"/>
        <w:jc w:val="both"/>
        <w:rPr>
          <w:rFonts w:ascii="Baskerville Old Face" w:hAnsi="Baskerville Old Face" w:cs="Arial"/>
        </w:rPr>
      </w:pPr>
    </w:p>
    <w:p w14:paraId="2E0BD652" w14:textId="77777777" w:rsidR="005439FB" w:rsidRPr="007C7E5C" w:rsidRDefault="005439FB" w:rsidP="00005487">
      <w:pPr>
        <w:pStyle w:val="Sinespaciado"/>
        <w:numPr>
          <w:ilvl w:val="0"/>
          <w:numId w:val="6"/>
        </w:numPr>
        <w:jc w:val="both"/>
        <w:rPr>
          <w:rFonts w:ascii="Baskerville Old Face" w:hAnsi="Baskerville Old Face" w:cs="Arial"/>
        </w:rPr>
      </w:pPr>
      <w:r w:rsidRPr="007C7E5C">
        <w:rPr>
          <w:rFonts w:ascii="Baskerville Old Face" w:hAnsi="Baskerville Old Face" w:cs="Arial"/>
        </w:rPr>
        <w:t xml:space="preserve">La incorporación de los nuevos conocimientos se produce de forma arbitraria. No hay intención de integrarlos en la estructura cognitiva. No se relaciona con la experiencia, hechos u objetos. No hay implicación afectiva en dicha relación al no mostrar una disposición positiva ante el aprendizaje. </w:t>
      </w:r>
    </w:p>
    <w:p w14:paraId="1729CFA6" w14:textId="77777777" w:rsidR="005439FB" w:rsidRPr="007C7E5C" w:rsidRDefault="005439FB" w:rsidP="00005487">
      <w:pPr>
        <w:pStyle w:val="Sinespaciado"/>
        <w:numPr>
          <w:ilvl w:val="0"/>
          <w:numId w:val="6"/>
        </w:numPr>
        <w:jc w:val="both"/>
        <w:rPr>
          <w:rFonts w:ascii="Baskerville Old Face" w:hAnsi="Baskerville Old Face" w:cs="Arial"/>
        </w:rPr>
      </w:pPr>
      <w:r w:rsidRPr="007C7E5C">
        <w:rPr>
          <w:rFonts w:ascii="Baskerville Old Face" w:hAnsi="Baskerville Old Face" w:cs="Arial"/>
        </w:rPr>
        <w:t xml:space="preserve">Aprendizaje por descubrimiento: El contenido no se da, sino que tiene que ser descubierto por el alumno, antes de ser asimilado. El alumno, debe entonces, reorganizar la información o encontrar las relaciones que hacían falta para acceder al contenido final que va a ser aprendido. En los primeros años escolares se privilegia la formación de conceptos a partir de las experiencias empírico – concretas y en este sentido, el aprendizaje por descubrimiento es el apropiado. </w:t>
      </w:r>
    </w:p>
    <w:p w14:paraId="3A0FCE33"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Aprendizaje Significativo: La nueva información se incorpora de forma sustantiva, no arbitraria, a la estructura cognitiva del alumno. Las ideas se relacionan sustancialmente con lo que el alumno ya sabe. Hay una intencionalidad de relacionar los nuevos conocimientos con los de nivel superior más inclusivos que ya existen en la estructura cognitiva. Se relaciona con la experiencia hechos u objetos. Hay una implicación afectiva al establecer esta relación, el manifestar una disposición positiva ante el aprendizaje. </w:t>
      </w:r>
    </w:p>
    <w:p w14:paraId="0B664B87" w14:textId="77777777" w:rsidR="005439FB" w:rsidRPr="007C7E5C" w:rsidRDefault="005439FB" w:rsidP="00EC31E0">
      <w:pPr>
        <w:pStyle w:val="Sinespaciado"/>
        <w:jc w:val="both"/>
        <w:rPr>
          <w:rFonts w:ascii="Baskerville Old Face" w:hAnsi="Baskerville Old Face" w:cs="Arial"/>
        </w:rPr>
      </w:pPr>
    </w:p>
    <w:p w14:paraId="6E6C3B14"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Condiciones del aprendizaje significativo: la clave del aprendizaje significativo está en relacionar el nuevo material con las ideas ya existentes en la estructura cognitiva del alumno. Para que se produzca un aprendizaje significativo es necesario que se cumplan las siguientes condiciones: </w:t>
      </w:r>
    </w:p>
    <w:p w14:paraId="49236194" w14:textId="77777777" w:rsidR="00752E4E" w:rsidRPr="007C7E5C" w:rsidRDefault="00752E4E" w:rsidP="00752E4E">
      <w:pPr>
        <w:pStyle w:val="Sinespaciado"/>
        <w:ind w:left="720"/>
        <w:jc w:val="both"/>
        <w:rPr>
          <w:rFonts w:ascii="Baskerville Old Face" w:hAnsi="Baskerville Old Face" w:cs="Arial"/>
        </w:rPr>
      </w:pPr>
    </w:p>
    <w:p w14:paraId="6D635995"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Que el material sea potencialmente significativo, es decir, que permita establecer una relación sustantiva con conocimientos e ideas ya existentes. </w:t>
      </w:r>
    </w:p>
    <w:p w14:paraId="17709BC6"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alumno debe manifestar una actitud positiva una tendencia hacia el aprendizaje significativo, es decir, una disposición que indica interés por dedicarse a un aprendizaje en que el intenta dar un sentido a lo que aprende. </w:t>
      </w:r>
    </w:p>
    <w:p w14:paraId="5614AB1C" w14:textId="77777777" w:rsidR="00752E4E" w:rsidRPr="007C7E5C" w:rsidRDefault="00752E4E" w:rsidP="00752E4E">
      <w:pPr>
        <w:pStyle w:val="Sinespaciado"/>
        <w:ind w:left="720"/>
        <w:jc w:val="both"/>
        <w:rPr>
          <w:rFonts w:ascii="Baskerville Old Face" w:hAnsi="Baskerville Old Face" w:cs="Arial"/>
        </w:rPr>
      </w:pPr>
    </w:p>
    <w:p w14:paraId="71F52324"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alumno debe poseer en su estructura cognitiva los conceptos utilizados previamente formados, de manera tal que el nuevo conocimiento pueda vincularse con el anterior. En caso contrario no podrá realizarse la asimilación. </w:t>
      </w:r>
    </w:p>
    <w:p w14:paraId="64521157" w14:textId="77777777" w:rsidR="00B0476C" w:rsidRPr="007C7E5C" w:rsidRDefault="00B0476C" w:rsidP="00EC31E0">
      <w:pPr>
        <w:pStyle w:val="Sinespaciado"/>
        <w:jc w:val="both"/>
        <w:rPr>
          <w:rFonts w:ascii="Baskerville Old Face" w:hAnsi="Baskerville Old Face" w:cs="Arial"/>
          <w:b/>
        </w:rPr>
      </w:pPr>
    </w:p>
    <w:p w14:paraId="3B701AC9" w14:textId="77777777" w:rsidR="005439FB" w:rsidRPr="007C7E5C" w:rsidRDefault="005439FB" w:rsidP="00EC31E0">
      <w:pPr>
        <w:pStyle w:val="Sinespaciado"/>
        <w:jc w:val="both"/>
        <w:rPr>
          <w:rFonts w:ascii="Baskerville Old Face" w:hAnsi="Baskerville Old Face" w:cs="Arial"/>
          <w:b/>
        </w:rPr>
      </w:pPr>
      <w:r w:rsidRPr="007C7E5C">
        <w:rPr>
          <w:rFonts w:ascii="Baskerville Old Face" w:hAnsi="Baskerville Old Face" w:cs="Arial"/>
          <w:b/>
        </w:rPr>
        <w:t xml:space="preserve">Tipos de aprendizaje significativos: </w:t>
      </w:r>
    </w:p>
    <w:p w14:paraId="56C0653D" w14:textId="77777777" w:rsidR="00384BE9" w:rsidRPr="007C7E5C" w:rsidRDefault="00384BE9" w:rsidP="00EC31E0">
      <w:pPr>
        <w:pStyle w:val="Sinespaciado"/>
        <w:jc w:val="both"/>
        <w:rPr>
          <w:rFonts w:ascii="Baskerville Old Face" w:hAnsi="Baskerville Old Face" w:cs="Arial"/>
        </w:rPr>
      </w:pPr>
    </w:p>
    <w:p w14:paraId="2DF8B54B" w14:textId="77777777" w:rsidR="005439FB" w:rsidRPr="007C7E5C" w:rsidRDefault="005439FB" w:rsidP="006F4FE0">
      <w:pPr>
        <w:pStyle w:val="Sinespaciado"/>
        <w:numPr>
          <w:ilvl w:val="0"/>
          <w:numId w:val="15"/>
        </w:numPr>
        <w:jc w:val="both"/>
        <w:rPr>
          <w:rFonts w:ascii="Baskerville Old Face" w:hAnsi="Baskerville Old Face" w:cs="Arial"/>
        </w:rPr>
      </w:pPr>
      <w:r w:rsidRPr="007C7E5C">
        <w:rPr>
          <w:rFonts w:ascii="Baskerville Old Face" w:hAnsi="Baskerville Old Face" w:cs="Arial"/>
        </w:rPr>
        <w:t xml:space="preserve">Aprendizaje de representaciones: Consiste en conocer o en hacerse del significado de símbolos solos (palabras) o de lo que estos representan. Se trata de aprender lo que significan las palabras aislados o los símbolos (Adquisición del vocabulario) Aprendizaje de conceptos: Es el conocimiento de objetos, eventos, situaciones o propiedades que poseen atributos comunes y se designan con algún símbolo o signo. Las características del concepto se adquieren a través de la experiencia directa, a través de tareas sucesivas de generación de hipótesis, o mediante la composición y la generalización. </w:t>
      </w:r>
    </w:p>
    <w:p w14:paraId="394FD9CF" w14:textId="77777777" w:rsidR="00752E4E" w:rsidRPr="007C7E5C" w:rsidRDefault="00752E4E" w:rsidP="00752E4E">
      <w:pPr>
        <w:pStyle w:val="Sinespaciado"/>
        <w:ind w:left="720"/>
        <w:jc w:val="both"/>
        <w:rPr>
          <w:rFonts w:ascii="Baskerville Old Face" w:hAnsi="Baskerville Old Face" w:cs="Arial"/>
        </w:rPr>
      </w:pPr>
    </w:p>
    <w:p w14:paraId="4763B2B0" w14:textId="77777777" w:rsidR="005439FB" w:rsidRPr="007C7E5C" w:rsidRDefault="005439FB" w:rsidP="006F4FE0">
      <w:pPr>
        <w:pStyle w:val="Sinespaciado"/>
        <w:numPr>
          <w:ilvl w:val="0"/>
          <w:numId w:val="15"/>
        </w:numPr>
        <w:jc w:val="both"/>
        <w:rPr>
          <w:rFonts w:ascii="Baskerville Old Face" w:hAnsi="Baskerville Old Face" w:cs="Arial"/>
        </w:rPr>
      </w:pPr>
      <w:r w:rsidRPr="007C7E5C">
        <w:rPr>
          <w:rFonts w:ascii="Baskerville Old Face" w:hAnsi="Baskerville Old Face" w:cs="Arial"/>
        </w:rPr>
        <w:t xml:space="preserve">Aprendizaje de proposiciones: Consiste en captar el significado de nuevas ideas expresadas en forma de proposiciones. Es decir, expresadas en una frase u oración que contiene varios conceptos, las proposiciones son dos o más conceptos ligados en una unidad semántica. </w:t>
      </w:r>
    </w:p>
    <w:p w14:paraId="56CAF7A2" w14:textId="77777777" w:rsidR="005439FB" w:rsidRPr="007C7E5C" w:rsidRDefault="005439FB" w:rsidP="00EC31E0">
      <w:pPr>
        <w:pStyle w:val="Sinespaciado"/>
        <w:jc w:val="both"/>
        <w:rPr>
          <w:rFonts w:ascii="Baskerville Old Face" w:hAnsi="Baskerville Old Face" w:cs="Arial"/>
        </w:rPr>
      </w:pPr>
    </w:p>
    <w:p w14:paraId="438AD8B2"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Orientaciones metodológicas derivadas de la teoría de Ausubel: Los aprendizajes significativos pueden lograrse si están guiados por algunos principios básicos que se destacan a continuación:</w:t>
      </w:r>
    </w:p>
    <w:p w14:paraId="40A7EC25" w14:textId="77777777" w:rsidR="005439FB" w:rsidRPr="007C7E5C" w:rsidRDefault="005439FB" w:rsidP="00EC31E0">
      <w:pPr>
        <w:pStyle w:val="Sinespaciado"/>
        <w:jc w:val="both"/>
        <w:rPr>
          <w:rFonts w:ascii="Baskerville Old Face" w:hAnsi="Baskerville Old Face" w:cs="Arial"/>
        </w:rPr>
      </w:pPr>
    </w:p>
    <w:p w14:paraId="051B2C39"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alumno debe estar en disposición para el aprendizaje significativo. </w:t>
      </w:r>
    </w:p>
    <w:p w14:paraId="7E7C45F1"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Debe fomentarse una actitud positiva del alumno frente al material de aprendizaje de tal modo que lo entienda como algo importante y que no solo debe memorizarlo mecánicamente. </w:t>
      </w:r>
    </w:p>
    <w:p w14:paraId="00943A72" w14:textId="77777777" w:rsidR="00001FCB" w:rsidRPr="007C7E5C" w:rsidRDefault="00001FCB" w:rsidP="00001FCB">
      <w:pPr>
        <w:pStyle w:val="Sinespaciado"/>
        <w:ind w:left="720"/>
        <w:jc w:val="both"/>
        <w:rPr>
          <w:rFonts w:ascii="Baskerville Old Face" w:hAnsi="Baskerville Old Face" w:cs="Arial"/>
        </w:rPr>
      </w:pPr>
    </w:p>
    <w:p w14:paraId="5192DFAF"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material de aprendizaje debe ser claro y sus componentes deben tener un ordenamiento lógico, no arbitrario. </w:t>
      </w:r>
    </w:p>
    <w:p w14:paraId="0A9C263A" w14:textId="77777777" w:rsidR="00001FCB" w:rsidRPr="007C7E5C" w:rsidRDefault="00001FCB" w:rsidP="00001FCB">
      <w:pPr>
        <w:pStyle w:val="Sinespaciado"/>
        <w:ind w:left="720"/>
        <w:jc w:val="both"/>
        <w:rPr>
          <w:rFonts w:ascii="Baskerville Old Face" w:hAnsi="Baskerville Old Face" w:cs="Arial"/>
        </w:rPr>
      </w:pPr>
    </w:p>
    <w:p w14:paraId="2373425C"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material de aprendizaje debe presentarse desde los contenidos generales hacia los más específicos. </w:t>
      </w:r>
    </w:p>
    <w:p w14:paraId="17C57B3F" w14:textId="77777777" w:rsidR="00001FCB" w:rsidRPr="007C7E5C" w:rsidRDefault="00001FCB" w:rsidP="00001FCB">
      <w:pPr>
        <w:pStyle w:val="Sinespaciado"/>
        <w:ind w:left="720"/>
        <w:jc w:val="both"/>
        <w:rPr>
          <w:rFonts w:ascii="Baskerville Old Face" w:hAnsi="Baskerville Old Face" w:cs="Arial"/>
        </w:rPr>
      </w:pPr>
    </w:p>
    <w:p w14:paraId="0E15DFBB"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presentación de nuevos contenidos debe apoyarse en ejemplos empíricos que los ilustren. </w:t>
      </w:r>
    </w:p>
    <w:p w14:paraId="7834B31D" w14:textId="77777777" w:rsidR="00001FCB" w:rsidRPr="007C7E5C" w:rsidRDefault="00001FCB" w:rsidP="00001FCB">
      <w:pPr>
        <w:pStyle w:val="Sinespaciado"/>
        <w:ind w:left="720"/>
        <w:jc w:val="both"/>
        <w:rPr>
          <w:rFonts w:ascii="Baskerville Old Face" w:hAnsi="Baskerville Old Face" w:cs="Arial"/>
        </w:rPr>
      </w:pPr>
    </w:p>
    <w:p w14:paraId="18C869DB"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En la instrucción debe emplearse organizadores previos, es decir introducciones l tema pertinentes y expuestos con la mayor claridad posible. </w:t>
      </w:r>
    </w:p>
    <w:p w14:paraId="5B91B606"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enseñanza debe hacer explicitas las relaciones que puedan existir entre las ideas nuevas con aquellas que ya se encuentran en la estructura cognoscitiva del alumno. </w:t>
      </w:r>
    </w:p>
    <w:p w14:paraId="0000D841" w14:textId="77777777" w:rsidR="00001FCB" w:rsidRPr="007C7E5C" w:rsidRDefault="00001FCB" w:rsidP="00001FCB">
      <w:pPr>
        <w:pStyle w:val="Sinespaciado"/>
        <w:ind w:left="720"/>
        <w:jc w:val="both"/>
        <w:rPr>
          <w:rFonts w:ascii="Baskerville Old Face" w:hAnsi="Baskerville Old Face" w:cs="Arial"/>
        </w:rPr>
      </w:pPr>
    </w:p>
    <w:p w14:paraId="3B74E172"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Para ello debe hacerse una exploración preliminar de los conocimientos existentes de tal modo que se completen las ideas que se consideran previas a los nuevos contenidos de aprendizaje. </w:t>
      </w:r>
    </w:p>
    <w:p w14:paraId="0DF9B639" w14:textId="77777777" w:rsidR="00941D2E" w:rsidRPr="007C7E5C" w:rsidRDefault="00941D2E" w:rsidP="00941D2E">
      <w:pPr>
        <w:pStyle w:val="Sinespaciado"/>
        <w:ind w:left="720"/>
        <w:jc w:val="both"/>
        <w:rPr>
          <w:rFonts w:ascii="Baskerville Old Face" w:hAnsi="Baskerville Old Face" w:cs="Arial"/>
        </w:rPr>
      </w:pPr>
    </w:p>
    <w:p w14:paraId="3FD067DF" w14:textId="77777777" w:rsidR="00E00145" w:rsidRPr="007C7E5C" w:rsidRDefault="00E00145" w:rsidP="00941D2E">
      <w:pPr>
        <w:pStyle w:val="Sinespaciado"/>
        <w:ind w:left="720"/>
        <w:jc w:val="both"/>
        <w:rPr>
          <w:rFonts w:ascii="Baskerville Old Face" w:hAnsi="Baskerville Old Face" w:cs="Arial"/>
        </w:rPr>
      </w:pPr>
    </w:p>
    <w:p w14:paraId="392DB492" w14:textId="77777777" w:rsidR="00AB4510" w:rsidRPr="007C7E5C" w:rsidRDefault="001E54CB" w:rsidP="00EC31E0">
      <w:pPr>
        <w:pStyle w:val="Sinespaciado"/>
        <w:jc w:val="both"/>
        <w:rPr>
          <w:rFonts w:ascii="Baskerville Old Face" w:hAnsi="Baskerville Old Face" w:cs="Arial"/>
          <w:b/>
        </w:rPr>
      </w:pPr>
      <w:r w:rsidRPr="007C7E5C">
        <w:rPr>
          <w:rFonts w:ascii="Baskerville Old Face" w:hAnsi="Baskerville Old Face" w:cs="Arial"/>
          <w:b/>
        </w:rPr>
        <w:t>5.</w:t>
      </w:r>
      <w:r w:rsidR="001A3AAE" w:rsidRPr="007C7E5C">
        <w:rPr>
          <w:rFonts w:ascii="Baskerville Old Face" w:hAnsi="Baskerville Old Face" w:cs="Arial"/>
          <w:b/>
        </w:rPr>
        <w:t>1</w:t>
      </w:r>
      <w:r w:rsidR="001806F6" w:rsidRPr="007C7E5C">
        <w:rPr>
          <w:rFonts w:ascii="Baskerville Old Face" w:hAnsi="Baskerville Old Face" w:cs="Arial"/>
          <w:b/>
        </w:rPr>
        <w:t>.</w:t>
      </w:r>
      <w:r w:rsidR="00137F2A" w:rsidRPr="007C7E5C">
        <w:rPr>
          <w:rFonts w:ascii="Baskerville Old Face" w:hAnsi="Baskerville Old Face" w:cs="Arial"/>
          <w:b/>
        </w:rPr>
        <w:t>1.8</w:t>
      </w:r>
      <w:r w:rsidRPr="007C7E5C">
        <w:rPr>
          <w:rFonts w:ascii="Baskerville Old Face" w:hAnsi="Baskerville Old Face" w:cs="Arial"/>
          <w:b/>
        </w:rPr>
        <w:t>.</w:t>
      </w:r>
      <w:r w:rsidR="007021C7" w:rsidRPr="007C7E5C">
        <w:rPr>
          <w:rFonts w:ascii="Baskerville Old Face" w:hAnsi="Baskerville Old Face" w:cs="Arial"/>
          <w:b/>
        </w:rPr>
        <w:t>8</w:t>
      </w:r>
      <w:r w:rsidR="004C0145" w:rsidRPr="007C7E5C">
        <w:rPr>
          <w:rFonts w:ascii="Baskerville Old Face" w:hAnsi="Baskerville Old Face" w:cs="Arial"/>
          <w:b/>
        </w:rPr>
        <w:t>.</w:t>
      </w:r>
      <w:r w:rsidR="004C0145" w:rsidRPr="007C7E5C">
        <w:rPr>
          <w:rFonts w:ascii="Baskerville Old Face" w:hAnsi="Baskerville Old Face" w:cs="Arial"/>
        </w:rPr>
        <w:t xml:space="preserve"> </w:t>
      </w:r>
      <w:r w:rsidR="005439FB" w:rsidRPr="007C7E5C">
        <w:rPr>
          <w:rFonts w:ascii="Baskerville Old Face" w:hAnsi="Baskerville Old Face" w:cs="Arial"/>
          <w:b/>
        </w:rPr>
        <w:t xml:space="preserve">FUNDAMENTOS PEDAGÓGICOS: </w:t>
      </w:r>
    </w:p>
    <w:p w14:paraId="297527B9" w14:textId="77777777" w:rsidR="00AB4510" w:rsidRPr="007C7E5C" w:rsidRDefault="00AB4510" w:rsidP="00EC31E0">
      <w:pPr>
        <w:pStyle w:val="Sinespaciado"/>
        <w:jc w:val="both"/>
        <w:rPr>
          <w:rFonts w:ascii="Baskerville Old Face" w:hAnsi="Baskerville Old Face" w:cs="Arial"/>
          <w:b/>
        </w:rPr>
      </w:pPr>
    </w:p>
    <w:p w14:paraId="0E81A027"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Como consecuencia de lo anterior, estos fundamentos describen los principios y características del modelo pedagógico adoptado y proporcionan orientaciones para la organización del proceso de formación integral centrados en la recuperación del sentido del ser humano, lo afectivo y sensible del educando, en todas sus dimensiones o capacidades y factores y en la formación integral de procesos, saberes, competencias y valores. </w:t>
      </w:r>
    </w:p>
    <w:p w14:paraId="1DE9B7A2" w14:textId="77777777" w:rsidR="00AB4510" w:rsidRPr="007C7E5C" w:rsidRDefault="00AB4510" w:rsidP="00EC31E0">
      <w:pPr>
        <w:pStyle w:val="Sinespaciado"/>
        <w:jc w:val="both"/>
        <w:rPr>
          <w:rFonts w:ascii="Baskerville Old Face" w:hAnsi="Baskerville Old Face" w:cs="Arial"/>
        </w:rPr>
      </w:pPr>
    </w:p>
    <w:p w14:paraId="2A3695EC" w14:textId="77777777" w:rsidR="005439FB"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 xml:space="preserve">Desde la pedagogía proponemos los siguientes principios básicos para la formación integral del alumno: </w:t>
      </w:r>
    </w:p>
    <w:p w14:paraId="0B2250EF" w14:textId="77777777" w:rsidR="005439FB" w:rsidRPr="007C7E5C" w:rsidRDefault="005439FB" w:rsidP="00EC31E0">
      <w:pPr>
        <w:pStyle w:val="Sinespaciado"/>
        <w:jc w:val="both"/>
        <w:rPr>
          <w:rFonts w:ascii="Baskerville Old Face" w:hAnsi="Baskerville Old Face" w:cs="Arial"/>
        </w:rPr>
      </w:pPr>
    </w:p>
    <w:p w14:paraId="3E879E44"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afecto: lo afectivo está presente y se trabaja desde la cognición, no hay afecto sin ideas y las ideas no se desarrollan sin posición, de la misma manera que los sentimientos no se ennoblecen sin criterios, sin concepto. </w:t>
      </w:r>
    </w:p>
    <w:p w14:paraId="73CF6E71" w14:textId="77777777" w:rsidR="008E0BF2" w:rsidRPr="007C7E5C" w:rsidRDefault="008E0BF2" w:rsidP="008E0BF2">
      <w:pPr>
        <w:pStyle w:val="Sinespaciado"/>
        <w:ind w:left="720"/>
        <w:jc w:val="both"/>
        <w:rPr>
          <w:rFonts w:ascii="Baskerville Old Face" w:hAnsi="Baskerville Old Face" w:cs="Arial"/>
        </w:rPr>
      </w:pPr>
    </w:p>
    <w:p w14:paraId="77CCD9C9"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experiencia natural: no se debe desconocer la naturaleza espontánea del niño, no se debe oponer a la necesidad, intereses y talentos que se manifiestan y despliegan espontáneamente desde su propia situación socio – cultural. El docente debe estimularlas para que se generen nuevas experiencias. Se trata de partir de la experiencia vital del niño para enriquecerla, compartirla, auto proyectarla. </w:t>
      </w:r>
    </w:p>
    <w:p w14:paraId="08CBF43A" w14:textId="77777777" w:rsidR="008E0BF2" w:rsidRPr="007C7E5C" w:rsidRDefault="008E0BF2" w:rsidP="008E0BF2">
      <w:pPr>
        <w:pStyle w:val="Prrafodelista"/>
        <w:rPr>
          <w:rFonts w:ascii="Baskerville Old Face" w:hAnsi="Baskerville Old Face" w:cs="Arial"/>
        </w:rPr>
      </w:pPr>
    </w:p>
    <w:p w14:paraId="13650075"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ambiente escolar: el ambiente debe diseñarse como entorno de aprendizaje para influenciar la estructura cognitiva y valorativa en la perspectiva de la formación integral del alumno. </w:t>
      </w:r>
    </w:p>
    <w:p w14:paraId="24CF4280" w14:textId="77777777" w:rsidR="008E0BF2" w:rsidRPr="007C7E5C" w:rsidRDefault="008E0BF2" w:rsidP="008E0BF2">
      <w:pPr>
        <w:pStyle w:val="Prrafodelista"/>
        <w:rPr>
          <w:rFonts w:ascii="Baskerville Old Face" w:hAnsi="Baskerville Old Face" w:cs="Arial"/>
        </w:rPr>
      </w:pPr>
    </w:p>
    <w:p w14:paraId="3E36F29B"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Desarrollo progresivo: el docente tiene que identificar y proponer niveles y esquemas superiores de procesamiento de datos para que el alumno los enfrente. El avance, la motivación, el esfuerzo y la dedicación lo genera el buen docente con las nuevas preguntas, retos y desafíos que propone. La acumulación de los retos genera las oportunidades de progreso de los alumnos. </w:t>
      </w:r>
    </w:p>
    <w:p w14:paraId="5D05F06F" w14:textId="77777777" w:rsidR="008E0BF2" w:rsidRPr="007C7E5C" w:rsidRDefault="008E0BF2" w:rsidP="008E0BF2">
      <w:pPr>
        <w:pStyle w:val="Prrafodelista"/>
        <w:rPr>
          <w:rFonts w:ascii="Baskerville Old Face" w:hAnsi="Baskerville Old Face" w:cs="Arial"/>
        </w:rPr>
      </w:pPr>
    </w:p>
    <w:p w14:paraId="47E5C125"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actividad: es desde la propia actitud consciente como el educando construye sus propias herramientas conceptuales y morales, contribuyendo activamente a la construcción de sus esquemas de coordinación y reelaboración interior. La experiencia de su propia actividad sobre las cosas o sobre el lenguaje enriquece su pensamiento. </w:t>
      </w:r>
    </w:p>
    <w:p w14:paraId="542F74B8" w14:textId="77777777" w:rsidR="00A96831" w:rsidRPr="007C7E5C" w:rsidRDefault="00A96831" w:rsidP="00A96831">
      <w:pPr>
        <w:pStyle w:val="Prrafodelista"/>
        <w:rPr>
          <w:rFonts w:ascii="Baskerville Old Face" w:hAnsi="Baskerville Old Face" w:cs="Arial"/>
        </w:rPr>
      </w:pPr>
    </w:p>
    <w:p w14:paraId="3B9D8D3D"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buen docente: el buen docente sabe aprender, es flexible, provee posibles esquemas de análisis y anticipa nuevos rumbos cognitivos en que se puede embarcar productivamente con sus alumnos. El mejor docente no es el que sabe respuestas, sino el que reconociendo su ignorancia es capaz de proponer nuevas preguntas y desafíos cognitivos sensatos a los alumnos sin enjuiciarlos ni despreciar pedagógicamente sus desvíos. </w:t>
      </w:r>
    </w:p>
    <w:p w14:paraId="26402132" w14:textId="77777777" w:rsidR="00A96831" w:rsidRPr="007C7E5C" w:rsidRDefault="00A96831" w:rsidP="00A96831">
      <w:pPr>
        <w:pStyle w:val="Prrafodelista"/>
        <w:rPr>
          <w:rFonts w:ascii="Baskerville Old Face" w:hAnsi="Baskerville Old Face" w:cs="Arial"/>
        </w:rPr>
      </w:pPr>
    </w:p>
    <w:p w14:paraId="0546524F"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individualización: Cada alumno es diferente y se le debe motivar para que trabaje por cuenta propia según su libertad, su interés y las rutas que va diseñado para </w:t>
      </w:r>
      <w:proofErr w:type="spellStart"/>
      <w:r w:rsidRPr="007C7E5C">
        <w:rPr>
          <w:rFonts w:ascii="Baskerville Old Face" w:hAnsi="Baskerville Old Face" w:cs="Arial"/>
        </w:rPr>
        <w:t>autoprocesarse</w:t>
      </w:r>
      <w:proofErr w:type="spellEnd"/>
      <w:r w:rsidRPr="007C7E5C">
        <w:rPr>
          <w:rFonts w:ascii="Baskerville Old Face" w:hAnsi="Baskerville Old Face" w:cs="Arial"/>
        </w:rPr>
        <w:t xml:space="preserve"> a sí mismo ante cada reto educativo que asume. Cada </w:t>
      </w:r>
      <w:proofErr w:type="spellStart"/>
      <w:r w:rsidRPr="007C7E5C">
        <w:rPr>
          <w:rFonts w:ascii="Baskerville Old Face" w:hAnsi="Baskerville Old Face" w:cs="Arial"/>
        </w:rPr>
        <w:t>autodiseño</w:t>
      </w:r>
      <w:proofErr w:type="spellEnd"/>
      <w:r w:rsidRPr="007C7E5C">
        <w:rPr>
          <w:rFonts w:ascii="Baskerville Old Face" w:hAnsi="Baskerville Old Face" w:cs="Arial"/>
        </w:rPr>
        <w:t xml:space="preserve"> es individual en la medida que cada alumno entienda su proyecto o problema de manera diferente, lo aborda y busca su solución por cambios diferentes. </w:t>
      </w:r>
    </w:p>
    <w:p w14:paraId="75D05DB0" w14:textId="77777777" w:rsidR="00A96831" w:rsidRPr="007C7E5C" w:rsidRDefault="00A96831" w:rsidP="00A96831">
      <w:pPr>
        <w:pStyle w:val="Prrafodelista"/>
        <w:rPr>
          <w:rFonts w:ascii="Baskerville Old Face" w:hAnsi="Baskerville Old Face" w:cs="Arial"/>
        </w:rPr>
      </w:pPr>
    </w:p>
    <w:p w14:paraId="55A72398"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autoritarismo y el gobierno: el desarrollo de la inteligencia y de la autonomía del alumno desde su propia actividad abarca también su participación activa y deliberadamente en la definición de las reglas de juego y de convivencia de la comunidad escolar a través de experiencias de gobierno y cogestión. La cogestión y el gobierno es una opción pedagógica natural entre personas que se encuentran con las mismas oportunidades de acceso a los conocimientos y a la información, base real para la toma de decisiones y la democracia en la vida de la institución escolar y de la sociedad. </w:t>
      </w:r>
    </w:p>
    <w:p w14:paraId="080D6566" w14:textId="77777777" w:rsidR="00A96831" w:rsidRPr="007C7E5C" w:rsidRDefault="00A96831" w:rsidP="00A96831">
      <w:pPr>
        <w:pStyle w:val="Prrafodelista"/>
        <w:rPr>
          <w:rFonts w:ascii="Baskerville Old Face" w:hAnsi="Baskerville Old Face" w:cs="Arial"/>
        </w:rPr>
      </w:pPr>
    </w:p>
    <w:p w14:paraId="04F7B21B"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actividad grupal: La actividad y el trabajo en grupo no sólo favorecen la socialización sino el desarrollo intelectual y moral de los alumnos en la medida en que la interacción, la comunicación y el dialogo entre puntos de vista diferentes propician el avance hacia etapas superiores del desarrollo. </w:t>
      </w:r>
    </w:p>
    <w:p w14:paraId="2D786431"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La actividad lúdica: el juego es una actividad clave para la formación del hombre en relación con los demás, con la naturaleza y consigo mismo en la medida que le propicia un equilibrio estético y moral entre su interioridad y el medio con el que interactúa. </w:t>
      </w:r>
    </w:p>
    <w:p w14:paraId="7EA86FFB" w14:textId="77777777" w:rsidR="00A96831" w:rsidRPr="007C7E5C" w:rsidRDefault="00A96831" w:rsidP="00A96831">
      <w:pPr>
        <w:pStyle w:val="Sinespaciado"/>
        <w:ind w:left="720"/>
        <w:jc w:val="both"/>
        <w:rPr>
          <w:rFonts w:ascii="Baskerville Old Face" w:hAnsi="Baskerville Old Face" w:cs="Arial"/>
        </w:rPr>
      </w:pPr>
    </w:p>
    <w:p w14:paraId="1EDCFBA1" w14:textId="77777777" w:rsidR="005439FB" w:rsidRPr="007C7E5C" w:rsidRDefault="005439FB" w:rsidP="00005487">
      <w:pPr>
        <w:pStyle w:val="Sinespaciado"/>
        <w:numPr>
          <w:ilvl w:val="0"/>
          <w:numId w:val="7"/>
        </w:numPr>
        <w:jc w:val="both"/>
        <w:rPr>
          <w:rFonts w:ascii="Baskerville Old Face" w:hAnsi="Baskerville Old Face" w:cs="Arial"/>
        </w:rPr>
      </w:pPr>
      <w:r w:rsidRPr="007C7E5C">
        <w:rPr>
          <w:rFonts w:ascii="Baskerville Old Face" w:hAnsi="Baskerville Old Face" w:cs="Arial"/>
        </w:rPr>
        <w:t xml:space="preserve">El ejercicio de la función lúdica se toma un factor muy importante para que el alumno aprenda a producir a respetar y a aplicar las reglas de juego, como prefigurando la vida desde la creatividad y el sentido de curiosidad y de exploración propio de los niños. Los alumnos aprenden y se forman mejor cuando producen lúdicamente, con sentimiento, creatividad y alegría. </w:t>
      </w:r>
    </w:p>
    <w:p w14:paraId="1EAE0451" w14:textId="77777777" w:rsidR="00211809" w:rsidRPr="007C7E5C" w:rsidRDefault="00211809" w:rsidP="00211809">
      <w:pPr>
        <w:pStyle w:val="Sinespaciado"/>
        <w:ind w:left="720"/>
        <w:jc w:val="both"/>
        <w:rPr>
          <w:rFonts w:ascii="Baskerville Old Face" w:hAnsi="Baskerville Old Face" w:cs="Arial"/>
        </w:rPr>
      </w:pPr>
    </w:p>
    <w:p w14:paraId="14E84D14" w14:textId="77777777" w:rsidR="00E00145" w:rsidRPr="007C7E5C" w:rsidRDefault="00E00145" w:rsidP="00211809">
      <w:pPr>
        <w:pStyle w:val="Sinespaciado"/>
        <w:ind w:left="720"/>
        <w:jc w:val="both"/>
        <w:rPr>
          <w:rFonts w:ascii="Baskerville Old Face" w:hAnsi="Baskerville Old Face" w:cs="Arial"/>
        </w:rPr>
      </w:pPr>
    </w:p>
    <w:p w14:paraId="2EE1ADD7" w14:textId="77777777" w:rsidR="00AB4510" w:rsidRPr="007C7E5C" w:rsidRDefault="001E54CB" w:rsidP="00EC31E0">
      <w:pPr>
        <w:pStyle w:val="Sinespaciado"/>
        <w:jc w:val="both"/>
        <w:rPr>
          <w:rFonts w:ascii="Baskerville Old Face" w:hAnsi="Baskerville Old Face" w:cs="Arial"/>
          <w:b/>
        </w:rPr>
      </w:pPr>
      <w:r w:rsidRPr="007C7E5C">
        <w:rPr>
          <w:rFonts w:ascii="Baskerville Old Face" w:hAnsi="Baskerville Old Face" w:cs="Arial"/>
          <w:b/>
        </w:rPr>
        <w:t>5.</w:t>
      </w:r>
      <w:r w:rsidR="001A3AAE" w:rsidRPr="007C7E5C">
        <w:rPr>
          <w:rFonts w:ascii="Baskerville Old Face" w:hAnsi="Baskerville Old Face" w:cs="Arial"/>
          <w:b/>
        </w:rPr>
        <w:t>1</w:t>
      </w:r>
      <w:r w:rsidR="001806F6" w:rsidRPr="007C7E5C">
        <w:rPr>
          <w:rFonts w:ascii="Baskerville Old Face" w:hAnsi="Baskerville Old Face" w:cs="Arial"/>
          <w:b/>
        </w:rPr>
        <w:t>.</w:t>
      </w:r>
      <w:r w:rsidR="00137F2A" w:rsidRPr="007C7E5C">
        <w:rPr>
          <w:rFonts w:ascii="Baskerville Old Face" w:hAnsi="Baskerville Old Face" w:cs="Arial"/>
          <w:b/>
        </w:rPr>
        <w:t>1.8</w:t>
      </w:r>
      <w:r w:rsidRPr="007C7E5C">
        <w:rPr>
          <w:rFonts w:ascii="Baskerville Old Face" w:hAnsi="Baskerville Old Face" w:cs="Arial"/>
          <w:b/>
        </w:rPr>
        <w:t>.</w:t>
      </w:r>
      <w:r w:rsidR="00C34BCA" w:rsidRPr="007C7E5C">
        <w:rPr>
          <w:rFonts w:ascii="Baskerville Old Face" w:hAnsi="Baskerville Old Face" w:cs="Arial"/>
          <w:b/>
        </w:rPr>
        <w:t>9</w:t>
      </w:r>
      <w:r w:rsidR="004C0145" w:rsidRPr="007C7E5C">
        <w:rPr>
          <w:rFonts w:ascii="Baskerville Old Face" w:hAnsi="Baskerville Old Face" w:cs="Arial"/>
          <w:b/>
        </w:rPr>
        <w:t>.</w:t>
      </w:r>
      <w:r w:rsidR="004C0145" w:rsidRPr="007C7E5C">
        <w:rPr>
          <w:rFonts w:ascii="Baskerville Old Face" w:hAnsi="Baskerville Old Face" w:cs="Arial"/>
        </w:rPr>
        <w:t xml:space="preserve"> </w:t>
      </w:r>
      <w:r w:rsidR="005439FB" w:rsidRPr="007C7E5C">
        <w:rPr>
          <w:rFonts w:ascii="Baskerville Old Face" w:hAnsi="Baskerville Old Face" w:cs="Arial"/>
          <w:b/>
        </w:rPr>
        <w:t xml:space="preserve">FUNDAMENTOS AXIOLÓGICOS: </w:t>
      </w:r>
    </w:p>
    <w:p w14:paraId="22D6E614" w14:textId="77777777" w:rsidR="00AB4510" w:rsidRPr="007C7E5C" w:rsidRDefault="00AB4510" w:rsidP="00EC31E0">
      <w:pPr>
        <w:pStyle w:val="Sinespaciado"/>
        <w:jc w:val="both"/>
        <w:rPr>
          <w:rFonts w:ascii="Baskerville Old Face" w:hAnsi="Baskerville Old Face" w:cs="Arial"/>
          <w:b/>
        </w:rPr>
      </w:pPr>
    </w:p>
    <w:p w14:paraId="29453FFE" w14:textId="77777777" w:rsidR="00211809" w:rsidRPr="007C7E5C" w:rsidRDefault="005439FB" w:rsidP="00EC31E0">
      <w:pPr>
        <w:pStyle w:val="Sinespaciado"/>
        <w:jc w:val="both"/>
        <w:rPr>
          <w:rFonts w:ascii="Baskerville Old Face" w:hAnsi="Baskerville Old Face" w:cs="Arial"/>
        </w:rPr>
      </w:pPr>
      <w:r w:rsidRPr="007C7E5C">
        <w:rPr>
          <w:rFonts w:ascii="Baskerville Old Face" w:hAnsi="Baskerville Old Face" w:cs="Arial"/>
        </w:rPr>
        <w:t>La institución escolar presenta una nueva actitud, un estilo y práctica de la educación que incluye la formación en valores que toda persona debe cultivar como son los valores de vida – utilidad; lógicos, sociales, estético – culturales, ético – morales y espirituales – religiosos. Se trata de desarrollar una nueva forma de educar para generar actitudes y valores que le permitan desarrollar la autonomía, la responsabilidad y la trascendencia.</w:t>
      </w:r>
    </w:p>
    <w:p w14:paraId="60B4CBFD" w14:textId="77777777" w:rsidR="00697D54" w:rsidRPr="007C7E5C" w:rsidRDefault="00137F2A" w:rsidP="00697D54">
      <w:pPr>
        <w:pStyle w:val="Sinespaciado"/>
        <w:jc w:val="both"/>
        <w:rPr>
          <w:rFonts w:ascii="Baskerville Old Face" w:hAnsi="Baskerville Old Face" w:cs="Arial"/>
          <w:b/>
        </w:rPr>
      </w:pPr>
      <w:r w:rsidRPr="007C7E5C">
        <w:rPr>
          <w:rFonts w:ascii="Baskerville Old Face" w:hAnsi="Baskerville Old Face" w:cs="Arial"/>
          <w:b/>
        </w:rPr>
        <w:t>5.1.1.9</w:t>
      </w:r>
      <w:r w:rsidR="00697D54" w:rsidRPr="007C7E5C">
        <w:rPr>
          <w:rFonts w:ascii="Baskerville Old Face" w:hAnsi="Baskerville Old Face" w:cs="Arial"/>
          <w:b/>
        </w:rPr>
        <w:t>. CREENCIAS</w:t>
      </w:r>
    </w:p>
    <w:p w14:paraId="13028526" w14:textId="77777777" w:rsidR="00697D54" w:rsidRPr="007C7E5C" w:rsidRDefault="00697D54" w:rsidP="00697D54">
      <w:pPr>
        <w:pStyle w:val="Sinespaciado"/>
        <w:jc w:val="both"/>
        <w:rPr>
          <w:rFonts w:ascii="Baskerville Old Face" w:hAnsi="Baskerville Old Face" w:cs="Arial"/>
        </w:rPr>
      </w:pPr>
    </w:p>
    <w:p w14:paraId="62BACD48"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 xml:space="preserve">Las creencias son estructuras de pensamiento elaboradas y arraigadas a lo largo del aprendizaje que sirven para explicarnos la realidad y que preceden a la configuración de valores. Las creencias responden a las preguntas: ¿En qué creemos? ¿Qué principios nos rigen? </w:t>
      </w:r>
    </w:p>
    <w:p w14:paraId="33623220" w14:textId="77777777" w:rsidR="00697D54" w:rsidRPr="007C7E5C" w:rsidRDefault="00697D54" w:rsidP="00697D54">
      <w:pPr>
        <w:pStyle w:val="Sinespaciado"/>
        <w:jc w:val="both"/>
        <w:rPr>
          <w:rFonts w:ascii="Baskerville Old Face" w:hAnsi="Baskerville Old Face" w:cs="Arial"/>
        </w:rPr>
      </w:pPr>
    </w:p>
    <w:p w14:paraId="5929CFD6"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Creemos que la educación es un der</w:t>
      </w:r>
      <w:r w:rsidR="00596A42" w:rsidRPr="007C7E5C">
        <w:rPr>
          <w:rFonts w:ascii="Baskerville Old Face" w:hAnsi="Baskerville Old Face" w:cs="Arial"/>
        </w:rPr>
        <w:t>echo fundamental de todos y todas la</w:t>
      </w:r>
      <w:r w:rsidRPr="007C7E5C">
        <w:rPr>
          <w:rFonts w:ascii="Baskerville Old Face" w:hAnsi="Baskerville Old Face" w:cs="Arial"/>
        </w:rPr>
        <w:t xml:space="preserve">s </w:t>
      </w:r>
      <w:proofErr w:type="spellStart"/>
      <w:r w:rsidR="00596A42" w:rsidRPr="007C7E5C">
        <w:rPr>
          <w:rFonts w:ascii="Baskerville Old Face" w:hAnsi="Baskerville Old Face" w:cs="Arial"/>
        </w:rPr>
        <w:t>purificences</w:t>
      </w:r>
      <w:proofErr w:type="spellEnd"/>
      <w:r w:rsidRPr="007C7E5C">
        <w:rPr>
          <w:rFonts w:ascii="Baskerville Old Face" w:hAnsi="Baskerville Old Face" w:cs="Arial"/>
        </w:rPr>
        <w:t xml:space="preserve">, y que además es el motor del desarrollo individual y colectivo, en tal sentidos nuestra oferta educativa está destinada a todos los niños, niñas, jóvenes y adultos. </w:t>
      </w:r>
    </w:p>
    <w:p w14:paraId="34173942" w14:textId="77777777" w:rsidR="00697D54" w:rsidRPr="007C7E5C" w:rsidRDefault="00697D54" w:rsidP="00697D54">
      <w:pPr>
        <w:pStyle w:val="Sinespaciado"/>
        <w:jc w:val="both"/>
        <w:rPr>
          <w:rFonts w:ascii="Baskerville Old Face" w:hAnsi="Baskerville Old Face" w:cs="Arial"/>
        </w:rPr>
      </w:pPr>
    </w:p>
    <w:p w14:paraId="79FC5DC2"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Creemos que el aprendizaje se da mejor en grupo que de manera individual, por eso motivamos el trabajo en equipo.</w:t>
      </w:r>
    </w:p>
    <w:p w14:paraId="61A5D1F0" w14:textId="77777777" w:rsidR="00697D54" w:rsidRPr="007C7E5C" w:rsidRDefault="00697D54" w:rsidP="00697D54">
      <w:pPr>
        <w:pStyle w:val="Sinespaciado"/>
        <w:jc w:val="both"/>
        <w:rPr>
          <w:rFonts w:ascii="Baskerville Old Face" w:hAnsi="Baskerville Old Face" w:cs="Arial"/>
        </w:rPr>
      </w:pPr>
    </w:p>
    <w:p w14:paraId="3173C4C5"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Creemos en la familia, como célula fundamental de la sociedad, en tal sentido el apoyo permanente de los padres de familia hacia sus hijos(as) contribuye de manera eficaz al desarrollo de sus procesos de aprendizaje. </w:t>
      </w:r>
    </w:p>
    <w:p w14:paraId="41509893" w14:textId="77777777" w:rsidR="00697D54" w:rsidRPr="007C7E5C" w:rsidRDefault="00697D54" w:rsidP="00697D54">
      <w:pPr>
        <w:pStyle w:val="Sinespaciado"/>
        <w:jc w:val="both"/>
        <w:rPr>
          <w:rFonts w:ascii="Baskerville Old Face" w:hAnsi="Baskerville Old Face" w:cs="Arial"/>
        </w:rPr>
      </w:pPr>
    </w:p>
    <w:p w14:paraId="4BFA2587" w14:textId="77777777" w:rsidR="00697D54" w:rsidRPr="007C7E5C" w:rsidRDefault="00697D54" w:rsidP="00697D54">
      <w:pPr>
        <w:pStyle w:val="Sinespaciado"/>
        <w:jc w:val="both"/>
        <w:rPr>
          <w:rFonts w:ascii="Baskerville Old Face" w:hAnsi="Baskerville Old Face" w:cs="Arial"/>
        </w:rPr>
      </w:pPr>
    </w:p>
    <w:p w14:paraId="567E9BFC"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Creemos que al hablar más de un idioma prepara a las personas para enfrentar mejor la globalización que se vive actualmente. </w:t>
      </w:r>
    </w:p>
    <w:p w14:paraId="5232FA9F" w14:textId="77777777" w:rsidR="00697D54" w:rsidRPr="007C7E5C" w:rsidRDefault="00697D54" w:rsidP="00697D54">
      <w:pPr>
        <w:pStyle w:val="Sinespaciado"/>
        <w:jc w:val="both"/>
        <w:rPr>
          <w:rFonts w:ascii="Baskerville Old Face" w:hAnsi="Baskerville Old Face" w:cs="Arial"/>
        </w:rPr>
      </w:pPr>
    </w:p>
    <w:p w14:paraId="08C58B12"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Creemos que la formación integral le permitirá a los futuros egresados un mejor posicionamiento personal y social, y a al municipio de Purificación un mayor aprovechamiento de todos los recursos naturales que se encuentran en su territorio. </w:t>
      </w:r>
    </w:p>
    <w:p w14:paraId="1D74D4D5" w14:textId="77777777" w:rsidR="00697D54" w:rsidRPr="007C7E5C" w:rsidRDefault="00697D54" w:rsidP="00697D54">
      <w:pPr>
        <w:pStyle w:val="Sinespaciado"/>
        <w:jc w:val="both"/>
        <w:rPr>
          <w:rFonts w:ascii="Baskerville Old Face" w:hAnsi="Baskerville Old Face" w:cs="Arial"/>
        </w:rPr>
      </w:pPr>
    </w:p>
    <w:p w14:paraId="2615B810"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Creemos que desarrollando la competencia comunicativa se le facilita al educando el acceso al conocimiento y su interacción social. </w:t>
      </w:r>
    </w:p>
    <w:p w14:paraId="2A42F8A2" w14:textId="77777777" w:rsidR="00697D54" w:rsidRPr="007C7E5C" w:rsidRDefault="00697D54" w:rsidP="00697D54">
      <w:pPr>
        <w:pStyle w:val="Sinespaciado"/>
        <w:jc w:val="both"/>
        <w:rPr>
          <w:rFonts w:ascii="Baskerville Old Face" w:hAnsi="Baskerville Old Face" w:cs="Arial"/>
        </w:rPr>
      </w:pPr>
    </w:p>
    <w:p w14:paraId="664928E1"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Creemos en los valores ancestrales dejados por nuestros antepasados, tales como los valores religiosos y por eso celebramos grandes festividades de la Iglesia Católica, como la Fiestas de las Patronas de nuestras Parroquias: La Virgen de la Candelaria y del Amparo y la Virgen del Carmen, el Corpus Cristi, Celebración de las fiestas tradicionales del San Juan y San Pedro. </w:t>
      </w:r>
    </w:p>
    <w:p w14:paraId="1FB22B43" w14:textId="77777777" w:rsidR="00697D54" w:rsidRPr="007C7E5C" w:rsidRDefault="00697D54" w:rsidP="00697D54">
      <w:pPr>
        <w:pStyle w:val="Sinespaciado"/>
        <w:jc w:val="both"/>
        <w:rPr>
          <w:rFonts w:ascii="Baskerville Old Face" w:hAnsi="Baskerville Old Face" w:cs="Arial"/>
        </w:rPr>
      </w:pPr>
    </w:p>
    <w:p w14:paraId="113275EB" w14:textId="77777777" w:rsidR="00697D54" w:rsidRPr="007C7E5C" w:rsidRDefault="00697D54" w:rsidP="00697D54">
      <w:pPr>
        <w:pStyle w:val="Sinespaciad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Creemos en nuestros valores culturales y por eso nos vinculamos a las actividades del Festival Folclórico del Sur del Tolima y el San Juan.</w:t>
      </w:r>
    </w:p>
    <w:p w14:paraId="57E28446" w14:textId="77777777" w:rsidR="00D15C14" w:rsidRPr="007C7E5C" w:rsidRDefault="00D15C14" w:rsidP="00697D54">
      <w:pPr>
        <w:pStyle w:val="Sinespaciado"/>
        <w:jc w:val="both"/>
        <w:rPr>
          <w:rFonts w:ascii="Baskerville Old Face" w:hAnsi="Baskerville Old Face" w:cs="Arial"/>
        </w:rPr>
      </w:pPr>
    </w:p>
    <w:p w14:paraId="27F94B58" w14:textId="77777777" w:rsidR="00D15C14" w:rsidRPr="00D15C14" w:rsidRDefault="00D15C14" w:rsidP="00697D54">
      <w:pPr>
        <w:pStyle w:val="Sinespaciado"/>
        <w:jc w:val="both"/>
        <w:rPr>
          <w:rFonts w:ascii="Baskerville Old Face" w:hAnsi="Baskerville Old Face" w:cs="Arial"/>
          <w:b/>
          <w:sz w:val="24"/>
          <w:szCs w:val="24"/>
        </w:rPr>
      </w:pPr>
    </w:p>
    <w:p w14:paraId="21CC479C" w14:textId="77777777" w:rsidR="005B5BA7" w:rsidRPr="007C7E5C" w:rsidRDefault="00D15C14" w:rsidP="00D15C14">
      <w:pPr>
        <w:pStyle w:val="Sinespaciado"/>
        <w:jc w:val="both"/>
        <w:rPr>
          <w:rFonts w:ascii="Baskerville Old Face" w:hAnsi="Baskerville Old Face" w:cs="Arial"/>
          <w:b/>
        </w:rPr>
      </w:pPr>
      <w:r w:rsidRPr="007C7E5C">
        <w:rPr>
          <w:rFonts w:ascii="Baskerville Old Face" w:hAnsi="Baskerville Old Face" w:cs="Arial"/>
          <w:b/>
        </w:rPr>
        <w:t>5.</w:t>
      </w:r>
      <w:r w:rsidR="00543152" w:rsidRPr="007C7E5C">
        <w:rPr>
          <w:rFonts w:ascii="Baskerville Old Face" w:hAnsi="Baskerville Old Face" w:cs="Arial"/>
          <w:b/>
        </w:rPr>
        <w:t>1.</w:t>
      </w:r>
      <w:r w:rsidRPr="007C7E5C">
        <w:rPr>
          <w:rFonts w:ascii="Baskerville Old Face" w:hAnsi="Baskerville Old Face" w:cs="Arial"/>
          <w:b/>
        </w:rPr>
        <w:t>2. GESTION</w:t>
      </w:r>
      <w:r w:rsidR="0005473F" w:rsidRPr="007C7E5C">
        <w:rPr>
          <w:rFonts w:ascii="Baskerville Old Face" w:hAnsi="Baskerville Old Face" w:cs="Arial"/>
          <w:b/>
        </w:rPr>
        <w:t xml:space="preserve"> ESTRATEGICA</w:t>
      </w:r>
    </w:p>
    <w:p w14:paraId="34E400F1" w14:textId="77777777" w:rsidR="00D15C14" w:rsidRPr="007C7E5C" w:rsidRDefault="00D15C14" w:rsidP="00D15C14">
      <w:pPr>
        <w:pStyle w:val="Sinespaciado"/>
        <w:jc w:val="both"/>
        <w:rPr>
          <w:rFonts w:ascii="Baskerville Old Face" w:hAnsi="Baskerville Old Face" w:cs="Arial"/>
          <w:b/>
        </w:rPr>
      </w:pPr>
    </w:p>
    <w:p w14:paraId="2A04EC27" w14:textId="77777777" w:rsidR="00D15C14" w:rsidRPr="007C7E5C" w:rsidRDefault="00D15C14" w:rsidP="00D15C14">
      <w:pPr>
        <w:pStyle w:val="Sinespaciado"/>
        <w:jc w:val="both"/>
        <w:rPr>
          <w:rFonts w:ascii="Baskerville Old Face" w:hAnsi="Baskerville Old Face" w:cs="Arial"/>
          <w:b/>
        </w:rPr>
      </w:pPr>
      <w:r w:rsidRPr="007C7E5C">
        <w:rPr>
          <w:rFonts w:ascii="Baskerville Old Face" w:hAnsi="Baskerville Old Face" w:cs="Arial"/>
          <w:b/>
        </w:rPr>
        <w:t>5.</w:t>
      </w:r>
      <w:r w:rsidR="005709BC" w:rsidRPr="007C7E5C">
        <w:rPr>
          <w:rFonts w:ascii="Baskerville Old Face" w:hAnsi="Baskerville Old Face" w:cs="Arial"/>
          <w:b/>
        </w:rPr>
        <w:t>1.</w:t>
      </w:r>
      <w:r w:rsidRPr="007C7E5C">
        <w:rPr>
          <w:rFonts w:ascii="Baskerville Old Face" w:hAnsi="Baskerville Old Face" w:cs="Arial"/>
          <w:b/>
        </w:rPr>
        <w:t>2.</w:t>
      </w:r>
      <w:r w:rsidR="005709BC" w:rsidRPr="007C7E5C">
        <w:rPr>
          <w:rFonts w:ascii="Baskerville Old Face" w:hAnsi="Baskerville Old Face" w:cs="Arial"/>
          <w:b/>
        </w:rPr>
        <w:t>1</w:t>
      </w:r>
      <w:r w:rsidRPr="007C7E5C">
        <w:rPr>
          <w:rFonts w:ascii="Baskerville Old Face" w:hAnsi="Baskerville Old Face" w:cs="Arial"/>
          <w:b/>
        </w:rPr>
        <w:t>. ESTRATEGIA PEDAGÓGICA</w:t>
      </w:r>
    </w:p>
    <w:p w14:paraId="19E45C67" w14:textId="77777777" w:rsidR="00294039" w:rsidRPr="007C7E5C" w:rsidRDefault="00294039" w:rsidP="00D15C14">
      <w:pPr>
        <w:pStyle w:val="Sinespaciado"/>
        <w:jc w:val="both"/>
        <w:rPr>
          <w:rFonts w:ascii="Baskerville Old Face" w:hAnsi="Baskerville Old Face" w:cs="Arial"/>
          <w:b/>
        </w:rPr>
      </w:pPr>
    </w:p>
    <w:p w14:paraId="68B992CA" w14:textId="77777777" w:rsidR="00873AB0" w:rsidRPr="007C7E5C" w:rsidRDefault="00322816" w:rsidP="00873AB0">
      <w:pPr>
        <w:pStyle w:val="Sinespaciado"/>
        <w:jc w:val="both"/>
      </w:pPr>
      <w:r w:rsidRPr="007C7E5C">
        <w:rPr>
          <w:rFonts w:ascii="Baskerville Old Face" w:hAnsi="Baskerville Old Face" w:cs="Arial"/>
        </w:rPr>
        <w:t xml:space="preserve">APRENDIZAJE </w:t>
      </w:r>
      <w:r w:rsidR="00636814" w:rsidRPr="007C7E5C">
        <w:rPr>
          <w:rFonts w:ascii="Baskerville Old Face" w:hAnsi="Baskerville Old Face" w:cs="Arial"/>
        </w:rPr>
        <w:t>COLABORATIVO</w:t>
      </w:r>
      <w:r w:rsidRPr="007C7E5C">
        <w:rPr>
          <w:rFonts w:ascii="Baskerville Old Face" w:hAnsi="Baskerville Old Face" w:cs="Arial"/>
        </w:rPr>
        <w:t xml:space="preserve"> O COOPERATIVA</w:t>
      </w:r>
      <w:r w:rsidR="00710192" w:rsidRPr="007C7E5C">
        <w:rPr>
          <w:rFonts w:ascii="Baskerville Old Face" w:hAnsi="Baskerville Old Face" w:cs="Arial"/>
        </w:rPr>
        <w:t xml:space="preserve"> POR COMPETENCIAS</w:t>
      </w:r>
      <w:r w:rsidR="00636814" w:rsidRPr="007C7E5C">
        <w:rPr>
          <w:rFonts w:ascii="Baskerville Old Face" w:hAnsi="Baskerville Old Face" w:cs="Arial"/>
        </w:rPr>
        <w:t>: E</w:t>
      </w:r>
      <w:r w:rsidR="00294039" w:rsidRPr="007C7E5C">
        <w:rPr>
          <w:rFonts w:ascii="Baskerville Old Face" w:hAnsi="Baskerville Old Face" w:cs="Arial"/>
        </w:rPr>
        <w:t>strategia pedagógica donde docentes</w:t>
      </w:r>
      <w:r w:rsidR="00AE1B8E" w:rsidRPr="007C7E5C">
        <w:rPr>
          <w:rFonts w:ascii="Baskerville Old Face" w:hAnsi="Baskerville Old Face" w:cs="Arial"/>
        </w:rPr>
        <w:t xml:space="preserve"> </w:t>
      </w:r>
      <w:r w:rsidR="00294039" w:rsidRPr="007C7E5C">
        <w:rPr>
          <w:rFonts w:ascii="Baskerville Old Face" w:hAnsi="Baskerville Old Face" w:cs="Arial"/>
        </w:rPr>
        <w:t>y estudiantes trabajan juntos y comparten la construcción del conocimiento (</w:t>
      </w:r>
      <w:proofErr w:type="spellStart"/>
      <w:r w:rsidR="00294039" w:rsidRPr="007C7E5C">
        <w:rPr>
          <w:rFonts w:ascii="Baskerville Old Face" w:hAnsi="Baskerville Old Face" w:cs="Arial"/>
        </w:rPr>
        <w:t>Tudge</w:t>
      </w:r>
      <w:proofErr w:type="spellEnd"/>
      <w:r w:rsidR="00AE1B8E" w:rsidRPr="007C7E5C">
        <w:rPr>
          <w:rFonts w:ascii="Baskerville Old Face" w:hAnsi="Baskerville Old Face" w:cs="Arial"/>
        </w:rPr>
        <w:t xml:space="preserve"> </w:t>
      </w:r>
      <w:r w:rsidR="00294039" w:rsidRPr="007C7E5C">
        <w:rPr>
          <w:rFonts w:ascii="Baskerville Old Face" w:hAnsi="Baskerville Old Face" w:cs="Arial"/>
        </w:rPr>
        <w:t xml:space="preserve">y </w:t>
      </w:r>
      <w:proofErr w:type="spellStart"/>
      <w:r w:rsidR="00294039" w:rsidRPr="007C7E5C">
        <w:rPr>
          <w:rFonts w:ascii="Baskerville Old Face" w:hAnsi="Baskerville Old Face" w:cs="Arial"/>
        </w:rPr>
        <w:t>Rogoff</w:t>
      </w:r>
      <w:proofErr w:type="spellEnd"/>
      <w:r w:rsidR="00294039" w:rsidRPr="007C7E5C">
        <w:rPr>
          <w:rFonts w:ascii="Baskerville Old Face" w:hAnsi="Baskerville Old Face" w:cs="Arial"/>
        </w:rPr>
        <w:t>, 1995). En las formas cooperativas, el profesor conserva el rol de autoridad</w:t>
      </w:r>
      <w:r w:rsidR="00AE1B8E" w:rsidRPr="007C7E5C">
        <w:rPr>
          <w:rFonts w:ascii="Baskerville Old Face" w:hAnsi="Baskerville Old Face" w:cs="Arial"/>
        </w:rPr>
        <w:t xml:space="preserve"> </w:t>
      </w:r>
      <w:r w:rsidR="00294039" w:rsidRPr="007C7E5C">
        <w:rPr>
          <w:rFonts w:ascii="Baskerville Old Face" w:hAnsi="Baskerville Old Face" w:cs="Arial"/>
        </w:rPr>
        <w:t>en la delegación y organización del trabajo que se va a construir conjuntamente</w:t>
      </w:r>
      <w:r w:rsidR="00AE1B8E" w:rsidRPr="007C7E5C">
        <w:rPr>
          <w:rFonts w:ascii="Baskerville Old Face" w:hAnsi="Baskerville Old Face" w:cs="Arial"/>
        </w:rPr>
        <w:t xml:space="preserve"> </w:t>
      </w:r>
      <w:r w:rsidR="00294039" w:rsidRPr="007C7E5C">
        <w:rPr>
          <w:rFonts w:ascii="Baskerville Old Face" w:hAnsi="Baskerville Old Face" w:cs="Arial"/>
        </w:rPr>
        <w:t>con los estudiantes y en las formas colaborativas, el grupo se organiza y decide</w:t>
      </w:r>
      <w:r w:rsidR="00AE1B8E" w:rsidRPr="007C7E5C">
        <w:rPr>
          <w:rFonts w:ascii="Baskerville Old Face" w:hAnsi="Baskerville Old Face" w:cs="Arial"/>
        </w:rPr>
        <w:t xml:space="preserve"> </w:t>
      </w:r>
      <w:r w:rsidR="00294039" w:rsidRPr="007C7E5C">
        <w:rPr>
          <w:rFonts w:ascii="Baskerville Old Face" w:hAnsi="Baskerville Old Face" w:cs="Arial"/>
        </w:rPr>
        <w:t>qué y cómo hacer el trabajo. En este sitio se ubica el tipo de intercambios</w:t>
      </w:r>
      <w:r w:rsidR="00AE1B8E" w:rsidRPr="007C7E5C">
        <w:rPr>
          <w:rFonts w:ascii="Baskerville Old Face" w:hAnsi="Baskerville Old Face" w:cs="Arial"/>
        </w:rPr>
        <w:t xml:space="preserve"> </w:t>
      </w:r>
      <w:r w:rsidR="00294039" w:rsidRPr="007C7E5C">
        <w:rPr>
          <w:rFonts w:ascii="Baskerville Old Face" w:hAnsi="Baskerville Old Face" w:cs="Arial"/>
        </w:rPr>
        <w:t>comunicativos de “construcción conjunta”, en donde sobresalen las actuaciones</w:t>
      </w:r>
      <w:r w:rsidR="00AE1B8E" w:rsidRPr="007C7E5C">
        <w:rPr>
          <w:rFonts w:ascii="Baskerville Old Face" w:hAnsi="Baskerville Old Face" w:cs="Arial"/>
        </w:rPr>
        <w:t xml:space="preserve"> </w:t>
      </w:r>
      <w:r w:rsidR="00294039" w:rsidRPr="007C7E5C">
        <w:rPr>
          <w:rFonts w:ascii="Baskerville Old Face" w:hAnsi="Baskerville Old Face" w:cs="Arial"/>
        </w:rPr>
        <w:t>docentes de “aportes o recomendaciones sobre el tema de conversación” y</w:t>
      </w:r>
      <w:r w:rsidR="00AE1B8E" w:rsidRPr="007C7E5C">
        <w:rPr>
          <w:rFonts w:ascii="Baskerville Old Face" w:hAnsi="Baskerville Old Face" w:cs="Arial"/>
        </w:rPr>
        <w:t xml:space="preserve"> </w:t>
      </w:r>
      <w:r w:rsidR="00294039" w:rsidRPr="007C7E5C">
        <w:rPr>
          <w:rFonts w:ascii="Baskerville Old Face" w:hAnsi="Baskerville Old Face" w:cs="Arial"/>
        </w:rPr>
        <w:t xml:space="preserve"> las de</w:t>
      </w:r>
      <w:r w:rsidR="00AE1B8E" w:rsidRPr="007C7E5C">
        <w:rPr>
          <w:rFonts w:ascii="Baskerville Old Face" w:hAnsi="Baskerville Old Face" w:cs="Arial"/>
        </w:rPr>
        <w:t xml:space="preserve"> </w:t>
      </w:r>
      <w:r w:rsidR="00294039" w:rsidRPr="007C7E5C">
        <w:rPr>
          <w:rFonts w:ascii="Baskerville Old Face" w:hAnsi="Baskerville Old Face" w:cs="Arial"/>
        </w:rPr>
        <w:t>“explicaciones o aportes sobre el tema de conversación en los estudiantes”.</w:t>
      </w:r>
      <w:r w:rsidR="00873AB0" w:rsidRPr="007C7E5C">
        <w:t xml:space="preserve"> </w:t>
      </w:r>
    </w:p>
    <w:p w14:paraId="32413224" w14:textId="77777777" w:rsidR="00873AB0" w:rsidRPr="007C7E5C" w:rsidRDefault="00873AB0" w:rsidP="00873AB0">
      <w:pPr>
        <w:pStyle w:val="Sinespaciado"/>
        <w:jc w:val="both"/>
      </w:pPr>
    </w:p>
    <w:p w14:paraId="0A2D51FE" w14:textId="77777777" w:rsidR="00873AB0" w:rsidRPr="007C7E5C" w:rsidRDefault="00D23906" w:rsidP="00873AB0">
      <w:pPr>
        <w:pStyle w:val="Sinespaciado"/>
        <w:jc w:val="both"/>
        <w:rPr>
          <w:rFonts w:ascii="Baskerville Old Face" w:hAnsi="Baskerville Old Face" w:cs="Arial"/>
        </w:rPr>
      </w:pPr>
      <w:r w:rsidRPr="007C7E5C">
        <w:rPr>
          <w:rFonts w:ascii="Baskerville Old Face" w:hAnsi="Baskerville Old Face" w:cs="Arial"/>
        </w:rPr>
        <w:t>El Aprendizaje Colaborativo se define como</w:t>
      </w:r>
      <w:r w:rsidR="00873AB0" w:rsidRPr="007C7E5C">
        <w:rPr>
          <w:rFonts w:ascii="Baskerville Old Face" w:hAnsi="Baskerville Old Face" w:cs="Arial"/>
        </w:rPr>
        <w:t xml:space="preserve"> “un método fundamental que se basa en realizar actividades de aprendizaje en conjunto donde los alumnos pueden y deben trabajar en equipo, tanto dentro como fuera del aula, para poder interactuar entre ellos con la meta de conseguir un mismo objetivo común”. En el aula los alumnos se dividen en pequeños grupos que trabajan una temática que se les ha asignado y sobre la que aprenden, mediante la colaboración de todos los alumnos que integran el equipo. Este aprendizaje potencia las capacidades de cada estudiante a través del intercambio de conocimientos. Según </w:t>
      </w:r>
      <w:r w:rsidR="002B0EC0" w:rsidRPr="007C7E5C">
        <w:rPr>
          <w:rFonts w:ascii="Baskerville Old Face" w:hAnsi="Baskerville Old Face" w:cs="Arial"/>
        </w:rPr>
        <w:t>Universo</w:t>
      </w:r>
      <w:r w:rsidR="00873AB0" w:rsidRPr="007C7E5C">
        <w:rPr>
          <w:rFonts w:ascii="Baskerville Old Face" w:hAnsi="Baskerville Old Face" w:cs="Arial"/>
        </w:rPr>
        <w:t xml:space="preserve"> con el Aprendizaje Colaborativo se desarrolla el sentido de la responsabilidad, desarrolla habilidades de liderazgo, facilita el trabajo en equipo, mejora la autoestima de los alumnos y fomenta la competencia. </w:t>
      </w:r>
    </w:p>
    <w:p w14:paraId="07AF389F" w14:textId="77777777" w:rsidR="00BB5F13" w:rsidRPr="007C7E5C" w:rsidRDefault="00BB5F13" w:rsidP="00294039">
      <w:pPr>
        <w:pStyle w:val="Sinespaciado"/>
        <w:jc w:val="both"/>
        <w:rPr>
          <w:rFonts w:ascii="Baskerville Old Face" w:hAnsi="Baskerville Old Face" w:cs="Arial"/>
        </w:rPr>
      </w:pPr>
    </w:p>
    <w:p w14:paraId="681BD9D7" w14:textId="77777777" w:rsidR="00221203" w:rsidRPr="007C7E5C" w:rsidRDefault="00BB5F13" w:rsidP="00BB5F13">
      <w:pPr>
        <w:pStyle w:val="Sinespaciado"/>
        <w:jc w:val="both"/>
        <w:rPr>
          <w:rFonts w:ascii="Baskerville Old Face" w:hAnsi="Baskerville Old Face" w:cs="Arial"/>
        </w:rPr>
      </w:pPr>
      <w:r w:rsidRPr="007C7E5C">
        <w:rPr>
          <w:rFonts w:ascii="Baskerville Old Face" w:hAnsi="Baskerville Old Face" w:cs="Arial"/>
        </w:rPr>
        <w:t>E</w:t>
      </w:r>
      <w:r w:rsidR="00D23906" w:rsidRPr="007C7E5C">
        <w:rPr>
          <w:rFonts w:ascii="Baskerville Old Face" w:hAnsi="Baskerville Old Face" w:cs="Arial"/>
        </w:rPr>
        <w:t xml:space="preserve">sta estrategia </w:t>
      </w:r>
      <w:r w:rsidRPr="007C7E5C">
        <w:rPr>
          <w:rFonts w:ascii="Baskerville Old Face" w:hAnsi="Baskerville Old Face" w:cs="Arial"/>
        </w:rPr>
        <w:t>se ubica en el enfoque constructivista, sociocultural, lingüístico y en la teoría de la interactividad (Coll et al., 1992, 1995, 2007); teoría considerada como la interconexión entre las actuaciones de profesores y estudiantes en situaciones concretas de enseñanza y aprendizaje que no es automática sino mediatizada por factores como las características de la tarea, los contenidos, las actuaciones y aportaciones tanto individuales como las que se establecen desde las experiencias en el proceso de construcción de sistemas de significados compartidos.</w:t>
      </w:r>
    </w:p>
    <w:p w14:paraId="0F810226" w14:textId="77777777" w:rsidR="00BB5F13" w:rsidRPr="007C7E5C" w:rsidRDefault="00BB5F13" w:rsidP="00BB5F13">
      <w:pPr>
        <w:pStyle w:val="Sinespaciado"/>
        <w:jc w:val="both"/>
        <w:rPr>
          <w:rFonts w:ascii="Baskerville Old Face" w:hAnsi="Baskerville Old Face" w:cs="Arial"/>
        </w:rPr>
      </w:pPr>
    </w:p>
    <w:p w14:paraId="633C14A4" w14:textId="77777777" w:rsidR="008977B3" w:rsidRPr="007C7E5C" w:rsidRDefault="008977B3" w:rsidP="008977B3">
      <w:pPr>
        <w:pStyle w:val="Sinespaciado"/>
        <w:jc w:val="both"/>
        <w:rPr>
          <w:rFonts w:ascii="Baskerville Old Face" w:hAnsi="Baskerville Old Face" w:cs="Arial"/>
        </w:rPr>
      </w:pPr>
      <w:r w:rsidRPr="007C7E5C">
        <w:rPr>
          <w:rFonts w:ascii="Baskerville Old Face" w:hAnsi="Baskerville Old Face" w:cs="Arial"/>
        </w:rPr>
        <w:t>Las siguientes son tácticas pedagógicas implementadas en el desarrollo curricular,</w:t>
      </w:r>
      <w:r w:rsidR="00365FDA" w:rsidRPr="007C7E5C">
        <w:rPr>
          <w:rFonts w:ascii="Baskerville Old Face" w:hAnsi="Baskerville Old Face" w:cs="Arial"/>
        </w:rPr>
        <w:t xml:space="preserve"> que en su conjunto conforman l</w:t>
      </w:r>
      <w:r w:rsidRPr="007C7E5C">
        <w:rPr>
          <w:rFonts w:ascii="Baskerville Old Face" w:hAnsi="Baskerville Old Face" w:cs="Arial"/>
        </w:rPr>
        <w:t xml:space="preserve">a </w:t>
      </w:r>
      <w:r w:rsidR="00365FDA" w:rsidRPr="007C7E5C">
        <w:rPr>
          <w:rFonts w:ascii="Baskerville Old Face" w:hAnsi="Baskerville Old Face" w:cs="Arial"/>
        </w:rPr>
        <w:t xml:space="preserve">ESTRATEGIA PEDAGÓGICA </w:t>
      </w:r>
      <w:r w:rsidRPr="007C7E5C">
        <w:rPr>
          <w:rFonts w:ascii="Baskerville Old Face" w:hAnsi="Baskerville Old Face" w:cs="Arial"/>
        </w:rPr>
        <w:t>que</w:t>
      </w:r>
      <w:r w:rsidR="00D23906" w:rsidRPr="007C7E5C">
        <w:rPr>
          <w:rFonts w:ascii="Baskerville Old Face" w:hAnsi="Baskerville Old Face" w:cs="Arial"/>
        </w:rPr>
        <w:t xml:space="preserve"> ha</w:t>
      </w:r>
      <w:r w:rsidRPr="007C7E5C">
        <w:rPr>
          <w:rFonts w:ascii="Baskerville Old Face" w:hAnsi="Baskerville Old Face" w:cs="Arial"/>
        </w:rPr>
        <w:t xml:space="preserve"> </w:t>
      </w:r>
      <w:r w:rsidR="00365FDA" w:rsidRPr="007C7E5C">
        <w:rPr>
          <w:rFonts w:ascii="Baskerville Old Face" w:hAnsi="Baskerville Old Face" w:cs="Arial"/>
        </w:rPr>
        <w:t>adopta la institución,</w:t>
      </w:r>
      <w:r w:rsidRPr="007C7E5C">
        <w:rPr>
          <w:rFonts w:ascii="Baskerville Old Face" w:hAnsi="Baskerville Old Face" w:cs="Arial"/>
        </w:rPr>
        <w:t xml:space="preserve"> como  corriente pedagógica institucional:</w:t>
      </w:r>
    </w:p>
    <w:p w14:paraId="12F0B132" w14:textId="77777777" w:rsidR="008977B3" w:rsidRPr="007C7E5C" w:rsidRDefault="008977B3" w:rsidP="008977B3">
      <w:pPr>
        <w:pStyle w:val="Sinespaciado"/>
        <w:ind w:left="780"/>
        <w:jc w:val="both"/>
        <w:rPr>
          <w:rFonts w:ascii="Baskerville Old Face" w:hAnsi="Baskerville Old Face" w:cs="Arial"/>
        </w:rPr>
      </w:pPr>
    </w:p>
    <w:p w14:paraId="36CA87EF" w14:textId="77777777" w:rsidR="008977B3" w:rsidRPr="007C7E5C" w:rsidRDefault="00A86F5F" w:rsidP="00221203">
      <w:pPr>
        <w:pStyle w:val="Sinespaciado"/>
        <w:jc w:val="both"/>
        <w:rPr>
          <w:rFonts w:ascii="Baskerville Old Face" w:hAnsi="Baskerville Old Face" w:cs="Arial"/>
        </w:rPr>
      </w:pPr>
      <w:r w:rsidRPr="007C7E5C">
        <w:rPr>
          <w:rFonts w:ascii="Baskerville Old Face" w:hAnsi="Baskerville Old Face" w:cs="Arial"/>
        </w:rPr>
        <w:t>a.</w:t>
      </w:r>
      <w:r w:rsidR="00221203" w:rsidRPr="007C7E5C">
        <w:rPr>
          <w:rFonts w:ascii="Baskerville Old Face" w:hAnsi="Baskerville Old Face" w:cs="Arial"/>
        </w:rPr>
        <w:t>-</w:t>
      </w:r>
      <w:r w:rsidR="008977B3" w:rsidRPr="007C7E5C">
        <w:rPr>
          <w:rFonts w:ascii="Baskerville Old Face" w:hAnsi="Baskerville Old Face" w:cs="Arial"/>
          <w:b/>
        </w:rPr>
        <w:t>Educación con enfoque de competencias:</w:t>
      </w:r>
      <w:r w:rsidR="008977B3" w:rsidRPr="007C7E5C">
        <w:rPr>
          <w:rFonts w:ascii="Baskerville Old Face" w:hAnsi="Baskerville Old Face" w:cs="Arial"/>
        </w:rPr>
        <w:t xml:space="preserve"> disciplinares, personales, interpersonales, intelectuales, organizacionales, tecnológicas, de emprendimiento, para la convivencia y la ciudadanía, orientado a la inclusión social y empoderamiento del talento humano de la localidad, región y nación, actualmente en formación. Riaño, M. (2017).</w:t>
      </w:r>
    </w:p>
    <w:p w14:paraId="12CD9B37" w14:textId="77777777" w:rsidR="008977B3" w:rsidRPr="007C7E5C" w:rsidRDefault="008977B3" w:rsidP="008977B3">
      <w:pPr>
        <w:pStyle w:val="Sinespaciado"/>
        <w:ind w:left="780"/>
        <w:jc w:val="both"/>
        <w:rPr>
          <w:rFonts w:ascii="Baskerville Old Face" w:hAnsi="Baskerville Old Face" w:cs="Arial"/>
        </w:rPr>
      </w:pPr>
    </w:p>
    <w:p w14:paraId="74C85A14" w14:textId="77777777" w:rsidR="008977B3" w:rsidRDefault="00A86F5F" w:rsidP="008977B3">
      <w:pPr>
        <w:pStyle w:val="Sinespaciado"/>
        <w:jc w:val="both"/>
        <w:rPr>
          <w:rFonts w:ascii="Baskerville Old Face" w:hAnsi="Baskerville Old Face" w:cs="Arial"/>
        </w:rPr>
      </w:pPr>
      <w:r w:rsidRPr="007C7E5C">
        <w:rPr>
          <w:rFonts w:ascii="Baskerville Old Face" w:hAnsi="Baskerville Old Face" w:cs="Arial"/>
        </w:rPr>
        <w:t xml:space="preserve">b- </w:t>
      </w:r>
      <w:r w:rsidRPr="007C7E5C">
        <w:rPr>
          <w:rFonts w:ascii="Baskerville Old Face" w:hAnsi="Baskerville Old Face" w:cs="Arial"/>
          <w:b/>
        </w:rPr>
        <w:t>Pedagogía</w:t>
      </w:r>
      <w:r w:rsidR="008977B3" w:rsidRPr="007C7E5C">
        <w:rPr>
          <w:rFonts w:ascii="Baskerville Old Face" w:hAnsi="Baskerville Old Face" w:cs="Arial"/>
          <w:b/>
        </w:rPr>
        <w:t xml:space="preserve"> crítica y humanizarte:</w:t>
      </w:r>
      <w:r w:rsidR="008977B3" w:rsidRPr="007C7E5C">
        <w:rPr>
          <w:rFonts w:ascii="Baskerville Old Face" w:hAnsi="Baskerville Old Face" w:cs="Arial"/>
        </w:rPr>
        <w:t xml:space="preserve"> abierto a los procesos políticos, sociales y económicos del mundo globalizante. (Pinto, 2010). </w:t>
      </w:r>
    </w:p>
    <w:p w14:paraId="4534ADF2" w14:textId="77777777" w:rsidR="00C64ADA" w:rsidRPr="007C7E5C" w:rsidRDefault="00C64ADA" w:rsidP="008977B3">
      <w:pPr>
        <w:pStyle w:val="Sinespaciado"/>
        <w:jc w:val="both"/>
        <w:rPr>
          <w:rFonts w:ascii="Baskerville Old Face" w:hAnsi="Baskerville Old Face" w:cs="Arial"/>
        </w:rPr>
      </w:pPr>
    </w:p>
    <w:p w14:paraId="11020059"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c</w:t>
      </w:r>
      <w:r w:rsidR="008977B3" w:rsidRPr="007C7E5C">
        <w:rPr>
          <w:rFonts w:ascii="Baskerville Old Face" w:hAnsi="Baskerville Old Face" w:cs="Arial"/>
          <w:b/>
        </w:rPr>
        <w:t>- La Escuela/Institución Educativa vista como una entidad multicultural, social y política:</w:t>
      </w:r>
      <w:r w:rsidR="008977B3" w:rsidRPr="007C7E5C">
        <w:rPr>
          <w:rFonts w:ascii="Baskerville Old Face" w:hAnsi="Baskerville Old Face" w:cs="Arial"/>
        </w:rPr>
        <w:t xml:space="preserve"> formación de una sociedad compleja través de los medios de comunicación y de la tecnología. Pabón, S.R. (2017). </w:t>
      </w:r>
    </w:p>
    <w:p w14:paraId="14D40B3C" w14:textId="77777777" w:rsidR="008977B3" w:rsidRPr="007C7E5C" w:rsidRDefault="008977B3" w:rsidP="008977B3">
      <w:pPr>
        <w:pStyle w:val="Sinespaciado"/>
        <w:ind w:left="780"/>
        <w:jc w:val="both"/>
        <w:rPr>
          <w:rFonts w:ascii="Baskerville Old Face" w:hAnsi="Baskerville Old Face" w:cs="Arial"/>
        </w:rPr>
      </w:pPr>
    </w:p>
    <w:p w14:paraId="25BFB96A"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rPr>
        <w:t>d</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El estudiante desarrolla su conciencia</w:t>
      </w:r>
      <w:r w:rsidR="008977B3" w:rsidRPr="007C7E5C">
        <w:rPr>
          <w:rFonts w:ascii="Baskerville Old Face" w:hAnsi="Baskerville Old Face" w:cs="Arial"/>
        </w:rPr>
        <w:t xml:space="preserve"> (concientización) de puntos de vista diferentes al suyo, de la existencia de otras culturas y otras maneras de vida, con patrones de comportamiento diferentes al suyo. (</w:t>
      </w:r>
      <w:proofErr w:type="spellStart"/>
      <w:r w:rsidR="008977B3" w:rsidRPr="007C7E5C">
        <w:rPr>
          <w:rFonts w:ascii="Baskerville Old Face" w:hAnsi="Baskerville Old Face" w:cs="Arial"/>
        </w:rPr>
        <w:t>Kumaravadivelu</w:t>
      </w:r>
      <w:proofErr w:type="spellEnd"/>
      <w:r w:rsidR="008977B3" w:rsidRPr="007C7E5C">
        <w:rPr>
          <w:rFonts w:ascii="Baskerville Old Face" w:hAnsi="Baskerville Old Face" w:cs="Arial"/>
        </w:rPr>
        <w:t>, 2008).</w:t>
      </w:r>
    </w:p>
    <w:p w14:paraId="4738EF53" w14:textId="77777777" w:rsidR="008977B3" w:rsidRPr="007C7E5C" w:rsidRDefault="008977B3" w:rsidP="008977B3">
      <w:pPr>
        <w:pStyle w:val="Sinespaciado"/>
        <w:ind w:left="780"/>
        <w:jc w:val="both"/>
        <w:rPr>
          <w:rFonts w:ascii="Baskerville Old Face" w:hAnsi="Baskerville Old Face" w:cs="Arial"/>
        </w:rPr>
      </w:pPr>
    </w:p>
    <w:p w14:paraId="6E42187E"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rPr>
        <w:t>e</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Constructivista.</w:t>
      </w:r>
      <w:r w:rsidR="008977B3" w:rsidRPr="007C7E5C">
        <w:rPr>
          <w:rFonts w:ascii="Baskerville Old Face" w:hAnsi="Baskerville Old Face" w:cs="Arial"/>
        </w:rPr>
        <w:t xml:space="preserve"> El Estudiante construye sus propios procedimientos para resolver una situación problemática, lo que implica que sus ideas se modifiquen y siga aprendiendo.</w:t>
      </w:r>
    </w:p>
    <w:p w14:paraId="78B295B4" w14:textId="77777777" w:rsidR="008977B3" w:rsidRPr="007C7E5C" w:rsidRDefault="008977B3" w:rsidP="008977B3">
      <w:pPr>
        <w:pStyle w:val="Sinespaciado"/>
        <w:ind w:left="780"/>
        <w:jc w:val="both"/>
        <w:rPr>
          <w:rFonts w:ascii="Baskerville Old Face" w:hAnsi="Baskerville Old Face" w:cs="Arial"/>
        </w:rPr>
      </w:pPr>
    </w:p>
    <w:p w14:paraId="76260503"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rPr>
        <w:t>f</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Cultura contextualizada</w:t>
      </w:r>
      <w:r w:rsidR="008977B3" w:rsidRPr="007C7E5C">
        <w:rPr>
          <w:rFonts w:ascii="Baskerville Old Face" w:hAnsi="Baskerville Old Face" w:cs="Arial"/>
        </w:rPr>
        <w:t>. El profesor, los padres, la escuela, la comunidad, son mediadores de la cultura contextualizada.</w:t>
      </w:r>
    </w:p>
    <w:p w14:paraId="2B9B3037" w14:textId="77777777" w:rsidR="008977B3" w:rsidRPr="007C7E5C" w:rsidRDefault="008977B3" w:rsidP="008977B3">
      <w:pPr>
        <w:pStyle w:val="Sinespaciado"/>
        <w:ind w:left="780"/>
        <w:jc w:val="both"/>
        <w:rPr>
          <w:rFonts w:ascii="Baskerville Old Face" w:hAnsi="Baskerville Old Face" w:cs="Arial"/>
        </w:rPr>
      </w:pPr>
    </w:p>
    <w:p w14:paraId="7B9565A6"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rPr>
        <w:t>g</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Currículo flexible, contextualizado, abierto:</w:t>
      </w:r>
      <w:r w:rsidR="008977B3" w:rsidRPr="007C7E5C">
        <w:rPr>
          <w:rFonts w:ascii="Baskerville Old Face" w:hAnsi="Baskerville Old Face" w:cs="Arial"/>
        </w:rPr>
        <w:t xml:space="preserve"> El enfoque del profesor es técnico-critico es decir, gestor de procesos de interacción en el aula, crea expectativas y genera un clima de confianza. </w:t>
      </w:r>
    </w:p>
    <w:p w14:paraId="2D698FEF" w14:textId="77777777" w:rsidR="008977B3" w:rsidRPr="007C7E5C" w:rsidRDefault="008977B3" w:rsidP="008977B3">
      <w:pPr>
        <w:pStyle w:val="Sinespaciado"/>
        <w:ind w:left="780"/>
        <w:jc w:val="both"/>
        <w:rPr>
          <w:rFonts w:ascii="Baskerville Old Face" w:hAnsi="Baskerville Old Face" w:cs="Arial"/>
        </w:rPr>
      </w:pPr>
    </w:p>
    <w:p w14:paraId="45C39CC4" w14:textId="77777777" w:rsidR="008977B3" w:rsidRPr="007C7E5C" w:rsidRDefault="00A86F5F" w:rsidP="008977B3">
      <w:pPr>
        <w:pStyle w:val="Sinespaciado"/>
        <w:jc w:val="both"/>
        <w:rPr>
          <w:rFonts w:ascii="Baskerville Old Face" w:hAnsi="Baskerville Old Face" w:cs="Arial"/>
          <w:b/>
        </w:rPr>
      </w:pPr>
      <w:r w:rsidRPr="007C7E5C">
        <w:rPr>
          <w:rFonts w:ascii="Baskerville Old Face" w:hAnsi="Baskerville Old Face" w:cs="Arial"/>
        </w:rPr>
        <w:t>h</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Planeación de la práctica docente mediada por la integración de componentes curriculares</w:t>
      </w:r>
      <w:r w:rsidR="008977B3" w:rsidRPr="007C7E5C">
        <w:rPr>
          <w:rFonts w:ascii="Baskerville Old Face" w:hAnsi="Baskerville Old Face" w:cs="Arial"/>
        </w:rPr>
        <w:t xml:space="preserve"> y </w:t>
      </w:r>
      <w:r w:rsidR="008977B3" w:rsidRPr="007C7E5C">
        <w:rPr>
          <w:rFonts w:ascii="Baskerville Old Face" w:hAnsi="Baskerville Old Face" w:cs="Arial"/>
          <w:b/>
        </w:rPr>
        <w:t>estrategia pedagógico-didáctica-disciplinar, enfocadas a la formación de competencias integrales:</w:t>
      </w:r>
    </w:p>
    <w:p w14:paraId="7C61D5FA" w14:textId="77777777" w:rsidR="008977B3" w:rsidRPr="007C7E5C" w:rsidRDefault="008977B3" w:rsidP="008977B3">
      <w:pPr>
        <w:pStyle w:val="Sinespaciado"/>
        <w:jc w:val="both"/>
        <w:rPr>
          <w:rFonts w:ascii="Baskerville Old Face" w:hAnsi="Baskerville Old Face" w:cs="Arial"/>
        </w:rPr>
      </w:pPr>
      <w:r w:rsidRPr="007C7E5C">
        <w:rPr>
          <w:rFonts w:ascii="Baskerville Old Face" w:hAnsi="Baskerville Old Face" w:cs="Arial"/>
        </w:rPr>
        <w:t xml:space="preserve">Resultados de las pruebas; -Lineamiento curriculares nacionales MEN y globales: “Los Siete  saberes necesarios para la educación del futuro” (Unesco. Morín 1999); “La Educación encierra un tesoro (Unesco. De </w:t>
      </w:r>
      <w:proofErr w:type="spellStart"/>
      <w:r w:rsidRPr="007C7E5C">
        <w:rPr>
          <w:rFonts w:ascii="Baskerville Old Face" w:hAnsi="Baskerville Old Face" w:cs="Arial"/>
        </w:rPr>
        <w:t>Lors</w:t>
      </w:r>
      <w:proofErr w:type="spellEnd"/>
      <w:r w:rsidRPr="007C7E5C">
        <w:rPr>
          <w:rFonts w:ascii="Baskerville Old Face" w:hAnsi="Baskerville Old Face" w:cs="Arial"/>
        </w:rPr>
        <w:t xml:space="preserve">); - EBC; -Matrices de referencia; -DBA; -Uso estratégico de materiales; </w:t>
      </w:r>
    </w:p>
    <w:p w14:paraId="505AE2A9" w14:textId="77777777" w:rsidR="008977B3" w:rsidRPr="007C7E5C" w:rsidRDefault="008977B3" w:rsidP="008977B3">
      <w:pPr>
        <w:pStyle w:val="Sinespaciado"/>
        <w:ind w:left="780"/>
        <w:jc w:val="both"/>
        <w:rPr>
          <w:rFonts w:ascii="Baskerville Old Face" w:hAnsi="Baskerville Old Face" w:cs="Arial"/>
        </w:rPr>
      </w:pPr>
    </w:p>
    <w:p w14:paraId="49B65D90" w14:textId="77777777" w:rsidR="008977B3" w:rsidRPr="007C7E5C" w:rsidRDefault="00A86F5F" w:rsidP="00A86F5F">
      <w:pPr>
        <w:pStyle w:val="Sinespaciado"/>
        <w:jc w:val="both"/>
        <w:rPr>
          <w:rFonts w:ascii="Baskerville Old Face" w:hAnsi="Baskerville Old Face" w:cs="Arial"/>
        </w:rPr>
      </w:pPr>
      <w:r w:rsidRPr="007C7E5C">
        <w:rPr>
          <w:rFonts w:ascii="Baskerville Old Face" w:hAnsi="Baskerville Old Face" w:cs="Arial"/>
          <w:b/>
        </w:rPr>
        <w:t>i-</w:t>
      </w:r>
      <w:r w:rsidR="008977B3" w:rsidRPr="007C7E5C">
        <w:rPr>
          <w:rFonts w:ascii="Baskerville Old Face" w:hAnsi="Baskerville Old Face" w:cs="Arial"/>
          <w:b/>
        </w:rPr>
        <w:t>Didácticas diferenciadas conforme a los resultados de las pruebas y la caracterización de los Estudiantes: -Guía 21 MEN:</w:t>
      </w:r>
      <w:r w:rsidR="008977B3" w:rsidRPr="007C7E5C">
        <w:rPr>
          <w:rFonts w:ascii="Baskerville Old Face" w:hAnsi="Baskerville Old Face" w:cs="Arial"/>
        </w:rPr>
        <w:t xml:space="preserve"> competencias personales, interpersonales, intelectuales,  organizacionales, tecnológicas y de emprendimiento; -Guía 6 MEN. Estándares básicos  de  competencias ciudadanas; -Guía 49 MEN. Guías pedagógicas para la convivencia escolar;                 -Referentes pedagógicos y didácticos; -Articulación de la actividad de aprendizaje con la experiencia vivencial/conocimientos previos de los Estudiantes, como estrategia-marco antropológico cultural;</w:t>
      </w:r>
    </w:p>
    <w:p w14:paraId="743033ED" w14:textId="77777777" w:rsidR="008977B3" w:rsidRPr="007C7E5C" w:rsidRDefault="008977B3" w:rsidP="008977B3">
      <w:pPr>
        <w:pStyle w:val="Sinespaciado"/>
        <w:jc w:val="both"/>
        <w:rPr>
          <w:rFonts w:ascii="Baskerville Old Face" w:hAnsi="Baskerville Old Face" w:cs="Arial"/>
        </w:rPr>
      </w:pPr>
    </w:p>
    <w:p w14:paraId="78450A66"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j</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Trabajo cooperativo y colaborativo:</w:t>
      </w:r>
      <w:r w:rsidR="008977B3" w:rsidRPr="007C7E5C">
        <w:rPr>
          <w:rFonts w:ascii="Baskerville Old Face" w:hAnsi="Baskerville Old Face" w:cs="Arial"/>
        </w:rPr>
        <w:t xml:space="preserve"> Ambiente de trabajo cibernético social orientado a la estimulación del desarrollo armónico de los tres cerebros y la auto regulación social, mediada por el </w:t>
      </w:r>
      <w:proofErr w:type="spellStart"/>
      <w:r w:rsidR="008977B3" w:rsidRPr="007C7E5C">
        <w:rPr>
          <w:rFonts w:ascii="Baskerville Old Face" w:hAnsi="Baskerville Old Face" w:cs="Arial"/>
        </w:rPr>
        <w:t>proporcionalismo</w:t>
      </w:r>
      <w:proofErr w:type="spellEnd"/>
      <w:r w:rsidR="008977B3" w:rsidRPr="007C7E5C">
        <w:rPr>
          <w:rFonts w:ascii="Baskerville Old Face" w:hAnsi="Baskerville Old Face" w:cs="Arial"/>
        </w:rPr>
        <w:t xml:space="preserve"> de los roles sociales; </w:t>
      </w:r>
    </w:p>
    <w:p w14:paraId="0BACDC46" w14:textId="77777777" w:rsidR="008977B3" w:rsidRPr="007C7E5C" w:rsidRDefault="008977B3" w:rsidP="008977B3">
      <w:pPr>
        <w:pStyle w:val="Sinespaciado"/>
        <w:jc w:val="both"/>
        <w:rPr>
          <w:rFonts w:ascii="Baskerville Old Face" w:hAnsi="Baskerville Old Face" w:cs="Arial"/>
        </w:rPr>
      </w:pPr>
    </w:p>
    <w:p w14:paraId="018B2E98"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k</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Didácticas articuladas con el método del problema:</w:t>
      </w:r>
      <w:r w:rsidR="008977B3" w:rsidRPr="007C7E5C">
        <w:rPr>
          <w:rFonts w:ascii="Baskerville Old Face" w:hAnsi="Baskerville Old Face" w:cs="Arial"/>
        </w:rPr>
        <w:t xml:space="preserve"> Con un problema del contexto para hacerlas vivenciales y significativas; </w:t>
      </w:r>
    </w:p>
    <w:p w14:paraId="5387236E" w14:textId="77777777" w:rsidR="008977B3" w:rsidRPr="007C7E5C" w:rsidRDefault="008977B3" w:rsidP="008977B3">
      <w:pPr>
        <w:pStyle w:val="Sinespaciado"/>
        <w:jc w:val="both"/>
        <w:rPr>
          <w:rFonts w:ascii="Baskerville Old Face" w:hAnsi="Baskerville Old Face" w:cs="Arial"/>
        </w:rPr>
      </w:pPr>
    </w:p>
    <w:p w14:paraId="0267253B"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l</w:t>
      </w:r>
      <w:r w:rsidR="008977B3" w:rsidRPr="007C7E5C">
        <w:rPr>
          <w:rFonts w:ascii="Baskerville Old Face" w:hAnsi="Baskerville Old Face" w:cs="Arial"/>
          <w:b/>
        </w:rPr>
        <w:t>- Evaluación formativa:</w:t>
      </w:r>
      <w:r w:rsidR="008977B3" w:rsidRPr="007C7E5C">
        <w:rPr>
          <w:rFonts w:ascii="Baskerville Old Face" w:hAnsi="Baskerville Old Face" w:cs="Arial"/>
        </w:rPr>
        <w:t xml:space="preserve"> Atmósferas y ambientes dinámicos y participativos de aprendizajes, especiales para formación de competencias; -Ambientes de aprendizajes estimulantes para los Estudiantes; </w:t>
      </w:r>
    </w:p>
    <w:p w14:paraId="4A0C0773" w14:textId="77777777" w:rsidR="008977B3" w:rsidRPr="007C7E5C" w:rsidRDefault="008977B3" w:rsidP="008977B3">
      <w:pPr>
        <w:pStyle w:val="Sinespaciado"/>
        <w:jc w:val="both"/>
        <w:rPr>
          <w:rFonts w:ascii="Baskerville Old Face" w:hAnsi="Baskerville Old Face" w:cs="Arial"/>
        </w:rPr>
      </w:pPr>
    </w:p>
    <w:p w14:paraId="4A869767" w14:textId="77777777" w:rsidR="008977B3" w:rsidRPr="007C7E5C" w:rsidRDefault="00A86F5F" w:rsidP="00365FDA">
      <w:pPr>
        <w:pStyle w:val="Sinespaciado"/>
        <w:jc w:val="both"/>
        <w:rPr>
          <w:rFonts w:ascii="Baskerville Old Face" w:hAnsi="Baskerville Old Face" w:cs="Arial"/>
        </w:rPr>
      </w:pPr>
      <w:r w:rsidRPr="007C7E5C">
        <w:rPr>
          <w:rFonts w:ascii="Baskerville Old Face" w:hAnsi="Baskerville Old Face" w:cs="Arial"/>
        </w:rPr>
        <w:t>m</w:t>
      </w:r>
      <w:r w:rsidR="00365FDA"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Logística adecuada para la clase: -</w:t>
      </w:r>
      <w:r w:rsidR="008977B3" w:rsidRPr="007C7E5C">
        <w:rPr>
          <w:rFonts w:ascii="Baskerville Old Face" w:hAnsi="Baskerville Old Face" w:cs="Arial"/>
        </w:rPr>
        <w:t xml:space="preserve"> Seguridad y accesibilidad; - Disposición de los muebles y el uso estratégico de los recursos tecnológicos y físicos; </w:t>
      </w:r>
    </w:p>
    <w:p w14:paraId="286B25FB" w14:textId="77777777" w:rsidR="008977B3" w:rsidRPr="007C7E5C" w:rsidRDefault="008977B3" w:rsidP="008977B3">
      <w:pPr>
        <w:pStyle w:val="Sinespaciado"/>
        <w:jc w:val="both"/>
        <w:rPr>
          <w:rFonts w:ascii="Baskerville Old Face" w:hAnsi="Baskerville Old Face" w:cs="Arial"/>
        </w:rPr>
      </w:pPr>
    </w:p>
    <w:p w14:paraId="319CE6AD" w14:textId="77777777" w:rsidR="008977B3" w:rsidRDefault="00A86F5F" w:rsidP="008977B3">
      <w:pPr>
        <w:pStyle w:val="Sinespaciado"/>
        <w:jc w:val="both"/>
        <w:rPr>
          <w:rFonts w:ascii="Baskerville Old Face" w:hAnsi="Baskerville Old Face" w:cs="Arial"/>
        </w:rPr>
      </w:pPr>
      <w:r w:rsidRPr="007C7E5C">
        <w:rPr>
          <w:rFonts w:ascii="Baskerville Old Face" w:hAnsi="Baskerville Old Face" w:cs="Arial"/>
        </w:rPr>
        <w:t>n</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Implementación de didácticas especiales para cada cerebro</w:t>
      </w:r>
      <w:r w:rsidR="008977B3" w:rsidRPr="007C7E5C">
        <w:rPr>
          <w:rFonts w:ascii="Baskerville Old Face" w:hAnsi="Baskerville Old Face" w:cs="Arial"/>
        </w:rPr>
        <w:t xml:space="preserve">: -Cerebro izquierdo-cognitivo: (Saber aprender) aprender leyendo, investigando, mediante el razonamiento lógico; - Cerebro central operativo: (Saber hacer) aprender haciendo; - Cerebro derecho: (Saber ser) social-lúdico-emocional. Aprender mediante la sensibilización, el arte, la creatividad, la lúdica, el juego; </w:t>
      </w:r>
    </w:p>
    <w:p w14:paraId="6B4A422D" w14:textId="77777777" w:rsidR="004F7F01" w:rsidRPr="007C7E5C" w:rsidRDefault="004F7F01" w:rsidP="008977B3">
      <w:pPr>
        <w:pStyle w:val="Sinespaciado"/>
        <w:jc w:val="both"/>
        <w:rPr>
          <w:rFonts w:ascii="Baskerville Old Face" w:hAnsi="Baskerville Old Face" w:cs="Arial"/>
        </w:rPr>
      </w:pPr>
    </w:p>
    <w:p w14:paraId="1AD9B58E"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ñ</w:t>
      </w:r>
      <w:r w:rsidR="008977B3" w:rsidRPr="007C7E5C">
        <w:rPr>
          <w:rFonts w:ascii="Baskerville Old Face" w:hAnsi="Baskerville Old Face" w:cs="Arial"/>
          <w:b/>
        </w:rPr>
        <w:t>- Acercamiento de los Estudiantes a la investigación científica</w:t>
      </w:r>
      <w:r w:rsidR="008977B3" w:rsidRPr="007C7E5C">
        <w:rPr>
          <w:rFonts w:ascii="Baskerville Old Face" w:hAnsi="Baskerville Old Face" w:cs="Arial"/>
        </w:rPr>
        <w:t xml:space="preserve">; mediante actividades relacionadas con: - Identificación, análisis de y planteamiento de problemas del entorno socio cultural; </w:t>
      </w:r>
    </w:p>
    <w:p w14:paraId="2D16D025" w14:textId="77777777" w:rsidR="00D23906" w:rsidRPr="007C7E5C" w:rsidRDefault="00D23906" w:rsidP="008977B3">
      <w:pPr>
        <w:pStyle w:val="Sinespaciado"/>
        <w:jc w:val="both"/>
        <w:rPr>
          <w:rFonts w:ascii="Baskerville Old Face" w:hAnsi="Baskerville Old Face" w:cs="Arial"/>
        </w:rPr>
      </w:pPr>
    </w:p>
    <w:p w14:paraId="5F3BE0D3"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rPr>
        <w:t>o</w:t>
      </w:r>
      <w:r w:rsidR="008977B3" w:rsidRPr="007C7E5C">
        <w:rPr>
          <w:rFonts w:ascii="Baskerville Old Face" w:hAnsi="Baskerville Old Face" w:cs="Arial"/>
        </w:rPr>
        <w:t xml:space="preserve">- </w:t>
      </w:r>
      <w:r w:rsidR="008977B3" w:rsidRPr="007C7E5C">
        <w:rPr>
          <w:rFonts w:ascii="Baskerville Old Face" w:hAnsi="Baskerville Old Face" w:cs="Arial"/>
          <w:b/>
        </w:rPr>
        <w:t>Uso de referentes (</w:t>
      </w:r>
      <w:r w:rsidR="008977B3" w:rsidRPr="007C7E5C">
        <w:rPr>
          <w:rFonts w:ascii="Baskerville Old Face" w:hAnsi="Baskerville Old Face" w:cs="Arial"/>
        </w:rPr>
        <w:t>personas del entorno, documentos bajados de la web buscados mediante el uso de palabras clave, relacionadas con el problema y la solución requerida; -Elaboración creativa y novedosa de una propuesta (plan, proyecto, programa, etc.) conducente a la solución del problema, lo cual equivale a la aproximación de una hipótesis científica; - Experimentación del plan, proyecto o programa.</w:t>
      </w:r>
    </w:p>
    <w:p w14:paraId="172CE023" w14:textId="77777777" w:rsidR="00651EFF" w:rsidRPr="007C7E5C" w:rsidRDefault="00651EFF" w:rsidP="008977B3">
      <w:pPr>
        <w:pStyle w:val="Sinespaciado"/>
        <w:jc w:val="both"/>
        <w:rPr>
          <w:rFonts w:ascii="Baskerville Old Face" w:hAnsi="Baskerville Old Face" w:cs="Arial"/>
        </w:rPr>
      </w:pPr>
    </w:p>
    <w:p w14:paraId="2F9F5E41"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p</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Educación que contribuye al enfoque de la solución de las necesidades reales</w:t>
      </w:r>
      <w:r w:rsidR="008977B3" w:rsidRPr="007C7E5C">
        <w:rPr>
          <w:rFonts w:ascii="Baskerville Old Face" w:hAnsi="Baskerville Old Face" w:cs="Arial"/>
        </w:rPr>
        <w:t xml:space="preserve">, más que otro tipo de necesidades, no reales, en función de armonización de la economía y el medio ambiente. Con ello, proyecta la dignificación de la persona humana y la sociedad. Riaño, M. (2017). </w:t>
      </w:r>
    </w:p>
    <w:p w14:paraId="0FEFBEA8" w14:textId="77777777" w:rsidR="008977B3" w:rsidRPr="007C7E5C" w:rsidRDefault="008977B3" w:rsidP="008977B3">
      <w:pPr>
        <w:pStyle w:val="Sinespaciado"/>
        <w:jc w:val="both"/>
        <w:rPr>
          <w:rFonts w:ascii="Baskerville Old Face" w:hAnsi="Baskerville Old Face" w:cs="Arial"/>
        </w:rPr>
      </w:pPr>
    </w:p>
    <w:p w14:paraId="7B71DABD"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q</w:t>
      </w:r>
      <w:r w:rsidR="008977B3" w:rsidRPr="007C7E5C">
        <w:rPr>
          <w:rFonts w:ascii="Baskerville Old Face" w:hAnsi="Baskerville Old Face" w:cs="Arial"/>
          <w:b/>
        </w:rPr>
        <w:t>-Educación fomentadora del -espíritu emprendedor-,</w:t>
      </w:r>
      <w:r w:rsidR="008977B3" w:rsidRPr="007C7E5C">
        <w:rPr>
          <w:rFonts w:ascii="Baskerville Old Face" w:hAnsi="Baskerville Old Face" w:cs="Arial"/>
        </w:rPr>
        <w:t xml:space="preserve"> como factor de control y empoderamiento de la vida económica y su estructura cultural, con enfoque social. Riaño, M. (2017). </w:t>
      </w:r>
    </w:p>
    <w:p w14:paraId="59E18F34" w14:textId="77777777" w:rsidR="008977B3" w:rsidRPr="007C7E5C" w:rsidRDefault="008977B3" w:rsidP="008977B3">
      <w:pPr>
        <w:pStyle w:val="Sinespaciado"/>
        <w:jc w:val="both"/>
        <w:rPr>
          <w:rFonts w:ascii="Baskerville Old Face" w:hAnsi="Baskerville Old Face" w:cs="Arial"/>
        </w:rPr>
      </w:pPr>
    </w:p>
    <w:p w14:paraId="3D3F922F"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r</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Encuentro de dos sujetos (educador – educando)</w:t>
      </w:r>
      <w:r w:rsidR="008977B3" w:rsidRPr="007C7E5C">
        <w:rPr>
          <w:rFonts w:ascii="Baskerville Old Face" w:hAnsi="Baskerville Old Face" w:cs="Arial"/>
        </w:rPr>
        <w:t xml:space="preserve"> que tienen una comprensión del mundo acorde con sus experiencias y percepciones. Pabón, S.R. (2017). </w:t>
      </w:r>
    </w:p>
    <w:p w14:paraId="4AD7FC2D" w14:textId="77777777" w:rsidR="008977B3" w:rsidRPr="007C7E5C" w:rsidRDefault="008977B3" w:rsidP="008977B3">
      <w:pPr>
        <w:pStyle w:val="Sinespaciado"/>
        <w:jc w:val="both"/>
        <w:rPr>
          <w:rFonts w:ascii="Baskerville Old Face" w:hAnsi="Baskerville Old Face" w:cs="Arial"/>
        </w:rPr>
      </w:pPr>
    </w:p>
    <w:p w14:paraId="5AF221CA"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s</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El educando está en constante reflexión sobre lo que le rodea,</w:t>
      </w:r>
      <w:r w:rsidR="008977B3" w:rsidRPr="007C7E5C">
        <w:rPr>
          <w:rFonts w:ascii="Baskerville Old Face" w:hAnsi="Baskerville Old Face" w:cs="Arial"/>
        </w:rPr>
        <w:t xml:space="preserve"> convirtiendo al mundo como un ente problematizador, el cual necesita una constante transformación. Pabón, S.R. (2017).</w:t>
      </w:r>
    </w:p>
    <w:p w14:paraId="16071B40" w14:textId="77777777" w:rsidR="008977B3" w:rsidRPr="007C7E5C" w:rsidRDefault="008977B3" w:rsidP="008977B3">
      <w:pPr>
        <w:pStyle w:val="Sinespaciado"/>
        <w:jc w:val="both"/>
        <w:rPr>
          <w:rFonts w:ascii="Baskerville Old Face" w:hAnsi="Baskerville Old Face" w:cs="Arial"/>
        </w:rPr>
      </w:pPr>
    </w:p>
    <w:p w14:paraId="29AD2A10"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rPr>
        <w:t>t</w:t>
      </w:r>
      <w:r w:rsidR="008977B3" w:rsidRPr="007C7E5C">
        <w:rPr>
          <w:rFonts w:ascii="Baskerville Old Face" w:hAnsi="Baskerville Old Face" w:cs="Arial"/>
        </w:rPr>
        <w:t>-</w:t>
      </w:r>
      <w:r w:rsidRPr="007C7E5C">
        <w:rPr>
          <w:rFonts w:ascii="Baskerville Old Face" w:hAnsi="Baskerville Old Face" w:cs="Arial"/>
        </w:rPr>
        <w:t xml:space="preserve"> </w:t>
      </w:r>
      <w:r w:rsidR="008977B3" w:rsidRPr="007C7E5C">
        <w:rPr>
          <w:rFonts w:ascii="Baskerville Old Face" w:hAnsi="Baskerville Old Face" w:cs="Arial"/>
          <w:b/>
        </w:rPr>
        <w:t>El objetivo de la educación es la</w:t>
      </w:r>
      <w:r w:rsidR="00651EFF" w:rsidRPr="007C7E5C">
        <w:rPr>
          <w:rFonts w:ascii="Baskerville Old Face" w:hAnsi="Baskerville Old Face" w:cs="Arial"/>
          <w:b/>
        </w:rPr>
        <w:t xml:space="preserve"> construcción del sujeto social:</w:t>
      </w:r>
      <w:r w:rsidR="008977B3" w:rsidRPr="007C7E5C">
        <w:rPr>
          <w:rFonts w:ascii="Baskerville Old Face" w:hAnsi="Baskerville Old Face" w:cs="Arial"/>
        </w:rPr>
        <w:t xml:space="preserve"> Sujeto que debe ser autónomo, interactuante con los sujetos de su clase y que </w:t>
      </w:r>
      <w:proofErr w:type="spellStart"/>
      <w:r w:rsidR="008977B3" w:rsidRPr="007C7E5C">
        <w:rPr>
          <w:rFonts w:ascii="Baskerville Old Face" w:hAnsi="Baskerville Old Face" w:cs="Arial"/>
        </w:rPr>
        <w:t>co-construye</w:t>
      </w:r>
      <w:proofErr w:type="spellEnd"/>
      <w:r w:rsidR="008977B3" w:rsidRPr="007C7E5C">
        <w:rPr>
          <w:rFonts w:ascii="Baskerville Old Face" w:hAnsi="Baskerville Old Face" w:cs="Arial"/>
        </w:rPr>
        <w:t xml:space="preserve"> poco a poco el pen</w:t>
      </w:r>
      <w:r w:rsidR="00651EFF" w:rsidRPr="007C7E5C">
        <w:rPr>
          <w:rFonts w:ascii="Baskerville Old Face" w:hAnsi="Baskerville Old Face" w:cs="Arial"/>
        </w:rPr>
        <w:t>sar colectivo. Habermas, (1987).</w:t>
      </w:r>
    </w:p>
    <w:p w14:paraId="73336A0C"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u</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 xml:space="preserve">La educación se enfatiza en el Ser como dinamizador y transformador de la realidad, </w:t>
      </w:r>
      <w:r w:rsidR="008977B3" w:rsidRPr="007C7E5C">
        <w:rPr>
          <w:rFonts w:ascii="Baskerville Old Face" w:hAnsi="Baskerville Old Face" w:cs="Arial"/>
        </w:rPr>
        <w:t xml:space="preserve">lo que implica un ser verdaderamente humanizarte. Freire (1970). </w:t>
      </w:r>
    </w:p>
    <w:p w14:paraId="16783E15" w14:textId="77777777" w:rsidR="008977B3" w:rsidRPr="007C7E5C" w:rsidRDefault="008977B3" w:rsidP="008977B3">
      <w:pPr>
        <w:pStyle w:val="Sinespaciado"/>
        <w:jc w:val="both"/>
        <w:rPr>
          <w:rFonts w:ascii="Baskerville Old Face" w:hAnsi="Baskerville Old Face" w:cs="Arial"/>
        </w:rPr>
      </w:pPr>
    </w:p>
    <w:p w14:paraId="1DF25883" w14:textId="77777777" w:rsidR="008977B3" w:rsidRPr="007C7E5C" w:rsidRDefault="00A86F5F" w:rsidP="008977B3">
      <w:pPr>
        <w:pStyle w:val="Sinespaciado"/>
        <w:jc w:val="both"/>
        <w:rPr>
          <w:rFonts w:ascii="Baskerville Old Face" w:hAnsi="Baskerville Old Face" w:cs="Arial"/>
        </w:rPr>
      </w:pPr>
      <w:r w:rsidRPr="007C7E5C">
        <w:rPr>
          <w:rFonts w:ascii="Baskerville Old Face" w:hAnsi="Baskerville Old Face" w:cs="Arial"/>
          <w:b/>
        </w:rPr>
        <w:t>v</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El educador otorga legitimidad de poder a los Estudiantes,</w:t>
      </w:r>
      <w:r w:rsidR="008977B3" w:rsidRPr="007C7E5C">
        <w:rPr>
          <w:rFonts w:ascii="Baskerville Old Face" w:hAnsi="Baskerville Old Face" w:cs="Arial"/>
        </w:rPr>
        <w:t xml:space="preserve"> dándoles la oportunidad de ser sujetos partícipes y activos, con el fin de dar soluciones a los problemas de su propio contexto, mejorar  poco a poco su calidad de vida en todos los ámbitos social, económico, político, etc. Pabón, S.R. (2017).</w:t>
      </w:r>
      <w:r w:rsidR="00651EFF" w:rsidRPr="007C7E5C">
        <w:rPr>
          <w:rFonts w:ascii="Baskerville Old Face" w:hAnsi="Baskerville Old Face" w:cs="Arial"/>
        </w:rPr>
        <w:t xml:space="preserve"> </w:t>
      </w:r>
      <w:r w:rsidR="008977B3" w:rsidRPr="007C7E5C">
        <w:rPr>
          <w:rFonts w:ascii="Baskerville Old Face" w:hAnsi="Baskerville Old Face" w:cs="Arial"/>
        </w:rPr>
        <w:t>-… Hacer parte de un todo más amplio, inserto en un mundo cada vez más diverso pero también integrado, en el que los individuos y grupos se desplazan por distintas razones y requieren por ello estar dotados de las capacidades para ser competentes en nuevos contextos. Documento No. 3. Estándares Básicos de Competencias MEN.</w:t>
      </w:r>
    </w:p>
    <w:p w14:paraId="753A6BDC" w14:textId="77777777" w:rsidR="008977B3" w:rsidRPr="007C7E5C" w:rsidRDefault="008977B3" w:rsidP="008977B3">
      <w:pPr>
        <w:pStyle w:val="Sinespaciado"/>
        <w:jc w:val="both"/>
        <w:rPr>
          <w:rFonts w:ascii="Baskerville Old Face" w:hAnsi="Baskerville Old Face" w:cs="Arial"/>
        </w:rPr>
      </w:pPr>
    </w:p>
    <w:p w14:paraId="5D48C1B1" w14:textId="77777777" w:rsidR="008977B3" w:rsidRPr="007C7E5C" w:rsidRDefault="00017C55" w:rsidP="008977B3">
      <w:pPr>
        <w:pStyle w:val="Sinespaciado"/>
        <w:jc w:val="both"/>
        <w:rPr>
          <w:rFonts w:ascii="Baskerville Old Face" w:hAnsi="Baskerville Old Face" w:cs="Arial"/>
        </w:rPr>
      </w:pPr>
      <w:r w:rsidRPr="007C7E5C">
        <w:rPr>
          <w:rFonts w:ascii="Baskerville Old Face" w:hAnsi="Baskerville Old Face" w:cs="Arial"/>
          <w:b/>
        </w:rPr>
        <w:t>w</w:t>
      </w:r>
      <w:r w:rsidR="008977B3" w:rsidRPr="007C7E5C">
        <w:rPr>
          <w:rFonts w:ascii="Baskerville Old Face" w:hAnsi="Baskerville Old Face" w:cs="Arial"/>
          <w:b/>
        </w:rPr>
        <w:t>-</w:t>
      </w:r>
      <w:r w:rsidRPr="007C7E5C">
        <w:rPr>
          <w:rFonts w:ascii="Baskerville Old Face" w:hAnsi="Baskerville Old Face" w:cs="Arial"/>
          <w:b/>
        </w:rPr>
        <w:t xml:space="preserve"> </w:t>
      </w:r>
      <w:r w:rsidR="008977B3" w:rsidRPr="007C7E5C">
        <w:rPr>
          <w:rFonts w:ascii="Baskerville Old Face" w:hAnsi="Baskerville Old Face" w:cs="Arial"/>
          <w:b/>
        </w:rPr>
        <w:t>Formación de los valores fundamentales para la convivencia en una sociedad democrática, participativa y pluralista;</w:t>
      </w:r>
      <w:r w:rsidR="008977B3" w:rsidRPr="007C7E5C">
        <w:rPr>
          <w:rFonts w:ascii="Baskerville Old Face" w:hAnsi="Baskerville Old Face" w:cs="Arial"/>
        </w:rPr>
        <w:t xml:space="preserve"> fomento del deseo de saber, de la iniciativa personal frente al conocimiento y frente a la realidad social, así como del espíritu crítico; comprensión básica del medio físico, social, cultural en el nivel local, nacional y universal de acuerdo con el desarrollo intelectual correspondiente a la edad”; adquisición de habilidades para desempeñarse con autonomía en la sociedad. Artículo 21. Ley 115/Ley General de Educación. 1994.</w:t>
      </w:r>
    </w:p>
    <w:p w14:paraId="4B3B9D5C" w14:textId="77777777" w:rsidR="008977B3" w:rsidRPr="007C7E5C" w:rsidRDefault="008977B3" w:rsidP="008977B3">
      <w:pPr>
        <w:pStyle w:val="Sinespaciado"/>
        <w:jc w:val="both"/>
        <w:rPr>
          <w:rFonts w:ascii="Baskerville Old Face" w:hAnsi="Baskerville Old Face" w:cs="Arial"/>
        </w:rPr>
      </w:pPr>
    </w:p>
    <w:p w14:paraId="4910A824" w14:textId="77777777" w:rsidR="008977B3" w:rsidRPr="007C7E5C" w:rsidRDefault="008977B3" w:rsidP="008977B3">
      <w:pPr>
        <w:pStyle w:val="Sinespaciado"/>
        <w:jc w:val="both"/>
        <w:rPr>
          <w:rFonts w:ascii="Baskerville Old Face" w:hAnsi="Baskerville Old Face" w:cs="Arial"/>
        </w:rPr>
      </w:pPr>
      <w:r w:rsidRPr="007C7E5C">
        <w:rPr>
          <w:rFonts w:ascii="Baskerville Old Face" w:hAnsi="Baskerville Old Face" w:cs="Arial"/>
        </w:rPr>
        <w:t xml:space="preserve">Como es natural, las actividades de educación y formación de los niños están mediadas por su cerebro. Con esto en mente, nos apropiamos del conocimiento contribuido por la teoría del cerebro </w:t>
      </w:r>
      <w:proofErr w:type="spellStart"/>
      <w:r w:rsidRPr="007C7E5C">
        <w:rPr>
          <w:rFonts w:ascii="Baskerville Old Face" w:hAnsi="Baskerville Old Face" w:cs="Arial"/>
        </w:rPr>
        <w:t>triuno</w:t>
      </w:r>
      <w:proofErr w:type="spellEnd"/>
      <w:r w:rsidRPr="007C7E5C">
        <w:rPr>
          <w:rFonts w:ascii="Baskerville Old Face" w:hAnsi="Baskerville Old Face" w:cs="Arial"/>
        </w:rPr>
        <w:t xml:space="preserve"> de Paul Mac Lean y Alexander Luria y desarrollado por Waldemar de Gregory en la concepción del cerebro tríadico. El cerebro integral consta de tres cerebros que conforman uno donde concurren funciones especializadas: en el cerebro izquierdo se realizan las funciones relacionadas con el saber aprender: el habla, </w:t>
      </w:r>
      <w:r w:rsidR="00AC4748" w:rsidRPr="007C7E5C">
        <w:rPr>
          <w:rFonts w:ascii="Baskerville Old Face" w:hAnsi="Baskerville Old Face" w:cs="Arial"/>
        </w:rPr>
        <w:t xml:space="preserve">la </w:t>
      </w:r>
      <w:r w:rsidRPr="007C7E5C">
        <w:rPr>
          <w:rFonts w:ascii="Baskerville Old Face" w:hAnsi="Baskerville Old Face" w:cs="Arial"/>
        </w:rPr>
        <w:t xml:space="preserve">escritura, </w:t>
      </w:r>
      <w:r w:rsidR="00AC4748" w:rsidRPr="007C7E5C">
        <w:rPr>
          <w:rFonts w:ascii="Baskerville Old Face" w:hAnsi="Baskerville Old Face" w:cs="Arial"/>
        </w:rPr>
        <w:t xml:space="preserve">la </w:t>
      </w:r>
      <w:r w:rsidRPr="007C7E5C">
        <w:rPr>
          <w:rFonts w:ascii="Baskerville Old Face" w:hAnsi="Baskerville Old Face" w:cs="Arial"/>
        </w:rPr>
        <w:t xml:space="preserve">lectura, </w:t>
      </w:r>
      <w:r w:rsidR="00AC4748" w:rsidRPr="007C7E5C">
        <w:rPr>
          <w:rFonts w:ascii="Baskerville Old Face" w:hAnsi="Baskerville Old Face" w:cs="Arial"/>
        </w:rPr>
        <w:t xml:space="preserve">la </w:t>
      </w:r>
      <w:r w:rsidRPr="007C7E5C">
        <w:rPr>
          <w:rFonts w:ascii="Baskerville Old Face" w:hAnsi="Baskerville Old Face" w:cs="Arial"/>
        </w:rPr>
        <w:t xml:space="preserve">reflexión, </w:t>
      </w:r>
      <w:r w:rsidR="00AC4748" w:rsidRPr="007C7E5C">
        <w:rPr>
          <w:rFonts w:ascii="Baskerville Old Face" w:hAnsi="Baskerville Old Face" w:cs="Arial"/>
        </w:rPr>
        <w:t xml:space="preserve">el </w:t>
      </w:r>
      <w:r w:rsidRPr="007C7E5C">
        <w:rPr>
          <w:rFonts w:ascii="Baskerville Old Face" w:hAnsi="Baskerville Old Face" w:cs="Arial"/>
        </w:rPr>
        <w:t xml:space="preserve">razonamiento lógico,  </w:t>
      </w:r>
      <w:r w:rsidR="00AC4748" w:rsidRPr="007C7E5C">
        <w:rPr>
          <w:rFonts w:ascii="Baskerville Old Face" w:hAnsi="Baskerville Old Face" w:cs="Arial"/>
        </w:rPr>
        <w:t xml:space="preserve">la </w:t>
      </w:r>
      <w:r w:rsidRPr="007C7E5C">
        <w:rPr>
          <w:rFonts w:ascii="Baskerville Old Face" w:hAnsi="Baskerville Old Face" w:cs="Arial"/>
        </w:rPr>
        <w:t>búsqueda, manejo e interpretación de información, discusión, proponer soluciones a su alcance</w:t>
      </w:r>
      <w:r w:rsidR="00017C55" w:rsidRPr="007C7E5C">
        <w:rPr>
          <w:rFonts w:ascii="Baskerville Old Face" w:hAnsi="Baskerville Old Face" w:cs="Arial"/>
        </w:rPr>
        <w:t xml:space="preserve"> de</w:t>
      </w:r>
      <w:r w:rsidRPr="007C7E5C">
        <w:rPr>
          <w:rFonts w:ascii="Baskerville Old Face" w:hAnsi="Baskerville Old Face" w:cs="Arial"/>
        </w:rPr>
        <w:t xml:space="preserve"> la</w:t>
      </w:r>
      <w:r w:rsidR="00017C55" w:rsidRPr="007C7E5C">
        <w:rPr>
          <w:rFonts w:ascii="Baskerville Old Face" w:hAnsi="Baskerville Old Face" w:cs="Arial"/>
        </w:rPr>
        <w:t>s</w:t>
      </w:r>
      <w:r w:rsidRPr="007C7E5C">
        <w:rPr>
          <w:rFonts w:ascii="Baskerville Old Face" w:hAnsi="Baskerville Old Face" w:cs="Arial"/>
        </w:rPr>
        <w:t xml:space="preserve"> necesidades y problemas ; en el cerebro derecho las funciones relacionadas con el saber ser: la  vivencia del amor, la vida espiritual, la lúdica, el juego, la creatividad, la relación con los demás, la amistad, la inteligencia emocional y socio emocional; en el cerebro central, las funciones del saber hacer: alimentarse/nutrirse, manejo de juguetes, realización de obras manuales, operación de tecnologías a su alcance, soluciones prácticas a su alcance de necesidades y problemas, manejo del dinero, etc. La educación estimula el desarrollo armónico de los tres cerebros como estrategia para la formación integral y fomento de la cibernética social. Riaño. M. (2014). </w:t>
      </w:r>
    </w:p>
    <w:p w14:paraId="1F0F3F20" w14:textId="77777777" w:rsidR="00143F5A" w:rsidRPr="007C7E5C" w:rsidRDefault="00143F5A" w:rsidP="00D15C14">
      <w:pPr>
        <w:pStyle w:val="Sinespaciado"/>
        <w:jc w:val="both"/>
        <w:rPr>
          <w:rFonts w:ascii="Baskerville Old Face" w:hAnsi="Baskerville Old Face" w:cs="Arial"/>
          <w:b/>
        </w:rPr>
      </w:pPr>
    </w:p>
    <w:p w14:paraId="26F5847F" w14:textId="77777777" w:rsidR="00D15C14" w:rsidRPr="007C7E5C" w:rsidRDefault="00D15C14" w:rsidP="00D15C14">
      <w:pPr>
        <w:pStyle w:val="Sinespaciado"/>
        <w:jc w:val="both"/>
        <w:rPr>
          <w:rFonts w:ascii="Baskerville Old Face" w:hAnsi="Baskerville Old Face" w:cs="Arial"/>
          <w:b/>
        </w:rPr>
      </w:pPr>
      <w:r w:rsidRPr="007C7E5C">
        <w:rPr>
          <w:rFonts w:ascii="Baskerville Old Face" w:hAnsi="Baskerville Old Face" w:cs="Arial"/>
          <w:b/>
        </w:rPr>
        <w:t>5.</w:t>
      </w:r>
      <w:r w:rsidR="005709BC" w:rsidRPr="007C7E5C">
        <w:rPr>
          <w:rFonts w:ascii="Baskerville Old Face" w:hAnsi="Baskerville Old Face" w:cs="Arial"/>
          <w:b/>
        </w:rPr>
        <w:t>1.</w:t>
      </w:r>
      <w:r w:rsidRPr="007C7E5C">
        <w:rPr>
          <w:rFonts w:ascii="Baskerville Old Face" w:hAnsi="Baskerville Old Face" w:cs="Arial"/>
          <w:b/>
        </w:rPr>
        <w:t>2.</w:t>
      </w:r>
      <w:r w:rsidR="005709BC" w:rsidRPr="007C7E5C">
        <w:rPr>
          <w:rFonts w:ascii="Baskerville Old Face" w:hAnsi="Baskerville Old Face" w:cs="Arial"/>
          <w:b/>
        </w:rPr>
        <w:t>2</w:t>
      </w:r>
      <w:r w:rsidRPr="007C7E5C">
        <w:rPr>
          <w:rFonts w:ascii="Baskerville Old Face" w:hAnsi="Baskerville Old Face" w:cs="Arial"/>
          <w:b/>
        </w:rPr>
        <w:t>. USO DE LA INFORMACIÓN INTERNA Y EXTERNA PARA LA TOMA DE DECISIONES</w:t>
      </w:r>
    </w:p>
    <w:p w14:paraId="33E8B5C2" w14:textId="77777777" w:rsidR="00D15C14" w:rsidRPr="007C7E5C" w:rsidRDefault="00D15C14" w:rsidP="00D15C14">
      <w:pPr>
        <w:pStyle w:val="Sinespaciado"/>
        <w:ind w:left="780"/>
        <w:jc w:val="both"/>
        <w:rPr>
          <w:rFonts w:ascii="Baskerville Old Face" w:hAnsi="Baskerville Old Face" w:cs="Arial"/>
          <w:b/>
        </w:rPr>
      </w:pPr>
    </w:p>
    <w:p w14:paraId="0191A11B"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 xml:space="preserve">La institución aplicara la </w:t>
      </w:r>
      <w:proofErr w:type="spellStart"/>
      <w:r w:rsidRPr="007C7E5C">
        <w:rPr>
          <w:rFonts w:ascii="Baskerville Old Face" w:hAnsi="Baskerville Old Face" w:cs="Arial"/>
        </w:rPr>
        <w:t>Metroevaluación</w:t>
      </w:r>
      <w:proofErr w:type="spellEnd"/>
      <w:r w:rsidRPr="007C7E5C">
        <w:rPr>
          <w:rFonts w:ascii="Baskerville Old Face" w:hAnsi="Baskerville Old Face" w:cs="Arial"/>
        </w:rPr>
        <w:t xml:space="preserve"> para la toma de decisiones en los procesos de evaluación institucional, teniendo en cuenta los resultados de las evaluaciones internas y externas, así. </w:t>
      </w:r>
    </w:p>
    <w:p w14:paraId="4ADE432D" w14:textId="77777777" w:rsidR="009F1E79" w:rsidRPr="007C7E5C" w:rsidRDefault="009F1E79" w:rsidP="009F1E79">
      <w:pPr>
        <w:pStyle w:val="Sinespaciado"/>
        <w:ind w:left="780"/>
        <w:jc w:val="both"/>
        <w:rPr>
          <w:rFonts w:ascii="Baskerville Old Face" w:hAnsi="Baskerville Old Face" w:cs="Arial"/>
        </w:rPr>
      </w:pPr>
    </w:p>
    <w:p w14:paraId="4BC4024B" w14:textId="77777777" w:rsidR="009F1E79" w:rsidRPr="007C7E5C" w:rsidRDefault="009F1E79" w:rsidP="009F1E79">
      <w:pPr>
        <w:pStyle w:val="Sinespaciado"/>
        <w:jc w:val="both"/>
        <w:rPr>
          <w:rFonts w:ascii="Baskerville Old Face" w:hAnsi="Baskerville Old Face" w:cs="Arial"/>
          <w:b/>
        </w:rPr>
      </w:pPr>
      <w:r w:rsidRPr="007C7E5C">
        <w:rPr>
          <w:rFonts w:ascii="Baskerville Old Face" w:hAnsi="Baskerville Old Face" w:cs="Arial"/>
          <w:b/>
        </w:rPr>
        <w:t>5.</w:t>
      </w:r>
      <w:r w:rsidR="005709BC" w:rsidRPr="007C7E5C">
        <w:rPr>
          <w:rFonts w:ascii="Baskerville Old Face" w:hAnsi="Baskerville Old Face" w:cs="Arial"/>
          <w:b/>
        </w:rPr>
        <w:t>1.2.2</w:t>
      </w:r>
      <w:r w:rsidRPr="007C7E5C">
        <w:rPr>
          <w:rFonts w:ascii="Baskerville Old Face" w:hAnsi="Baskerville Old Face" w:cs="Arial"/>
          <w:b/>
        </w:rPr>
        <w:t>.1. RESULTADOS DE LAS EVALUACIONES INTERNAS:</w:t>
      </w:r>
    </w:p>
    <w:p w14:paraId="3998E099" w14:textId="77777777" w:rsidR="009F1E79" w:rsidRPr="007C7E5C" w:rsidRDefault="009F1E79" w:rsidP="009F1E79">
      <w:pPr>
        <w:pStyle w:val="Sinespaciado"/>
        <w:ind w:left="780"/>
        <w:jc w:val="both"/>
        <w:rPr>
          <w:rFonts w:ascii="Baskerville Old Face" w:hAnsi="Baskerville Old Face" w:cs="Arial"/>
          <w:b/>
        </w:rPr>
      </w:pPr>
    </w:p>
    <w:p w14:paraId="38ED0FE5"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Después de la evaluación de cada período, el docente programará como parte de las labores normales del curso, las actividades grupales o individuales que se requieran para superar las fallas o limitaciones en la consecución de los logros por parte de los alumnos. En forma similar podrá programar actividades de profundización, investigación o de prácticas como monitores docentes, ejecutadas por los educandos que muestren logros sobresalientes, con el fin de consolidar sus avances.</w:t>
      </w:r>
    </w:p>
    <w:p w14:paraId="79879483"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Terminado el último período de evaluación de un determinado grado, se deberá analizar los informes periódicos para emitir un concepto evaluativo integral de carácter formativo, no acumulativo.</w:t>
      </w:r>
    </w:p>
    <w:p w14:paraId="61595B00" w14:textId="77777777" w:rsidR="009F1E79" w:rsidRPr="007C7E5C" w:rsidRDefault="009F1E79" w:rsidP="009F1E79">
      <w:pPr>
        <w:pStyle w:val="Sinespaciado"/>
        <w:ind w:left="780"/>
        <w:jc w:val="both"/>
        <w:rPr>
          <w:rFonts w:ascii="Baskerville Old Face" w:hAnsi="Baskerville Old Face" w:cs="Arial"/>
        </w:rPr>
      </w:pPr>
    </w:p>
    <w:p w14:paraId="3C05011E" w14:textId="77777777" w:rsidR="009F1E79" w:rsidRPr="007C7E5C" w:rsidRDefault="009F1E79" w:rsidP="009F1E79">
      <w:pPr>
        <w:pStyle w:val="Sinespaciado"/>
        <w:jc w:val="both"/>
        <w:rPr>
          <w:rFonts w:ascii="Baskerville Old Face" w:hAnsi="Baskerville Old Face" w:cs="Arial"/>
          <w:b/>
        </w:rPr>
      </w:pPr>
      <w:r w:rsidRPr="007C7E5C">
        <w:rPr>
          <w:rFonts w:ascii="Baskerville Old Face" w:hAnsi="Baskerville Old Face" w:cs="Arial"/>
          <w:b/>
        </w:rPr>
        <w:t>5.</w:t>
      </w:r>
      <w:r w:rsidR="005709BC" w:rsidRPr="007C7E5C">
        <w:rPr>
          <w:rFonts w:ascii="Baskerville Old Face" w:hAnsi="Baskerville Old Face" w:cs="Arial"/>
          <w:b/>
        </w:rPr>
        <w:t>1.</w:t>
      </w:r>
      <w:r w:rsidRPr="007C7E5C">
        <w:rPr>
          <w:rFonts w:ascii="Baskerville Old Face" w:hAnsi="Baskerville Old Face" w:cs="Arial"/>
          <w:b/>
        </w:rPr>
        <w:t>2.</w:t>
      </w:r>
      <w:r w:rsidR="005709BC" w:rsidRPr="007C7E5C">
        <w:rPr>
          <w:rFonts w:ascii="Baskerville Old Face" w:hAnsi="Baskerville Old Face" w:cs="Arial"/>
          <w:b/>
        </w:rPr>
        <w:t>2</w:t>
      </w:r>
      <w:r w:rsidRPr="007C7E5C">
        <w:rPr>
          <w:rFonts w:ascii="Baskerville Old Face" w:hAnsi="Baskerville Old Face" w:cs="Arial"/>
          <w:b/>
        </w:rPr>
        <w:t>.2. RESULTADOS DE LAS EVALUACIONES EXTERNAS:</w:t>
      </w:r>
    </w:p>
    <w:p w14:paraId="2708A7E1" w14:textId="77777777" w:rsidR="009F1E79" w:rsidRPr="007C7E5C" w:rsidRDefault="009F1E79" w:rsidP="009F1E79">
      <w:pPr>
        <w:pStyle w:val="Sinespaciado"/>
        <w:ind w:left="780"/>
        <w:jc w:val="both"/>
        <w:rPr>
          <w:rFonts w:ascii="Baskerville Old Face" w:hAnsi="Baskerville Old Face" w:cs="Arial"/>
          <w:b/>
        </w:rPr>
      </w:pPr>
    </w:p>
    <w:p w14:paraId="121D1D43"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Después de conocidos los resultados de las pruebas SABER, SUPERATE Y A PRENDAMOS, se realizaran las siguientes acciones:</w:t>
      </w:r>
    </w:p>
    <w:p w14:paraId="01F84180" w14:textId="77777777" w:rsidR="009F1E79" w:rsidRPr="007C7E5C" w:rsidRDefault="009F1E79" w:rsidP="009F1E79">
      <w:pPr>
        <w:pStyle w:val="Sinespaciado"/>
        <w:ind w:left="780"/>
        <w:jc w:val="both"/>
        <w:rPr>
          <w:rFonts w:ascii="Baskerville Old Face" w:hAnsi="Baskerville Old Face" w:cs="Arial"/>
        </w:rPr>
      </w:pPr>
    </w:p>
    <w:p w14:paraId="2BF57AC8"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a. Socialización y análisis de los resultados con los Docentes, Estudiantes y padres de familia.</w:t>
      </w:r>
    </w:p>
    <w:p w14:paraId="037415BE" w14:textId="77777777" w:rsidR="009F1E79" w:rsidRPr="007C7E5C" w:rsidRDefault="009F1E79" w:rsidP="009F1E79">
      <w:pPr>
        <w:pStyle w:val="Sinespaciado"/>
        <w:ind w:left="780"/>
        <w:jc w:val="both"/>
        <w:rPr>
          <w:rFonts w:ascii="Baskerville Old Face" w:hAnsi="Baskerville Old Face" w:cs="Arial"/>
        </w:rPr>
      </w:pPr>
    </w:p>
    <w:p w14:paraId="1772BE4B"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b. Revisión y ajuste de los procesos de evaluación.</w:t>
      </w:r>
    </w:p>
    <w:p w14:paraId="27FAF36D" w14:textId="77777777" w:rsidR="009F1E79" w:rsidRPr="007C7E5C" w:rsidRDefault="009F1E79" w:rsidP="009F1E79">
      <w:pPr>
        <w:pStyle w:val="Sinespaciado"/>
        <w:ind w:left="780"/>
        <w:jc w:val="both"/>
        <w:rPr>
          <w:rFonts w:ascii="Baskerville Old Face" w:hAnsi="Baskerville Old Face" w:cs="Arial"/>
        </w:rPr>
      </w:pPr>
    </w:p>
    <w:p w14:paraId="61596E91"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c. Implementación de pruebas tipo saber en las clases y al final de cada periodo académico.</w:t>
      </w:r>
    </w:p>
    <w:p w14:paraId="3EF3A5F0" w14:textId="77777777" w:rsidR="009F1E79" w:rsidRPr="007C7E5C" w:rsidRDefault="009F1E79" w:rsidP="009F1E79">
      <w:pPr>
        <w:pStyle w:val="Sinespaciado"/>
        <w:ind w:left="780"/>
        <w:jc w:val="both"/>
        <w:rPr>
          <w:rFonts w:ascii="Baskerville Old Face" w:hAnsi="Baskerville Old Face" w:cs="Arial"/>
        </w:rPr>
      </w:pPr>
    </w:p>
    <w:p w14:paraId="2431CC4B"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d. Fortalecimiento de los procesos lectura y escritura en los estudiantes.</w:t>
      </w:r>
    </w:p>
    <w:p w14:paraId="25772680" w14:textId="77777777" w:rsidR="009F1E79" w:rsidRPr="007C7E5C" w:rsidRDefault="009F1E79" w:rsidP="009F1E79">
      <w:pPr>
        <w:pStyle w:val="Sinespaciado"/>
        <w:ind w:left="780"/>
        <w:jc w:val="both"/>
        <w:rPr>
          <w:rFonts w:ascii="Baskerville Old Face" w:hAnsi="Baskerville Old Face" w:cs="Arial"/>
        </w:rPr>
      </w:pPr>
    </w:p>
    <w:p w14:paraId="670CBA64"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e. Realización de simulacros de evaluación con pruebas tipo SABER.</w:t>
      </w:r>
    </w:p>
    <w:p w14:paraId="6E576983" w14:textId="77777777" w:rsidR="009F1E79" w:rsidRPr="007C7E5C" w:rsidRDefault="009F1E79" w:rsidP="009F1E79">
      <w:pPr>
        <w:pStyle w:val="Sinespaciado"/>
        <w:ind w:left="780"/>
        <w:jc w:val="both"/>
        <w:rPr>
          <w:rFonts w:ascii="Baskerville Old Face" w:hAnsi="Baskerville Old Face" w:cs="Arial"/>
        </w:rPr>
      </w:pPr>
    </w:p>
    <w:p w14:paraId="2A77C8F7" w14:textId="77777777" w:rsidR="009F1E79" w:rsidRPr="007C7E5C" w:rsidRDefault="009F1E79" w:rsidP="009F1E79">
      <w:pPr>
        <w:pStyle w:val="Sinespaciado"/>
        <w:jc w:val="both"/>
        <w:rPr>
          <w:rFonts w:ascii="Baskerville Old Face" w:hAnsi="Baskerville Old Face" w:cs="Arial"/>
        </w:rPr>
      </w:pPr>
      <w:r w:rsidRPr="007C7E5C">
        <w:rPr>
          <w:rFonts w:ascii="Baskerville Old Face" w:hAnsi="Baskerville Old Face" w:cs="Arial"/>
        </w:rPr>
        <w:t>f. Retroalimentación de procesos y aplicación de evaluaciones formativas.</w:t>
      </w:r>
    </w:p>
    <w:p w14:paraId="506587AB" w14:textId="77777777" w:rsidR="00A86F5F" w:rsidRPr="007C7E5C" w:rsidRDefault="00A86F5F" w:rsidP="009F1E79">
      <w:pPr>
        <w:pStyle w:val="Sinespaciado"/>
        <w:jc w:val="both"/>
        <w:rPr>
          <w:rFonts w:ascii="Baskerville Old Face" w:hAnsi="Baskerville Old Face" w:cs="Arial"/>
        </w:rPr>
      </w:pPr>
    </w:p>
    <w:p w14:paraId="62128017" w14:textId="77777777" w:rsidR="00046EEE" w:rsidRPr="007C7E5C" w:rsidRDefault="005709BC" w:rsidP="00001AA1">
      <w:pPr>
        <w:pStyle w:val="Sinespaciado"/>
        <w:jc w:val="both"/>
        <w:rPr>
          <w:rFonts w:ascii="Baskerville Old Face" w:hAnsi="Baskerville Old Face" w:cs="Arial"/>
          <w:b/>
        </w:rPr>
      </w:pPr>
      <w:r w:rsidRPr="007C7E5C">
        <w:rPr>
          <w:rFonts w:ascii="Baskerville Old Face" w:hAnsi="Baskerville Old Face" w:cs="Arial"/>
          <w:b/>
        </w:rPr>
        <w:t>5.</w:t>
      </w:r>
      <w:r w:rsidR="00046EEE" w:rsidRPr="007C7E5C">
        <w:rPr>
          <w:rFonts w:ascii="Baskerville Old Face" w:hAnsi="Baskerville Old Face" w:cs="Arial"/>
          <w:b/>
        </w:rPr>
        <w:t>1</w:t>
      </w:r>
      <w:r w:rsidRPr="007C7E5C">
        <w:rPr>
          <w:rFonts w:ascii="Baskerville Old Face" w:hAnsi="Baskerville Old Face" w:cs="Arial"/>
          <w:b/>
        </w:rPr>
        <w:t>.2.3</w:t>
      </w:r>
      <w:r w:rsidR="00046EEE" w:rsidRPr="007C7E5C">
        <w:rPr>
          <w:rFonts w:ascii="Baskerville Old Face" w:hAnsi="Baskerville Old Face" w:cs="Arial"/>
          <w:b/>
        </w:rPr>
        <w:t xml:space="preserve">. ARTICULACION DEL PEI CON LOS PLANES LOCAL, REGIONAL Y NACIONAL </w:t>
      </w:r>
    </w:p>
    <w:p w14:paraId="7AC8CB71" w14:textId="77777777" w:rsidR="00046EEE" w:rsidRPr="007C7E5C" w:rsidRDefault="00046EEE" w:rsidP="00001AA1">
      <w:pPr>
        <w:pStyle w:val="Sinespaciado"/>
        <w:jc w:val="both"/>
        <w:rPr>
          <w:rFonts w:ascii="Baskerville Old Face" w:hAnsi="Baskerville Old Face" w:cs="Arial"/>
        </w:rPr>
      </w:pPr>
      <w:r w:rsidRPr="007C7E5C">
        <w:rPr>
          <w:rFonts w:ascii="Baskerville Old Face" w:hAnsi="Baskerville Old Face" w:cs="Arial"/>
        </w:rPr>
        <w:t xml:space="preserve">El Proyecto Educativo Institucional Educando para la Vida y para el Trabajo 2020, se articula con los planes locales, regionales y nacionales, dependiendo de los planes de desarrollo de cada sector, en tal sentido a nivel nacional, este proyecto propende por una formación solidad en los campos del saber de la educación colombiana y del ámbito laboral y empresarial, es consecuente con las Instituciones del Estado y estará siempre bajo las directrices del Ministerio de Educación Nacional y todo lo que en materia de educación se reglamente en el País. </w:t>
      </w:r>
    </w:p>
    <w:p w14:paraId="0431AD22" w14:textId="77777777" w:rsidR="00001AA1" w:rsidRPr="007C7E5C" w:rsidRDefault="00001AA1" w:rsidP="00001AA1">
      <w:pPr>
        <w:pStyle w:val="Sinespaciado"/>
        <w:jc w:val="both"/>
        <w:rPr>
          <w:rFonts w:ascii="Baskerville Old Face" w:hAnsi="Baskerville Old Face" w:cs="Arial"/>
        </w:rPr>
      </w:pPr>
    </w:p>
    <w:p w14:paraId="00CBA73B" w14:textId="77777777" w:rsidR="00046EEE" w:rsidRPr="007C7E5C" w:rsidRDefault="00046EEE" w:rsidP="00001AA1">
      <w:pPr>
        <w:pStyle w:val="Sinespaciado"/>
        <w:jc w:val="both"/>
        <w:rPr>
          <w:rFonts w:ascii="Baskerville Old Face" w:hAnsi="Baskerville Old Face" w:cs="Arial"/>
        </w:rPr>
      </w:pPr>
      <w:r w:rsidRPr="007C7E5C">
        <w:rPr>
          <w:rFonts w:ascii="Baskerville Old Face" w:hAnsi="Baskerville Old Face" w:cs="Arial"/>
        </w:rPr>
        <w:t xml:space="preserve">En cuanto al referente departamental, el PEI de la Institución Educativa Técnica Pérez y Aldana es consciente de que a nivel regional la Institución forma parte del Departamento del Tolima, por lo cual, como garantía de su característica de contextualización, en todos los niveles, tiene no solamente que conocer sino también vincularse de alguna manera a la intencionalidad, propósitos y a los programas pertinentes y adecuados como Institución Educativa al Plan de Desarrollo Departamental. </w:t>
      </w:r>
    </w:p>
    <w:p w14:paraId="1FDB268D" w14:textId="77777777" w:rsidR="00001AA1" w:rsidRPr="007C7E5C" w:rsidRDefault="00001AA1" w:rsidP="00001AA1">
      <w:pPr>
        <w:pStyle w:val="Sinespaciado"/>
        <w:jc w:val="both"/>
        <w:rPr>
          <w:rFonts w:ascii="Baskerville Old Face" w:hAnsi="Baskerville Old Face" w:cs="Arial"/>
        </w:rPr>
      </w:pPr>
    </w:p>
    <w:p w14:paraId="3562B7D5" w14:textId="77777777" w:rsidR="00046EEE" w:rsidRPr="007C7E5C" w:rsidRDefault="00046EEE" w:rsidP="00001AA1">
      <w:pPr>
        <w:pStyle w:val="Sinespaciado"/>
        <w:jc w:val="both"/>
        <w:rPr>
          <w:rFonts w:ascii="Baskerville Old Face" w:hAnsi="Baskerville Old Face" w:cs="Arial"/>
        </w:rPr>
      </w:pPr>
      <w:r w:rsidRPr="007C7E5C">
        <w:rPr>
          <w:rFonts w:ascii="Baskerville Old Face" w:hAnsi="Baskerville Old Face" w:cs="Arial"/>
        </w:rPr>
        <w:t>En cuanto al referente local, el PEI es altamente consciente del especial significado y compromiso con este nivel de contextualización en razón, por una parte, a la su trayectoria histórica, social y cultural ha tenido un gran impacto en el municipio de Purificación, y por otra parte, principalmente porque sus estudiantes, sus sujetos de formación y su razón de ser, son ciudadanos de esta municipio, siendo por tanto obligatorio que en sus acciones, el colegio esté presente en las actividades en los que se requiera su presencia.</w:t>
      </w:r>
    </w:p>
    <w:p w14:paraId="273325BC" w14:textId="77777777" w:rsidR="00001AA1" w:rsidRPr="007C7E5C" w:rsidRDefault="005709BC" w:rsidP="00E071E1">
      <w:pPr>
        <w:pStyle w:val="Sinespaciado"/>
        <w:jc w:val="both"/>
        <w:rPr>
          <w:rFonts w:ascii="Baskerville Old Face" w:hAnsi="Baskerville Old Face" w:cs="Arial"/>
          <w:b/>
        </w:rPr>
      </w:pPr>
      <w:r w:rsidRPr="007C7E5C">
        <w:rPr>
          <w:rFonts w:ascii="Baskerville Old Face" w:hAnsi="Baskerville Old Face" w:cs="Arial"/>
          <w:b/>
        </w:rPr>
        <w:t xml:space="preserve">5.1.2.4. </w:t>
      </w:r>
      <w:r w:rsidR="00001AA1" w:rsidRPr="007C7E5C">
        <w:rPr>
          <w:rFonts w:ascii="Baskerville Old Face" w:hAnsi="Baskerville Old Face" w:cs="Arial"/>
          <w:b/>
        </w:rPr>
        <w:t>ARTICULACIÓN CON EXPRESIONES CULTURALES Y DEPORTIVAS</w:t>
      </w:r>
    </w:p>
    <w:p w14:paraId="703B53B1" w14:textId="77777777" w:rsidR="00E071E1" w:rsidRPr="007C7E5C" w:rsidRDefault="00E071E1" w:rsidP="00E071E1">
      <w:pPr>
        <w:pStyle w:val="Sinespaciado"/>
        <w:jc w:val="both"/>
        <w:rPr>
          <w:rFonts w:ascii="Baskerville Old Face" w:hAnsi="Baskerville Old Face" w:cs="Arial"/>
          <w:b/>
        </w:rPr>
      </w:pPr>
    </w:p>
    <w:p w14:paraId="2F06A88F"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La Institución Educativa Técnica Pérez y Aldana articula a su proceso educativo los siguientes aspectos. </w:t>
      </w:r>
    </w:p>
    <w:p w14:paraId="2D7D4826"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Juegos Intercalases: en diferentes modalidades deportivas.</w:t>
      </w:r>
    </w:p>
    <w:p w14:paraId="3A45973F"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 Juegos </w:t>
      </w:r>
      <w:proofErr w:type="spellStart"/>
      <w:r w:rsidRPr="007C7E5C">
        <w:rPr>
          <w:rFonts w:ascii="Baskerville Old Face" w:hAnsi="Baskerville Old Face" w:cs="Arial"/>
        </w:rPr>
        <w:t>Inter-colegiados</w:t>
      </w:r>
      <w:proofErr w:type="spellEnd"/>
      <w:r w:rsidRPr="007C7E5C">
        <w:rPr>
          <w:rFonts w:ascii="Baskerville Old Face" w:hAnsi="Baskerville Old Face" w:cs="Arial"/>
        </w:rPr>
        <w:t xml:space="preserve"> en convenio con el IPRD</w:t>
      </w:r>
    </w:p>
    <w:p w14:paraId="1AC823A1"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Juegos Deportivos del Magisterio.</w:t>
      </w:r>
    </w:p>
    <w:p w14:paraId="0B0BA5DE"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Celebración del Folclorito, el último viernes del segundo periodo.</w:t>
      </w:r>
    </w:p>
    <w:p w14:paraId="58E6E8F9"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Fiesta de la Candelaria Patrona del Municipio de Purificación el 2 de Febrero</w:t>
      </w:r>
    </w:p>
    <w:p w14:paraId="2D84828F"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 Fiestas Patronales de Nuestra Señora del Carmen, el 16 de Julio. </w:t>
      </w:r>
    </w:p>
    <w:p w14:paraId="4F916338"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Efemérides de la Fundación de la Villa de las Palmas el 25 de Mayo</w:t>
      </w:r>
    </w:p>
    <w:p w14:paraId="179828D3" w14:textId="77777777" w:rsidR="0005473F"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Celebración del Día del Tolima.</w:t>
      </w:r>
    </w:p>
    <w:p w14:paraId="4362D316" w14:textId="77777777" w:rsidR="00E071E1" w:rsidRPr="007C7E5C" w:rsidRDefault="00E071E1" w:rsidP="00E071E1">
      <w:pPr>
        <w:pStyle w:val="Sinespaciado"/>
        <w:jc w:val="both"/>
        <w:rPr>
          <w:rFonts w:ascii="Baskerville Old Face" w:hAnsi="Baskerville Old Face" w:cs="Arial"/>
          <w:b/>
        </w:rPr>
      </w:pPr>
    </w:p>
    <w:p w14:paraId="4148C1D1" w14:textId="77777777" w:rsidR="00001AA1" w:rsidRPr="007C7E5C" w:rsidRDefault="005709BC" w:rsidP="00E071E1">
      <w:pPr>
        <w:pStyle w:val="Sinespaciado"/>
        <w:jc w:val="both"/>
        <w:rPr>
          <w:rFonts w:ascii="Baskerville Old Face" w:hAnsi="Baskerville Old Face" w:cs="Arial"/>
          <w:b/>
        </w:rPr>
      </w:pPr>
      <w:r w:rsidRPr="007C7E5C">
        <w:rPr>
          <w:rFonts w:ascii="Baskerville Old Face" w:hAnsi="Baskerville Old Face" w:cs="Arial"/>
          <w:b/>
        </w:rPr>
        <w:t>5.1.2.5</w:t>
      </w:r>
      <w:r w:rsidR="00001AA1" w:rsidRPr="007C7E5C">
        <w:rPr>
          <w:rFonts w:ascii="Baskerville Old Face" w:hAnsi="Baskerville Old Face" w:cs="Arial"/>
          <w:b/>
        </w:rPr>
        <w:t>.</w:t>
      </w:r>
      <w:r w:rsidRPr="007C7E5C">
        <w:rPr>
          <w:rFonts w:ascii="Baskerville Old Face" w:hAnsi="Baskerville Old Face" w:cs="Arial"/>
          <w:b/>
        </w:rPr>
        <w:t xml:space="preserve"> </w:t>
      </w:r>
      <w:r w:rsidR="00001AA1" w:rsidRPr="007C7E5C">
        <w:rPr>
          <w:rFonts w:ascii="Baskerville Old Face" w:hAnsi="Baskerville Old Face" w:cs="Arial"/>
          <w:b/>
        </w:rPr>
        <w:t>RELACIÓN CON OTRAS ORGANIZACIONES SOCIALES</w:t>
      </w:r>
    </w:p>
    <w:p w14:paraId="1F404C10" w14:textId="77777777" w:rsidR="00001AA1" w:rsidRPr="007C7E5C" w:rsidRDefault="00001AA1" w:rsidP="00001AA1">
      <w:pPr>
        <w:pStyle w:val="Sinespaciado"/>
        <w:ind w:left="780"/>
        <w:jc w:val="both"/>
        <w:rPr>
          <w:rFonts w:ascii="Baskerville Old Face" w:hAnsi="Baskerville Old Face" w:cs="Arial"/>
          <w:b/>
        </w:rPr>
      </w:pPr>
    </w:p>
    <w:p w14:paraId="00B2D330"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La Institución Educativa Técnica Pérez y Aldana se relacionada con los siguientes organismos para el desarrollo de sus procesos educativos: </w:t>
      </w:r>
    </w:p>
    <w:p w14:paraId="675C95F4"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Instituto Colombiano de Bienestar Familiar - ICBF</w:t>
      </w:r>
    </w:p>
    <w:p w14:paraId="65F19059"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Alcaldía Municipal</w:t>
      </w:r>
    </w:p>
    <w:p w14:paraId="7F3BA269"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 Nuevo Hospital la Candelaria </w:t>
      </w:r>
    </w:p>
    <w:p w14:paraId="2DD28E8E"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Policía de Infancia y Adolescencia</w:t>
      </w:r>
    </w:p>
    <w:p w14:paraId="01B3B388"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Comisaria de Familia</w:t>
      </w:r>
    </w:p>
    <w:p w14:paraId="65FB28FE"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Personería Municipal</w:t>
      </w:r>
    </w:p>
    <w:p w14:paraId="6F608824"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 Instituto </w:t>
      </w:r>
      <w:proofErr w:type="spellStart"/>
      <w:r w:rsidRPr="007C7E5C">
        <w:rPr>
          <w:rFonts w:ascii="Baskerville Old Face" w:hAnsi="Baskerville Old Face" w:cs="Arial"/>
        </w:rPr>
        <w:t>Purificense</w:t>
      </w:r>
      <w:proofErr w:type="spellEnd"/>
      <w:r w:rsidRPr="007C7E5C">
        <w:rPr>
          <w:rFonts w:ascii="Baskerville Old Face" w:hAnsi="Baskerville Old Face" w:cs="Arial"/>
        </w:rPr>
        <w:t xml:space="preserve"> para la Recreación y el Deporte - IPRD</w:t>
      </w:r>
    </w:p>
    <w:p w14:paraId="6553C530"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Cruz Roja</w:t>
      </w:r>
    </w:p>
    <w:p w14:paraId="59C0A2DE"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Defensa Civil</w:t>
      </w:r>
    </w:p>
    <w:p w14:paraId="4E351615"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Bomberos Voluntarios</w:t>
      </w:r>
    </w:p>
    <w:p w14:paraId="659D11FF"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Hogar del Anciano San Vicente de Paul</w:t>
      </w:r>
    </w:p>
    <w:p w14:paraId="55C852D4"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Instituto San José</w:t>
      </w:r>
    </w:p>
    <w:p w14:paraId="011E7E23"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Innovar</w:t>
      </w:r>
    </w:p>
    <w:p w14:paraId="09D9C681"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xml:space="preserve">• Petrobras – </w:t>
      </w:r>
      <w:proofErr w:type="spellStart"/>
      <w:r w:rsidRPr="007C7E5C">
        <w:rPr>
          <w:rFonts w:ascii="Baskerville Old Face" w:hAnsi="Baskerville Old Face" w:cs="Arial"/>
        </w:rPr>
        <w:t>Perenco</w:t>
      </w:r>
      <w:proofErr w:type="spellEnd"/>
      <w:r w:rsidRPr="007C7E5C">
        <w:rPr>
          <w:rFonts w:ascii="Baskerville Old Face" w:hAnsi="Baskerville Old Face" w:cs="Arial"/>
        </w:rPr>
        <w:t xml:space="preserve"> </w:t>
      </w:r>
    </w:p>
    <w:p w14:paraId="02A108C7"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Sena</w:t>
      </w:r>
    </w:p>
    <w:p w14:paraId="76DA64F6" w14:textId="77777777" w:rsidR="00E071E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Fundación Uni</w:t>
      </w:r>
      <w:r w:rsidR="00E071E1" w:rsidRPr="007C7E5C">
        <w:rPr>
          <w:rFonts w:ascii="Baskerville Old Face" w:hAnsi="Baskerville Old Face" w:cs="Arial"/>
        </w:rPr>
        <w:t>versitaria Diócesis del Espinal</w:t>
      </w:r>
    </w:p>
    <w:p w14:paraId="33602F70"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Seminario Mayor la Providencia</w:t>
      </w:r>
    </w:p>
    <w:p w14:paraId="0C08AA71" w14:textId="77777777" w:rsidR="00001AA1"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Parroquia de Nuestra Señora del Carmen</w:t>
      </w:r>
    </w:p>
    <w:p w14:paraId="437F60DB" w14:textId="77777777" w:rsidR="0005473F" w:rsidRPr="007C7E5C" w:rsidRDefault="00001AA1" w:rsidP="00E071E1">
      <w:pPr>
        <w:pStyle w:val="Sinespaciado"/>
        <w:jc w:val="both"/>
        <w:rPr>
          <w:rFonts w:ascii="Baskerville Old Face" w:hAnsi="Baskerville Old Face" w:cs="Arial"/>
        </w:rPr>
      </w:pPr>
      <w:r w:rsidRPr="007C7E5C">
        <w:rPr>
          <w:rFonts w:ascii="Baskerville Old Face" w:hAnsi="Baskerville Old Face" w:cs="Arial"/>
        </w:rPr>
        <w:t>• Parroquia de Nuestra Señora de la Candelaria</w:t>
      </w:r>
    </w:p>
    <w:p w14:paraId="08B3870E" w14:textId="77777777" w:rsidR="00E071E1" w:rsidRPr="007C7E5C" w:rsidRDefault="00E071E1" w:rsidP="00473E93">
      <w:pPr>
        <w:spacing w:after="0" w:line="240" w:lineRule="auto"/>
        <w:rPr>
          <w:rFonts w:ascii="Baskerville Old Face" w:hAnsi="Baskerville Old Face" w:cs="Tahoma"/>
        </w:rPr>
      </w:pPr>
    </w:p>
    <w:p w14:paraId="6A50E13A" w14:textId="77777777" w:rsidR="00143F5A" w:rsidRPr="007C7E5C" w:rsidRDefault="00143F5A" w:rsidP="00473E93">
      <w:pPr>
        <w:spacing w:after="0" w:line="240" w:lineRule="auto"/>
        <w:rPr>
          <w:rFonts w:ascii="Baskerville Old Face" w:hAnsi="Baskerville Old Face" w:cs="Tahoma"/>
        </w:rPr>
      </w:pPr>
    </w:p>
    <w:p w14:paraId="3BDD504D" w14:textId="77777777" w:rsidR="00E071E1" w:rsidRPr="007C7E5C" w:rsidRDefault="005709BC" w:rsidP="00E071E1">
      <w:pPr>
        <w:rPr>
          <w:rFonts w:ascii="Baskerville Old Face" w:hAnsi="Baskerville Old Face" w:cs="Tahoma"/>
          <w:b/>
        </w:rPr>
      </w:pPr>
      <w:r w:rsidRPr="007C7E5C">
        <w:rPr>
          <w:rFonts w:ascii="Baskerville Old Face" w:hAnsi="Baskerville Old Face" w:cs="Tahoma"/>
          <w:b/>
        </w:rPr>
        <w:t>5.1.2.6</w:t>
      </w:r>
      <w:r w:rsidR="00D60CD6" w:rsidRPr="007C7E5C">
        <w:rPr>
          <w:rFonts w:ascii="Baskerville Old Face" w:hAnsi="Baskerville Old Face" w:cs="Tahoma"/>
          <w:b/>
        </w:rPr>
        <w:t>.</w:t>
      </w:r>
      <w:r w:rsidRPr="007C7E5C">
        <w:rPr>
          <w:rFonts w:ascii="Baskerville Old Face" w:hAnsi="Baskerville Old Face" w:cs="Tahoma"/>
          <w:b/>
        </w:rPr>
        <w:t xml:space="preserve"> </w:t>
      </w:r>
      <w:r w:rsidR="00E071E1" w:rsidRPr="007C7E5C">
        <w:rPr>
          <w:rFonts w:ascii="Baskerville Old Face" w:hAnsi="Baskerville Old Face" w:cs="Tahoma"/>
          <w:b/>
        </w:rPr>
        <w:t>SEGUIMIENTO Y EVALUACIÓN</w:t>
      </w:r>
    </w:p>
    <w:p w14:paraId="345E78D5" w14:textId="77777777" w:rsidR="0068601A" w:rsidRPr="007C7E5C" w:rsidRDefault="0068601A" w:rsidP="0068601A">
      <w:pPr>
        <w:jc w:val="both"/>
        <w:rPr>
          <w:rFonts w:ascii="Baskerville Old Face" w:hAnsi="Baskerville Old Face" w:cs="Tahoma"/>
        </w:rPr>
      </w:pPr>
      <w:r w:rsidRPr="007C7E5C">
        <w:rPr>
          <w:rFonts w:ascii="Baskerville Old Face" w:hAnsi="Baskerville Old Face" w:cs="Tahoma"/>
        </w:rPr>
        <w:t>La institución realizará el seguimiento y evaluación de los procesos directivos, académicos, administrativos, financieros y de comunidad, aplicando los instrumentos establecidos por el MEN, la Secretaria de Educación Departamental y los diseñados por la institución, lo cual se hará con la participación de la comunidad educativa. Dentro de este proceso se realizará</w:t>
      </w:r>
      <w:r w:rsidR="00D60CD6" w:rsidRPr="007C7E5C">
        <w:rPr>
          <w:rFonts w:ascii="Baskerville Old Face" w:hAnsi="Baskerville Old Face" w:cs="Tahoma"/>
        </w:rPr>
        <w:t xml:space="preserve"> la Evaluación Institucional,</w:t>
      </w:r>
      <w:r w:rsidRPr="007C7E5C">
        <w:rPr>
          <w:rFonts w:ascii="Baskerville Old Face" w:hAnsi="Baskerville Old Face" w:cs="Tahoma"/>
        </w:rPr>
        <w:t xml:space="preserve"> la Autoevaluación Institucional </w:t>
      </w:r>
      <w:r w:rsidR="00D60CD6" w:rsidRPr="007C7E5C">
        <w:rPr>
          <w:rFonts w:ascii="Baskerville Old Face" w:hAnsi="Baskerville Old Face" w:cs="Tahoma"/>
        </w:rPr>
        <w:t>y P</w:t>
      </w:r>
      <w:r w:rsidRPr="007C7E5C">
        <w:rPr>
          <w:rFonts w:ascii="Baskerville Old Face" w:hAnsi="Baskerville Old Face" w:cs="Tahoma"/>
        </w:rPr>
        <w:t xml:space="preserve">lan de </w:t>
      </w:r>
      <w:r w:rsidR="00D60CD6" w:rsidRPr="007C7E5C">
        <w:rPr>
          <w:rFonts w:ascii="Baskerville Old Face" w:hAnsi="Baskerville Old Face" w:cs="Tahoma"/>
        </w:rPr>
        <w:t>M</w:t>
      </w:r>
      <w:r w:rsidRPr="007C7E5C">
        <w:rPr>
          <w:rFonts w:ascii="Baskerville Old Face" w:hAnsi="Baskerville Old Face" w:cs="Tahoma"/>
        </w:rPr>
        <w:t xml:space="preserve">ejoramiento </w:t>
      </w:r>
      <w:r w:rsidR="00D60CD6" w:rsidRPr="007C7E5C">
        <w:rPr>
          <w:rFonts w:ascii="Baskerville Old Face" w:hAnsi="Baskerville Old Face" w:cs="Tahoma"/>
        </w:rPr>
        <w:t>I</w:t>
      </w:r>
      <w:r w:rsidRPr="007C7E5C">
        <w:rPr>
          <w:rFonts w:ascii="Baskerville Old Face" w:hAnsi="Baskerville Old Face" w:cs="Tahoma"/>
        </w:rPr>
        <w:t>nstitucional, evaluación de desempeño del personal docente, directivo docente y administrativo</w:t>
      </w:r>
      <w:r w:rsidR="00D60CD6" w:rsidRPr="007C7E5C">
        <w:rPr>
          <w:rFonts w:ascii="Baskerville Old Face" w:hAnsi="Baskerville Old Face" w:cs="Tahoma"/>
        </w:rPr>
        <w:t>.</w:t>
      </w:r>
      <w:r w:rsidRPr="007C7E5C">
        <w:rPr>
          <w:rFonts w:ascii="Baskerville Old Face" w:hAnsi="Baskerville Old Face" w:cs="Tahoma"/>
        </w:rPr>
        <w:t xml:space="preserve"> </w:t>
      </w:r>
    </w:p>
    <w:p w14:paraId="274E5B92" w14:textId="77777777" w:rsidR="006E66D3" w:rsidRPr="007C7E5C" w:rsidRDefault="005709BC" w:rsidP="006E66D3">
      <w:pPr>
        <w:spacing w:after="0" w:line="240" w:lineRule="auto"/>
        <w:rPr>
          <w:rFonts w:ascii="Baskerville Old Face" w:hAnsi="Baskerville Old Face" w:cs="Tahoma"/>
          <w:b/>
        </w:rPr>
      </w:pPr>
      <w:r w:rsidRPr="007C7E5C">
        <w:rPr>
          <w:rFonts w:ascii="Baskerville Old Face" w:hAnsi="Baskerville Old Face" w:cs="Tahoma"/>
          <w:b/>
        </w:rPr>
        <w:t>5.1.2.</w:t>
      </w:r>
      <w:r w:rsidR="003D3BFB" w:rsidRPr="007C7E5C">
        <w:rPr>
          <w:rFonts w:ascii="Baskerville Old Face" w:hAnsi="Baskerville Old Face" w:cs="Tahoma"/>
          <w:b/>
        </w:rPr>
        <w:t>6.1.</w:t>
      </w:r>
      <w:r w:rsidR="006E66D3" w:rsidRPr="007C7E5C">
        <w:rPr>
          <w:rFonts w:ascii="Baskerville Old Face" w:hAnsi="Baskerville Old Face" w:cs="Tahoma"/>
          <w:b/>
        </w:rPr>
        <w:t xml:space="preserve"> EVALUACIÓN INSTITUCIONAL</w:t>
      </w:r>
    </w:p>
    <w:p w14:paraId="041BC1DD" w14:textId="77777777" w:rsidR="006E66D3" w:rsidRPr="007C7E5C" w:rsidRDefault="006E66D3" w:rsidP="006E66D3">
      <w:pPr>
        <w:spacing w:after="0" w:line="240" w:lineRule="auto"/>
        <w:jc w:val="both"/>
        <w:rPr>
          <w:rFonts w:ascii="Baskerville Old Face" w:hAnsi="Baskerville Old Face" w:cs="Tahoma"/>
        </w:rPr>
      </w:pPr>
    </w:p>
    <w:p w14:paraId="37E8FC40" w14:textId="77777777" w:rsidR="006E66D3" w:rsidRPr="007C7E5C" w:rsidRDefault="006E66D3" w:rsidP="006E66D3">
      <w:pPr>
        <w:spacing w:after="0" w:line="240" w:lineRule="auto"/>
        <w:jc w:val="both"/>
        <w:rPr>
          <w:rFonts w:ascii="Baskerville Old Face" w:hAnsi="Baskerville Old Face" w:cs="Tahoma"/>
          <w:b/>
        </w:rPr>
      </w:pPr>
      <w:r w:rsidRPr="007C7E5C">
        <w:rPr>
          <w:rFonts w:ascii="Baskerville Old Face" w:hAnsi="Baskerville Old Face" w:cs="Tahoma"/>
        </w:rPr>
        <w:t>Una de las metas de calidad es lograr que todos los niños y niñas asistan a las instituciones educativas, aprendan lo que deben aprender, en el momento oportuno y con excelentes resultados. Para saber si esta meta se está logrando, es necesario identificar qué saben los estudiantes y cómo se desempeñan, y como se comprometen los maestros con la formación de sus estudiantes. Saber esto, implica evaluar los aprendizajes de los estudiantes y el desempeño de los docentes y directivos docentes. La evaluación es un medio que nos permite conocer los aciertos y las equivocaciones, verificar si los procesos para alcanzar las metas son adecuados y si el logro de los resultados es conveniente o inconveniente con respecto a los propósitos. Esto nos permite crear alternativas de mejoramiento que comprometan a todos los actores del sector educativo,</w:t>
      </w:r>
      <w:r w:rsidRPr="007C7E5C">
        <w:rPr>
          <w:rFonts w:ascii="Baskerville Old Face" w:hAnsi="Baskerville Old Face" w:cs="Tahoma"/>
          <w:b/>
        </w:rPr>
        <w:t xml:space="preserve"> estudiantes, docentes, directivos, instituciones para avanzar y mejorar los procesos educativos. </w:t>
      </w:r>
    </w:p>
    <w:p w14:paraId="0021E93D" w14:textId="77777777" w:rsidR="006E66D3" w:rsidRPr="007C7E5C" w:rsidRDefault="006E66D3" w:rsidP="006E66D3">
      <w:pPr>
        <w:spacing w:after="0" w:line="240" w:lineRule="auto"/>
        <w:rPr>
          <w:rFonts w:ascii="Baskerville Old Face" w:hAnsi="Baskerville Old Face" w:cs="Tahoma"/>
          <w:b/>
        </w:rPr>
      </w:pPr>
    </w:p>
    <w:p w14:paraId="2FFD6F4D" w14:textId="77777777" w:rsidR="006E66D3" w:rsidRPr="007C7E5C" w:rsidRDefault="003D3BFB" w:rsidP="006E66D3">
      <w:pPr>
        <w:spacing w:after="0" w:line="240" w:lineRule="auto"/>
        <w:rPr>
          <w:rFonts w:ascii="Baskerville Old Face" w:hAnsi="Baskerville Old Face" w:cs="Tahoma"/>
          <w:b/>
        </w:rPr>
      </w:pPr>
      <w:r w:rsidRPr="007C7E5C">
        <w:rPr>
          <w:rFonts w:ascii="Baskerville Old Face" w:hAnsi="Baskerville Old Face" w:cs="Tahoma"/>
          <w:b/>
        </w:rPr>
        <w:t>5.1.2.6</w:t>
      </w:r>
      <w:r w:rsidR="00D60CD6" w:rsidRPr="007C7E5C">
        <w:rPr>
          <w:rFonts w:ascii="Baskerville Old Face" w:hAnsi="Baskerville Old Face" w:cs="Tahoma"/>
          <w:b/>
        </w:rPr>
        <w:t>.2</w:t>
      </w:r>
      <w:r w:rsidR="006E66D3" w:rsidRPr="007C7E5C">
        <w:rPr>
          <w:rFonts w:ascii="Baskerville Old Face" w:hAnsi="Baskerville Old Face" w:cs="Tahoma"/>
          <w:b/>
        </w:rPr>
        <w:t xml:space="preserve">. AUTOEVALUACIÓN INSTITUCIONAL </w:t>
      </w:r>
    </w:p>
    <w:p w14:paraId="28A3A1E9" w14:textId="77777777" w:rsidR="006E66D3" w:rsidRPr="007C7E5C" w:rsidRDefault="006E66D3" w:rsidP="006E66D3">
      <w:pPr>
        <w:spacing w:after="0" w:line="240" w:lineRule="auto"/>
        <w:jc w:val="both"/>
        <w:rPr>
          <w:rFonts w:ascii="Baskerville Old Face" w:hAnsi="Baskerville Old Face" w:cs="Tahoma"/>
        </w:rPr>
      </w:pPr>
    </w:p>
    <w:p w14:paraId="28872DB4"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Este es el momento en el que el establecimiento educativo recoge, recopila, sistematiza, analiza y valora toda la información relacionada con el desarrollo de sus acciones y sus resultados en cada una de las cuatro áreas de gestión. La autoevaluación permite a la institución identificar sus fortalezas y oportunidades, con lo que podrá definir y poner en marcha un plan de mejoramiento en la siguiente etapa.</w:t>
      </w:r>
    </w:p>
    <w:p w14:paraId="64F125DC"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 xml:space="preserve">Se realizará de acuerdo a lo establecido en la guía para el mejoramiento institucional, serie guía No. 34. Primera Etapa: Autoevaluación Institucional. En el PEI debe quedar establecido como se realizará el proceso relacionado con la autoevaluación. No olvidar que este es el momento en que el EE, recoge, recopila, sistematiza, analiza y valora toda la información relacionada con el desarrollo de sus acciones y sus resultados en cada una de las cuatro áreas de gestión, a partir de lo planteado en el PEI. </w:t>
      </w:r>
    </w:p>
    <w:p w14:paraId="1246501A" w14:textId="77777777" w:rsidR="006E66D3" w:rsidRPr="007C7E5C" w:rsidRDefault="006E66D3" w:rsidP="006E66D3">
      <w:pPr>
        <w:spacing w:after="0" w:line="240" w:lineRule="auto"/>
        <w:rPr>
          <w:rFonts w:ascii="Baskerville Old Face" w:hAnsi="Baskerville Old Face" w:cs="Tahoma"/>
          <w:b/>
        </w:rPr>
      </w:pPr>
    </w:p>
    <w:p w14:paraId="2E7BAD7E" w14:textId="77777777" w:rsidR="006E66D3" w:rsidRPr="007C7E5C" w:rsidRDefault="003D3BFB" w:rsidP="006E66D3">
      <w:pPr>
        <w:spacing w:after="0" w:line="240" w:lineRule="auto"/>
        <w:rPr>
          <w:rFonts w:ascii="Baskerville Old Face" w:hAnsi="Baskerville Old Face" w:cs="Tahoma"/>
          <w:b/>
        </w:rPr>
      </w:pPr>
      <w:r w:rsidRPr="007C7E5C">
        <w:rPr>
          <w:rFonts w:ascii="Baskerville Old Face" w:hAnsi="Baskerville Old Face" w:cs="Tahoma"/>
          <w:b/>
        </w:rPr>
        <w:t>5.1.2.6.</w:t>
      </w:r>
      <w:r w:rsidR="00D60CD6" w:rsidRPr="007C7E5C">
        <w:rPr>
          <w:rFonts w:ascii="Baskerville Old Face" w:hAnsi="Baskerville Old Face" w:cs="Tahoma"/>
          <w:b/>
        </w:rPr>
        <w:t>3</w:t>
      </w:r>
      <w:r w:rsidR="006E66D3" w:rsidRPr="007C7E5C">
        <w:rPr>
          <w:rFonts w:ascii="Baskerville Old Face" w:hAnsi="Baskerville Old Face" w:cs="Tahoma"/>
          <w:b/>
        </w:rPr>
        <w:t>. PLAN DE MEJORAMIENTO INSTITUCIONAL</w:t>
      </w:r>
    </w:p>
    <w:p w14:paraId="59BB8F84"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El plan de mejoramiento es un conjunto de medidas establecidas por el rector o director y su equipo de gestión para producir, en un período determinado, cambios significativos en los objetivos estratégicos de la institución.</w:t>
      </w:r>
    </w:p>
    <w:p w14:paraId="0B7DA581"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Para que los esfuerzos de las personas involucradas en la elaboración y ejecución del plan de mejoramiento sean fructíferos y lleven a los resultados esperados es fundamental que todos sepan a dónde se quiere llegar y compartan estos propósitos. Por lo tanto, es recomendable que esta etapa se realice con la participación de todos los integrantes de la institución, pues cuando se consulta y se tiene en cuenta el punto de vista de las personas, éstas asumen sus responsabilidades con altos niveles de compromiso.</w:t>
      </w:r>
    </w:p>
    <w:p w14:paraId="6E430493"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El plan de mejoramiento contiene objetivos, metas, resultados esperados, actividades que se realizarán y sus responsables, así como el cronograma, los recursos necesarios para llevarlo a cabo y los indicadores para hacer seguimiento a su ejecución. El plan debe mantener una estrecha relación con el PEI, puesto que contribuye a su consolidación.</w:t>
      </w:r>
    </w:p>
    <w:p w14:paraId="1C137CE2"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Es recomendable que el plan se elabore con un horizonte de tres años, con metas anuales y teniendo en cuenta que: La realización de algunas acciones significará un cambio profundo en las prácticas y la cultura institucional. Por lo tanto, requieren tiempo para su maduración.</w:t>
      </w:r>
    </w:p>
    <w:p w14:paraId="32AA98C8"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Algunos resultados del establecimiento educativo son anuales y, para observar su evolución, necesitan contrastarse entre un período y otro. En ciertos casos, los procesos y sistemas del establecimiento educativo serán modificados, lo que implica la ejecución de fases de análisis, diseño e implementación.</w:t>
      </w:r>
    </w:p>
    <w:p w14:paraId="55B410B7"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Es importante aclarar que un lapso de tres años no significa que las acciones proyectadas se ejecutarán en el último momento y que los resultados se revisarán solamente al finalizar el plan. Al contrario, para generar transformaciones de fondo es necesario establecer desde el inicio un ritmo de trabajo continuo con metas parciales.</w:t>
      </w:r>
    </w:p>
    <w:p w14:paraId="77F21112" w14:textId="77777777" w:rsidR="006E66D3" w:rsidRPr="007C7E5C" w:rsidRDefault="006E66D3" w:rsidP="006E66D3">
      <w:pPr>
        <w:spacing w:after="0" w:line="240" w:lineRule="auto"/>
        <w:jc w:val="both"/>
        <w:rPr>
          <w:rFonts w:ascii="Baskerville Old Face" w:hAnsi="Baskerville Old Face" w:cs="Tahoma"/>
        </w:rPr>
      </w:pPr>
      <w:r w:rsidRPr="007C7E5C">
        <w:rPr>
          <w:rFonts w:ascii="Baskerville Old Face" w:hAnsi="Baskerville Old Face" w:cs="Tahoma"/>
        </w:rPr>
        <w:t>Asimismo, es recomendable diseñar los mecanismos para conocer de manera periódica los logros obtenidos y, con base en ellos, tomar las medidas preventivas y correctivas que aseguren que al finalizar el período propuesto se alcanzarán los resultados proyectados.</w:t>
      </w:r>
    </w:p>
    <w:p w14:paraId="1C85E284" w14:textId="77777777" w:rsidR="006E66D3" w:rsidRPr="007C7E5C" w:rsidRDefault="006E66D3" w:rsidP="006E66D3">
      <w:pPr>
        <w:spacing w:after="0" w:line="240" w:lineRule="auto"/>
        <w:jc w:val="both"/>
        <w:rPr>
          <w:rFonts w:ascii="Baskerville Old Face" w:hAnsi="Baskerville Old Face" w:cs="Tahoma"/>
        </w:rPr>
      </w:pPr>
    </w:p>
    <w:p w14:paraId="574FA8E9" w14:textId="77777777" w:rsidR="00496A26" w:rsidRPr="007C7E5C" w:rsidRDefault="00496A26" w:rsidP="00473E93">
      <w:pPr>
        <w:spacing w:after="0" w:line="240" w:lineRule="auto"/>
        <w:rPr>
          <w:rFonts w:ascii="Baskerville Old Face" w:hAnsi="Baskerville Old Face" w:cs="Tahoma"/>
          <w:b/>
        </w:rPr>
      </w:pPr>
    </w:p>
    <w:p w14:paraId="260FCD03" w14:textId="77777777" w:rsidR="000362EB" w:rsidRPr="007C7E5C" w:rsidRDefault="003D3BFB" w:rsidP="00473E93">
      <w:pPr>
        <w:spacing w:after="0" w:line="240" w:lineRule="auto"/>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496A26" w:rsidRPr="007C7E5C">
        <w:rPr>
          <w:rFonts w:ascii="Baskerville Old Face" w:hAnsi="Baskerville Old Face" w:cs="Tahoma"/>
          <w:b/>
        </w:rPr>
        <w:t>3</w:t>
      </w:r>
      <w:r w:rsidRPr="007C7E5C">
        <w:rPr>
          <w:rFonts w:ascii="Baskerville Old Face" w:hAnsi="Baskerville Old Face" w:cs="Tahoma"/>
          <w:b/>
        </w:rPr>
        <w:t xml:space="preserve">. </w:t>
      </w:r>
      <w:r w:rsidR="000362EB" w:rsidRPr="007C7E5C">
        <w:rPr>
          <w:rFonts w:ascii="Baskerville Old Face" w:hAnsi="Baskerville Old Face" w:cs="Tahoma"/>
          <w:b/>
        </w:rPr>
        <w:t>COMUNIDAD EDUCATIVA</w:t>
      </w:r>
    </w:p>
    <w:p w14:paraId="4738A1D0" w14:textId="77777777" w:rsidR="000362EB" w:rsidRPr="007C7E5C" w:rsidRDefault="000362EB" w:rsidP="000362EB">
      <w:pPr>
        <w:pStyle w:val="Prrafodelista"/>
        <w:spacing w:after="0" w:line="240" w:lineRule="auto"/>
        <w:rPr>
          <w:rFonts w:ascii="Baskerville Old Face" w:hAnsi="Baskerville Old Face" w:cs="Tahoma"/>
        </w:rPr>
      </w:pPr>
    </w:p>
    <w:p w14:paraId="62A48B77" w14:textId="77777777" w:rsidR="000362EB" w:rsidRPr="007C7E5C" w:rsidRDefault="000362EB" w:rsidP="00473E93">
      <w:pPr>
        <w:spacing w:after="0" w:line="240" w:lineRule="auto"/>
        <w:rPr>
          <w:rFonts w:ascii="Baskerville Old Face" w:hAnsi="Baskerville Old Face" w:cs="Tahoma"/>
        </w:rPr>
      </w:pPr>
      <w:r w:rsidRPr="007C7E5C">
        <w:rPr>
          <w:rFonts w:ascii="Baskerville Old Face" w:hAnsi="Baskerville Old Face" w:cs="Tahoma"/>
        </w:rPr>
        <w:t xml:space="preserve">La comunidad educativa está constituida por las personas que tienen responsabilidades directas en la organización, desarrollo y evaluación del Proyecto Educativo Institucional que se ejecuta en la institución educativa. </w:t>
      </w:r>
    </w:p>
    <w:p w14:paraId="5D874B71" w14:textId="77777777" w:rsidR="000362EB" w:rsidRPr="007C7E5C" w:rsidRDefault="000362EB" w:rsidP="000362EB">
      <w:pPr>
        <w:pStyle w:val="Prrafodelista"/>
        <w:spacing w:after="0" w:line="240" w:lineRule="auto"/>
        <w:rPr>
          <w:rFonts w:ascii="Baskerville Old Face" w:hAnsi="Baskerville Old Face" w:cs="Tahoma"/>
        </w:rPr>
      </w:pPr>
    </w:p>
    <w:p w14:paraId="2A660784" w14:textId="77777777" w:rsidR="000362EB" w:rsidRPr="007C7E5C" w:rsidRDefault="000362EB" w:rsidP="00473E93">
      <w:pPr>
        <w:spacing w:after="0" w:line="240" w:lineRule="auto"/>
        <w:rPr>
          <w:rFonts w:ascii="Baskerville Old Face" w:hAnsi="Baskerville Old Face" w:cs="Tahoma"/>
        </w:rPr>
      </w:pPr>
      <w:r w:rsidRPr="007C7E5C">
        <w:rPr>
          <w:rFonts w:ascii="Baskerville Old Face" w:hAnsi="Baskerville Old Face" w:cs="Tahoma"/>
        </w:rPr>
        <w:t>La comunidad educativa se compone de los siguientes estamentos:</w:t>
      </w:r>
    </w:p>
    <w:p w14:paraId="273B2826" w14:textId="77777777" w:rsidR="000362EB" w:rsidRPr="007C7E5C" w:rsidRDefault="00473E93" w:rsidP="00473E93">
      <w:pPr>
        <w:spacing w:after="0" w:line="240" w:lineRule="auto"/>
        <w:rPr>
          <w:rFonts w:ascii="Baskerville Old Face" w:hAnsi="Baskerville Old Face" w:cs="Tahoma"/>
        </w:rPr>
      </w:pPr>
      <w:r w:rsidRPr="007C7E5C">
        <w:rPr>
          <w:rFonts w:ascii="Baskerville Old Face" w:hAnsi="Baskerville Old Face" w:cs="Tahoma"/>
        </w:rPr>
        <w:t xml:space="preserve">a) </w:t>
      </w:r>
      <w:r w:rsidR="000362EB" w:rsidRPr="007C7E5C">
        <w:rPr>
          <w:rFonts w:ascii="Baskerville Old Face" w:hAnsi="Baskerville Old Face" w:cs="Tahoma"/>
        </w:rPr>
        <w:t>Los estudiantes que se han matriculado</w:t>
      </w:r>
    </w:p>
    <w:p w14:paraId="23800170" w14:textId="77777777" w:rsidR="000362EB" w:rsidRPr="007C7E5C" w:rsidRDefault="00C13BD3" w:rsidP="00473E93">
      <w:pPr>
        <w:spacing w:after="0" w:line="240" w:lineRule="auto"/>
        <w:rPr>
          <w:rFonts w:ascii="Baskerville Old Face" w:hAnsi="Baskerville Old Face" w:cs="Tahoma"/>
        </w:rPr>
      </w:pPr>
      <w:r w:rsidRPr="007C7E5C">
        <w:rPr>
          <w:rFonts w:ascii="Baskerville Old Face" w:hAnsi="Baskerville Old Face" w:cs="Tahoma"/>
        </w:rPr>
        <w:t>b) Los</w:t>
      </w:r>
      <w:r w:rsidR="000362EB" w:rsidRPr="007C7E5C">
        <w:rPr>
          <w:rFonts w:ascii="Baskerville Old Face" w:hAnsi="Baskerville Old Face" w:cs="Tahoma"/>
        </w:rPr>
        <w:t xml:space="preserve"> padres y madres, acudientes o en su defecto, los responsables de la educación de los alumnos matriculados.</w:t>
      </w:r>
    </w:p>
    <w:p w14:paraId="00C3F20B" w14:textId="77777777" w:rsidR="000362EB" w:rsidRPr="007C7E5C" w:rsidRDefault="00C13BD3" w:rsidP="00473E93">
      <w:pPr>
        <w:spacing w:after="0" w:line="240" w:lineRule="auto"/>
        <w:rPr>
          <w:rFonts w:ascii="Baskerville Old Face" w:hAnsi="Baskerville Old Face" w:cs="Tahoma"/>
        </w:rPr>
      </w:pPr>
      <w:r w:rsidRPr="007C7E5C">
        <w:rPr>
          <w:rFonts w:ascii="Baskerville Old Face" w:hAnsi="Baskerville Old Face" w:cs="Tahoma"/>
        </w:rPr>
        <w:t>c) Los</w:t>
      </w:r>
      <w:r w:rsidR="000362EB" w:rsidRPr="007C7E5C">
        <w:rPr>
          <w:rFonts w:ascii="Baskerville Old Face" w:hAnsi="Baskerville Old Face" w:cs="Tahoma"/>
        </w:rPr>
        <w:t xml:space="preserve"> docentes vinculados que laboran en la institución.</w:t>
      </w:r>
    </w:p>
    <w:p w14:paraId="782946FE" w14:textId="77777777" w:rsidR="000362EB" w:rsidRPr="007C7E5C" w:rsidRDefault="00C13BD3" w:rsidP="00473E93">
      <w:pPr>
        <w:spacing w:after="0" w:line="240" w:lineRule="auto"/>
        <w:rPr>
          <w:rFonts w:ascii="Baskerville Old Face" w:hAnsi="Baskerville Old Face" w:cs="Tahoma"/>
        </w:rPr>
      </w:pPr>
      <w:r w:rsidRPr="007C7E5C">
        <w:rPr>
          <w:rFonts w:ascii="Baskerville Old Face" w:hAnsi="Baskerville Old Face" w:cs="Tahoma"/>
        </w:rPr>
        <w:t>d) Los</w:t>
      </w:r>
      <w:r w:rsidR="000362EB" w:rsidRPr="007C7E5C">
        <w:rPr>
          <w:rFonts w:ascii="Baskerville Old Face" w:hAnsi="Baskerville Old Face" w:cs="Tahoma"/>
        </w:rPr>
        <w:t xml:space="preserve"> directivos docentes y administradores escolares que cumplen funciones directas en la prestación del servicio educativo.</w:t>
      </w:r>
    </w:p>
    <w:p w14:paraId="6295648D" w14:textId="77777777" w:rsidR="000362EB" w:rsidRPr="007C7E5C" w:rsidRDefault="00C13BD3" w:rsidP="00C13BD3">
      <w:pPr>
        <w:spacing w:after="0" w:line="240" w:lineRule="auto"/>
        <w:rPr>
          <w:rFonts w:ascii="Baskerville Old Face" w:hAnsi="Baskerville Old Face" w:cs="Tahoma"/>
        </w:rPr>
      </w:pPr>
      <w:r w:rsidRPr="007C7E5C">
        <w:rPr>
          <w:rFonts w:ascii="Baskerville Old Face" w:hAnsi="Baskerville Old Face" w:cs="Tahoma"/>
        </w:rPr>
        <w:t xml:space="preserve">e) </w:t>
      </w:r>
      <w:r w:rsidR="000362EB" w:rsidRPr="007C7E5C">
        <w:rPr>
          <w:rFonts w:ascii="Baskerville Old Face" w:hAnsi="Baskerville Old Face" w:cs="Tahoma"/>
        </w:rPr>
        <w:t>Los egresados organizados para participar.</w:t>
      </w:r>
    </w:p>
    <w:p w14:paraId="183F585B" w14:textId="77777777" w:rsidR="000362EB" w:rsidRPr="007C7E5C" w:rsidRDefault="000362EB" w:rsidP="000362EB">
      <w:pPr>
        <w:pStyle w:val="Prrafodelista"/>
        <w:spacing w:after="0" w:line="240" w:lineRule="auto"/>
        <w:rPr>
          <w:rFonts w:ascii="Baskerville Old Face" w:hAnsi="Baskerville Old Face" w:cs="Tahoma"/>
        </w:rPr>
      </w:pPr>
    </w:p>
    <w:p w14:paraId="512D5A72"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 xml:space="preserve">Todos los miembros de la comunidad educativa son competentes para participar en la dirección de la institución educativa y lo harán por medio de sus representantes en los órganos del gobierno escolar, usando los medios y procedimientos establecidos en el Decreto 1860 de 1994. </w:t>
      </w:r>
    </w:p>
    <w:p w14:paraId="53F3BAE1" w14:textId="77777777" w:rsidR="00496A26" w:rsidRPr="007C7E5C" w:rsidRDefault="00496A26" w:rsidP="00496A26">
      <w:pPr>
        <w:rPr>
          <w:rFonts w:ascii="Baskerville Old Face" w:hAnsi="Baskerville Old Face" w:cs="Tahoma"/>
        </w:rPr>
      </w:pPr>
    </w:p>
    <w:p w14:paraId="4855200E" w14:textId="77777777" w:rsidR="00B97F3B" w:rsidRPr="007C7E5C" w:rsidRDefault="002536A9" w:rsidP="00B97F3B">
      <w:pPr>
        <w:jc w:val="center"/>
        <w:rPr>
          <w:rFonts w:ascii="Baskerville Old Face" w:hAnsi="Baskerville Old Face" w:cs="Tahoma"/>
          <w:b/>
        </w:rPr>
      </w:pPr>
      <w:r w:rsidRPr="007C7E5C">
        <w:rPr>
          <w:rFonts w:ascii="Baskerville Old Face" w:hAnsi="Baskerville Old Face" w:cs="Tahoma"/>
          <w:b/>
        </w:rPr>
        <w:t xml:space="preserve">5.1.4. </w:t>
      </w:r>
      <w:r w:rsidR="00B97F3B" w:rsidRPr="007C7E5C">
        <w:rPr>
          <w:rFonts w:ascii="Baskerville Old Face" w:hAnsi="Baskerville Old Face" w:cs="Tahoma"/>
          <w:b/>
        </w:rPr>
        <w:t>ESTRUCTURA ORGANIZACIONAL</w:t>
      </w:r>
    </w:p>
    <w:p w14:paraId="04BB9C85" w14:textId="77777777" w:rsidR="000362EB" w:rsidRPr="007C7E5C" w:rsidRDefault="000362EB" w:rsidP="000362EB">
      <w:pPr>
        <w:pStyle w:val="Prrafodelista"/>
        <w:spacing w:after="0" w:line="240" w:lineRule="auto"/>
        <w:rPr>
          <w:rFonts w:ascii="Baskerville Old Face" w:hAnsi="Baskerville Old Face" w:cs="Tahoma"/>
        </w:rPr>
      </w:pPr>
    </w:p>
    <w:p w14:paraId="2C704F38" w14:textId="77777777" w:rsidR="000362EB" w:rsidRPr="007C7E5C" w:rsidRDefault="00254CB1" w:rsidP="00C13BD3">
      <w:pPr>
        <w:spacing w:after="0" w:line="240" w:lineRule="auto"/>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496A26" w:rsidRPr="007C7E5C">
        <w:rPr>
          <w:rFonts w:ascii="Baskerville Old Face" w:hAnsi="Baskerville Old Face" w:cs="Tahoma"/>
          <w:b/>
        </w:rPr>
        <w:t>4</w:t>
      </w:r>
      <w:r w:rsidR="000362EB" w:rsidRPr="007C7E5C">
        <w:rPr>
          <w:rFonts w:ascii="Baskerville Old Face" w:hAnsi="Baskerville Old Face" w:cs="Tahoma"/>
          <w:b/>
        </w:rPr>
        <w:t>.</w:t>
      </w:r>
      <w:r w:rsidR="00496A26" w:rsidRPr="007C7E5C">
        <w:rPr>
          <w:rFonts w:ascii="Baskerville Old Face" w:hAnsi="Baskerville Old Face" w:cs="Tahoma"/>
          <w:b/>
        </w:rPr>
        <w:t>1</w:t>
      </w:r>
      <w:r w:rsidR="003D3BFB" w:rsidRPr="007C7E5C">
        <w:rPr>
          <w:rFonts w:ascii="Baskerville Old Face" w:hAnsi="Baskerville Old Face" w:cs="Tahoma"/>
          <w:b/>
        </w:rPr>
        <w:t>.</w:t>
      </w:r>
      <w:r w:rsidR="000362EB" w:rsidRPr="007C7E5C">
        <w:rPr>
          <w:rFonts w:ascii="Baskerville Old Face" w:hAnsi="Baskerville Old Face" w:cs="Tahoma"/>
          <w:b/>
        </w:rPr>
        <w:t xml:space="preserve"> GOBIERNO ESCOLAR</w:t>
      </w:r>
    </w:p>
    <w:p w14:paraId="6B9BD3F5" w14:textId="77777777" w:rsidR="000362EB" w:rsidRPr="007C7E5C" w:rsidRDefault="000362EB" w:rsidP="000362EB">
      <w:pPr>
        <w:pStyle w:val="Prrafodelista"/>
        <w:spacing w:after="0" w:line="240" w:lineRule="auto"/>
        <w:rPr>
          <w:rFonts w:ascii="Baskerville Old Face" w:hAnsi="Baskerville Old Face" w:cs="Tahoma"/>
        </w:rPr>
      </w:pPr>
      <w:r w:rsidRPr="007C7E5C">
        <w:rPr>
          <w:rFonts w:ascii="Baskerville Old Face" w:hAnsi="Baskerville Old Face" w:cs="Tahoma"/>
        </w:rPr>
        <w:t xml:space="preserve"> </w:t>
      </w:r>
    </w:p>
    <w:p w14:paraId="541F5C2F"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El Gobierno Escolar es la organización institucional que garantiza la participación democrática de todos los estamentos de la comunidad educativa. Según lo dispuesto en el artículo 142 de la Ley 115 de 1994.</w:t>
      </w:r>
    </w:p>
    <w:p w14:paraId="52204C6B" w14:textId="77777777" w:rsidR="000362EB" w:rsidRPr="007C7E5C" w:rsidRDefault="000362EB" w:rsidP="000362EB">
      <w:pPr>
        <w:pStyle w:val="Prrafodelista"/>
        <w:spacing w:after="0" w:line="240" w:lineRule="auto"/>
        <w:rPr>
          <w:rFonts w:ascii="Baskerville Old Face" w:hAnsi="Baskerville Old Face" w:cs="Tahoma"/>
        </w:rPr>
      </w:pPr>
    </w:p>
    <w:p w14:paraId="3C207A71"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 xml:space="preserve">El Gobierno Escolar de la Institución Educativa se regirá de acuerdo a las normas establecidas en la ley y en el Decreto 1860 de 1994. Se elige para desarrollar sus funciones para el periodo de un año, su selección se hace de manera democrática, previa convocatoria realizada por el Rector de la Institución, bajo la Coordinador del Proyecto de Democracia y Derechos Humanos. </w:t>
      </w:r>
    </w:p>
    <w:p w14:paraId="45060529" w14:textId="77777777" w:rsidR="000362EB" w:rsidRPr="007C7E5C" w:rsidRDefault="000362EB" w:rsidP="000362EB">
      <w:pPr>
        <w:pStyle w:val="Prrafodelista"/>
        <w:spacing w:after="0" w:line="240" w:lineRule="auto"/>
        <w:rPr>
          <w:rFonts w:ascii="Baskerville Old Face" w:hAnsi="Baskerville Old Face" w:cs="Tahoma"/>
        </w:rPr>
      </w:pPr>
    </w:p>
    <w:p w14:paraId="1300D402"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 xml:space="preserve">Gobierno Escolar estará integrado por los siguientes órganos: </w:t>
      </w:r>
    </w:p>
    <w:p w14:paraId="21D20999" w14:textId="77777777" w:rsidR="000362EB" w:rsidRPr="007C7E5C" w:rsidRDefault="000362EB" w:rsidP="000362EB">
      <w:pPr>
        <w:pStyle w:val="Prrafodelista"/>
        <w:spacing w:after="0" w:line="240" w:lineRule="auto"/>
        <w:rPr>
          <w:rFonts w:ascii="Baskerville Old Face" w:hAnsi="Baskerville Old Face" w:cs="Tahoma"/>
        </w:rPr>
      </w:pPr>
    </w:p>
    <w:p w14:paraId="11C70741"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a)</w:t>
      </w:r>
      <w:r w:rsidRPr="007C7E5C">
        <w:rPr>
          <w:rFonts w:ascii="Baskerville Old Face" w:hAnsi="Baskerville Old Face" w:cs="Tahoma"/>
        </w:rPr>
        <w:tab/>
        <w:t xml:space="preserve">El Consejo Directivo. </w:t>
      </w:r>
    </w:p>
    <w:p w14:paraId="1B6E05D5"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b)</w:t>
      </w:r>
      <w:r w:rsidRPr="007C7E5C">
        <w:rPr>
          <w:rFonts w:ascii="Baskerville Old Face" w:hAnsi="Baskerville Old Face" w:cs="Tahoma"/>
        </w:rPr>
        <w:tab/>
        <w:t xml:space="preserve">El Consejo Académico. </w:t>
      </w:r>
    </w:p>
    <w:p w14:paraId="66E27F37"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c)</w:t>
      </w:r>
      <w:r w:rsidRPr="007C7E5C">
        <w:rPr>
          <w:rFonts w:ascii="Baskerville Old Face" w:hAnsi="Baskerville Old Face" w:cs="Tahoma"/>
        </w:rPr>
        <w:tab/>
        <w:t xml:space="preserve">El Rector. </w:t>
      </w:r>
    </w:p>
    <w:p w14:paraId="1A373BB9" w14:textId="77777777" w:rsidR="000362EB" w:rsidRPr="007C7E5C" w:rsidRDefault="000362EB" w:rsidP="000362EB">
      <w:pPr>
        <w:pStyle w:val="Prrafodelista"/>
        <w:spacing w:after="0" w:line="240" w:lineRule="auto"/>
        <w:rPr>
          <w:rFonts w:ascii="Baskerville Old Face" w:hAnsi="Baskerville Old Face" w:cs="Tahoma"/>
        </w:rPr>
      </w:pPr>
      <w:r w:rsidRPr="007C7E5C">
        <w:rPr>
          <w:rFonts w:ascii="Baskerville Old Face" w:hAnsi="Baskerville Old Face" w:cs="Tahoma"/>
        </w:rPr>
        <w:t xml:space="preserve"> </w:t>
      </w:r>
    </w:p>
    <w:p w14:paraId="53FADA68" w14:textId="77777777" w:rsidR="000362EB" w:rsidRPr="007C7E5C" w:rsidRDefault="000362EB" w:rsidP="000362EB">
      <w:pPr>
        <w:pStyle w:val="Prrafodelista"/>
        <w:spacing w:after="0" w:line="240" w:lineRule="auto"/>
        <w:rPr>
          <w:rFonts w:ascii="Baskerville Old Face" w:hAnsi="Baskerville Old Face" w:cs="Tahoma"/>
        </w:rPr>
      </w:pPr>
    </w:p>
    <w:p w14:paraId="5999BC72" w14:textId="77777777" w:rsidR="000362EB" w:rsidRPr="007C7E5C" w:rsidRDefault="00254CB1" w:rsidP="00C13BD3">
      <w:pPr>
        <w:spacing w:after="0" w:line="240" w:lineRule="auto"/>
        <w:rPr>
          <w:rFonts w:ascii="Baskerville Old Face" w:hAnsi="Baskerville Old Face" w:cs="Tahoma"/>
          <w:b/>
        </w:rPr>
      </w:pPr>
      <w:r w:rsidRPr="007C7E5C">
        <w:rPr>
          <w:rFonts w:ascii="Baskerville Old Face" w:hAnsi="Baskerville Old Face" w:cs="Tahoma"/>
          <w:b/>
        </w:rPr>
        <w:t>5</w:t>
      </w:r>
      <w:r w:rsidR="000362EB" w:rsidRPr="007C7E5C">
        <w:rPr>
          <w:rFonts w:ascii="Baskerville Old Face" w:hAnsi="Baskerville Old Face" w:cs="Tahoma"/>
          <w:b/>
        </w:rPr>
        <w:t>.</w:t>
      </w:r>
      <w:r w:rsidR="00620594" w:rsidRPr="007C7E5C">
        <w:rPr>
          <w:rFonts w:ascii="Baskerville Old Face" w:hAnsi="Baskerville Old Face" w:cs="Tahoma"/>
          <w:b/>
        </w:rPr>
        <w:t>1.</w:t>
      </w:r>
      <w:r w:rsidR="00496A26" w:rsidRPr="007C7E5C">
        <w:rPr>
          <w:rFonts w:ascii="Baskerville Old Face" w:hAnsi="Baskerville Old Face" w:cs="Tahoma"/>
          <w:b/>
        </w:rPr>
        <w:t>4</w:t>
      </w:r>
      <w:r w:rsidR="000362EB" w:rsidRPr="007C7E5C">
        <w:rPr>
          <w:rFonts w:ascii="Baskerville Old Face" w:hAnsi="Baskerville Old Face" w:cs="Tahoma"/>
          <w:b/>
        </w:rPr>
        <w:t>.</w:t>
      </w:r>
      <w:r w:rsidR="00496A26" w:rsidRPr="007C7E5C">
        <w:rPr>
          <w:rFonts w:ascii="Baskerville Old Face" w:hAnsi="Baskerville Old Face" w:cs="Tahoma"/>
          <w:b/>
        </w:rPr>
        <w:t>1</w:t>
      </w:r>
      <w:r w:rsidR="000362EB" w:rsidRPr="007C7E5C">
        <w:rPr>
          <w:rFonts w:ascii="Baskerville Old Face" w:hAnsi="Baskerville Old Face" w:cs="Tahoma"/>
          <w:b/>
        </w:rPr>
        <w:t>.</w:t>
      </w:r>
      <w:r w:rsidR="003D3BFB" w:rsidRPr="007C7E5C">
        <w:rPr>
          <w:rFonts w:ascii="Baskerville Old Face" w:hAnsi="Baskerville Old Face" w:cs="Tahoma"/>
          <w:b/>
        </w:rPr>
        <w:t>1.</w:t>
      </w:r>
      <w:r w:rsidR="00496A26" w:rsidRPr="007C7E5C">
        <w:rPr>
          <w:rFonts w:ascii="Baskerville Old Face" w:hAnsi="Baskerville Old Face" w:cs="Tahoma"/>
          <w:b/>
        </w:rPr>
        <w:t xml:space="preserve"> </w:t>
      </w:r>
      <w:r w:rsidR="000362EB" w:rsidRPr="007C7E5C">
        <w:rPr>
          <w:rFonts w:ascii="Baskerville Old Face" w:hAnsi="Baskerville Old Face" w:cs="Tahoma"/>
          <w:b/>
        </w:rPr>
        <w:t>CONSEJO DIRECTIVO:</w:t>
      </w:r>
    </w:p>
    <w:p w14:paraId="79DF3422" w14:textId="77777777" w:rsidR="000362EB" w:rsidRPr="007C7E5C" w:rsidRDefault="000362EB" w:rsidP="000362EB">
      <w:pPr>
        <w:pStyle w:val="Prrafodelista"/>
        <w:spacing w:after="0" w:line="240" w:lineRule="auto"/>
        <w:rPr>
          <w:rFonts w:ascii="Baskerville Old Face" w:hAnsi="Baskerville Old Face" w:cs="Tahoma"/>
        </w:rPr>
      </w:pPr>
    </w:p>
    <w:p w14:paraId="02DFEA93"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Como instancia directiva de participación de la comunidad educativa y de orientación académica y administrativa del establecimiento (Ley 115 de 1994 Art. 143). Está integrado por (Art. 21 Decreto 1860 de 1994):</w:t>
      </w:r>
    </w:p>
    <w:p w14:paraId="6336C45E" w14:textId="77777777" w:rsidR="000362EB" w:rsidRPr="007C7E5C" w:rsidRDefault="000362EB" w:rsidP="000362EB">
      <w:pPr>
        <w:pStyle w:val="Prrafodelista"/>
        <w:spacing w:after="0" w:line="240" w:lineRule="auto"/>
        <w:rPr>
          <w:rFonts w:ascii="Baskerville Old Face" w:hAnsi="Baskerville Old Face" w:cs="Tahoma"/>
        </w:rPr>
      </w:pPr>
    </w:p>
    <w:p w14:paraId="4718487B" w14:textId="77777777" w:rsidR="000362EB" w:rsidRPr="007C7E5C" w:rsidRDefault="00C13BD3" w:rsidP="00C13BD3">
      <w:pPr>
        <w:spacing w:after="0" w:line="240" w:lineRule="auto"/>
        <w:rPr>
          <w:rFonts w:ascii="Baskerville Old Face" w:hAnsi="Baskerville Old Face" w:cs="Tahoma"/>
        </w:rPr>
      </w:pPr>
      <w:r w:rsidRPr="007C7E5C">
        <w:rPr>
          <w:rFonts w:ascii="Baskerville Old Face" w:hAnsi="Baskerville Old Face" w:cs="Tahoma"/>
        </w:rPr>
        <w:t>1. El</w:t>
      </w:r>
      <w:r w:rsidR="000362EB" w:rsidRPr="007C7E5C">
        <w:rPr>
          <w:rFonts w:ascii="Baskerville Old Face" w:hAnsi="Baskerville Old Face" w:cs="Tahoma"/>
        </w:rPr>
        <w:t xml:space="preserve"> Señor Rector, quien lo presidirá y convoca ordinariamente una vez por mes y extraordinariamente cuando lo considere conveniente.</w:t>
      </w:r>
    </w:p>
    <w:p w14:paraId="09A16A9B" w14:textId="77777777" w:rsidR="000362EB" w:rsidRPr="007C7E5C" w:rsidRDefault="00C13BD3" w:rsidP="006F4FE0">
      <w:pPr>
        <w:pStyle w:val="Prrafodelista"/>
        <w:numPr>
          <w:ilvl w:val="0"/>
          <w:numId w:val="25"/>
        </w:numPr>
        <w:spacing w:after="0" w:line="240" w:lineRule="auto"/>
        <w:rPr>
          <w:rFonts w:ascii="Baskerville Old Face" w:hAnsi="Baskerville Old Face" w:cs="Tahoma"/>
        </w:rPr>
      </w:pPr>
      <w:r w:rsidRPr="007C7E5C">
        <w:rPr>
          <w:rFonts w:ascii="Baskerville Old Face" w:hAnsi="Baskerville Old Face" w:cs="Tahoma"/>
        </w:rPr>
        <w:t>Dos</w:t>
      </w:r>
      <w:r w:rsidR="000362EB" w:rsidRPr="007C7E5C">
        <w:rPr>
          <w:rFonts w:ascii="Baskerville Old Face" w:hAnsi="Baskerville Old Face" w:cs="Tahoma"/>
        </w:rPr>
        <w:t xml:space="preserve"> representantes del personal docente, elegidos por mayoría de votantes en una asamblea de docentes (Un docente de Educación Básica Primaria y otro de básica secundaria y media).</w:t>
      </w:r>
    </w:p>
    <w:p w14:paraId="10838092" w14:textId="77777777" w:rsidR="000362EB" w:rsidRPr="007C7E5C" w:rsidRDefault="00C13BD3" w:rsidP="006F4FE0">
      <w:pPr>
        <w:pStyle w:val="Prrafodelista"/>
        <w:numPr>
          <w:ilvl w:val="0"/>
          <w:numId w:val="25"/>
        </w:numPr>
        <w:spacing w:after="0" w:line="240" w:lineRule="auto"/>
        <w:rPr>
          <w:rFonts w:ascii="Baskerville Old Face" w:hAnsi="Baskerville Old Face" w:cs="Tahoma"/>
        </w:rPr>
      </w:pPr>
      <w:r w:rsidRPr="007C7E5C">
        <w:rPr>
          <w:rFonts w:ascii="Baskerville Old Face" w:hAnsi="Baskerville Old Face" w:cs="Tahoma"/>
        </w:rPr>
        <w:t>Dos</w:t>
      </w:r>
      <w:r w:rsidR="000362EB" w:rsidRPr="007C7E5C">
        <w:rPr>
          <w:rFonts w:ascii="Baskerville Old Face" w:hAnsi="Baskerville Old Face" w:cs="Tahoma"/>
        </w:rPr>
        <w:t xml:space="preserve"> representantes de los padres de familia, elegidos por el Consejo de Padres de Familia.</w:t>
      </w:r>
    </w:p>
    <w:p w14:paraId="1FE826BA" w14:textId="77777777" w:rsidR="000362EB" w:rsidRPr="007C7E5C" w:rsidRDefault="00C13BD3" w:rsidP="00C13BD3">
      <w:pPr>
        <w:spacing w:after="0" w:line="240" w:lineRule="auto"/>
        <w:rPr>
          <w:rFonts w:ascii="Baskerville Old Face" w:hAnsi="Baskerville Old Face" w:cs="Tahoma"/>
        </w:rPr>
      </w:pPr>
      <w:r w:rsidRPr="007C7E5C">
        <w:rPr>
          <w:rFonts w:ascii="Baskerville Old Face" w:hAnsi="Baskerville Old Face" w:cs="Tahoma"/>
        </w:rPr>
        <w:t>4. un</w:t>
      </w:r>
      <w:r w:rsidR="000362EB" w:rsidRPr="007C7E5C">
        <w:rPr>
          <w:rFonts w:ascii="Baskerville Old Face" w:hAnsi="Baskerville Old Face" w:cs="Tahoma"/>
        </w:rPr>
        <w:t xml:space="preserve"> representante de los estudiantes, elegido por el consejo de estudiantes, entre los estudiantes que se encuentren cursando el último grado (grado 11) de educación que ofrece la institución. </w:t>
      </w:r>
    </w:p>
    <w:p w14:paraId="28225E33" w14:textId="77777777" w:rsidR="000362EB" w:rsidRPr="007C7E5C" w:rsidRDefault="00C13BD3" w:rsidP="00C13BD3">
      <w:pPr>
        <w:spacing w:after="0" w:line="240" w:lineRule="auto"/>
        <w:rPr>
          <w:rFonts w:ascii="Baskerville Old Face" w:hAnsi="Baskerville Old Face" w:cs="Tahoma"/>
        </w:rPr>
      </w:pPr>
      <w:r w:rsidRPr="007C7E5C">
        <w:rPr>
          <w:rFonts w:ascii="Baskerville Old Face" w:hAnsi="Baskerville Old Face" w:cs="Tahoma"/>
        </w:rPr>
        <w:t>5.</w:t>
      </w:r>
      <w:r w:rsidR="000362EB" w:rsidRPr="007C7E5C">
        <w:rPr>
          <w:rFonts w:ascii="Baskerville Old Face" w:hAnsi="Baskerville Old Face" w:cs="Tahoma"/>
        </w:rPr>
        <w:t>Un representan de los ex - alumnos elegido por el Consejo Directivo, de ternas presentadas por las organizaciones que aglutinen la mayoría de ellos o en su defecto por quien haya ejercido en el año inmediatamente anterior el cargo de representante de los estudiantes.</w:t>
      </w:r>
    </w:p>
    <w:p w14:paraId="49849FF2" w14:textId="77777777" w:rsidR="00C13BD3" w:rsidRPr="007C7E5C" w:rsidRDefault="00C13BD3" w:rsidP="00C13BD3">
      <w:pPr>
        <w:spacing w:after="0" w:line="240" w:lineRule="auto"/>
        <w:rPr>
          <w:rFonts w:ascii="Baskerville Old Face" w:hAnsi="Baskerville Old Face" w:cs="Tahoma"/>
        </w:rPr>
      </w:pPr>
    </w:p>
    <w:p w14:paraId="7FF8E372" w14:textId="77777777" w:rsidR="000362EB" w:rsidRPr="007C7E5C" w:rsidRDefault="00C13BD3" w:rsidP="00C13BD3">
      <w:pPr>
        <w:spacing w:after="0" w:line="240" w:lineRule="auto"/>
        <w:rPr>
          <w:rFonts w:ascii="Baskerville Old Face" w:hAnsi="Baskerville Old Face" w:cs="Tahoma"/>
        </w:rPr>
      </w:pPr>
      <w:r w:rsidRPr="007C7E5C">
        <w:rPr>
          <w:rFonts w:ascii="Baskerville Old Face" w:hAnsi="Baskerville Old Face" w:cs="Tahoma"/>
        </w:rPr>
        <w:t>6. Un</w:t>
      </w:r>
      <w:r w:rsidR="000362EB" w:rsidRPr="007C7E5C">
        <w:rPr>
          <w:rFonts w:ascii="Baskerville Old Face" w:hAnsi="Baskerville Old Face" w:cs="Tahoma"/>
        </w:rPr>
        <w:t xml:space="preserve"> representante de Los sectores productivos organizados en el ámbito local. El representante será escogido por el Consejo Directivo, de candidatos propuestos por las respectivas organizaciones.</w:t>
      </w:r>
    </w:p>
    <w:p w14:paraId="0A3A9922" w14:textId="77777777" w:rsidR="000362EB" w:rsidRPr="007C7E5C" w:rsidRDefault="000362EB" w:rsidP="000362EB">
      <w:pPr>
        <w:pStyle w:val="Prrafodelista"/>
        <w:spacing w:after="0" w:line="240" w:lineRule="auto"/>
        <w:rPr>
          <w:rFonts w:ascii="Baskerville Old Face" w:hAnsi="Baskerville Old Face" w:cs="Tahoma"/>
        </w:rPr>
      </w:pPr>
    </w:p>
    <w:p w14:paraId="051165A0"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Los administrativos escolares podrán participar en las deliberaciones del Consejo Directivo con voz pero sin voto, cuando éste les formule invitación, a solicitud de cualquiera de sus miembros.</w:t>
      </w:r>
    </w:p>
    <w:p w14:paraId="07746E6A" w14:textId="77777777" w:rsidR="000362EB" w:rsidRPr="007C7E5C" w:rsidRDefault="000362EB" w:rsidP="000362EB">
      <w:pPr>
        <w:pStyle w:val="Prrafodelista"/>
        <w:spacing w:after="0" w:line="240" w:lineRule="auto"/>
        <w:rPr>
          <w:rFonts w:ascii="Baskerville Old Face" w:hAnsi="Baskerville Old Face" w:cs="Tahoma"/>
        </w:rPr>
      </w:pPr>
      <w:r w:rsidRPr="007C7E5C">
        <w:rPr>
          <w:rFonts w:ascii="Baskerville Old Face" w:hAnsi="Baskerville Old Face" w:cs="Tahoma"/>
        </w:rPr>
        <w:t xml:space="preserve"> </w:t>
      </w:r>
    </w:p>
    <w:p w14:paraId="18BC9055"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 xml:space="preserve">El Consejo Directivo, con base en el artículo 23 (Decreto 1860 de 1.994, Reglamentarios de la Ley General de Educación), numeral a, es quien toma las decisiones que afectan el funcionamiento de la institución. En el plano administrativo, dicho estamento participa en la planeación, organización y evaluación del P.E.I., del currículo y del plan de estudios. </w:t>
      </w:r>
    </w:p>
    <w:p w14:paraId="14F9CCB9" w14:textId="77777777" w:rsidR="000362EB" w:rsidRPr="007C7E5C" w:rsidRDefault="000362EB" w:rsidP="000362EB">
      <w:pPr>
        <w:pStyle w:val="Prrafodelista"/>
        <w:spacing w:after="0" w:line="240" w:lineRule="auto"/>
        <w:rPr>
          <w:rFonts w:ascii="Baskerville Old Face" w:hAnsi="Baskerville Old Face" w:cs="Tahoma"/>
        </w:rPr>
      </w:pPr>
    </w:p>
    <w:p w14:paraId="4E2F7F64" w14:textId="77777777" w:rsidR="000362EB" w:rsidRPr="007C7E5C" w:rsidRDefault="000362EB" w:rsidP="00C13BD3">
      <w:pPr>
        <w:spacing w:after="0" w:line="240" w:lineRule="auto"/>
        <w:rPr>
          <w:rFonts w:ascii="Baskerville Old Face" w:hAnsi="Baskerville Old Face" w:cs="Tahoma"/>
        </w:rPr>
      </w:pPr>
      <w:r w:rsidRPr="007C7E5C">
        <w:rPr>
          <w:rFonts w:ascii="Baskerville Old Face" w:hAnsi="Baskerville Old Face" w:cs="Tahoma"/>
        </w:rPr>
        <w:t xml:space="preserve">Dentro de los primeros sesenta días calendario siguientes al de la iniciación de clases de cada periodo anual, deberá quedar integrado el Consejo Directivo y entrar en ejercicio de sus funciones. Con tal fin el Rector convocará con la debida anticipación, a los diferentes estamentos para efectuar las elecciones correspondientes. </w:t>
      </w:r>
    </w:p>
    <w:p w14:paraId="0F370349" w14:textId="77777777" w:rsidR="000362EB" w:rsidRPr="007C7E5C" w:rsidRDefault="000362EB" w:rsidP="000362EB">
      <w:pPr>
        <w:pStyle w:val="Prrafodelista"/>
        <w:spacing w:after="0" w:line="240" w:lineRule="auto"/>
        <w:rPr>
          <w:rFonts w:ascii="Baskerville Old Face" w:hAnsi="Baskerville Old Face" w:cs="Tahoma"/>
        </w:rPr>
      </w:pPr>
      <w:r w:rsidRPr="007C7E5C">
        <w:rPr>
          <w:rFonts w:ascii="Baskerville Old Face" w:hAnsi="Baskerville Old Face" w:cs="Tahoma"/>
        </w:rPr>
        <w:t xml:space="preserve"> </w:t>
      </w:r>
    </w:p>
    <w:p w14:paraId="4C85C6D5" w14:textId="77777777" w:rsidR="000362EB" w:rsidRPr="007C7E5C" w:rsidRDefault="000362EB" w:rsidP="000362EB">
      <w:pPr>
        <w:pStyle w:val="Prrafodelista"/>
        <w:spacing w:after="0" w:line="240" w:lineRule="auto"/>
        <w:rPr>
          <w:rFonts w:ascii="Baskerville Old Face" w:hAnsi="Baskerville Old Face" w:cs="Tahoma"/>
        </w:rPr>
      </w:pPr>
    </w:p>
    <w:p w14:paraId="4329C5E0" w14:textId="77777777" w:rsidR="000362EB" w:rsidRPr="007C7E5C" w:rsidRDefault="00254CB1" w:rsidP="00C13BD3">
      <w:pPr>
        <w:spacing w:after="0" w:line="240" w:lineRule="auto"/>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0362EB" w:rsidRPr="007C7E5C">
        <w:rPr>
          <w:rFonts w:ascii="Baskerville Old Face" w:hAnsi="Baskerville Old Face" w:cs="Tahoma"/>
          <w:b/>
        </w:rPr>
        <w:t>.</w:t>
      </w:r>
      <w:r w:rsidR="00496A26" w:rsidRPr="007C7E5C">
        <w:rPr>
          <w:rFonts w:ascii="Baskerville Old Face" w:hAnsi="Baskerville Old Face" w:cs="Tahoma"/>
          <w:b/>
        </w:rPr>
        <w:t>4.1</w:t>
      </w:r>
      <w:r w:rsidR="000362EB" w:rsidRPr="007C7E5C">
        <w:rPr>
          <w:rFonts w:ascii="Baskerville Old Face" w:hAnsi="Baskerville Old Face" w:cs="Tahoma"/>
          <w:b/>
        </w:rPr>
        <w:t>.</w:t>
      </w:r>
      <w:r w:rsidR="00556CE3" w:rsidRPr="007C7E5C">
        <w:rPr>
          <w:rFonts w:ascii="Baskerville Old Face" w:hAnsi="Baskerville Old Face" w:cs="Tahoma"/>
          <w:b/>
        </w:rPr>
        <w:t>1.1</w:t>
      </w:r>
      <w:r w:rsidRPr="007C7E5C">
        <w:rPr>
          <w:rFonts w:ascii="Baskerville Old Face" w:hAnsi="Baskerville Old Face" w:cs="Tahoma"/>
          <w:b/>
        </w:rPr>
        <w:t xml:space="preserve">. </w:t>
      </w:r>
      <w:r w:rsidR="000362EB" w:rsidRPr="007C7E5C">
        <w:rPr>
          <w:rFonts w:ascii="Baskerville Old Face" w:hAnsi="Baskerville Old Face" w:cs="Tahoma"/>
          <w:b/>
        </w:rPr>
        <w:t xml:space="preserve">FUNCIONES DEL CONSEJO DIRECTIVO: </w:t>
      </w:r>
    </w:p>
    <w:p w14:paraId="3498FCD1" w14:textId="77777777" w:rsidR="000362EB" w:rsidRPr="007C7E5C" w:rsidRDefault="000362EB" w:rsidP="000362EB">
      <w:pPr>
        <w:pStyle w:val="Prrafodelista"/>
        <w:spacing w:after="0" w:line="240" w:lineRule="auto"/>
        <w:rPr>
          <w:rFonts w:ascii="Baskerville Old Face" w:hAnsi="Baskerville Old Face" w:cs="Tahoma"/>
        </w:rPr>
      </w:pPr>
    </w:p>
    <w:p w14:paraId="6C279A9E"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Las funciones del Consejo Directivo de los establecimientos educativos serán las siguientes (Art. 23 Decreto 1860 de 1994): </w:t>
      </w:r>
    </w:p>
    <w:p w14:paraId="46637E2F" w14:textId="77777777" w:rsidR="000362EB" w:rsidRPr="007C7E5C" w:rsidRDefault="000362EB" w:rsidP="00A77944">
      <w:pPr>
        <w:pStyle w:val="Prrafodelista"/>
        <w:spacing w:after="0" w:line="240" w:lineRule="auto"/>
        <w:jc w:val="both"/>
        <w:rPr>
          <w:rFonts w:ascii="Baskerville Old Face" w:hAnsi="Baskerville Old Face" w:cs="Tahoma"/>
        </w:rPr>
      </w:pPr>
    </w:p>
    <w:p w14:paraId="71ECA25E" w14:textId="77777777" w:rsidR="000362EB" w:rsidRPr="007C7E5C" w:rsidRDefault="00C13BD3" w:rsidP="00A77944">
      <w:pPr>
        <w:spacing w:after="0" w:line="240" w:lineRule="auto"/>
        <w:jc w:val="both"/>
        <w:rPr>
          <w:rFonts w:ascii="Baskerville Old Face" w:hAnsi="Baskerville Old Face" w:cs="Tahoma"/>
        </w:rPr>
      </w:pPr>
      <w:r w:rsidRPr="007C7E5C">
        <w:rPr>
          <w:rFonts w:ascii="Baskerville Old Face" w:hAnsi="Baskerville Old Face" w:cs="Tahoma"/>
        </w:rPr>
        <w:t>a) Tomar</w:t>
      </w:r>
      <w:r w:rsidR="000362EB" w:rsidRPr="007C7E5C">
        <w:rPr>
          <w:rFonts w:ascii="Baskerville Old Face" w:hAnsi="Baskerville Old Face" w:cs="Tahoma"/>
        </w:rPr>
        <w:t xml:space="preserve"> las decisiones que afecten el funcionamiento de la institución, excepto las que sean competencia de otra autoridad, tales como las reservadas a la dirección administrativa, en el caso de los establecimientos privados; </w:t>
      </w:r>
    </w:p>
    <w:p w14:paraId="1E1DF36D" w14:textId="77777777" w:rsidR="00C13BD3" w:rsidRPr="007C7E5C" w:rsidRDefault="00C13BD3" w:rsidP="00A77944">
      <w:pPr>
        <w:pStyle w:val="Prrafodelista"/>
        <w:spacing w:after="0" w:line="240" w:lineRule="auto"/>
        <w:jc w:val="both"/>
        <w:rPr>
          <w:rFonts w:ascii="Baskerville Old Face" w:hAnsi="Baskerville Old Face" w:cs="Tahoma"/>
        </w:rPr>
      </w:pPr>
    </w:p>
    <w:p w14:paraId="7E105910"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b) Servir de instancia para resolver los conflictos que se presenten entre docentes y administrativos con los alumnos del establecimiento educativo y después de haber agotado los procedimientos previstos en el reglamento o acuerdo ético pedagógico; </w:t>
      </w:r>
    </w:p>
    <w:p w14:paraId="5435AB0E" w14:textId="77777777" w:rsidR="00C13BD3" w:rsidRPr="007C7E5C" w:rsidRDefault="00C13BD3" w:rsidP="00A77944">
      <w:pPr>
        <w:spacing w:after="0" w:line="240" w:lineRule="auto"/>
        <w:jc w:val="both"/>
        <w:rPr>
          <w:rFonts w:ascii="Baskerville Old Face" w:hAnsi="Baskerville Old Face" w:cs="Tahoma"/>
        </w:rPr>
      </w:pPr>
    </w:p>
    <w:p w14:paraId="29F015D3"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c) Adoptar el manual de convivencia y el reglamento de la institución;</w:t>
      </w:r>
    </w:p>
    <w:p w14:paraId="7A81FC0B" w14:textId="77777777" w:rsidR="004070F4" w:rsidRPr="007C7E5C" w:rsidRDefault="004070F4" w:rsidP="00A77944">
      <w:pPr>
        <w:spacing w:after="0" w:line="240" w:lineRule="auto"/>
        <w:jc w:val="both"/>
        <w:rPr>
          <w:rFonts w:ascii="Baskerville Old Face" w:hAnsi="Baskerville Old Face" w:cs="Tahoma"/>
        </w:rPr>
      </w:pPr>
    </w:p>
    <w:p w14:paraId="67AF1B45"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d) Fijar los criterios para la asignación de cupos disponibles durante el transcurso del año para la admisión de nuevos alumnos; </w:t>
      </w:r>
    </w:p>
    <w:p w14:paraId="43B607D9" w14:textId="77777777" w:rsidR="00C13BD3" w:rsidRPr="007C7E5C" w:rsidRDefault="00C13BD3" w:rsidP="00A77944">
      <w:pPr>
        <w:pStyle w:val="Prrafodelista"/>
        <w:spacing w:after="0" w:line="240" w:lineRule="auto"/>
        <w:jc w:val="both"/>
        <w:rPr>
          <w:rFonts w:ascii="Baskerville Old Face" w:hAnsi="Baskerville Old Face" w:cs="Tahoma"/>
        </w:rPr>
      </w:pPr>
    </w:p>
    <w:p w14:paraId="3957EB3F" w14:textId="77777777" w:rsidR="000362EB" w:rsidRPr="007C7E5C" w:rsidRDefault="004070F4" w:rsidP="00A77944">
      <w:pPr>
        <w:spacing w:after="0" w:line="240" w:lineRule="auto"/>
        <w:jc w:val="both"/>
        <w:rPr>
          <w:rFonts w:ascii="Baskerville Old Face" w:hAnsi="Baskerville Old Face" w:cs="Tahoma"/>
        </w:rPr>
      </w:pPr>
      <w:r w:rsidRPr="007C7E5C">
        <w:rPr>
          <w:rFonts w:ascii="Baskerville Old Face" w:hAnsi="Baskerville Old Face" w:cs="Tahoma"/>
        </w:rPr>
        <w:t>e</w:t>
      </w:r>
      <w:r w:rsidR="000362EB" w:rsidRPr="007C7E5C">
        <w:rPr>
          <w:rFonts w:ascii="Baskerville Old Face" w:hAnsi="Baskerville Old Face" w:cs="Tahoma"/>
        </w:rPr>
        <w:t xml:space="preserve">) Asumir la defensa y garantía de los derechos de toda la comunidad educativa, cuando alguno de sus miembros se sienta lesionado; </w:t>
      </w:r>
    </w:p>
    <w:p w14:paraId="7CE89A70" w14:textId="77777777" w:rsidR="00C13BD3" w:rsidRPr="007C7E5C" w:rsidRDefault="00C13BD3" w:rsidP="00A77944">
      <w:pPr>
        <w:pStyle w:val="Prrafodelista"/>
        <w:spacing w:after="0" w:line="240" w:lineRule="auto"/>
        <w:jc w:val="both"/>
        <w:rPr>
          <w:rFonts w:ascii="Baskerville Old Face" w:hAnsi="Baskerville Old Face" w:cs="Tahoma"/>
        </w:rPr>
      </w:pPr>
    </w:p>
    <w:p w14:paraId="0279B0A1" w14:textId="77777777" w:rsidR="000362EB" w:rsidRPr="007C7E5C" w:rsidRDefault="004070F4" w:rsidP="00A77944">
      <w:pPr>
        <w:spacing w:after="0" w:line="240" w:lineRule="auto"/>
        <w:jc w:val="both"/>
        <w:rPr>
          <w:rFonts w:ascii="Baskerville Old Face" w:hAnsi="Baskerville Old Face" w:cs="Tahoma"/>
        </w:rPr>
      </w:pPr>
      <w:r w:rsidRPr="007C7E5C">
        <w:rPr>
          <w:rFonts w:ascii="Baskerville Old Face" w:hAnsi="Baskerville Old Face" w:cs="Tahoma"/>
        </w:rPr>
        <w:t>f) Aprobar</w:t>
      </w:r>
      <w:r w:rsidR="000362EB" w:rsidRPr="007C7E5C">
        <w:rPr>
          <w:rFonts w:ascii="Baskerville Old Face" w:hAnsi="Baskerville Old Face" w:cs="Tahoma"/>
        </w:rPr>
        <w:t xml:space="preserve"> el plan anual de actualización académica del personal docente presentado por el Rector. </w:t>
      </w:r>
    </w:p>
    <w:p w14:paraId="1179C05F"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g) Participar en la planeación y evaluación del proyecto educativo institucional, del currículo y del plan de estudios y someterlos a la consideración de la Secretaría de Educación respectiva o del organismo que haga sus veces, para que certifiquen el cumplimiento de los requisitos establecidos en la ley y los reglamentos; </w:t>
      </w:r>
    </w:p>
    <w:p w14:paraId="06D5B29E"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h) Estimular y controlar el buen funcionamiento de la institución educativa; </w:t>
      </w:r>
    </w:p>
    <w:p w14:paraId="4F32010F"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i) Establecer estímulos y sanciones para el buen desempeño académico y social del alumno que han de incorporarse al reglamento o acuerdo ético pedagógico. En ningún caso pueden ser contrarios a la dignidad del estudiante; </w:t>
      </w:r>
    </w:p>
    <w:p w14:paraId="4C5F75FD"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j) Participar en la evaluación de los docentes (Decreto 1278), directivos docentes y personal administrativo de la institución. </w:t>
      </w:r>
    </w:p>
    <w:p w14:paraId="053E4713"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k) Recomendar criterios de participación de la institución en actividades comunitarias, culturales, deportivas y recreativas; </w:t>
      </w:r>
    </w:p>
    <w:p w14:paraId="4139676A"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l) Establecer el procedimiento para permitir el uso de las instalaciones en la realización de actividades educativas, culturales, recreativas, deportivas y sociales de la respectiva comunidad educativa; </w:t>
      </w:r>
    </w:p>
    <w:p w14:paraId="52411A3C"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m) Promover las relaciones de tipo académico, deportivo y cultural con otras instituciones educativas y la conformación de organizaciones juveniles; </w:t>
      </w:r>
    </w:p>
    <w:p w14:paraId="269849A3"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n) Fomentar la conformación de asociaciones de padres de familia y de estudiantes; </w:t>
      </w:r>
    </w:p>
    <w:p w14:paraId="3B4DC3E3"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ñ) Reglamentar los procesos electorales previstos en el presente Decreto. </w:t>
      </w:r>
    </w:p>
    <w:p w14:paraId="3160B4DB"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o) Aprobar el presupuesto de ingresos y gastos de los recursos propios y los provenientes de pagos legalmente autorizados, efectuados por los padres y responsables de la educación de los alumnos tales como derechos académicos, uso de libros del texto y similares, y </w:t>
      </w:r>
    </w:p>
    <w:p w14:paraId="660703C8"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p) Darse su propio reglamento. Las contempladas en el Decreto 4791 de diciembre de 2008 </w:t>
      </w:r>
    </w:p>
    <w:p w14:paraId="362901C6"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q) Ajustar y aprobar, mediante acuerdo, el Presupuesto de Gastos e Ingresos en atención al proyecto presentado por el rector. </w:t>
      </w:r>
    </w:p>
    <w:p w14:paraId="5E35D4E8"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r) Adoptar el reglamento para el manejo de la tesorería. </w:t>
      </w:r>
    </w:p>
    <w:p w14:paraId="5235A92A"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s) Aprobar adiciones al presupuesto. </w:t>
      </w:r>
    </w:p>
    <w:p w14:paraId="6FA784C6"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t) Verificar la existencia y presentación de los estados contables</w:t>
      </w:r>
      <w:r w:rsidR="004070F4" w:rsidRPr="007C7E5C">
        <w:rPr>
          <w:rFonts w:ascii="Baskerville Old Face" w:hAnsi="Baskerville Old Face" w:cs="Tahoma"/>
        </w:rPr>
        <w:t xml:space="preserve"> así como la publicación de </w:t>
      </w:r>
      <w:r w:rsidR="002C79EE" w:rsidRPr="007C7E5C">
        <w:rPr>
          <w:rFonts w:ascii="Baskerville Old Face" w:hAnsi="Baskerville Old Face" w:cs="Tahoma"/>
        </w:rPr>
        <w:t>los</w:t>
      </w:r>
      <w:r w:rsidR="00A77944" w:rsidRPr="007C7E5C">
        <w:rPr>
          <w:rFonts w:ascii="Baskerville Old Face" w:hAnsi="Baskerville Old Face" w:cs="Tahoma"/>
        </w:rPr>
        <w:t xml:space="preserve"> </w:t>
      </w:r>
      <w:r w:rsidRPr="007C7E5C">
        <w:rPr>
          <w:rFonts w:ascii="Baskerville Old Face" w:hAnsi="Baskerville Old Face" w:cs="Tahoma"/>
        </w:rPr>
        <w:t xml:space="preserve">informes de ejecución de los recursos de la cuenta Fondos de Servicios Educativos. </w:t>
      </w:r>
    </w:p>
    <w:p w14:paraId="089D9BF1"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v) Determinar los actos o contrato que requieran su autorización expresa, así como </w:t>
      </w:r>
      <w:r w:rsidR="004070F4" w:rsidRPr="007C7E5C">
        <w:rPr>
          <w:rFonts w:ascii="Baskerville Old Face" w:hAnsi="Baskerville Old Face" w:cs="Tahoma"/>
        </w:rPr>
        <w:t>reglamentar</w:t>
      </w:r>
      <w:r w:rsidR="002C79EE" w:rsidRPr="007C7E5C">
        <w:rPr>
          <w:rFonts w:ascii="Baskerville Old Face" w:hAnsi="Baskerville Old Face" w:cs="Tahoma"/>
        </w:rPr>
        <w:t xml:space="preserve"> </w:t>
      </w:r>
      <w:r w:rsidRPr="007C7E5C">
        <w:rPr>
          <w:rFonts w:ascii="Baskerville Old Face" w:hAnsi="Baskerville Old Face" w:cs="Tahoma"/>
        </w:rPr>
        <w:t xml:space="preserve">mediante acuerdo los procedimientos, formalidades y garantías </w:t>
      </w:r>
      <w:r w:rsidR="004070F4" w:rsidRPr="007C7E5C">
        <w:rPr>
          <w:rFonts w:ascii="Baskerville Old Face" w:hAnsi="Baskerville Old Face" w:cs="Tahoma"/>
        </w:rPr>
        <w:t xml:space="preserve">que deben observarse en toda </w:t>
      </w:r>
      <w:r w:rsidR="002C79EE" w:rsidRPr="007C7E5C">
        <w:rPr>
          <w:rFonts w:ascii="Baskerville Old Face" w:hAnsi="Baskerville Old Face" w:cs="Tahoma"/>
        </w:rPr>
        <w:t>contratación</w:t>
      </w:r>
      <w:r w:rsidRPr="007C7E5C">
        <w:rPr>
          <w:rFonts w:ascii="Baskerville Old Face" w:hAnsi="Baskerville Old Face" w:cs="Tahoma"/>
        </w:rPr>
        <w:t xml:space="preserve"> que celebre la Institución.</w:t>
      </w:r>
    </w:p>
    <w:p w14:paraId="21741158" w14:textId="77777777" w:rsidR="000362EB" w:rsidRPr="007C7E5C" w:rsidRDefault="004070F4"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w) </w:t>
      </w:r>
      <w:r w:rsidR="000362EB" w:rsidRPr="007C7E5C">
        <w:rPr>
          <w:rFonts w:ascii="Baskerville Old Face" w:hAnsi="Baskerville Old Face" w:cs="Tahoma"/>
        </w:rPr>
        <w:t xml:space="preserve">Aprobar la contratación de los servicios que requiera la institución y faciliten su funcionamiento así como aprobar la utilización de los Fondos de Servicios Educativos para apoyar la realización de diferente tipo de eventos; </w:t>
      </w:r>
    </w:p>
    <w:p w14:paraId="7CCA178F" w14:textId="77777777" w:rsidR="000362EB" w:rsidRPr="007C7E5C" w:rsidRDefault="000362EB" w:rsidP="00A77944">
      <w:pPr>
        <w:spacing w:after="0" w:line="240" w:lineRule="auto"/>
        <w:jc w:val="both"/>
        <w:rPr>
          <w:rFonts w:ascii="Baskerville Old Face" w:hAnsi="Baskerville Old Face" w:cs="Tahoma"/>
        </w:rPr>
      </w:pPr>
      <w:r w:rsidRPr="007C7E5C">
        <w:rPr>
          <w:rFonts w:ascii="Baskerville Old Face" w:hAnsi="Baskerville Old Face" w:cs="Tahoma"/>
        </w:rPr>
        <w:t xml:space="preserve">x) Cada representante de un estamento debe presentar informes a sus representados sobre las decisiones tomadas en el concejo directivo y/o consultar con sus representados sobre decisiones a tomar. </w:t>
      </w:r>
    </w:p>
    <w:p w14:paraId="6FF6CACC" w14:textId="77777777" w:rsidR="000362EB" w:rsidRPr="007C7E5C" w:rsidRDefault="000362EB" w:rsidP="000362EB">
      <w:pPr>
        <w:pStyle w:val="Prrafodelista"/>
        <w:spacing w:after="0" w:line="240" w:lineRule="auto"/>
        <w:rPr>
          <w:rFonts w:ascii="Baskerville Old Face" w:hAnsi="Baskerville Old Face" w:cs="Tahoma"/>
        </w:rPr>
      </w:pPr>
      <w:r w:rsidRPr="007C7E5C">
        <w:rPr>
          <w:rFonts w:ascii="Baskerville Old Face" w:hAnsi="Baskerville Old Face" w:cs="Tahoma"/>
        </w:rPr>
        <w:t xml:space="preserve"> </w:t>
      </w:r>
    </w:p>
    <w:p w14:paraId="69CEEC11" w14:textId="77777777" w:rsidR="000362EB" w:rsidRPr="007C7E5C" w:rsidRDefault="00254CB1" w:rsidP="004070F4">
      <w:pPr>
        <w:spacing w:after="0" w:line="240" w:lineRule="auto"/>
        <w:rPr>
          <w:rFonts w:ascii="Baskerville Old Face" w:hAnsi="Baskerville Old Face" w:cs="Tahoma"/>
          <w:b/>
        </w:rPr>
      </w:pPr>
      <w:r w:rsidRPr="007C7E5C">
        <w:rPr>
          <w:rFonts w:ascii="Baskerville Old Face" w:hAnsi="Baskerville Old Face" w:cs="Tahoma"/>
          <w:b/>
        </w:rPr>
        <w:t>5</w:t>
      </w:r>
      <w:r w:rsidR="000362EB" w:rsidRPr="007C7E5C">
        <w:rPr>
          <w:rFonts w:ascii="Baskerville Old Face" w:hAnsi="Baskerville Old Face" w:cs="Tahoma"/>
          <w:b/>
        </w:rPr>
        <w:t>.</w:t>
      </w:r>
      <w:r w:rsidR="00620594" w:rsidRPr="007C7E5C">
        <w:rPr>
          <w:rFonts w:ascii="Baskerville Old Face" w:hAnsi="Baskerville Old Face" w:cs="Tahoma"/>
          <w:b/>
        </w:rPr>
        <w:t>1.</w:t>
      </w:r>
      <w:r w:rsidR="00496A26" w:rsidRPr="007C7E5C">
        <w:rPr>
          <w:rFonts w:ascii="Baskerville Old Face" w:hAnsi="Baskerville Old Face" w:cs="Tahoma"/>
          <w:b/>
        </w:rPr>
        <w:t>4</w:t>
      </w:r>
      <w:r w:rsidR="000362EB" w:rsidRPr="007C7E5C">
        <w:rPr>
          <w:rFonts w:ascii="Baskerville Old Face" w:hAnsi="Baskerville Old Face" w:cs="Tahoma"/>
          <w:b/>
        </w:rPr>
        <w:t>.</w:t>
      </w:r>
      <w:r w:rsidR="00496A26" w:rsidRPr="007C7E5C">
        <w:rPr>
          <w:rFonts w:ascii="Baskerville Old Face" w:hAnsi="Baskerville Old Face" w:cs="Tahoma"/>
          <w:b/>
        </w:rPr>
        <w:t>1</w:t>
      </w:r>
      <w:r w:rsidR="003D3BFB" w:rsidRPr="007C7E5C">
        <w:rPr>
          <w:rFonts w:ascii="Baskerville Old Face" w:hAnsi="Baskerville Old Face" w:cs="Tahoma"/>
          <w:b/>
        </w:rPr>
        <w:t>.</w:t>
      </w:r>
      <w:r w:rsidR="00556CE3" w:rsidRPr="007C7E5C">
        <w:rPr>
          <w:rFonts w:ascii="Baskerville Old Face" w:hAnsi="Baskerville Old Face" w:cs="Tahoma"/>
          <w:b/>
        </w:rPr>
        <w:t>1.2</w:t>
      </w:r>
      <w:r w:rsidR="00F64AF8" w:rsidRPr="007C7E5C">
        <w:rPr>
          <w:rFonts w:ascii="Baskerville Old Face" w:hAnsi="Baskerville Old Face" w:cs="Tahoma"/>
          <w:b/>
        </w:rPr>
        <w:t xml:space="preserve">. DEBERES </w:t>
      </w:r>
      <w:r w:rsidR="000362EB" w:rsidRPr="007C7E5C">
        <w:rPr>
          <w:rFonts w:ascii="Baskerville Old Face" w:hAnsi="Baskerville Old Face" w:cs="Tahoma"/>
          <w:b/>
        </w:rPr>
        <w:t xml:space="preserve"> CONSEJO DIRECTIVO. </w:t>
      </w:r>
    </w:p>
    <w:p w14:paraId="42434109" w14:textId="77777777" w:rsidR="000362EB" w:rsidRPr="007C7E5C" w:rsidRDefault="000362EB" w:rsidP="000362EB">
      <w:pPr>
        <w:pStyle w:val="Prrafodelista"/>
        <w:spacing w:after="0" w:line="240" w:lineRule="auto"/>
        <w:rPr>
          <w:rFonts w:ascii="Baskerville Old Face" w:hAnsi="Baskerville Old Face" w:cs="Tahoma"/>
          <w:b/>
        </w:rPr>
      </w:pPr>
    </w:p>
    <w:p w14:paraId="2922CF9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Son deberes de los integrantes del Consejo Directivo: </w:t>
      </w:r>
    </w:p>
    <w:p w14:paraId="378274C0" w14:textId="77777777" w:rsidR="004070F4"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Asistir puntualmente a todas las reuniones </w:t>
      </w:r>
    </w:p>
    <w:p w14:paraId="22C5B9A0"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Cumplir cabalmente el reglamento y demás normas que prescriban la legislación y el </w:t>
      </w:r>
    </w:p>
    <w:p w14:paraId="166EFABB"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Consejo Directivo. </w:t>
      </w:r>
    </w:p>
    <w:p w14:paraId="3A9595FA"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Presentar en la segunda reunión ordinaria del Consejo Directivo, el Proyecto de Trabajo que beneficiará al estamento que representa. </w:t>
      </w:r>
    </w:p>
    <w:p w14:paraId="17A75A9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d) Guardar discreción y prudencia sobre asuntos confidenciales que trate o estudie el Consejo Directivo. </w:t>
      </w:r>
    </w:p>
    <w:p w14:paraId="0A4AD9E7"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 Participar activamente en las reuniones y en las comisiones que se le asignen. </w:t>
      </w:r>
    </w:p>
    <w:p w14:paraId="7496293D"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f) Responder administrativa o penalmente, si es el caso, por las actuaciones del Consejo Directivo. </w:t>
      </w:r>
    </w:p>
    <w:p w14:paraId="3FB8FD73"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g) Dar trato respetuoso a los integrantes de la Comunidad Educativa. </w:t>
      </w:r>
    </w:p>
    <w:p w14:paraId="36DFFB05"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h) Informar veraz, objetiva y oportunamente a sus representados sobre los asuntos tratados por el Consejo Directivo. </w:t>
      </w:r>
    </w:p>
    <w:p w14:paraId="49ADCB47"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i) Evaluar el funcionamiento del Consejo Directivo y el cumplimiento del Proyecto de Trabajo, presentado en beneficio del estamento que representa. </w:t>
      </w:r>
    </w:p>
    <w:p w14:paraId="2B5C422E"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j) Los demás que le sean impuestos por el Consejo Directivo siempre que sean de su incumbencia.</w:t>
      </w:r>
    </w:p>
    <w:p w14:paraId="0D639AF5"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k) Los representantes de cada uno de los órganos que pertenecen al Consejo Directivo de la Institución Educativa Técnica Pérez y Aldana deben tener presente que su participación en la toma de decisiones debe ser según los intereses y beneficios del organismo al cual representan, recordando que no es una decisión personal. </w:t>
      </w:r>
    </w:p>
    <w:p w14:paraId="413C5DFA" w14:textId="77777777" w:rsidR="000362EB" w:rsidRPr="007C7E5C" w:rsidRDefault="000362EB" w:rsidP="0005473F">
      <w:pPr>
        <w:pStyle w:val="Prrafodelista"/>
        <w:spacing w:after="0" w:line="240" w:lineRule="auto"/>
        <w:jc w:val="both"/>
        <w:rPr>
          <w:rFonts w:ascii="Baskerville Old Face" w:hAnsi="Baskerville Old Face" w:cs="Tahoma"/>
        </w:rPr>
      </w:pPr>
    </w:p>
    <w:p w14:paraId="43EE29C5" w14:textId="77777777" w:rsidR="000362EB" w:rsidRPr="007C7E5C" w:rsidRDefault="000362EB" w:rsidP="0005473F">
      <w:pPr>
        <w:pStyle w:val="Prrafodelista"/>
        <w:spacing w:after="0" w:line="240" w:lineRule="auto"/>
        <w:jc w:val="both"/>
        <w:rPr>
          <w:rFonts w:ascii="Baskerville Old Face" w:hAnsi="Baskerville Old Face" w:cs="Tahoma"/>
        </w:rPr>
      </w:pPr>
    </w:p>
    <w:p w14:paraId="22C53E43" w14:textId="77777777" w:rsidR="000362EB" w:rsidRPr="007C7E5C" w:rsidRDefault="00872B9B"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F64AF8" w:rsidRPr="007C7E5C">
        <w:rPr>
          <w:rFonts w:ascii="Baskerville Old Face" w:hAnsi="Baskerville Old Face" w:cs="Tahoma"/>
          <w:b/>
        </w:rPr>
        <w:t>4</w:t>
      </w:r>
      <w:r w:rsidR="000362EB" w:rsidRPr="007C7E5C">
        <w:rPr>
          <w:rFonts w:ascii="Baskerville Old Face" w:hAnsi="Baskerville Old Face" w:cs="Tahoma"/>
          <w:b/>
        </w:rPr>
        <w:t>.</w:t>
      </w:r>
      <w:r w:rsidR="00F64AF8" w:rsidRPr="007C7E5C">
        <w:rPr>
          <w:rFonts w:ascii="Baskerville Old Face" w:hAnsi="Baskerville Old Face" w:cs="Tahoma"/>
          <w:b/>
        </w:rPr>
        <w:t>1</w:t>
      </w:r>
      <w:r w:rsidR="000362EB" w:rsidRPr="007C7E5C">
        <w:rPr>
          <w:rFonts w:ascii="Baskerville Old Face" w:hAnsi="Baskerville Old Face" w:cs="Tahoma"/>
          <w:b/>
        </w:rPr>
        <w:t>.</w:t>
      </w:r>
      <w:r w:rsidR="00556CE3" w:rsidRPr="007C7E5C">
        <w:rPr>
          <w:rFonts w:ascii="Baskerville Old Face" w:hAnsi="Baskerville Old Face" w:cs="Tahoma"/>
          <w:b/>
        </w:rPr>
        <w:t>1.3</w:t>
      </w:r>
      <w:r w:rsidR="000362EB" w:rsidRPr="007C7E5C">
        <w:rPr>
          <w:rFonts w:ascii="Baskerville Old Face" w:hAnsi="Baskerville Old Face" w:cs="Tahoma"/>
          <w:b/>
        </w:rPr>
        <w:t xml:space="preserve">. DERECHOS DE LOS INTEGRANTES DEL CONSEJO DIRECTIVO </w:t>
      </w:r>
    </w:p>
    <w:p w14:paraId="03F26610" w14:textId="77777777" w:rsidR="000362EB" w:rsidRPr="007C7E5C" w:rsidRDefault="000362EB" w:rsidP="0005473F">
      <w:pPr>
        <w:pStyle w:val="Prrafodelista"/>
        <w:spacing w:after="0" w:line="240" w:lineRule="auto"/>
        <w:jc w:val="both"/>
        <w:rPr>
          <w:rFonts w:ascii="Baskerville Old Face" w:hAnsi="Baskerville Old Face" w:cs="Tahoma"/>
        </w:rPr>
      </w:pPr>
    </w:p>
    <w:p w14:paraId="05421F80"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Son derechos delos integrantes del Consejo Directivo los siguientes: </w:t>
      </w:r>
    </w:p>
    <w:p w14:paraId="54BF2101"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Presentar iniciativas y sugerencias para asesorar a la Rectora en la toma de decisiones y para lograr la práctica de la participación en la vida escolar. </w:t>
      </w:r>
    </w:p>
    <w:p w14:paraId="43620359"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Recibir trato cortés y participar en igualdad de condiciones con los demás integrantes del Consejo Directivo. </w:t>
      </w:r>
    </w:p>
    <w:p w14:paraId="22273AF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Participar en todas las deliberaciones con voz y voto. </w:t>
      </w:r>
    </w:p>
    <w:p w14:paraId="560DA9BC"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d) Son prohibiciones de los integrantes del Consejo Directivo. </w:t>
      </w:r>
    </w:p>
    <w:p w14:paraId="65357E3E"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 Revelar informaciones de tipo confidencial sobre temas tratados en el Consejo Directivo. </w:t>
      </w:r>
    </w:p>
    <w:p w14:paraId="5038EE68"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f) Distorsionar las decisiones tomadas en el Consejo Directivo. </w:t>
      </w:r>
    </w:p>
    <w:p w14:paraId="331EFC79"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g) Entorpecer sistemáticamente la buena marcha de las deliberaciones y/o de las actividades del Consejo Directivo. </w:t>
      </w:r>
    </w:p>
    <w:p w14:paraId="46C88EFD"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h) Disociar las relaciones entre los integrantes del Consejo Directivo y la comunidad educativa. </w:t>
      </w:r>
    </w:p>
    <w:p w14:paraId="1722625E" w14:textId="77777777" w:rsidR="000362EB" w:rsidRPr="007C7E5C" w:rsidRDefault="000362EB" w:rsidP="0005473F">
      <w:pPr>
        <w:pStyle w:val="Prrafodelista"/>
        <w:spacing w:after="0" w:line="240" w:lineRule="auto"/>
        <w:jc w:val="both"/>
        <w:rPr>
          <w:rFonts w:ascii="Baskerville Old Face" w:hAnsi="Baskerville Old Face" w:cs="Tahoma"/>
        </w:rPr>
      </w:pPr>
    </w:p>
    <w:p w14:paraId="1D247D8D" w14:textId="77777777" w:rsidR="000362EB" w:rsidRPr="007C7E5C" w:rsidRDefault="000362EB" w:rsidP="0005473F">
      <w:pPr>
        <w:pStyle w:val="Prrafodelista"/>
        <w:spacing w:after="0" w:line="240" w:lineRule="auto"/>
        <w:jc w:val="both"/>
        <w:rPr>
          <w:rFonts w:ascii="Baskerville Old Face" w:hAnsi="Baskerville Old Face" w:cs="Tahoma"/>
        </w:rPr>
      </w:pPr>
    </w:p>
    <w:p w14:paraId="1BF1560D" w14:textId="77777777" w:rsidR="000362EB" w:rsidRPr="007C7E5C" w:rsidRDefault="003D3BFB"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F64AF8" w:rsidRPr="007C7E5C">
        <w:rPr>
          <w:rFonts w:ascii="Baskerville Old Face" w:hAnsi="Baskerville Old Face" w:cs="Tahoma"/>
          <w:b/>
        </w:rPr>
        <w:t>4</w:t>
      </w:r>
      <w:r w:rsidR="000362EB" w:rsidRPr="007C7E5C">
        <w:rPr>
          <w:rFonts w:ascii="Baskerville Old Face" w:hAnsi="Baskerville Old Face" w:cs="Tahoma"/>
          <w:b/>
        </w:rPr>
        <w:t>.</w:t>
      </w:r>
      <w:r w:rsidR="00F64AF8" w:rsidRPr="007C7E5C">
        <w:rPr>
          <w:rFonts w:ascii="Baskerville Old Face" w:hAnsi="Baskerville Old Face" w:cs="Tahoma"/>
          <w:b/>
        </w:rPr>
        <w:t>1</w:t>
      </w:r>
      <w:r w:rsidRPr="007C7E5C">
        <w:rPr>
          <w:rFonts w:ascii="Baskerville Old Face" w:hAnsi="Baskerville Old Face" w:cs="Tahoma"/>
          <w:b/>
        </w:rPr>
        <w:t>.</w:t>
      </w:r>
      <w:r w:rsidR="00556CE3" w:rsidRPr="007C7E5C">
        <w:rPr>
          <w:rFonts w:ascii="Baskerville Old Face" w:hAnsi="Baskerville Old Face" w:cs="Tahoma"/>
          <w:b/>
        </w:rPr>
        <w:t>1.4</w:t>
      </w:r>
      <w:r w:rsidR="000362EB" w:rsidRPr="007C7E5C">
        <w:rPr>
          <w:rFonts w:ascii="Baskerville Old Face" w:hAnsi="Baskerville Old Face" w:cs="Tahoma"/>
          <w:b/>
        </w:rPr>
        <w:t>. SANCIONES IMPUTABLES AL CONSEJO DIRECTIVO</w:t>
      </w:r>
    </w:p>
    <w:p w14:paraId="147F03AC" w14:textId="77777777" w:rsidR="000362EB" w:rsidRPr="007C7E5C" w:rsidRDefault="000362EB" w:rsidP="0005473F">
      <w:pPr>
        <w:pStyle w:val="Prrafodelista"/>
        <w:spacing w:after="0" w:line="240" w:lineRule="auto"/>
        <w:jc w:val="both"/>
        <w:rPr>
          <w:rFonts w:ascii="Baskerville Old Face" w:hAnsi="Baskerville Old Face" w:cs="Tahoma"/>
          <w:b/>
        </w:rPr>
      </w:pPr>
    </w:p>
    <w:p w14:paraId="67BC93E1"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Son sanciones imputables a integrantes del Consejo Directivo: </w:t>
      </w:r>
    </w:p>
    <w:p w14:paraId="488219FF"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422C1DC2"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La ausencia sistemática o el incumplimiento de sus funciones, deberes y prohibiciones será sancionada de acuerdo con al reglamento interno del Consejo Directivo. </w:t>
      </w:r>
    </w:p>
    <w:p w14:paraId="317E7850"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La competencia para sancionar recae en el mismo Consejo, en el inmediato superior y en la misma Asamblea de electores. </w:t>
      </w:r>
    </w:p>
    <w:p w14:paraId="5BDA70EC"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Las sanciones de autoridad civil o judicial competente. </w:t>
      </w:r>
    </w:p>
    <w:p w14:paraId="662B0219" w14:textId="77777777" w:rsidR="000362EB" w:rsidRPr="007C7E5C" w:rsidRDefault="000362EB" w:rsidP="0005473F">
      <w:pPr>
        <w:pStyle w:val="Prrafodelista"/>
        <w:spacing w:after="0" w:line="240" w:lineRule="auto"/>
        <w:jc w:val="both"/>
        <w:rPr>
          <w:rFonts w:ascii="Baskerville Old Face" w:hAnsi="Baskerville Old Face" w:cs="Tahoma"/>
        </w:rPr>
      </w:pPr>
    </w:p>
    <w:p w14:paraId="1AFC564C" w14:textId="77777777" w:rsidR="000362EB" w:rsidRPr="007C7E5C" w:rsidRDefault="000362EB" w:rsidP="0005473F">
      <w:pPr>
        <w:pStyle w:val="Prrafodelista"/>
        <w:spacing w:after="0" w:line="240" w:lineRule="auto"/>
        <w:jc w:val="both"/>
        <w:rPr>
          <w:rFonts w:ascii="Baskerville Old Face" w:hAnsi="Baskerville Old Face" w:cs="Tahoma"/>
          <w:b/>
        </w:rPr>
      </w:pPr>
    </w:p>
    <w:p w14:paraId="5D875396" w14:textId="77777777" w:rsidR="000362EB" w:rsidRPr="007C7E5C" w:rsidRDefault="00872B9B"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0362EB" w:rsidRPr="007C7E5C">
        <w:rPr>
          <w:rFonts w:ascii="Baskerville Old Face" w:hAnsi="Baskerville Old Face" w:cs="Tahoma"/>
          <w:b/>
        </w:rPr>
        <w:t>.</w:t>
      </w:r>
      <w:r w:rsidR="00620594" w:rsidRPr="007C7E5C">
        <w:rPr>
          <w:rFonts w:ascii="Baskerville Old Face" w:hAnsi="Baskerville Old Face" w:cs="Tahoma"/>
          <w:b/>
        </w:rPr>
        <w:t>1.</w:t>
      </w:r>
      <w:r w:rsidR="00F64AF8" w:rsidRPr="007C7E5C">
        <w:rPr>
          <w:rFonts w:ascii="Baskerville Old Face" w:hAnsi="Baskerville Old Face" w:cs="Tahoma"/>
          <w:b/>
        </w:rPr>
        <w:t>4.1</w:t>
      </w:r>
      <w:r w:rsidR="00556CE3" w:rsidRPr="007C7E5C">
        <w:rPr>
          <w:rFonts w:ascii="Baskerville Old Face" w:hAnsi="Baskerville Old Face" w:cs="Tahoma"/>
          <w:b/>
        </w:rPr>
        <w:t>.</w:t>
      </w:r>
      <w:r w:rsidR="000362EB" w:rsidRPr="007C7E5C">
        <w:rPr>
          <w:rFonts w:ascii="Baskerville Old Face" w:hAnsi="Baskerville Old Face" w:cs="Tahoma"/>
          <w:b/>
        </w:rPr>
        <w:t xml:space="preserve">2. EL CONSEJO ACADÉMICO: </w:t>
      </w:r>
    </w:p>
    <w:p w14:paraId="2B9E8141" w14:textId="77777777" w:rsidR="000362EB" w:rsidRPr="007C7E5C" w:rsidRDefault="000362EB" w:rsidP="0005473F">
      <w:pPr>
        <w:pStyle w:val="Prrafodelista"/>
        <w:spacing w:after="0" w:line="240" w:lineRule="auto"/>
        <w:jc w:val="both"/>
        <w:rPr>
          <w:rFonts w:ascii="Baskerville Old Face" w:hAnsi="Baskerville Old Face" w:cs="Tahoma"/>
        </w:rPr>
      </w:pPr>
    </w:p>
    <w:p w14:paraId="7AD15355"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Como instancia superior para participar en la orientación pedagógica del Colegio. Este órgano está integrado por el Rector, quien lo preside, los directivos docentes (coordinadores) y un docente por cada área definida en el plan de estudios (Decreto 1860 de 1994 Art. 24). </w:t>
      </w:r>
    </w:p>
    <w:p w14:paraId="4B76D0F9" w14:textId="77777777" w:rsidR="000362EB" w:rsidRPr="007C7E5C" w:rsidRDefault="000362EB" w:rsidP="0005473F">
      <w:pPr>
        <w:pStyle w:val="Prrafodelista"/>
        <w:spacing w:after="0" w:line="240" w:lineRule="auto"/>
        <w:jc w:val="both"/>
        <w:rPr>
          <w:rFonts w:ascii="Baskerville Old Face" w:hAnsi="Baskerville Old Face" w:cs="Tahoma"/>
        </w:rPr>
      </w:pPr>
    </w:p>
    <w:p w14:paraId="283BCC48" w14:textId="77777777" w:rsidR="000362EB" w:rsidRPr="007C7E5C" w:rsidRDefault="00556CE3" w:rsidP="0005473F">
      <w:pPr>
        <w:spacing w:after="0" w:line="240" w:lineRule="auto"/>
        <w:jc w:val="both"/>
        <w:rPr>
          <w:rFonts w:ascii="Baskerville Old Face" w:hAnsi="Baskerville Old Face" w:cs="Tahoma"/>
        </w:rPr>
      </w:pPr>
      <w:r w:rsidRPr="007C7E5C">
        <w:rPr>
          <w:rFonts w:ascii="Baskerville Old Face" w:hAnsi="Baskerville Old Face" w:cs="Tahoma"/>
          <w:b/>
        </w:rPr>
        <w:t>5.</w:t>
      </w:r>
      <w:r w:rsidR="00620594" w:rsidRPr="007C7E5C">
        <w:rPr>
          <w:rFonts w:ascii="Baskerville Old Face" w:hAnsi="Baskerville Old Face" w:cs="Tahoma"/>
          <w:b/>
        </w:rPr>
        <w:t>1.</w:t>
      </w:r>
      <w:r w:rsidR="00F64AF8" w:rsidRPr="007C7E5C">
        <w:rPr>
          <w:rFonts w:ascii="Baskerville Old Face" w:hAnsi="Baskerville Old Face" w:cs="Tahoma"/>
          <w:b/>
        </w:rPr>
        <w:t>4</w:t>
      </w:r>
      <w:r w:rsidRPr="007C7E5C">
        <w:rPr>
          <w:rFonts w:ascii="Baskerville Old Face" w:hAnsi="Baskerville Old Face" w:cs="Tahoma"/>
          <w:b/>
        </w:rPr>
        <w:t>.</w:t>
      </w:r>
      <w:r w:rsidR="00F64AF8" w:rsidRPr="007C7E5C">
        <w:rPr>
          <w:rFonts w:ascii="Baskerville Old Face" w:hAnsi="Baskerville Old Face" w:cs="Tahoma"/>
          <w:b/>
        </w:rPr>
        <w:t>1</w:t>
      </w:r>
      <w:r w:rsidRPr="007C7E5C">
        <w:rPr>
          <w:rFonts w:ascii="Baskerville Old Face" w:hAnsi="Baskerville Old Face" w:cs="Tahoma"/>
          <w:b/>
        </w:rPr>
        <w:t xml:space="preserve">.2.1. </w:t>
      </w:r>
      <w:r w:rsidR="00332563" w:rsidRPr="007C7E5C">
        <w:rPr>
          <w:rFonts w:ascii="Baskerville Old Face" w:hAnsi="Baskerville Old Face" w:cs="Tahoma"/>
          <w:b/>
        </w:rPr>
        <w:t>FUNCIONES DEL CONSEJO ACADEMICO:</w:t>
      </w:r>
      <w:r w:rsidR="00332563" w:rsidRPr="007C7E5C">
        <w:rPr>
          <w:rFonts w:ascii="Baskerville Old Face" w:hAnsi="Baskerville Old Face" w:cs="Tahoma"/>
        </w:rPr>
        <w:t xml:space="preserve"> </w:t>
      </w:r>
      <w:r w:rsidR="000362EB" w:rsidRPr="007C7E5C">
        <w:rPr>
          <w:rFonts w:ascii="Baskerville Old Face" w:hAnsi="Baskerville Old Face" w:cs="Tahoma"/>
        </w:rPr>
        <w:t>Cumpliendo con los requerimientos señalados en la Ley General de Educación, (Art. 145) y el Decreto 1860 de 1994 (Art. 24). El Consejo Académico de la Institución Educativa Técnica Pérez y Aldana cumple con las siguientes funciones:</w:t>
      </w:r>
    </w:p>
    <w:p w14:paraId="1918A83F" w14:textId="77777777" w:rsidR="000362EB" w:rsidRPr="007C7E5C" w:rsidRDefault="000362EB" w:rsidP="0005473F">
      <w:pPr>
        <w:pStyle w:val="Prrafodelista"/>
        <w:spacing w:after="0" w:line="240" w:lineRule="auto"/>
        <w:jc w:val="both"/>
        <w:rPr>
          <w:rFonts w:ascii="Baskerville Old Face" w:hAnsi="Baskerville Old Face" w:cs="Tahoma"/>
        </w:rPr>
      </w:pPr>
    </w:p>
    <w:p w14:paraId="61FB344E"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w:t>
      </w:r>
      <w:r w:rsidR="000362EB" w:rsidRPr="007C7E5C">
        <w:rPr>
          <w:rFonts w:ascii="Baskerville Old Face" w:hAnsi="Baskerville Old Face" w:cs="Tahoma"/>
        </w:rPr>
        <w:t xml:space="preserve">Sirve de órgano consultor del Consejo Directivo en la revisión de las propuestas del Proyecto Educativo del Institucional. </w:t>
      </w:r>
    </w:p>
    <w:p w14:paraId="7D126FBF"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b)</w:t>
      </w:r>
      <w:r w:rsidRPr="007C7E5C">
        <w:rPr>
          <w:rFonts w:ascii="Baskerville Old Face" w:hAnsi="Baskerville Old Face" w:cs="Tahoma"/>
        </w:rPr>
        <w:tab/>
        <w:t xml:space="preserve">Estudia el currículo y propicia su continuo mejoramiento, introduciendo las modificaciones y ajustes requeridos. </w:t>
      </w:r>
    </w:p>
    <w:p w14:paraId="4755E34E"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w:t>
      </w:r>
      <w:r w:rsidR="000362EB" w:rsidRPr="007C7E5C">
        <w:rPr>
          <w:rFonts w:ascii="Baskerville Old Face" w:hAnsi="Baskerville Old Face" w:cs="Tahoma"/>
        </w:rPr>
        <w:t xml:space="preserve">Organiza el plan de estudios y orienta su ejecución </w:t>
      </w:r>
    </w:p>
    <w:p w14:paraId="44FDF6FC"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d) Participa</w:t>
      </w:r>
      <w:r w:rsidR="000362EB" w:rsidRPr="007C7E5C">
        <w:rPr>
          <w:rFonts w:ascii="Baskerville Old Face" w:hAnsi="Baskerville Old Face" w:cs="Tahoma"/>
        </w:rPr>
        <w:t xml:space="preserve"> en la evaluación institucional anual. </w:t>
      </w:r>
    </w:p>
    <w:p w14:paraId="5DF8FE9B"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e) Integrar</w:t>
      </w:r>
      <w:r w:rsidR="000362EB" w:rsidRPr="007C7E5C">
        <w:rPr>
          <w:rFonts w:ascii="Baskerville Old Face" w:hAnsi="Baskerville Old Face" w:cs="Tahoma"/>
        </w:rPr>
        <w:t xml:space="preserve"> los consejos de docentes para la evaluación periódica del rendimiento de los educandos y para la promoción, asignarles las funciones y supervisar el proceso general de evaluación</w:t>
      </w:r>
    </w:p>
    <w:p w14:paraId="344C7114" w14:textId="77777777" w:rsidR="000362EB" w:rsidRPr="007C7E5C" w:rsidRDefault="000362EB" w:rsidP="0005473F">
      <w:pPr>
        <w:pStyle w:val="Prrafodelista"/>
        <w:spacing w:after="0" w:line="240" w:lineRule="auto"/>
        <w:jc w:val="both"/>
        <w:rPr>
          <w:rFonts w:ascii="Baskerville Old Face" w:hAnsi="Baskerville Old Face" w:cs="Tahoma"/>
        </w:rPr>
      </w:pPr>
    </w:p>
    <w:p w14:paraId="739ACDE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Tiene otras funciones complementarias de acuerdo con la naturaleza de su cargo, como: Sirve de órgano consultor en los aspectos concernientes a la política evaluativa por parte de los alumnos o cualquier miembro de la comunidad educativa. </w:t>
      </w:r>
    </w:p>
    <w:p w14:paraId="14D9F541"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08A28C78"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Las anteriores acciones se llevan a cabo a través de estrategias tales como el sometimiento a consideración y aprobación de propuestas pertinentes a la cualificación académica, para lo cual se informa a la comunidad educativa sobre las decisiones tomadas. </w:t>
      </w:r>
    </w:p>
    <w:p w14:paraId="5EF38081"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3E95B572"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Se emplean también a menudo la orientación de las diversas áreas buscando el buen desempeño de las mismas. </w:t>
      </w:r>
    </w:p>
    <w:p w14:paraId="105EB56D"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1C62D65D"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Las actividades propuestas por los miembros del Consejo Académico son evaluadas y se establecen correctivos para las mismas. </w:t>
      </w:r>
    </w:p>
    <w:p w14:paraId="16C6775E"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56DE12DC"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Para complementar todo lo anterior se trabaja se emplean estrategias basadas en la concertación y el diálogo permanente entre los diversos estamentos de la comunidad educativa. </w:t>
      </w:r>
    </w:p>
    <w:p w14:paraId="2086673A"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5F32E5B9" w14:textId="77777777" w:rsidR="000362EB" w:rsidRPr="007C7E5C" w:rsidRDefault="000362EB" w:rsidP="0005473F">
      <w:pPr>
        <w:pStyle w:val="Prrafodelista"/>
        <w:spacing w:after="0" w:line="240" w:lineRule="auto"/>
        <w:jc w:val="both"/>
        <w:rPr>
          <w:rFonts w:ascii="Baskerville Old Face" w:hAnsi="Baskerville Old Face" w:cs="Tahoma"/>
        </w:rPr>
      </w:pPr>
    </w:p>
    <w:p w14:paraId="3EA3D940" w14:textId="77777777" w:rsidR="000362EB" w:rsidRPr="007C7E5C" w:rsidRDefault="0005473F"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F64AF8" w:rsidRPr="007C7E5C">
        <w:rPr>
          <w:rFonts w:ascii="Baskerville Old Face" w:hAnsi="Baskerville Old Face" w:cs="Tahoma"/>
          <w:b/>
        </w:rPr>
        <w:t>4</w:t>
      </w:r>
      <w:r w:rsidR="00556CE3" w:rsidRPr="007C7E5C">
        <w:rPr>
          <w:rFonts w:ascii="Baskerville Old Face" w:hAnsi="Baskerville Old Face" w:cs="Tahoma"/>
          <w:b/>
        </w:rPr>
        <w:t>.</w:t>
      </w:r>
      <w:r w:rsidR="00F64AF8" w:rsidRPr="007C7E5C">
        <w:rPr>
          <w:rFonts w:ascii="Baskerville Old Face" w:hAnsi="Baskerville Old Face" w:cs="Tahoma"/>
          <w:b/>
        </w:rPr>
        <w:t>1</w:t>
      </w:r>
      <w:r w:rsidR="00556CE3" w:rsidRPr="007C7E5C">
        <w:rPr>
          <w:rFonts w:ascii="Baskerville Old Face" w:hAnsi="Baskerville Old Face" w:cs="Tahoma"/>
          <w:b/>
        </w:rPr>
        <w:t>.</w:t>
      </w:r>
      <w:r w:rsidR="000362EB" w:rsidRPr="007C7E5C">
        <w:rPr>
          <w:rFonts w:ascii="Baskerville Old Face" w:hAnsi="Baskerville Old Face" w:cs="Tahoma"/>
          <w:b/>
        </w:rPr>
        <w:t xml:space="preserve">3. EL RECTOR </w:t>
      </w:r>
    </w:p>
    <w:p w14:paraId="2ED24D6F" w14:textId="77777777" w:rsidR="000362EB" w:rsidRPr="007C7E5C" w:rsidRDefault="000362EB" w:rsidP="0005473F">
      <w:pPr>
        <w:pStyle w:val="Prrafodelista"/>
        <w:spacing w:after="0" w:line="240" w:lineRule="auto"/>
        <w:jc w:val="both"/>
        <w:rPr>
          <w:rFonts w:ascii="Baskerville Old Face" w:hAnsi="Baskerville Old Face" w:cs="Tahoma"/>
          <w:b/>
        </w:rPr>
      </w:pPr>
    </w:p>
    <w:p w14:paraId="54F1655A"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Como representante del establecimiento ante las autoridades educativas y ejecutor de las decisiones del Gobierno Escolar, es la máxima autoridad administrativa de la institución, le corresponde ejecutar las siguientes funciones:</w:t>
      </w:r>
    </w:p>
    <w:p w14:paraId="4BCA1938" w14:textId="77777777" w:rsidR="0005473F" w:rsidRPr="007C7E5C" w:rsidRDefault="0005473F" w:rsidP="0005473F">
      <w:pPr>
        <w:spacing w:after="0" w:line="240" w:lineRule="auto"/>
        <w:jc w:val="both"/>
        <w:rPr>
          <w:rFonts w:ascii="Baskerville Old Face" w:hAnsi="Baskerville Old Face" w:cs="Tahoma"/>
        </w:rPr>
      </w:pPr>
    </w:p>
    <w:p w14:paraId="233645EC" w14:textId="77777777" w:rsidR="0005473F" w:rsidRPr="007C7E5C" w:rsidRDefault="00556CE3"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F64AF8" w:rsidRPr="007C7E5C">
        <w:rPr>
          <w:rFonts w:ascii="Baskerville Old Face" w:hAnsi="Baskerville Old Face" w:cs="Tahoma"/>
          <w:b/>
        </w:rPr>
        <w:t>4</w:t>
      </w:r>
      <w:r w:rsidRPr="007C7E5C">
        <w:rPr>
          <w:rFonts w:ascii="Baskerville Old Face" w:hAnsi="Baskerville Old Face" w:cs="Tahoma"/>
          <w:b/>
        </w:rPr>
        <w:t>.</w:t>
      </w:r>
      <w:r w:rsidR="00F64AF8" w:rsidRPr="007C7E5C">
        <w:rPr>
          <w:rFonts w:ascii="Baskerville Old Face" w:hAnsi="Baskerville Old Face" w:cs="Tahoma"/>
          <w:b/>
        </w:rPr>
        <w:t>1</w:t>
      </w:r>
      <w:r w:rsidRPr="007C7E5C">
        <w:rPr>
          <w:rFonts w:ascii="Baskerville Old Face" w:hAnsi="Baskerville Old Face" w:cs="Tahoma"/>
          <w:b/>
        </w:rPr>
        <w:t xml:space="preserve">.3.1. </w:t>
      </w:r>
      <w:r w:rsidR="0005473F" w:rsidRPr="007C7E5C">
        <w:rPr>
          <w:rFonts w:ascii="Baskerville Old Face" w:hAnsi="Baskerville Old Face" w:cs="Tahoma"/>
          <w:b/>
        </w:rPr>
        <w:t>FUNCIONES DEL RECTOR</w:t>
      </w:r>
    </w:p>
    <w:p w14:paraId="74253AA2" w14:textId="77777777" w:rsidR="00F64AF8" w:rsidRPr="007C7E5C" w:rsidRDefault="00F64AF8" w:rsidP="0005473F">
      <w:pPr>
        <w:spacing w:after="0" w:line="240" w:lineRule="auto"/>
        <w:jc w:val="both"/>
        <w:rPr>
          <w:rFonts w:ascii="Baskerville Old Face" w:hAnsi="Baskerville Old Face" w:cs="Tahoma"/>
          <w:b/>
        </w:rPr>
      </w:pPr>
    </w:p>
    <w:p w14:paraId="53475921"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w:t>
      </w:r>
      <w:r w:rsidR="000362EB" w:rsidRPr="007C7E5C">
        <w:rPr>
          <w:rFonts w:ascii="Baskerville Old Face" w:hAnsi="Baskerville Old Face" w:cs="Tahoma"/>
        </w:rPr>
        <w:t>Orienta la ejecución del P.E.I. y aplica las decisiones del Gobierno Escolar.</w:t>
      </w:r>
    </w:p>
    <w:p w14:paraId="73331FA0"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w:t>
      </w:r>
      <w:r w:rsidR="000362EB" w:rsidRPr="007C7E5C">
        <w:rPr>
          <w:rFonts w:ascii="Baskerville Old Face" w:hAnsi="Baskerville Old Face" w:cs="Tahoma"/>
        </w:rPr>
        <w:t>Velar por el cumplimiento de las funciones docentes y el oportuno aprovisionamiento de los recursos necesarios para el efecto.</w:t>
      </w:r>
    </w:p>
    <w:p w14:paraId="0B5138C3"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w:t>
      </w:r>
      <w:r w:rsidR="000362EB" w:rsidRPr="007C7E5C">
        <w:rPr>
          <w:rFonts w:ascii="Baskerville Old Face" w:hAnsi="Baskerville Old Face" w:cs="Tahoma"/>
        </w:rPr>
        <w:t xml:space="preserve">Promueve el proceso continuo de mejoramiento de la calidad de la educación en el establecimiento; </w:t>
      </w:r>
    </w:p>
    <w:p w14:paraId="45FB393A"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d) </w:t>
      </w:r>
      <w:r w:rsidR="000362EB" w:rsidRPr="007C7E5C">
        <w:rPr>
          <w:rFonts w:ascii="Baskerville Old Face" w:hAnsi="Baskerville Old Face" w:cs="Tahoma"/>
        </w:rPr>
        <w:t>Mantener activas las relaciones con las autoridades educativas, con los patrocinadores o auspiciadores de la institución y con la comunidad local, para el continuo progreso académico de la institución y el mejoramiento de la vida comunitaria;</w:t>
      </w:r>
    </w:p>
    <w:p w14:paraId="51CF3C3D"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 </w:t>
      </w:r>
      <w:r w:rsidR="000362EB" w:rsidRPr="007C7E5C">
        <w:rPr>
          <w:rFonts w:ascii="Baskerville Old Face" w:hAnsi="Baskerville Old Face" w:cs="Tahoma"/>
        </w:rPr>
        <w:t>Establecer canales de comunicación entre los diferentes estamentos de la comunidad educativa;</w:t>
      </w:r>
    </w:p>
    <w:p w14:paraId="1646C5A8"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f) </w:t>
      </w:r>
      <w:r w:rsidR="000362EB" w:rsidRPr="007C7E5C">
        <w:rPr>
          <w:rFonts w:ascii="Baskerville Old Face" w:hAnsi="Baskerville Old Face" w:cs="Tahoma"/>
        </w:rPr>
        <w:t>Orientar el proceso educativo con la asistencia del Consejo Académico;</w:t>
      </w:r>
    </w:p>
    <w:p w14:paraId="34197B2C"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g) </w:t>
      </w:r>
      <w:r w:rsidR="000362EB" w:rsidRPr="007C7E5C">
        <w:rPr>
          <w:rFonts w:ascii="Baskerville Old Face" w:hAnsi="Baskerville Old Face" w:cs="Tahoma"/>
        </w:rPr>
        <w:t xml:space="preserve">Ejerce las funciones disciplinarias que le atribuyen la ley, los reglamentos y el manual de convivencia; </w:t>
      </w:r>
    </w:p>
    <w:p w14:paraId="50972937"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h) </w:t>
      </w:r>
      <w:r w:rsidR="000362EB" w:rsidRPr="007C7E5C">
        <w:rPr>
          <w:rFonts w:ascii="Baskerville Old Face" w:hAnsi="Baskerville Old Face" w:cs="Tahoma"/>
        </w:rPr>
        <w:t xml:space="preserve">Identifica las nuevas tendencias, aspiraciones e influencias para canalizarlas en favor del mejoramiento del Proyecto Educativo Institucional; </w:t>
      </w:r>
    </w:p>
    <w:p w14:paraId="521501D7"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i) </w:t>
      </w:r>
      <w:r w:rsidR="000362EB" w:rsidRPr="007C7E5C">
        <w:rPr>
          <w:rFonts w:ascii="Baskerville Old Face" w:hAnsi="Baskerville Old Face" w:cs="Tahoma"/>
        </w:rPr>
        <w:t>Promueve actividades de beneficio social que vinculan al establecimiento con la comunidad local;</w:t>
      </w:r>
    </w:p>
    <w:p w14:paraId="0AF46D4D"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j) </w:t>
      </w:r>
      <w:r w:rsidR="000362EB" w:rsidRPr="007C7E5C">
        <w:rPr>
          <w:rFonts w:ascii="Baskerville Old Face" w:hAnsi="Baskerville Old Face" w:cs="Tahoma"/>
        </w:rPr>
        <w:t>Aplicar las disposiciones que se expidan por parte del estado, atendiendo a la prestación del servicio público educativo, y</w:t>
      </w:r>
    </w:p>
    <w:p w14:paraId="5E11CE6E" w14:textId="77777777" w:rsidR="000362EB" w:rsidRPr="007C7E5C" w:rsidRDefault="00254CB1"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k) </w:t>
      </w:r>
      <w:r w:rsidR="000362EB" w:rsidRPr="007C7E5C">
        <w:rPr>
          <w:rFonts w:ascii="Baskerville Old Face" w:hAnsi="Baskerville Old Face" w:cs="Tahoma"/>
        </w:rPr>
        <w:t xml:space="preserve">Las demás funciones afines o complementarias con las anteriores que le atribuye el Proyecto Educativo Institucional. </w:t>
      </w:r>
    </w:p>
    <w:p w14:paraId="6C293949" w14:textId="77777777" w:rsidR="000362EB" w:rsidRPr="007C7E5C" w:rsidRDefault="000362EB" w:rsidP="0005473F">
      <w:pPr>
        <w:pStyle w:val="Prrafodelista"/>
        <w:spacing w:after="0" w:line="240" w:lineRule="auto"/>
        <w:jc w:val="both"/>
        <w:rPr>
          <w:rFonts w:ascii="Baskerville Old Face" w:hAnsi="Baskerville Old Face" w:cs="Tahoma"/>
        </w:rPr>
      </w:pPr>
    </w:p>
    <w:p w14:paraId="048791DF" w14:textId="77777777" w:rsidR="000362EB" w:rsidRPr="007C7E5C" w:rsidRDefault="000362EB" w:rsidP="0005473F">
      <w:pPr>
        <w:pStyle w:val="Prrafodelista"/>
        <w:spacing w:after="0" w:line="240" w:lineRule="auto"/>
        <w:jc w:val="both"/>
        <w:rPr>
          <w:rFonts w:ascii="Baskerville Old Face" w:hAnsi="Baskerville Old Face" w:cs="Tahoma"/>
        </w:rPr>
      </w:pPr>
    </w:p>
    <w:p w14:paraId="5FF3BE4C" w14:textId="77777777" w:rsidR="000362EB" w:rsidRPr="007C7E5C" w:rsidRDefault="00872B9B" w:rsidP="0005473F">
      <w:pPr>
        <w:spacing w:after="0" w:line="240" w:lineRule="auto"/>
        <w:jc w:val="both"/>
        <w:rPr>
          <w:rFonts w:ascii="Baskerville Old Face" w:hAnsi="Baskerville Old Face" w:cs="Arial"/>
          <w:b/>
        </w:rPr>
      </w:pPr>
      <w:r w:rsidRPr="007C7E5C">
        <w:rPr>
          <w:rFonts w:ascii="Baskerville Old Face" w:hAnsi="Baskerville Old Face" w:cs="Arial"/>
          <w:b/>
        </w:rPr>
        <w:t>5</w:t>
      </w:r>
      <w:r w:rsidR="000362EB" w:rsidRPr="007C7E5C">
        <w:rPr>
          <w:rFonts w:ascii="Baskerville Old Face" w:hAnsi="Baskerville Old Face" w:cs="Arial"/>
          <w:b/>
        </w:rPr>
        <w:t>.</w:t>
      </w:r>
      <w:r w:rsidR="00620594" w:rsidRPr="007C7E5C">
        <w:rPr>
          <w:rFonts w:ascii="Baskerville Old Face" w:hAnsi="Baskerville Old Face" w:cs="Arial"/>
          <w:b/>
        </w:rPr>
        <w:t>1.</w:t>
      </w:r>
      <w:r w:rsidR="006419B6" w:rsidRPr="007C7E5C">
        <w:rPr>
          <w:rFonts w:ascii="Baskerville Old Face" w:hAnsi="Baskerville Old Face" w:cs="Arial"/>
          <w:b/>
        </w:rPr>
        <w:t>4.2</w:t>
      </w:r>
      <w:r w:rsidR="00556CE3" w:rsidRPr="007C7E5C">
        <w:rPr>
          <w:rFonts w:ascii="Baskerville Old Face" w:hAnsi="Baskerville Old Face" w:cs="Arial"/>
          <w:b/>
        </w:rPr>
        <w:t>.</w:t>
      </w:r>
      <w:r w:rsidR="000362EB" w:rsidRPr="007C7E5C">
        <w:rPr>
          <w:rFonts w:ascii="Baskerville Old Face" w:hAnsi="Baskerville Old Face" w:cs="Arial"/>
          <w:b/>
        </w:rPr>
        <w:t xml:space="preserve"> OTROS ORGANOS DE DIRECCIÓN INSTITUCIONAL</w:t>
      </w:r>
    </w:p>
    <w:p w14:paraId="24D862D8" w14:textId="77777777" w:rsidR="000362EB" w:rsidRPr="007C7E5C" w:rsidRDefault="000362EB" w:rsidP="0005473F">
      <w:pPr>
        <w:pStyle w:val="Prrafodelista"/>
        <w:spacing w:after="0" w:line="240" w:lineRule="auto"/>
        <w:jc w:val="both"/>
        <w:rPr>
          <w:rFonts w:ascii="Baskerville Old Face" w:hAnsi="Baskerville Old Face" w:cs="Arial"/>
          <w:b/>
        </w:rPr>
      </w:pPr>
    </w:p>
    <w:p w14:paraId="1C54CE44" w14:textId="77777777" w:rsidR="000362EB" w:rsidRPr="007C7E5C" w:rsidRDefault="000362EB"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r>
      <w:r w:rsidR="00332563" w:rsidRPr="007C7E5C">
        <w:rPr>
          <w:rFonts w:ascii="Baskerville Old Face" w:hAnsi="Baskerville Old Face" w:cs="Arial"/>
        </w:rPr>
        <w:t>Comité de Convivencia Escolar</w:t>
      </w:r>
    </w:p>
    <w:p w14:paraId="7C79B95A"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Coordinador Académico</w:t>
      </w:r>
    </w:p>
    <w:p w14:paraId="64C8A9CE"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Coordinadores de Disciplina</w:t>
      </w:r>
    </w:p>
    <w:p w14:paraId="01272446"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Directores de Grupo</w:t>
      </w:r>
    </w:p>
    <w:p w14:paraId="55A73C23"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Jefes de Área</w:t>
      </w:r>
    </w:p>
    <w:p w14:paraId="0BBAF917"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Coordinadores de Sección Masculina y Femenina</w:t>
      </w:r>
    </w:p>
    <w:p w14:paraId="1EF2954A"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Coordinadores de Proyectos Pedagógicos</w:t>
      </w:r>
    </w:p>
    <w:p w14:paraId="5B55F89F"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Coordinadores de Práctica</w:t>
      </w:r>
      <w:r w:rsidR="009A146F" w:rsidRPr="007C7E5C">
        <w:rPr>
          <w:rFonts w:ascii="Baskerville Old Face" w:hAnsi="Baskerville Old Face" w:cs="Arial"/>
        </w:rPr>
        <w:t xml:space="preserve"> Laboral</w:t>
      </w:r>
    </w:p>
    <w:p w14:paraId="0C2FC335"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Coordinadores de Servicio Social</w:t>
      </w:r>
    </w:p>
    <w:p w14:paraId="1F607AC2" w14:textId="77777777" w:rsidR="000362EB" w:rsidRPr="007C7E5C" w:rsidRDefault="00332563"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Docentes de </w:t>
      </w:r>
      <w:r w:rsidR="00B22704" w:rsidRPr="007C7E5C">
        <w:rPr>
          <w:rFonts w:ascii="Baskerville Old Face" w:hAnsi="Baskerville Old Face" w:cs="Arial"/>
        </w:rPr>
        <w:t>D</w:t>
      </w:r>
      <w:r w:rsidRPr="007C7E5C">
        <w:rPr>
          <w:rFonts w:ascii="Baskerville Old Face" w:hAnsi="Baskerville Old Face" w:cs="Arial"/>
        </w:rPr>
        <w:t>isciplina</w:t>
      </w:r>
    </w:p>
    <w:p w14:paraId="53522849" w14:textId="77777777" w:rsidR="000362EB" w:rsidRPr="007C7E5C" w:rsidRDefault="00B22704" w:rsidP="0005473F">
      <w:pPr>
        <w:pStyle w:val="Prrafodelista"/>
        <w:spacing w:after="0" w:line="240" w:lineRule="auto"/>
        <w:jc w:val="both"/>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Monitores de G</w:t>
      </w:r>
      <w:r w:rsidR="00332563" w:rsidRPr="007C7E5C">
        <w:rPr>
          <w:rFonts w:ascii="Baskerville Old Face" w:hAnsi="Baskerville Old Face" w:cs="Arial"/>
        </w:rPr>
        <w:t>rupo</w:t>
      </w:r>
    </w:p>
    <w:p w14:paraId="11E0611F" w14:textId="77777777" w:rsidR="000362EB" w:rsidRPr="007C7E5C" w:rsidRDefault="000362EB" w:rsidP="0005473F">
      <w:pPr>
        <w:pStyle w:val="Prrafodelista"/>
        <w:spacing w:after="0" w:line="240" w:lineRule="auto"/>
        <w:jc w:val="both"/>
        <w:rPr>
          <w:rFonts w:ascii="Arial" w:hAnsi="Arial" w:cs="Arial"/>
        </w:rPr>
      </w:pPr>
    </w:p>
    <w:p w14:paraId="67FAAB9D" w14:textId="77777777" w:rsidR="000362EB" w:rsidRPr="007C7E5C" w:rsidRDefault="000362EB" w:rsidP="0005473F">
      <w:pPr>
        <w:pStyle w:val="Prrafodelista"/>
        <w:spacing w:after="0" w:line="240" w:lineRule="auto"/>
        <w:jc w:val="both"/>
        <w:rPr>
          <w:rFonts w:ascii="Arial" w:hAnsi="Arial" w:cs="Arial"/>
        </w:rPr>
      </w:pPr>
    </w:p>
    <w:p w14:paraId="16969F92" w14:textId="77777777" w:rsidR="000362EB" w:rsidRPr="007C7E5C" w:rsidRDefault="0005473F"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8716D0" w:rsidRPr="007C7E5C">
        <w:rPr>
          <w:rFonts w:ascii="Baskerville Old Face" w:hAnsi="Baskerville Old Face" w:cs="Tahoma"/>
          <w:b/>
        </w:rPr>
        <w:t>4.3</w:t>
      </w:r>
      <w:r w:rsidR="00556CE3" w:rsidRPr="007C7E5C">
        <w:rPr>
          <w:rFonts w:ascii="Baskerville Old Face" w:hAnsi="Baskerville Old Face" w:cs="Tahoma"/>
          <w:b/>
        </w:rPr>
        <w:t>.</w:t>
      </w:r>
      <w:r w:rsidR="000362EB" w:rsidRPr="007C7E5C">
        <w:rPr>
          <w:rFonts w:ascii="Baskerville Old Face" w:hAnsi="Baskerville Old Face" w:cs="Tahoma"/>
          <w:b/>
        </w:rPr>
        <w:t xml:space="preserve"> ORGANIZACIONES DE BASE DE PARTICIPACIÓN DE LA COMUNIDAD EDUCATIVA</w:t>
      </w:r>
    </w:p>
    <w:p w14:paraId="2B746F58" w14:textId="77777777" w:rsidR="000362EB" w:rsidRPr="007C7E5C" w:rsidRDefault="000362EB" w:rsidP="0005473F">
      <w:pPr>
        <w:pStyle w:val="Prrafodelista"/>
        <w:spacing w:after="0" w:line="240" w:lineRule="auto"/>
        <w:jc w:val="both"/>
        <w:rPr>
          <w:rFonts w:ascii="Baskerville Old Face" w:hAnsi="Baskerville Old Face" w:cs="Tahoma"/>
        </w:rPr>
      </w:pPr>
    </w:p>
    <w:p w14:paraId="2CE04B80" w14:textId="77777777" w:rsidR="000362EB" w:rsidRPr="007C7E5C" w:rsidRDefault="00872B9B"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0362EB" w:rsidRPr="007C7E5C">
        <w:rPr>
          <w:rFonts w:ascii="Baskerville Old Face" w:hAnsi="Baskerville Old Face" w:cs="Tahoma"/>
          <w:b/>
        </w:rPr>
        <w:t>.</w:t>
      </w:r>
      <w:r w:rsidR="00284C9B" w:rsidRPr="007C7E5C">
        <w:rPr>
          <w:rFonts w:ascii="Baskerville Old Face" w:hAnsi="Baskerville Old Face" w:cs="Tahoma"/>
          <w:b/>
        </w:rPr>
        <w:t>4.3</w:t>
      </w:r>
      <w:r w:rsidR="00556CE3" w:rsidRPr="007C7E5C">
        <w:rPr>
          <w:rFonts w:ascii="Baskerville Old Face" w:hAnsi="Baskerville Old Face" w:cs="Tahoma"/>
          <w:b/>
        </w:rPr>
        <w:t>.</w:t>
      </w:r>
      <w:r w:rsidR="000362EB" w:rsidRPr="007C7E5C">
        <w:rPr>
          <w:rFonts w:ascii="Baskerville Old Face" w:hAnsi="Baskerville Old Face" w:cs="Tahoma"/>
          <w:b/>
        </w:rPr>
        <w:t xml:space="preserve">1. PERSONERO DE LOS ESTUDIANTES </w:t>
      </w:r>
    </w:p>
    <w:p w14:paraId="33BD40BF" w14:textId="77777777" w:rsidR="000362EB" w:rsidRPr="007C7E5C" w:rsidRDefault="000362EB" w:rsidP="0005473F">
      <w:pPr>
        <w:pStyle w:val="Prrafodelista"/>
        <w:spacing w:after="0" w:line="240" w:lineRule="auto"/>
        <w:jc w:val="both"/>
        <w:rPr>
          <w:rFonts w:ascii="Baskerville Old Face" w:hAnsi="Baskerville Old Face" w:cs="Tahoma"/>
        </w:rPr>
      </w:pPr>
    </w:p>
    <w:p w14:paraId="7E69B1A8"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El personero será un estudiante que curse el último grado que ofrezca la institución (grado 11º). Este se encargará de promover el ejercicio de los deberes y derechos de los estudiantes consagrados en la Constitución Política, la Ley de Infancia y Adolescencia, los reglamentos y el Manual de convivencia (Artículo 28 Decreto 1860 de la ley 115 de 1994). </w:t>
      </w:r>
    </w:p>
    <w:p w14:paraId="37D164CE" w14:textId="77777777" w:rsidR="000362EB" w:rsidRPr="007C7E5C" w:rsidRDefault="000362EB" w:rsidP="0005473F">
      <w:pPr>
        <w:pStyle w:val="Prrafodelista"/>
        <w:spacing w:after="0" w:line="240" w:lineRule="auto"/>
        <w:jc w:val="both"/>
        <w:rPr>
          <w:rFonts w:ascii="Baskerville Old Face" w:hAnsi="Baskerville Old Face" w:cs="Tahoma"/>
        </w:rPr>
      </w:pPr>
    </w:p>
    <w:p w14:paraId="77150687"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El Personero cumple con las siguientes funciones: </w:t>
      </w:r>
    </w:p>
    <w:p w14:paraId="7CA8651F"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w:t>
      </w:r>
      <w:r w:rsidR="000362EB" w:rsidRPr="007C7E5C">
        <w:rPr>
          <w:rFonts w:ascii="Baskerville Old Face" w:hAnsi="Baskerville Old Face" w:cs="Tahoma"/>
        </w:rPr>
        <w:t xml:space="preserve">Promueve el cumplimiento de los deberes y derechos de los estudiantes, utilizando los    medios de comunicación interna del establecimiento, solicitando colaboración del Consejo de Estudiantes y dialogar con los alumnos de nuestra institución. </w:t>
      </w:r>
    </w:p>
    <w:p w14:paraId="633C4EAB"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w:t>
      </w:r>
      <w:r w:rsidR="000362EB" w:rsidRPr="007C7E5C">
        <w:rPr>
          <w:rFonts w:ascii="Baskerville Old Face" w:hAnsi="Baskerville Old Face" w:cs="Tahoma"/>
        </w:rPr>
        <w:t>Recibe y evalúa las quejas, inquietudes y reclamos que presenten los educandos sobre lesiones a sus derechos y las que formule cualquier persona de la comunidad sobre el incumplimiento de las obligaciones de los alumnos;</w:t>
      </w:r>
    </w:p>
    <w:p w14:paraId="1BA2F26E"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w:t>
      </w:r>
      <w:r w:rsidR="000362EB" w:rsidRPr="007C7E5C">
        <w:rPr>
          <w:rFonts w:ascii="Baskerville Old Face" w:hAnsi="Baskerville Old Face" w:cs="Tahoma"/>
        </w:rPr>
        <w:t xml:space="preserve">Presentar ante el Rector las solicitudes de oficio o a petición de parte que considere necesarias para proteger los derechos de los estudiantes y facilitar el cumplimiento de sus deberes, y </w:t>
      </w:r>
    </w:p>
    <w:p w14:paraId="553B268C" w14:textId="77777777" w:rsidR="000362EB" w:rsidRPr="007C7E5C" w:rsidRDefault="000362EB" w:rsidP="0005473F">
      <w:pPr>
        <w:pStyle w:val="Prrafodelista"/>
        <w:spacing w:after="0" w:line="240" w:lineRule="auto"/>
        <w:jc w:val="both"/>
        <w:rPr>
          <w:rFonts w:ascii="Baskerville Old Face" w:hAnsi="Baskerville Old Face" w:cs="Tahoma"/>
        </w:rPr>
      </w:pPr>
    </w:p>
    <w:p w14:paraId="5942B8BA"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d) </w:t>
      </w:r>
      <w:r w:rsidR="000362EB" w:rsidRPr="007C7E5C">
        <w:rPr>
          <w:rFonts w:ascii="Baskerville Old Face" w:hAnsi="Baskerville Old Face" w:cs="Tahoma"/>
        </w:rPr>
        <w:t>Cuando lo considere necesario, apelar ante el Consejo Directivo o el órgano que haga sus veces, las decisiones del Rector respecto a las peticiones presentadas por su intermedio.</w:t>
      </w:r>
    </w:p>
    <w:p w14:paraId="6FB598AD" w14:textId="77777777" w:rsidR="000362EB" w:rsidRPr="007C7E5C" w:rsidRDefault="000362EB" w:rsidP="0005473F">
      <w:pPr>
        <w:pStyle w:val="Prrafodelista"/>
        <w:spacing w:after="0" w:line="240" w:lineRule="auto"/>
        <w:jc w:val="both"/>
        <w:rPr>
          <w:rFonts w:ascii="Baskerville Old Face" w:hAnsi="Baskerville Old Face" w:cs="Tahoma"/>
        </w:rPr>
      </w:pPr>
    </w:p>
    <w:p w14:paraId="24AF0E4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El Personero de los estudiantes será elegido dentro de los 30 días del calendario siguientes a la iniciación de clases de un periodo lectivo anual. Para tal efecto el Rector convocará a todos los estudiantes matriculados con el fin de elegirlo por el sistema de mayoría simple y mediante voto secreto. El ejercicio del Personero es incompatible con el de representante de los estudiantes ante el Consejo Directivo.</w:t>
      </w:r>
    </w:p>
    <w:p w14:paraId="6AC35CC8" w14:textId="77777777" w:rsidR="000362EB" w:rsidRPr="007C7E5C" w:rsidRDefault="000362EB" w:rsidP="0005473F">
      <w:pPr>
        <w:pStyle w:val="Prrafodelista"/>
        <w:spacing w:after="0" w:line="240" w:lineRule="auto"/>
        <w:jc w:val="both"/>
        <w:rPr>
          <w:rFonts w:ascii="Baskerville Old Face" w:hAnsi="Baskerville Old Face" w:cs="Tahoma"/>
        </w:rPr>
      </w:pPr>
    </w:p>
    <w:p w14:paraId="63CB5E30" w14:textId="77777777" w:rsidR="000362EB" w:rsidRPr="007C7E5C" w:rsidRDefault="0005473F"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Pr="007C7E5C">
        <w:rPr>
          <w:rFonts w:ascii="Baskerville Old Face" w:hAnsi="Baskerville Old Face" w:cs="Tahoma"/>
          <w:b/>
        </w:rPr>
        <w:t>.</w:t>
      </w:r>
      <w:r w:rsidR="00284C9B" w:rsidRPr="007C7E5C">
        <w:rPr>
          <w:rFonts w:ascii="Baskerville Old Face" w:hAnsi="Baskerville Old Face" w:cs="Tahoma"/>
          <w:b/>
        </w:rPr>
        <w:t>4.3</w:t>
      </w:r>
      <w:r w:rsidR="00556CE3" w:rsidRPr="007C7E5C">
        <w:rPr>
          <w:rFonts w:ascii="Baskerville Old Face" w:hAnsi="Baskerville Old Face" w:cs="Tahoma"/>
          <w:b/>
        </w:rPr>
        <w:t>.</w:t>
      </w:r>
      <w:r w:rsidR="000362EB" w:rsidRPr="007C7E5C">
        <w:rPr>
          <w:rFonts w:ascii="Baskerville Old Face" w:hAnsi="Baskerville Old Face" w:cs="Tahoma"/>
          <w:b/>
        </w:rPr>
        <w:t>2. CONTRALOR ESTUDIANTIL</w:t>
      </w:r>
    </w:p>
    <w:p w14:paraId="0BE9491B" w14:textId="77777777" w:rsidR="000362EB" w:rsidRPr="007C7E5C" w:rsidRDefault="000362EB" w:rsidP="0005473F">
      <w:pPr>
        <w:pStyle w:val="Prrafodelista"/>
        <w:spacing w:after="0" w:line="240" w:lineRule="auto"/>
        <w:jc w:val="both"/>
        <w:rPr>
          <w:rFonts w:ascii="Baskerville Old Face" w:hAnsi="Baskerville Old Face" w:cs="Tahoma"/>
          <w:b/>
        </w:rPr>
      </w:pPr>
    </w:p>
    <w:p w14:paraId="0FA65958"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Acciones del contralor estudiantil </w:t>
      </w:r>
    </w:p>
    <w:p w14:paraId="7BBE31D9"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4A8B4A77"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a) Promover la rendición de cuentas en la institución educativa. </w:t>
      </w:r>
    </w:p>
    <w:p w14:paraId="5CB4A227" w14:textId="77777777" w:rsidR="000362EB" w:rsidRPr="007C7E5C" w:rsidRDefault="000362EB" w:rsidP="0005473F">
      <w:pPr>
        <w:pStyle w:val="Prrafodelista"/>
        <w:spacing w:after="0" w:line="240" w:lineRule="auto"/>
        <w:jc w:val="both"/>
        <w:rPr>
          <w:rFonts w:ascii="Baskerville Old Face" w:hAnsi="Baskerville Old Face" w:cs="Tahoma"/>
        </w:rPr>
      </w:pPr>
    </w:p>
    <w:p w14:paraId="18BD93BA"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Efectuar seguimiento trimestral al plan de trabajo sugerido a nombre personal. </w:t>
      </w:r>
    </w:p>
    <w:p w14:paraId="3BD90D14" w14:textId="77777777" w:rsidR="000362EB" w:rsidRPr="007C7E5C" w:rsidRDefault="000362EB" w:rsidP="0005473F">
      <w:pPr>
        <w:pStyle w:val="Prrafodelista"/>
        <w:spacing w:after="0" w:line="240" w:lineRule="auto"/>
        <w:jc w:val="both"/>
        <w:rPr>
          <w:rFonts w:ascii="Baskerville Old Face" w:hAnsi="Baskerville Old Face" w:cs="Tahoma"/>
        </w:rPr>
      </w:pPr>
    </w:p>
    <w:p w14:paraId="10D78F30"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Promover en la comunidad educativa programas para incentivar el uso racional de los recursos. </w:t>
      </w:r>
    </w:p>
    <w:p w14:paraId="389CCC8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d) Conocer el proyecto educativo institucional, el plan de compras, el plan de mejoramiento y el</w:t>
      </w:r>
      <w:r w:rsidR="0005473F" w:rsidRPr="007C7E5C">
        <w:rPr>
          <w:rFonts w:ascii="Baskerville Old Face" w:hAnsi="Baskerville Old Face" w:cs="Tahoma"/>
        </w:rPr>
        <w:t xml:space="preserve"> </w:t>
      </w:r>
    </w:p>
    <w:p w14:paraId="725F1156"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 presupuesto. </w:t>
      </w:r>
    </w:p>
    <w:p w14:paraId="4428F638" w14:textId="77777777" w:rsidR="000362EB" w:rsidRPr="007C7E5C" w:rsidRDefault="000362EB" w:rsidP="0005473F">
      <w:pPr>
        <w:pStyle w:val="Prrafodelista"/>
        <w:spacing w:after="0" w:line="240" w:lineRule="auto"/>
        <w:jc w:val="both"/>
        <w:rPr>
          <w:rFonts w:ascii="Baskerville Old Face" w:hAnsi="Baskerville Old Face" w:cs="Tahoma"/>
        </w:rPr>
      </w:pPr>
    </w:p>
    <w:p w14:paraId="727AA46C"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 Comunicar a la comunidad educativa los resultados de la gestión realizada durante el periodo. </w:t>
      </w:r>
    </w:p>
    <w:p w14:paraId="6602BA85" w14:textId="77777777" w:rsidR="000362EB" w:rsidRPr="007C7E5C" w:rsidRDefault="000362EB" w:rsidP="0005473F">
      <w:pPr>
        <w:pStyle w:val="Prrafodelista"/>
        <w:spacing w:after="0" w:line="240" w:lineRule="auto"/>
        <w:jc w:val="both"/>
        <w:rPr>
          <w:rFonts w:ascii="Baskerville Old Face" w:hAnsi="Baskerville Old Face" w:cs="Tahoma"/>
        </w:rPr>
      </w:pPr>
    </w:p>
    <w:p w14:paraId="11BA60C1"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f) Seguir conducto regular de comunicación frente a presuntas inconsistencias sugeridas en el control social. </w:t>
      </w:r>
    </w:p>
    <w:p w14:paraId="361E76D3" w14:textId="77777777" w:rsidR="000362EB" w:rsidRPr="007C7E5C" w:rsidRDefault="000362EB" w:rsidP="0005473F">
      <w:pPr>
        <w:pStyle w:val="Prrafodelista"/>
        <w:spacing w:after="0" w:line="240" w:lineRule="auto"/>
        <w:jc w:val="both"/>
        <w:rPr>
          <w:rFonts w:ascii="Baskerville Old Face" w:hAnsi="Baskerville Old Face" w:cs="Tahoma"/>
        </w:rPr>
      </w:pPr>
    </w:p>
    <w:p w14:paraId="49C144A8"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g) Sin beneficio preferente acogerse a las normas establecidas en el manual de convivencia institucional. </w:t>
      </w:r>
    </w:p>
    <w:p w14:paraId="1673D03A" w14:textId="77777777" w:rsidR="000362EB" w:rsidRPr="007C7E5C" w:rsidRDefault="000362EB" w:rsidP="0005473F">
      <w:pPr>
        <w:pStyle w:val="Prrafodelista"/>
        <w:spacing w:after="0" w:line="240" w:lineRule="auto"/>
        <w:jc w:val="both"/>
        <w:rPr>
          <w:rFonts w:ascii="Baskerville Old Face" w:hAnsi="Baskerville Old Face" w:cs="Tahoma"/>
        </w:rPr>
      </w:pPr>
    </w:p>
    <w:p w14:paraId="740809D3"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h) Propiciar acciones concretas y permanentes, de control social a la gestión de la institución educativa, entre otras. </w:t>
      </w:r>
    </w:p>
    <w:p w14:paraId="736DCBCD" w14:textId="77777777" w:rsidR="000362EB" w:rsidRPr="007C7E5C" w:rsidRDefault="000362EB" w:rsidP="0005473F">
      <w:pPr>
        <w:pStyle w:val="Prrafodelista"/>
        <w:spacing w:after="0" w:line="240" w:lineRule="auto"/>
        <w:jc w:val="both"/>
        <w:rPr>
          <w:rFonts w:ascii="Baskerville Old Face" w:hAnsi="Baskerville Old Face" w:cs="Tahoma"/>
        </w:rPr>
      </w:pPr>
    </w:p>
    <w:p w14:paraId="563063E5" w14:textId="77777777" w:rsidR="000362EB" w:rsidRPr="007C7E5C" w:rsidRDefault="000362EB" w:rsidP="0005473F">
      <w:pPr>
        <w:pStyle w:val="Prrafodelista"/>
        <w:spacing w:after="0" w:line="240" w:lineRule="auto"/>
        <w:jc w:val="both"/>
        <w:rPr>
          <w:rFonts w:ascii="Baskerville Old Face" w:hAnsi="Baskerville Old Face" w:cs="Tahoma"/>
        </w:rPr>
      </w:pPr>
    </w:p>
    <w:p w14:paraId="19751BBD" w14:textId="77777777" w:rsidR="000362EB" w:rsidRPr="007C7E5C" w:rsidRDefault="00F45D9A"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0362EB" w:rsidRPr="007C7E5C">
        <w:rPr>
          <w:rFonts w:ascii="Baskerville Old Face" w:hAnsi="Baskerville Old Face" w:cs="Tahoma"/>
          <w:b/>
        </w:rPr>
        <w:t>.</w:t>
      </w:r>
      <w:r w:rsidR="00620594" w:rsidRPr="007C7E5C">
        <w:rPr>
          <w:rFonts w:ascii="Baskerville Old Face" w:hAnsi="Baskerville Old Face" w:cs="Tahoma"/>
          <w:b/>
        </w:rPr>
        <w:t>1.</w:t>
      </w:r>
      <w:r w:rsidR="00284C9B" w:rsidRPr="007C7E5C">
        <w:rPr>
          <w:rFonts w:ascii="Baskerville Old Face" w:hAnsi="Baskerville Old Face" w:cs="Tahoma"/>
          <w:b/>
        </w:rPr>
        <w:t>4.3</w:t>
      </w:r>
      <w:r w:rsidR="00556CE3" w:rsidRPr="007C7E5C">
        <w:rPr>
          <w:rFonts w:ascii="Baskerville Old Face" w:hAnsi="Baskerville Old Face" w:cs="Tahoma"/>
          <w:b/>
        </w:rPr>
        <w:t>.</w:t>
      </w:r>
      <w:r w:rsidR="000362EB" w:rsidRPr="007C7E5C">
        <w:rPr>
          <w:rFonts w:ascii="Baskerville Old Face" w:hAnsi="Baskerville Old Face" w:cs="Tahoma"/>
          <w:b/>
        </w:rPr>
        <w:t>3. CONSEJO ESTUDIANTIL</w:t>
      </w:r>
    </w:p>
    <w:p w14:paraId="3CB5E971" w14:textId="77777777" w:rsidR="005B5BA7" w:rsidRPr="007C7E5C" w:rsidRDefault="005B5BA7" w:rsidP="0005473F">
      <w:pPr>
        <w:pStyle w:val="Prrafodelista"/>
        <w:spacing w:after="0" w:line="240" w:lineRule="auto"/>
        <w:jc w:val="both"/>
        <w:rPr>
          <w:rFonts w:ascii="Baskerville Old Face" w:hAnsi="Baskerville Old Face" w:cs="Tahoma"/>
        </w:rPr>
      </w:pPr>
    </w:p>
    <w:p w14:paraId="29C96E57"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El Consejo de estudiantes es el máximo órgano colegiado que asegura y garantiza el continuo ejercicio de la participación por parte de los educandos. Estará integrado por un vocero de cada uno de los grados ofrecidos por el establecimiento educativo. </w:t>
      </w:r>
    </w:p>
    <w:p w14:paraId="2F9AD4BA"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Los alumnos del nivel preescolar y de los tres primeros grados del ciclo de primaria, serán convocados a una asamblea conjunta para elegir un vocero único entre los estudiantes que cursan el tercer grado.</w:t>
      </w:r>
    </w:p>
    <w:p w14:paraId="61DFA43B" w14:textId="77777777" w:rsidR="00872B9B" w:rsidRPr="007C7E5C" w:rsidRDefault="00872B9B" w:rsidP="0005473F">
      <w:pPr>
        <w:spacing w:after="0" w:line="240" w:lineRule="auto"/>
        <w:jc w:val="both"/>
        <w:rPr>
          <w:rFonts w:ascii="Baskerville Old Face" w:hAnsi="Baskerville Old Face" w:cs="Tahoma"/>
        </w:rPr>
      </w:pPr>
    </w:p>
    <w:p w14:paraId="5BAC6245"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Este </w:t>
      </w:r>
      <w:r w:rsidRPr="007C7E5C">
        <w:rPr>
          <w:rFonts w:ascii="Baskerville Old Face" w:hAnsi="Baskerville Old Face" w:cs="Tahoma"/>
          <w:b/>
        </w:rPr>
        <w:t>Consejo cumple con las siguientes funcione</w:t>
      </w:r>
      <w:r w:rsidRPr="007C7E5C">
        <w:rPr>
          <w:rFonts w:ascii="Baskerville Old Face" w:hAnsi="Baskerville Old Face" w:cs="Tahoma"/>
        </w:rPr>
        <w:t xml:space="preserve">s: </w:t>
      </w:r>
    </w:p>
    <w:p w14:paraId="7F42CE0D" w14:textId="77777777" w:rsidR="006E5BEE" w:rsidRPr="007C7E5C" w:rsidRDefault="006E5BEE" w:rsidP="0005473F">
      <w:pPr>
        <w:spacing w:after="0" w:line="240" w:lineRule="auto"/>
        <w:jc w:val="both"/>
        <w:rPr>
          <w:rFonts w:ascii="Baskerville Old Face" w:hAnsi="Baskerville Old Face" w:cs="Tahoma"/>
        </w:rPr>
      </w:pPr>
    </w:p>
    <w:p w14:paraId="40E7B286"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a) Darse</w:t>
      </w:r>
      <w:r w:rsidR="000362EB" w:rsidRPr="007C7E5C">
        <w:rPr>
          <w:rFonts w:ascii="Baskerville Old Face" w:hAnsi="Baskerville Old Face" w:cs="Tahoma"/>
        </w:rPr>
        <w:t xml:space="preserve"> su propia organización interna;</w:t>
      </w:r>
    </w:p>
    <w:p w14:paraId="13B88471"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b) </w:t>
      </w:r>
      <w:r w:rsidR="000362EB" w:rsidRPr="007C7E5C">
        <w:rPr>
          <w:rFonts w:ascii="Baskerville Old Face" w:hAnsi="Baskerville Old Face" w:cs="Tahoma"/>
        </w:rPr>
        <w:t>Elegir el representante de los estudiantes ante el Consejo Directivo del establecimiento y asesorarle en el cumplimiento de su representación;</w:t>
      </w:r>
    </w:p>
    <w:p w14:paraId="28BD9AA6" w14:textId="77777777" w:rsidR="000362EB" w:rsidRPr="007C7E5C" w:rsidRDefault="000362EB" w:rsidP="0005473F">
      <w:pPr>
        <w:pStyle w:val="Prrafodelista"/>
        <w:spacing w:after="0" w:line="240" w:lineRule="auto"/>
        <w:jc w:val="both"/>
        <w:rPr>
          <w:rFonts w:ascii="Baskerville Old Face" w:hAnsi="Baskerville Old Face" w:cs="Tahoma"/>
        </w:rPr>
      </w:pPr>
    </w:p>
    <w:p w14:paraId="0CE2A39B"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c) </w:t>
      </w:r>
      <w:r w:rsidR="000362EB" w:rsidRPr="007C7E5C">
        <w:rPr>
          <w:rFonts w:ascii="Baskerville Old Face" w:hAnsi="Baskerville Old Face" w:cs="Tahoma"/>
        </w:rPr>
        <w:t>Invitar a sus deliberaciones a aquellos estudiantes que presenten iniciativas sobre el desarrollo de la vida estudiantil, y</w:t>
      </w:r>
    </w:p>
    <w:p w14:paraId="6DAB27DB" w14:textId="77777777" w:rsidR="000362EB" w:rsidRPr="007C7E5C" w:rsidRDefault="00872B9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d) </w:t>
      </w:r>
      <w:r w:rsidR="000362EB" w:rsidRPr="007C7E5C">
        <w:rPr>
          <w:rFonts w:ascii="Baskerville Old Face" w:hAnsi="Baskerville Old Face" w:cs="Tahoma"/>
        </w:rPr>
        <w:t xml:space="preserve">Las demás actividades afines o complementarias con las anteriores que le atribuye el Manual de Convivencia. </w:t>
      </w:r>
    </w:p>
    <w:p w14:paraId="5A24DF63" w14:textId="77777777" w:rsidR="000362EB" w:rsidRPr="007C7E5C" w:rsidRDefault="000362EB" w:rsidP="0005473F">
      <w:pPr>
        <w:pStyle w:val="Prrafodelista"/>
        <w:spacing w:after="0" w:line="240" w:lineRule="auto"/>
        <w:jc w:val="both"/>
        <w:rPr>
          <w:rFonts w:ascii="Baskerville Old Face" w:hAnsi="Baskerville Old Face" w:cs="Tahoma"/>
        </w:rPr>
      </w:pPr>
    </w:p>
    <w:p w14:paraId="539AC948" w14:textId="77777777" w:rsidR="000362EB" w:rsidRPr="007C7E5C" w:rsidRDefault="0005473F" w:rsidP="0005473F">
      <w:pPr>
        <w:spacing w:after="0" w:line="240" w:lineRule="auto"/>
        <w:jc w:val="both"/>
        <w:rPr>
          <w:rFonts w:ascii="Baskerville Old Face" w:hAnsi="Baskerville Old Face" w:cs="Tahoma"/>
          <w:b/>
        </w:rPr>
      </w:pPr>
      <w:r w:rsidRPr="007C7E5C">
        <w:rPr>
          <w:rFonts w:ascii="Baskerville Old Face" w:hAnsi="Baskerville Old Face" w:cs="Tahoma"/>
          <w:b/>
        </w:rPr>
        <w:t>5.</w:t>
      </w:r>
      <w:r w:rsidR="00620594" w:rsidRPr="007C7E5C">
        <w:rPr>
          <w:rFonts w:ascii="Baskerville Old Face" w:hAnsi="Baskerville Old Face" w:cs="Tahoma"/>
          <w:b/>
        </w:rPr>
        <w:t>1.</w:t>
      </w:r>
      <w:r w:rsidR="00284C9B" w:rsidRPr="007C7E5C">
        <w:rPr>
          <w:rFonts w:ascii="Baskerville Old Face" w:hAnsi="Baskerville Old Face" w:cs="Tahoma"/>
          <w:b/>
        </w:rPr>
        <w:t>4.3</w:t>
      </w:r>
      <w:r w:rsidR="006E5BEE" w:rsidRPr="007C7E5C">
        <w:rPr>
          <w:rFonts w:ascii="Baskerville Old Face" w:hAnsi="Baskerville Old Face" w:cs="Tahoma"/>
          <w:b/>
        </w:rPr>
        <w:t>.</w:t>
      </w:r>
      <w:r w:rsidR="000362EB" w:rsidRPr="007C7E5C">
        <w:rPr>
          <w:rFonts w:ascii="Baskerville Old Face" w:hAnsi="Baskerville Old Face" w:cs="Tahoma"/>
          <w:b/>
        </w:rPr>
        <w:t xml:space="preserve">4. CONSEJO DE PADRES DE FAMILIA </w:t>
      </w:r>
    </w:p>
    <w:p w14:paraId="7428B3B5" w14:textId="77777777" w:rsidR="00A77944" w:rsidRPr="007C7E5C" w:rsidRDefault="00A77944" w:rsidP="0005473F">
      <w:pPr>
        <w:spacing w:after="0" w:line="240" w:lineRule="auto"/>
        <w:jc w:val="both"/>
        <w:rPr>
          <w:rFonts w:ascii="Baskerville Old Face" w:hAnsi="Baskerville Old Face" w:cs="Tahoma"/>
          <w:b/>
        </w:rPr>
      </w:pPr>
    </w:p>
    <w:p w14:paraId="58831DD0"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El Consejo de Padres de Familia como órgano de la Asamblea de Padres de Familia es un medio para asegurar la continua participación de los padres y acudientes en el proceso pedagógico de la Institución Educativa Técnica Pérez y Aldana. Estará integrado por un padre de familia de los alumnos que cursan cada uno de los diferentes grados que ofrece la institución. </w:t>
      </w:r>
    </w:p>
    <w:p w14:paraId="391BA687"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74D06D72"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El Consejo de Padres de familia es un órgano de participación de los padres de familia del establecimiento educativo destinado a asegurar su continua participación en el proceso educativo y a elevar los resultados de calidad del servicio. Estará integrado por mínimo un (1) y máximo tres (3) padres de familia por cada uno de los grados que ofrezca el establecimiento educativo, de conformidad con lo que establezca el proyecto educativo institucional - PEI. Durante el transcurso del primer mes del año escolar contado desde la fecha de iniciación de las Actividades académicas, el rector o director del establecimiento educativo convocará a los padres de Familia para que elijan a sus representantes en el consejo de padres de familia (Decreto número 1286 de 2005, artículo 5). </w:t>
      </w:r>
    </w:p>
    <w:p w14:paraId="7B039789"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 La conformación del consejo de padres es obligatoria y así deberá registrarse en el Manual de Convivencia. </w:t>
      </w:r>
    </w:p>
    <w:p w14:paraId="53D95CFA" w14:textId="77777777" w:rsidR="000362EB" w:rsidRPr="007C7E5C" w:rsidRDefault="000362EB" w:rsidP="0005473F">
      <w:pPr>
        <w:pStyle w:val="Prrafodelista"/>
        <w:spacing w:after="0" w:line="240" w:lineRule="auto"/>
        <w:jc w:val="both"/>
        <w:rPr>
          <w:rFonts w:ascii="Baskerville Old Face" w:hAnsi="Baskerville Old Face" w:cs="Tahoma"/>
        </w:rPr>
      </w:pPr>
    </w:p>
    <w:p w14:paraId="54D0C68D" w14:textId="77777777" w:rsidR="000362EB" w:rsidRPr="007C7E5C" w:rsidRDefault="000362EB" w:rsidP="0005473F">
      <w:pPr>
        <w:pStyle w:val="Prrafodelista"/>
        <w:spacing w:after="0" w:line="240" w:lineRule="auto"/>
        <w:jc w:val="both"/>
        <w:rPr>
          <w:rFonts w:ascii="Baskerville Old Face" w:hAnsi="Baskerville Old Face" w:cs="Tahoma"/>
        </w:rPr>
      </w:pPr>
    </w:p>
    <w:p w14:paraId="685DDFFE"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El Consejo de Padres de Familia deberá conformarse en todos los establecimientos educativos. Podrá </w:t>
      </w:r>
      <w:r w:rsidRPr="007C7E5C">
        <w:rPr>
          <w:rFonts w:ascii="Baskerville Old Face" w:hAnsi="Baskerville Old Face" w:cs="Arial"/>
        </w:rPr>
        <w:t>organizar</w:t>
      </w:r>
      <w:r w:rsidRPr="007C7E5C">
        <w:rPr>
          <w:rFonts w:ascii="Baskerville Old Face" w:hAnsi="Baskerville Old Face" w:cs="Tahoma"/>
        </w:rPr>
        <w:t xml:space="preserve"> los comités de trabajo que guarden afinidad con el proyecto educativo institucional y el plan de mejoramiento del establecimiento educativo, de conformidad con los planes de trabajo que acuerde con el rector. </w:t>
      </w:r>
    </w:p>
    <w:p w14:paraId="74670C21" w14:textId="77777777" w:rsidR="000362EB" w:rsidRPr="007C7E5C" w:rsidRDefault="000362EB" w:rsidP="0005473F">
      <w:pPr>
        <w:pStyle w:val="Prrafodelista"/>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30494DAB" w14:textId="77777777" w:rsidR="000362EB" w:rsidRPr="007C7E5C" w:rsidRDefault="000362EB" w:rsidP="0005473F">
      <w:pPr>
        <w:spacing w:after="0" w:line="240" w:lineRule="auto"/>
        <w:jc w:val="both"/>
        <w:rPr>
          <w:rFonts w:ascii="Baskerville Old Face" w:hAnsi="Baskerville Old Face" w:cs="Tahoma"/>
        </w:rPr>
      </w:pPr>
      <w:r w:rsidRPr="007C7E5C">
        <w:rPr>
          <w:rFonts w:ascii="Baskerville Old Face" w:hAnsi="Baskerville Old Face" w:cs="Tahoma"/>
        </w:rPr>
        <w:t xml:space="preserve">Los comités podrán contar con la participación de un directivo o docente del establecimiento educativo designado por el rector o director para tal fin. </w:t>
      </w:r>
    </w:p>
    <w:p w14:paraId="07356062" w14:textId="77777777" w:rsidR="000362EB" w:rsidRPr="007C7E5C" w:rsidRDefault="000362EB" w:rsidP="0005473F">
      <w:pPr>
        <w:pStyle w:val="Prrafodelista"/>
        <w:spacing w:after="0" w:line="240" w:lineRule="auto"/>
        <w:jc w:val="both"/>
        <w:rPr>
          <w:rFonts w:ascii="Baskerville Old Face" w:hAnsi="Baskerville Old Face" w:cs="Tahoma"/>
        </w:rPr>
      </w:pPr>
    </w:p>
    <w:p w14:paraId="25BF391D"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rector o director, o por derecho propio. Las sesiones del Consejo de Padres serán presididas por un padre de familia, elegido por ellos mismos. </w:t>
      </w:r>
    </w:p>
    <w:p w14:paraId="33FED924" w14:textId="77777777" w:rsidR="000362EB" w:rsidRPr="007C7E5C" w:rsidRDefault="000362EB" w:rsidP="0005473F">
      <w:pPr>
        <w:pStyle w:val="Prrafodelista"/>
        <w:spacing w:after="0" w:line="240" w:lineRule="auto"/>
        <w:jc w:val="both"/>
        <w:rPr>
          <w:rFonts w:ascii="Baskerville Old Face" w:hAnsi="Baskerville Old Face" w:cs="Arial"/>
        </w:rPr>
      </w:pPr>
    </w:p>
    <w:p w14:paraId="52DCF81E" w14:textId="77777777" w:rsidR="000362EB" w:rsidRPr="007C7E5C" w:rsidRDefault="000362EB" w:rsidP="0005473F">
      <w:pPr>
        <w:pStyle w:val="Prrafodelista"/>
        <w:spacing w:after="0" w:line="240" w:lineRule="auto"/>
        <w:jc w:val="both"/>
        <w:rPr>
          <w:rFonts w:ascii="Baskerville Old Face" w:hAnsi="Baskerville Old Face" w:cs="Arial"/>
        </w:rPr>
      </w:pPr>
    </w:p>
    <w:p w14:paraId="02278007" w14:textId="77777777" w:rsidR="000362EB" w:rsidRPr="007C7E5C" w:rsidRDefault="00F45D9A" w:rsidP="0005473F">
      <w:pPr>
        <w:spacing w:after="0" w:line="240" w:lineRule="auto"/>
        <w:jc w:val="both"/>
        <w:rPr>
          <w:rFonts w:ascii="Baskerville Old Face" w:hAnsi="Baskerville Old Face" w:cs="Arial"/>
          <w:b/>
        </w:rPr>
      </w:pPr>
      <w:r w:rsidRPr="007C7E5C">
        <w:rPr>
          <w:rFonts w:ascii="Baskerville Old Face" w:hAnsi="Baskerville Old Face" w:cs="Arial"/>
          <w:b/>
        </w:rPr>
        <w:t>5</w:t>
      </w:r>
      <w:r w:rsidR="000362EB" w:rsidRPr="007C7E5C">
        <w:rPr>
          <w:rFonts w:ascii="Baskerville Old Face" w:hAnsi="Baskerville Old Face" w:cs="Arial"/>
          <w:b/>
        </w:rPr>
        <w:t>.</w:t>
      </w:r>
      <w:r w:rsidR="00620594" w:rsidRPr="007C7E5C">
        <w:rPr>
          <w:rFonts w:ascii="Baskerville Old Face" w:hAnsi="Baskerville Old Face" w:cs="Arial"/>
          <w:b/>
        </w:rPr>
        <w:t>1.</w:t>
      </w:r>
      <w:r w:rsidR="00284C9B" w:rsidRPr="007C7E5C">
        <w:rPr>
          <w:rFonts w:ascii="Baskerville Old Face" w:hAnsi="Baskerville Old Face" w:cs="Arial"/>
          <w:b/>
        </w:rPr>
        <w:t>4.3</w:t>
      </w:r>
      <w:r w:rsidR="000362EB" w:rsidRPr="007C7E5C">
        <w:rPr>
          <w:rFonts w:ascii="Baskerville Old Face" w:hAnsi="Baskerville Old Face" w:cs="Arial"/>
          <w:b/>
        </w:rPr>
        <w:t>.4.</w:t>
      </w:r>
      <w:r w:rsidR="00284C9B" w:rsidRPr="007C7E5C">
        <w:rPr>
          <w:rFonts w:ascii="Baskerville Old Face" w:hAnsi="Baskerville Old Face" w:cs="Arial"/>
          <w:b/>
        </w:rPr>
        <w:t>1</w:t>
      </w:r>
      <w:r w:rsidR="00BC6BE5" w:rsidRPr="007C7E5C">
        <w:rPr>
          <w:rFonts w:ascii="Baskerville Old Face" w:hAnsi="Baskerville Old Face" w:cs="Arial"/>
          <w:b/>
        </w:rPr>
        <w:t>.</w:t>
      </w:r>
      <w:r w:rsidR="000362EB" w:rsidRPr="007C7E5C">
        <w:rPr>
          <w:rFonts w:ascii="Baskerville Old Face" w:hAnsi="Baskerville Old Face" w:cs="Arial"/>
          <w:b/>
        </w:rPr>
        <w:t xml:space="preserve"> FUNCIONES DEL CONSEJO DE PADRES DE FAMILIA</w:t>
      </w:r>
    </w:p>
    <w:p w14:paraId="406739F3" w14:textId="77777777" w:rsidR="000362EB" w:rsidRPr="007C7E5C" w:rsidRDefault="000362EB" w:rsidP="0005473F">
      <w:pPr>
        <w:pStyle w:val="Prrafodelista"/>
        <w:spacing w:after="0" w:line="240" w:lineRule="auto"/>
        <w:jc w:val="both"/>
        <w:rPr>
          <w:rFonts w:ascii="Baskerville Old Face" w:hAnsi="Baskerville Old Face" w:cs="Arial"/>
        </w:rPr>
      </w:pPr>
    </w:p>
    <w:p w14:paraId="5326FBF7"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 Corresponde al Consejo de Padres de Familia: </w:t>
      </w:r>
    </w:p>
    <w:p w14:paraId="199D17A9" w14:textId="77777777" w:rsidR="000362EB" w:rsidRPr="007C7E5C" w:rsidRDefault="000362EB" w:rsidP="0005473F">
      <w:pPr>
        <w:pStyle w:val="Prrafodelista"/>
        <w:spacing w:after="0" w:line="240" w:lineRule="auto"/>
        <w:jc w:val="both"/>
        <w:rPr>
          <w:rFonts w:ascii="Baskerville Old Face" w:hAnsi="Baskerville Old Face" w:cs="Arial"/>
        </w:rPr>
      </w:pPr>
    </w:p>
    <w:p w14:paraId="3AA17B92"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a) Contribuir con el rector en el análisis, difusión y uso de los resultados de las evaluaciones periódicas de competencias y las pruebas de Estado. </w:t>
      </w:r>
    </w:p>
    <w:p w14:paraId="600E6D53"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b) Exigir que el establecimiento con todos sus estudiantes participe en las pruebas de Competencias y de Estado Instituto Colombiano para el Fomento de la Educación Superior ICFES. </w:t>
      </w:r>
    </w:p>
    <w:p w14:paraId="2484E877"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c) Apoyar las actividades artísticas, científicas, técnicas y deportivas que organice el Establecimiento educativo, orientadas a mejorar las competencias de los estudiantes en las distintas áreas, incluida la ciudadana y la creación de la cultura de la legalidad. </w:t>
      </w:r>
    </w:p>
    <w:p w14:paraId="19D6D282"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d) Participar en la elaboración de planes de mejoramiento y en el logro de los objetivos Planteados. </w:t>
      </w:r>
    </w:p>
    <w:p w14:paraId="61567E52" w14:textId="77777777" w:rsidR="000362EB" w:rsidRPr="007C7E5C" w:rsidRDefault="000362EB" w:rsidP="0005473F">
      <w:pPr>
        <w:spacing w:after="0" w:line="240" w:lineRule="auto"/>
        <w:jc w:val="both"/>
        <w:rPr>
          <w:rFonts w:ascii="Baskerville Old Face" w:hAnsi="Baskerville Old Face" w:cs="Arial"/>
        </w:rPr>
      </w:pPr>
      <w:r w:rsidRPr="007C7E5C">
        <w:rPr>
          <w:rFonts w:ascii="Baskerville Old Face" w:hAnsi="Baskerville Old Face" w:cs="Arial"/>
        </w:rPr>
        <w:t xml:space="preserve">e)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 y el cumplimiento de la ley de infancia. </w:t>
      </w:r>
    </w:p>
    <w:p w14:paraId="4E38F95D" w14:textId="77777777" w:rsidR="000362EB" w:rsidRPr="007C7E5C" w:rsidRDefault="000362EB" w:rsidP="00F45D9A">
      <w:pPr>
        <w:spacing w:after="0" w:line="240" w:lineRule="auto"/>
        <w:rPr>
          <w:rFonts w:ascii="Baskerville Old Face" w:hAnsi="Baskerville Old Face" w:cs="Arial"/>
        </w:rPr>
      </w:pPr>
      <w:r w:rsidRPr="007C7E5C">
        <w:rPr>
          <w:rFonts w:ascii="Baskerville Old Face" w:hAnsi="Baskerville Old Face" w:cs="Arial"/>
        </w:rPr>
        <w:t xml:space="preserve">f) Propiciar un clima de confianza, entendimiento, integración, solidaridad y concertación entre todos los estamentos de la comunidad educativa. </w:t>
      </w:r>
    </w:p>
    <w:p w14:paraId="7AC33C00"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g) Presentar propuestas de mejoramiento del manual de convivencia en el marco de la Constitución y la Ley. </w:t>
      </w:r>
    </w:p>
    <w:p w14:paraId="2EE1B653" w14:textId="77777777" w:rsidR="000362EB" w:rsidRPr="007C7E5C" w:rsidRDefault="005B5BA7" w:rsidP="007C0D48">
      <w:pPr>
        <w:spacing w:after="0" w:line="240" w:lineRule="auto"/>
        <w:jc w:val="both"/>
        <w:rPr>
          <w:rFonts w:ascii="Baskerville Old Face" w:hAnsi="Baskerville Old Face" w:cs="Arial"/>
        </w:rPr>
      </w:pPr>
      <w:r w:rsidRPr="007C7E5C">
        <w:rPr>
          <w:rFonts w:ascii="Baskerville Old Face" w:hAnsi="Baskerville Old Face" w:cs="Arial"/>
        </w:rPr>
        <w:t>i)</w:t>
      </w:r>
      <w:r w:rsidR="000362EB" w:rsidRPr="007C7E5C">
        <w:rPr>
          <w:rFonts w:ascii="Baskerville Old Face" w:hAnsi="Baskerville Old Face" w:cs="Arial"/>
        </w:rPr>
        <w:t xml:space="preserve">Colaborar en las actividades destinadas a la promoción de la salud física y mental de los educandos, la solución de las dificultades de aprendizaje, la detección de problemas de integración escolar y el mejoramiento del medio ambiente. </w:t>
      </w:r>
    </w:p>
    <w:p w14:paraId="241C5E67"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i) Elegir al padre de familia que participará en la comisión de evaluación y promoción de acuerdo con el Decreto 1290 de 2009. </w:t>
      </w:r>
    </w:p>
    <w:p w14:paraId="6F5E5D7F"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j) Presentar las propuestas de modificación del proyecto educativo institucional que surjan de los padres de familia de conformidad con lo previsto en los artículos 14, 15 y 16 del Decreto 1860 de 1994. </w:t>
      </w:r>
    </w:p>
    <w:p w14:paraId="1235C74D"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k) Elegir los dos representantes de los padres de familia en el consejo directivo del establecimiento educativo con la excepción establecida en el parágrafo 2 del artículo 9 del decreto 1286 de 2005. </w:t>
      </w:r>
    </w:p>
    <w:p w14:paraId="342B99AF"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El rector proporcionará toda la información necesaria para que el consejo de padres pueda cumplir sus funciones. </w:t>
      </w:r>
    </w:p>
    <w:p w14:paraId="07B397B5" w14:textId="77777777" w:rsidR="000362EB" w:rsidRPr="007C7E5C" w:rsidRDefault="000362EB" w:rsidP="000362EB">
      <w:pPr>
        <w:pStyle w:val="Prrafodelista"/>
        <w:spacing w:after="0" w:line="240" w:lineRule="auto"/>
        <w:rPr>
          <w:rFonts w:ascii="Baskerville Old Face" w:hAnsi="Baskerville Old Face" w:cs="Arial"/>
        </w:rPr>
      </w:pPr>
    </w:p>
    <w:p w14:paraId="0FCFB906" w14:textId="77777777" w:rsidR="000362EB" w:rsidRPr="007C7E5C" w:rsidRDefault="000362EB" w:rsidP="000362EB">
      <w:pPr>
        <w:pStyle w:val="Prrafodelista"/>
        <w:spacing w:after="0" w:line="240" w:lineRule="auto"/>
        <w:rPr>
          <w:rFonts w:ascii="Baskerville Old Face" w:hAnsi="Baskerville Old Face" w:cs="Arial"/>
        </w:rPr>
      </w:pPr>
    </w:p>
    <w:p w14:paraId="2EF9CC7C" w14:textId="77777777" w:rsidR="000362EB" w:rsidRPr="007C7E5C" w:rsidRDefault="00F45D9A" w:rsidP="00F45D9A">
      <w:pPr>
        <w:spacing w:after="0" w:line="240" w:lineRule="auto"/>
        <w:rPr>
          <w:rFonts w:ascii="Baskerville Old Face" w:hAnsi="Baskerville Old Face" w:cs="Arial"/>
          <w:b/>
        </w:rPr>
      </w:pPr>
      <w:r w:rsidRPr="007C7E5C">
        <w:rPr>
          <w:rFonts w:ascii="Baskerville Old Face" w:hAnsi="Baskerville Old Face" w:cs="Arial"/>
          <w:b/>
        </w:rPr>
        <w:t>5</w:t>
      </w:r>
      <w:r w:rsidR="000362EB" w:rsidRPr="007C7E5C">
        <w:rPr>
          <w:rFonts w:ascii="Baskerville Old Face" w:hAnsi="Baskerville Old Face" w:cs="Arial"/>
          <w:b/>
        </w:rPr>
        <w:t>.</w:t>
      </w:r>
      <w:r w:rsidR="00BC6BE5" w:rsidRPr="007C7E5C">
        <w:rPr>
          <w:rFonts w:ascii="Baskerville Old Face" w:hAnsi="Baskerville Old Face" w:cs="Arial"/>
          <w:b/>
        </w:rPr>
        <w:t>1.</w:t>
      </w:r>
      <w:r w:rsidR="00284C9B" w:rsidRPr="007C7E5C">
        <w:rPr>
          <w:rFonts w:ascii="Baskerville Old Face" w:hAnsi="Baskerville Old Face" w:cs="Arial"/>
          <w:b/>
        </w:rPr>
        <w:t>4.3</w:t>
      </w:r>
      <w:r w:rsidR="000362EB" w:rsidRPr="007C7E5C">
        <w:rPr>
          <w:rFonts w:ascii="Baskerville Old Face" w:hAnsi="Baskerville Old Face" w:cs="Arial"/>
          <w:b/>
        </w:rPr>
        <w:t>.</w:t>
      </w:r>
      <w:r w:rsidR="00D5493C" w:rsidRPr="007C7E5C">
        <w:rPr>
          <w:rFonts w:ascii="Baskerville Old Face" w:hAnsi="Baskerville Old Face" w:cs="Arial"/>
          <w:b/>
        </w:rPr>
        <w:t>5</w:t>
      </w:r>
      <w:r w:rsidR="000362EB" w:rsidRPr="007C7E5C">
        <w:rPr>
          <w:rFonts w:ascii="Baskerville Old Face" w:hAnsi="Baskerville Old Face" w:cs="Arial"/>
          <w:b/>
        </w:rPr>
        <w:t xml:space="preserve">. ASOCIACIÓN DE PADRES DE FAMILIA: </w:t>
      </w:r>
    </w:p>
    <w:p w14:paraId="40267874" w14:textId="77777777" w:rsidR="000362EB" w:rsidRPr="007C7E5C" w:rsidRDefault="000362EB" w:rsidP="000362EB">
      <w:pPr>
        <w:pStyle w:val="Prrafodelista"/>
        <w:spacing w:after="0" w:line="240" w:lineRule="auto"/>
        <w:rPr>
          <w:rFonts w:ascii="Baskerville Old Face" w:hAnsi="Baskerville Old Face" w:cs="Arial"/>
        </w:rPr>
      </w:pPr>
      <w:r w:rsidRPr="007C7E5C">
        <w:rPr>
          <w:rFonts w:ascii="Baskerville Old Face" w:hAnsi="Baskerville Old Face" w:cs="Arial"/>
        </w:rPr>
        <w:t xml:space="preserve"> </w:t>
      </w:r>
    </w:p>
    <w:p w14:paraId="1EE7D7F4"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Es la vocera de los padres de Familia de la Institución Educativa Técnica Pérez y Aldana, tendrá su reglamento propio y personería Jurídica reconocida por el Gobierno Departamental </w:t>
      </w:r>
    </w:p>
    <w:p w14:paraId="3F546F00"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Desarrollará las siguientes actividades: </w:t>
      </w:r>
    </w:p>
    <w:p w14:paraId="25333828" w14:textId="77777777" w:rsidR="000362EB" w:rsidRPr="007C7E5C" w:rsidRDefault="000362EB" w:rsidP="007C0D48">
      <w:pPr>
        <w:pStyle w:val="Prrafodelista"/>
        <w:spacing w:after="0" w:line="240" w:lineRule="auto"/>
        <w:jc w:val="both"/>
        <w:rPr>
          <w:rFonts w:ascii="Baskerville Old Face" w:hAnsi="Baskerville Old Face" w:cs="Arial"/>
        </w:rPr>
      </w:pPr>
    </w:p>
    <w:p w14:paraId="38FE1240"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a) Velar por el cumplimiento del Proyecto Educativo Institucional y su continua evaluación, para lo cual podrá contratar asesorías especializadas. </w:t>
      </w:r>
    </w:p>
    <w:p w14:paraId="060EF22D"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b) Promover programas de Formación de los padres para cumplir adecuadamente la tarea Educativa que les corresponde. </w:t>
      </w:r>
    </w:p>
    <w:p w14:paraId="066D626C" w14:textId="77777777" w:rsidR="000362EB" w:rsidRPr="007C7E5C" w:rsidRDefault="000362EB" w:rsidP="007C0D48">
      <w:pPr>
        <w:pStyle w:val="Prrafodelista"/>
        <w:spacing w:after="0" w:line="240" w:lineRule="auto"/>
        <w:jc w:val="both"/>
        <w:rPr>
          <w:rFonts w:ascii="Baskerville Old Face" w:hAnsi="Baskerville Old Face" w:cs="Arial"/>
        </w:rPr>
      </w:pPr>
    </w:p>
    <w:p w14:paraId="2D6573F2"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c) Promover el proceso de constitución del Consejo de Padres de Familia, como apoyo a la función pedagógica que les compete. </w:t>
      </w:r>
    </w:p>
    <w:p w14:paraId="281DD2EC"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d) Establecer lazos de comprensión y colaboración con los Docentes, dando cumplimiento al artículo 42 numeral 5 de la ley de infancia. (1098). </w:t>
      </w:r>
    </w:p>
    <w:p w14:paraId="1B317091"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e) La junta directiva de la Asociación de Padres de Familia elegirá dos representantes ante el consejo Directivo, uno deberá ser miembro de la Junta Directiva y el otro miembro del Consejo de </w:t>
      </w:r>
    </w:p>
    <w:p w14:paraId="52B8336E"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Padres de Familia. </w:t>
      </w:r>
    </w:p>
    <w:p w14:paraId="7F99EB1C" w14:textId="77777777" w:rsidR="000362EB" w:rsidRPr="007C7E5C" w:rsidRDefault="000362EB" w:rsidP="007C0D48">
      <w:pPr>
        <w:pStyle w:val="Prrafodelista"/>
        <w:spacing w:after="0" w:line="240" w:lineRule="auto"/>
        <w:jc w:val="both"/>
        <w:rPr>
          <w:rFonts w:ascii="Baskerville Old Face" w:hAnsi="Baskerville Old Face" w:cs="Arial"/>
        </w:rPr>
      </w:pPr>
    </w:p>
    <w:p w14:paraId="4EDD7D71"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En todos los casos, la Institución Educativa Técnica Pérez y Aldana, a través del Proyecto de Democracia, organizará el proceso electoral, para designar a los representantes a cada estamento y a quienes tienen un función propia, como es el Personero Estudiantil y el Contralor Estudiantil, determinando además, que el último jueves de la tercera semana del mes de Febrero se harán las elecciones. </w:t>
      </w:r>
    </w:p>
    <w:p w14:paraId="22224406" w14:textId="77777777" w:rsidR="00B06E45" w:rsidRDefault="00B06E45" w:rsidP="00F45D9A">
      <w:pPr>
        <w:spacing w:after="0" w:line="240" w:lineRule="auto"/>
        <w:rPr>
          <w:rFonts w:ascii="Baskerville Old Face" w:hAnsi="Baskerville Old Face" w:cs="Arial"/>
          <w:b/>
        </w:rPr>
      </w:pPr>
    </w:p>
    <w:p w14:paraId="17986A35" w14:textId="77777777" w:rsidR="000362EB" w:rsidRPr="007C7E5C" w:rsidRDefault="0005473F" w:rsidP="00F45D9A">
      <w:pPr>
        <w:spacing w:after="0" w:line="240" w:lineRule="auto"/>
        <w:rPr>
          <w:rFonts w:ascii="Baskerville Old Face" w:hAnsi="Baskerville Old Face" w:cs="Arial"/>
          <w:b/>
        </w:rPr>
      </w:pPr>
      <w:r w:rsidRPr="007C7E5C">
        <w:rPr>
          <w:rFonts w:ascii="Baskerville Old Face" w:hAnsi="Baskerville Old Face" w:cs="Arial"/>
          <w:b/>
        </w:rPr>
        <w:t>5.</w:t>
      </w:r>
      <w:r w:rsidR="003841B3" w:rsidRPr="007C7E5C">
        <w:rPr>
          <w:rFonts w:ascii="Baskerville Old Face" w:hAnsi="Baskerville Old Face" w:cs="Arial"/>
          <w:b/>
        </w:rPr>
        <w:t>1.4.3</w:t>
      </w:r>
      <w:r w:rsidR="00BC6BE5" w:rsidRPr="007C7E5C">
        <w:rPr>
          <w:rFonts w:ascii="Baskerville Old Face" w:hAnsi="Baskerville Old Face" w:cs="Arial"/>
          <w:b/>
        </w:rPr>
        <w:t>.</w:t>
      </w:r>
      <w:r w:rsidR="00D5493C" w:rsidRPr="007C7E5C">
        <w:rPr>
          <w:rFonts w:ascii="Baskerville Old Face" w:hAnsi="Baskerville Old Face" w:cs="Arial"/>
          <w:b/>
        </w:rPr>
        <w:t>6</w:t>
      </w:r>
      <w:r w:rsidR="000362EB" w:rsidRPr="007C7E5C">
        <w:rPr>
          <w:rFonts w:ascii="Baskerville Old Face" w:hAnsi="Baskerville Old Face" w:cs="Arial"/>
          <w:b/>
        </w:rPr>
        <w:t xml:space="preserve">. CONSEJO DE DOCENTES </w:t>
      </w:r>
    </w:p>
    <w:p w14:paraId="4D2F266E" w14:textId="77777777" w:rsidR="000362EB" w:rsidRPr="007C7E5C" w:rsidRDefault="000362EB" w:rsidP="007C0D48">
      <w:pPr>
        <w:pStyle w:val="Prrafodelista"/>
        <w:spacing w:after="0" w:line="240" w:lineRule="auto"/>
        <w:jc w:val="both"/>
        <w:rPr>
          <w:rFonts w:ascii="Baskerville Old Face" w:hAnsi="Baskerville Old Face" w:cs="Arial"/>
        </w:rPr>
      </w:pPr>
    </w:p>
    <w:p w14:paraId="24E22620"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El Consejo de profesores está integrado por todos los docentes que integran la planta de personal docente que labora en la institución, es un órgano consultor y participa en la administración de la institución a través del Consejo Directivo con dos representantes elegidos por mayoría de votos en la asamblea de docentes, de igual manera participa en la administración de la institución a través del Consejo Académico con un representante de los docentes por cada una de las áreas que constituyen el plan de estudios de la institución</w:t>
      </w:r>
    </w:p>
    <w:p w14:paraId="12DD5D23" w14:textId="77777777" w:rsidR="00143F5A" w:rsidRPr="007C7E5C" w:rsidRDefault="00143F5A" w:rsidP="00F45D9A">
      <w:pPr>
        <w:spacing w:after="0" w:line="240" w:lineRule="auto"/>
        <w:rPr>
          <w:rFonts w:ascii="Baskerville Old Face" w:hAnsi="Baskerville Old Face" w:cs="Arial"/>
          <w:b/>
        </w:rPr>
      </w:pPr>
    </w:p>
    <w:p w14:paraId="514AD471" w14:textId="77777777" w:rsidR="00143F5A" w:rsidRPr="007C7E5C" w:rsidRDefault="00143F5A" w:rsidP="00F45D9A">
      <w:pPr>
        <w:spacing w:after="0" w:line="240" w:lineRule="auto"/>
        <w:rPr>
          <w:rFonts w:ascii="Baskerville Old Face" w:hAnsi="Baskerville Old Face" w:cs="Arial"/>
          <w:b/>
        </w:rPr>
      </w:pPr>
    </w:p>
    <w:p w14:paraId="3EC4CCE4" w14:textId="77777777" w:rsidR="000362EB" w:rsidRPr="007C7E5C" w:rsidRDefault="00F45D9A" w:rsidP="00F45D9A">
      <w:pPr>
        <w:spacing w:after="0" w:line="240" w:lineRule="auto"/>
        <w:rPr>
          <w:rFonts w:ascii="Baskerville Old Face" w:hAnsi="Baskerville Old Face" w:cs="Arial"/>
          <w:b/>
        </w:rPr>
      </w:pPr>
      <w:r w:rsidRPr="007C7E5C">
        <w:rPr>
          <w:rFonts w:ascii="Baskerville Old Face" w:hAnsi="Baskerville Old Face" w:cs="Arial"/>
          <w:b/>
        </w:rPr>
        <w:t>5</w:t>
      </w:r>
      <w:r w:rsidR="000362EB" w:rsidRPr="007C7E5C">
        <w:rPr>
          <w:rFonts w:ascii="Baskerville Old Face" w:hAnsi="Baskerville Old Face" w:cs="Arial"/>
          <w:b/>
        </w:rPr>
        <w:t>.</w:t>
      </w:r>
      <w:r w:rsidR="00BC6BE5" w:rsidRPr="007C7E5C">
        <w:rPr>
          <w:rFonts w:ascii="Baskerville Old Face" w:hAnsi="Baskerville Old Face" w:cs="Arial"/>
          <w:b/>
        </w:rPr>
        <w:t>1.</w:t>
      </w:r>
      <w:r w:rsidR="003841B3" w:rsidRPr="007C7E5C">
        <w:rPr>
          <w:rFonts w:ascii="Baskerville Old Face" w:hAnsi="Baskerville Old Face" w:cs="Arial"/>
          <w:b/>
        </w:rPr>
        <w:t>4.3</w:t>
      </w:r>
      <w:r w:rsidR="00556CE3" w:rsidRPr="007C7E5C">
        <w:rPr>
          <w:rFonts w:ascii="Baskerville Old Face" w:hAnsi="Baskerville Old Face" w:cs="Arial"/>
          <w:b/>
        </w:rPr>
        <w:t>.</w:t>
      </w:r>
      <w:r w:rsidR="00BC6BE5" w:rsidRPr="007C7E5C">
        <w:rPr>
          <w:rFonts w:ascii="Baskerville Old Face" w:hAnsi="Baskerville Old Face" w:cs="Arial"/>
          <w:b/>
        </w:rPr>
        <w:t>7</w:t>
      </w:r>
      <w:r w:rsidR="000362EB" w:rsidRPr="007C7E5C">
        <w:rPr>
          <w:rFonts w:ascii="Baskerville Old Face" w:hAnsi="Baskerville Old Face" w:cs="Arial"/>
          <w:b/>
        </w:rPr>
        <w:t>. ASOCIACIÓN DE EXALUMNOS</w:t>
      </w:r>
    </w:p>
    <w:p w14:paraId="1EF51881" w14:textId="77777777" w:rsidR="000362EB" w:rsidRPr="007C7E5C" w:rsidRDefault="000362EB" w:rsidP="000362EB">
      <w:pPr>
        <w:pStyle w:val="Prrafodelista"/>
        <w:spacing w:after="0" w:line="240" w:lineRule="auto"/>
        <w:rPr>
          <w:rFonts w:ascii="Baskerville Old Face" w:hAnsi="Baskerville Old Face" w:cs="Arial"/>
        </w:rPr>
      </w:pPr>
    </w:p>
    <w:p w14:paraId="3BB9BFE4" w14:textId="77777777" w:rsidR="000362EB" w:rsidRPr="007C7E5C" w:rsidRDefault="000362EB" w:rsidP="007C0D48">
      <w:pPr>
        <w:spacing w:after="0" w:line="240" w:lineRule="auto"/>
        <w:jc w:val="both"/>
        <w:rPr>
          <w:rFonts w:ascii="Baskerville Old Face" w:hAnsi="Baskerville Old Face" w:cs="Arial"/>
        </w:rPr>
      </w:pPr>
      <w:r w:rsidRPr="007C7E5C">
        <w:rPr>
          <w:rFonts w:ascii="Baskerville Old Face" w:hAnsi="Baskerville Old Face" w:cs="Arial"/>
        </w:rPr>
        <w:t xml:space="preserve">La Asociación de exalumnos de la institución está integrada por todos los exalumnos que lograron terminar y graduarse como bachilleres de la institución y que se encuentran plenamente organizados, estos participan en la administración de la institución a través de un representante elegido por el Consejo Directivo, de ternas presentadas por las organizaciones que aglutinen la mayoría de ellos o en su defecto, por quien haya ejercido en el año inmediatamente anterior el cargo de representante de los estudiantes. </w:t>
      </w:r>
    </w:p>
    <w:p w14:paraId="60035C0D" w14:textId="77777777" w:rsidR="000362EB" w:rsidRPr="007C7E5C" w:rsidRDefault="000362EB" w:rsidP="007C0D48">
      <w:pPr>
        <w:pStyle w:val="Prrafodelista"/>
        <w:spacing w:after="0" w:line="240" w:lineRule="auto"/>
        <w:jc w:val="both"/>
        <w:rPr>
          <w:rFonts w:ascii="Baskerville Old Face" w:hAnsi="Baskerville Old Face" w:cs="Arial"/>
        </w:rPr>
      </w:pPr>
    </w:p>
    <w:p w14:paraId="7BEF50D6" w14:textId="77777777" w:rsidR="000362EB" w:rsidRPr="007C7E5C" w:rsidRDefault="000362EB" w:rsidP="007C0D48">
      <w:pPr>
        <w:pStyle w:val="Prrafodelista"/>
        <w:spacing w:after="0" w:line="240" w:lineRule="auto"/>
        <w:jc w:val="both"/>
        <w:rPr>
          <w:rFonts w:ascii="Baskerville Old Face" w:hAnsi="Baskerville Old Face" w:cs="Arial"/>
        </w:rPr>
      </w:pPr>
    </w:p>
    <w:p w14:paraId="26FD1416" w14:textId="77777777" w:rsidR="000362EB" w:rsidRPr="007C7E5C" w:rsidRDefault="00F45D9A" w:rsidP="00F45D9A">
      <w:pPr>
        <w:spacing w:after="0" w:line="240" w:lineRule="auto"/>
        <w:rPr>
          <w:rFonts w:ascii="Baskerville Old Face" w:hAnsi="Baskerville Old Face" w:cs="Arial"/>
          <w:b/>
        </w:rPr>
      </w:pPr>
      <w:r w:rsidRPr="007C7E5C">
        <w:rPr>
          <w:rFonts w:ascii="Baskerville Old Face" w:hAnsi="Baskerville Old Face" w:cs="Arial"/>
          <w:b/>
        </w:rPr>
        <w:t>5</w:t>
      </w:r>
      <w:r w:rsidR="000362EB" w:rsidRPr="007C7E5C">
        <w:rPr>
          <w:rFonts w:ascii="Baskerville Old Face" w:hAnsi="Baskerville Old Face" w:cs="Arial"/>
          <w:b/>
        </w:rPr>
        <w:t>.</w:t>
      </w:r>
      <w:r w:rsidR="003841B3" w:rsidRPr="007C7E5C">
        <w:rPr>
          <w:rFonts w:ascii="Baskerville Old Face" w:hAnsi="Baskerville Old Face" w:cs="Arial"/>
          <w:b/>
        </w:rPr>
        <w:t>1.4.3</w:t>
      </w:r>
      <w:r w:rsidR="009A3999" w:rsidRPr="007C7E5C">
        <w:rPr>
          <w:rFonts w:ascii="Baskerville Old Face" w:hAnsi="Baskerville Old Face" w:cs="Arial"/>
          <w:b/>
        </w:rPr>
        <w:t>.</w:t>
      </w:r>
      <w:r w:rsidR="00BC6BE5" w:rsidRPr="007C7E5C">
        <w:rPr>
          <w:rFonts w:ascii="Baskerville Old Face" w:hAnsi="Baskerville Old Face" w:cs="Arial"/>
          <w:b/>
        </w:rPr>
        <w:t>8</w:t>
      </w:r>
      <w:r w:rsidR="000362EB" w:rsidRPr="007C7E5C">
        <w:rPr>
          <w:rFonts w:ascii="Baskerville Old Face" w:hAnsi="Baskerville Old Face" w:cs="Arial"/>
          <w:b/>
        </w:rPr>
        <w:t>. SECTOR PRODUCTIVO</w:t>
      </w:r>
    </w:p>
    <w:p w14:paraId="55F84AA9" w14:textId="77777777" w:rsidR="000362EB" w:rsidRPr="007C7E5C" w:rsidRDefault="000362EB" w:rsidP="000362EB">
      <w:pPr>
        <w:pStyle w:val="Prrafodelista"/>
        <w:spacing w:after="0" w:line="240" w:lineRule="auto"/>
        <w:rPr>
          <w:rFonts w:ascii="Baskerville Old Face" w:hAnsi="Baskerville Old Face" w:cs="Arial"/>
        </w:rPr>
      </w:pPr>
    </w:p>
    <w:p w14:paraId="315517DA" w14:textId="77777777" w:rsidR="000362EB" w:rsidRPr="007C7E5C" w:rsidRDefault="000362EB" w:rsidP="00F24494">
      <w:pPr>
        <w:spacing w:after="0" w:line="240" w:lineRule="auto"/>
        <w:jc w:val="both"/>
        <w:rPr>
          <w:rFonts w:ascii="Baskerville Old Face" w:hAnsi="Baskerville Old Face" w:cs="Arial"/>
        </w:rPr>
      </w:pPr>
      <w:r w:rsidRPr="007C7E5C">
        <w:rPr>
          <w:rFonts w:ascii="Baskerville Old Face" w:hAnsi="Baskerville Old Face" w:cs="Arial"/>
        </w:rPr>
        <w:t xml:space="preserve">Constituyen el sector productivo todos los sectores productivos del ámbito local organizados o subsidiariamente de las entidades que auspicien o patrocinen el funcionamiento de la institución. Participan en la administración de la institución a través de un representante escogido por el Consejo Directivo, de candidatos propuestos por las respectivas organizaciones, previa convocatoria hecha por la institución. </w:t>
      </w:r>
    </w:p>
    <w:p w14:paraId="2880D399" w14:textId="77777777" w:rsidR="000362EB" w:rsidRPr="007C7E5C" w:rsidRDefault="000362EB" w:rsidP="00F24494">
      <w:pPr>
        <w:pStyle w:val="Prrafodelista"/>
        <w:spacing w:after="0" w:line="240" w:lineRule="auto"/>
        <w:jc w:val="both"/>
        <w:rPr>
          <w:rFonts w:ascii="Baskerville Old Face" w:hAnsi="Baskerville Old Face" w:cs="Arial"/>
        </w:rPr>
      </w:pPr>
    </w:p>
    <w:p w14:paraId="71426068" w14:textId="77777777" w:rsidR="002536A9" w:rsidRPr="007C7E5C" w:rsidRDefault="002536A9" w:rsidP="00F24494">
      <w:pPr>
        <w:pStyle w:val="Prrafodelista"/>
        <w:spacing w:after="0" w:line="240" w:lineRule="auto"/>
        <w:jc w:val="both"/>
        <w:rPr>
          <w:rFonts w:ascii="Baskerville Old Face" w:hAnsi="Baskerville Old Face" w:cs="Arial"/>
        </w:rPr>
      </w:pPr>
    </w:p>
    <w:p w14:paraId="1A796F18" w14:textId="77777777" w:rsidR="000362EB" w:rsidRPr="007C7E5C" w:rsidRDefault="000362EB" w:rsidP="00B97F3B">
      <w:pPr>
        <w:spacing w:after="0" w:line="240" w:lineRule="auto"/>
        <w:jc w:val="center"/>
        <w:rPr>
          <w:rFonts w:ascii="Baskerville Old Face" w:hAnsi="Baskerville Old Face" w:cs="Arial"/>
          <w:b/>
        </w:rPr>
      </w:pPr>
      <w:r w:rsidRPr="007C7E5C">
        <w:rPr>
          <w:rFonts w:ascii="Baskerville Old Face" w:hAnsi="Baskerville Old Face" w:cs="Arial"/>
          <w:b/>
        </w:rPr>
        <w:t>ORGANIGRAMA:</w:t>
      </w:r>
    </w:p>
    <w:p w14:paraId="3FA7A231" w14:textId="77777777" w:rsidR="000362EB" w:rsidRPr="007C7E5C" w:rsidRDefault="000362EB" w:rsidP="00B97F3B">
      <w:pPr>
        <w:pStyle w:val="Prrafodelista"/>
        <w:spacing w:after="0" w:line="240" w:lineRule="auto"/>
        <w:jc w:val="center"/>
        <w:rPr>
          <w:rFonts w:ascii="Baskerville Old Face" w:hAnsi="Baskerville Old Face" w:cs="Arial"/>
        </w:rPr>
      </w:pPr>
    </w:p>
    <w:p w14:paraId="1D060DAA" w14:textId="77777777" w:rsidR="000362EB" w:rsidRPr="007C7E5C" w:rsidRDefault="000362EB" w:rsidP="00F24494">
      <w:pPr>
        <w:spacing w:after="0" w:line="240" w:lineRule="auto"/>
        <w:jc w:val="both"/>
        <w:rPr>
          <w:rFonts w:ascii="Baskerville Old Face" w:hAnsi="Baskerville Old Face" w:cs="Arial"/>
        </w:rPr>
      </w:pPr>
      <w:r w:rsidRPr="007C7E5C">
        <w:rPr>
          <w:rFonts w:ascii="Baskerville Old Face" w:hAnsi="Baskerville Old Face" w:cs="Arial"/>
        </w:rPr>
        <w:t xml:space="preserve">La Institución Educativa Técnica Pérez y Aldana, posee el siguiente organigrama que da cuenta de los procesos de direccionamiento estratégico para hacer efectivo el cumplimiento de la gestión educativa en sus cuatro componentes: Dirección, Académico, Administrativo y Comunitario. </w:t>
      </w:r>
    </w:p>
    <w:p w14:paraId="0C4700C3" w14:textId="77777777" w:rsidR="000362EB" w:rsidRPr="007C7E5C" w:rsidRDefault="000362EB" w:rsidP="000362EB">
      <w:pPr>
        <w:pStyle w:val="Prrafodelista"/>
        <w:spacing w:after="0" w:line="240" w:lineRule="auto"/>
        <w:rPr>
          <w:rFonts w:ascii="Baskerville Old Face" w:hAnsi="Baskerville Old Face" w:cs="Arial"/>
        </w:rPr>
      </w:pPr>
    </w:p>
    <w:p w14:paraId="1AF4EFB1" w14:textId="77777777" w:rsidR="000362EB" w:rsidRPr="007C7E5C" w:rsidRDefault="000362EB" w:rsidP="000362EB">
      <w:pPr>
        <w:pStyle w:val="Prrafodelista"/>
        <w:spacing w:after="0" w:line="240" w:lineRule="auto"/>
        <w:rPr>
          <w:rFonts w:ascii="Arial" w:hAnsi="Arial" w:cs="Arial"/>
        </w:rPr>
      </w:pPr>
    </w:p>
    <w:p w14:paraId="419C0B47" w14:textId="77777777" w:rsidR="000362EB" w:rsidRPr="007C7E5C" w:rsidRDefault="000362EB" w:rsidP="000362EB">
      <w:pPr>
        <w:pStyle w:val="Prrafodelista"/>
        <w:spacing w:after="0" w:line="240" w:lineRule="auto"/>
        <w:rPr>
          <w:rFonts w:ascii="Arial" w:hAnsi="Arial" w:cs="Arial"/>
        </w:rPr>
      </w:pPr>
    </w:p>
    <w:p w14:paraId="1A69828E" w14:textId="77777777" w:rsidR="005B5BA7" w:rsidRPr="007C7E5C" w:rsidRDefault="005B5BA7" w:rsidP="000362EB">
      <w:pPr>
        <w:pStyle w:val="Prrafodelista"/>
        <w:spacing w:after="0" w:line="240" w:lineRule="auto"/>
        <w:rPr>
          <w:rFonts w:ascii="Arial" w:hAnsi="Arial" w:cs="Arial"/>
        </w:rPr>
      </w:pPr>
    </w:p>
    <w:p w14:paraId="5CC23A4E" w14:textId="77777777" w:rsidR="009619AD" w:rsidRPr="007C7E5C" w:rsidRDefault="009619AD" w:rsidP="009619AD">
      <w:pPr>
        <w:spacing w:after="0" w:line="240" w:lineRule="auto"/>
        <w:rPr>
          <w:rFonts w:ascii="Arial" w:hAnsi="Arial" w:cs="Arial"/>
        </w:rPr>
      </w:pPr>
      <w:r w:rsidRPr="007C7E5C">
        <w:rPr>
          <w:rFonts w:ascii="Arial" w:hAnsi="Arial" w:cs="Arial"/>
          <w:b/>
          <w:noProof/>
          <w:lang w:val="es-CO" w:eastAsia="es-CO"/>
        </w:rPr>
        <w:drawing>
          <wp:inline distT="0" distB="0" distL="0" distR="0" wp14:anchorId="5C606868" wp14:editId="7992530A">
            <wp:extent cx="5262812" cy="7219784"/>
            <wp:effectExtent l="0" t="0" r="0" b="635"/>
            <wp:docPr id="6" name="Imagen 6" descr="D:\PEREZ Y ALDANA\PEREZ Y ALDANA\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EZ Y ALDANA\PEREZ Y ALDANA\ORGANIGRA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103" cy="7222927"/>
                    </a:xfrm>
                    <a:prstGeom prst="rect">
                      <a:avLst/>
                    </a:prstGeom>
                    <a:noFill/>
                    <a:ln>
                      <a:noFill/>
                    </a:ln>
                  </pic:spPr>
                </pic:pic>
              </a:graphicData>
            </a:graphic>
          </wp:inline>
        </w:drawing>
      </w:r>
    </w:p>
    <w:p w14:paraId="2243AF6F" w14:textId="77777777" w:rsidR="009619AD" w:rsidRPr="007C7E5C" w:rsidRDefault="009619AD" w:rsidP="009619AD">
      <w:pPr>
        <w:spacing w:after="0" w:line="240" w:lineRule="auto"/>
        <w:rPr>
          <w:rFonts w:ascii="Arial" w:hAnsi="Arial" w:cs="Arial"/>
        </w:rPr>
      </w:pPr>
    </w:p>
    <w:p w14:paraId="19ADFAC9" w14:textId="77777777" w:rsidR="009619AD" w:rsidRPr="007C7E5C" w:rsidRDefault="00F24494" w:rsidP="009619AD">
      <w:pPr>
        <w:spacing w:after="0" w:line="240" w:lineRule="auto"/>
        <w:rPr>
          <w:rFonts w:ascii="Arial" w:hAnsi="Arial" w:cs="Arial"/>
        </w:rPr>
      </w:pPr>
      <w:r w:rsidRPr="007C7E5C">
        <w:rPr>
          <w:rFonts w:ascii="Arial" w:hAnsi="Arial" w:cs="Arial"/>
          <w:b/>
          <w:noProof/>
          <w:lang w:val="es-CO" w:eastAsia="es-CO"/>
        </w:rPr>
        <w:drawing>
          <wp:anchor distT="0" distB="0" distL="114300" distR="114300" simplePos="0" relativeHeight="251664384" behindDoc="0" locked="0" layoutInCell="1" allowOverlap="1" wp14:anchorId="7D88B119" wp14:editId="7FFEFFB1">
            <wp:simplePos x="0" y="0"/>
            <wp:positionH relativeFrom="column">
              <wp:posOffset>3308985</wp:posOffset>
            </wp:positionH>
            <wp:positionV relativeFrom="paragraph">
              <wp:posOffset>16151</wp:posOffset>
            </wp:positionV>
            <wp:extent cx="1956021" cy="747423"/>
            <wp:effectExtent l="0" t="0" r="6350" b="0"/>
            <wp:wrapNone/>
            <wp:docPr id="7" name="Imagen 7" descr="D:\PEREZ Y ALDANA\PEREZ Y ALDANA\CONVEN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EZ Y ALDANA\PEREZ Y ALDANA\CONVENCION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800" cy="747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AB31B" w14:textId="77777777" w:rsidR="00B97F3B" w:rsidRPr="007C7E5C" w:rsidRDefault="00B97F3B" w:rsidP="00D77AE1">
      <w:pPr>
        <w:spacing w:after="0" w:line="240" w:lineRule="auto"/>
        <w:rPr>
          <w:rFonts w:ascii="Baskerville Old Face" w:hAnsi="Baskerville Old Face" w:cs="Tahoma"/>
          <w:b/>
        </w:rPr>
      </w:pPr>
    </w:p>
    <w:p w14:paraId="7835F496" w14:textId="77777777" w:rsidR="00B97F3B" w:rsidRPr="007C7E5C" w:rsidRDefault="00B97F3B" w:rsidP="00D77AE1">
      <w:pPr>
        <w:spacing w:after="0" w:line="240" w:lineRule="auto"/>
        <w:rPr>
          <w:rFonts w:ascii="Baskerville Old Face" w:hAnsi="Baskerville Old Face" w:cs="Tahoma"/>
          <w:b/>
        </w:rPr>
      </w:pPr>
    </w:p>
    <w:p w14:paraId="48F52045" w14:textId="77777777" w:rsidR="00B97F3B" w:rsidRPr="007C7E5C" w:rsidRDefault="00B97F3B" w:rsidP="00D77AE1">
      <w:pPr>
        <w:spacing w:after="0" w:line="240" w:lineRule="auto"/>
        <w:rPr>
          <w:rFonts w:ascii="Baskerville Old Face" w:hAnsi="Baskerville Old Face" w:cs="Tahoma"/>
          <w:b/>
        </w:rPr>
      </w:pPr>
    </w:p>
    <w:p w14:paraId="7EE3C19E" w14:textId="77777777" w:rsidR="00B97F3B" w:rsidRPr="007C7E5C" w:rsidRDefault="00B97F3B" w:rsidP="00D77AE1">
      <w:pPr>
        <w:spacing w:after="0" w:line="240" w:lineRule="auto"/>
        <w:rPr>
          <w:rFonts w:ascii="Baskerville Old Face" w:hAnsi="Baskerville Old Face" w:cs="Tahoma"/>
          <w:b/>
        </w:rPr>
      </w:pPr>
    </w:p>
    <w:p w14:paraId="0287C057" w14:textId="77777777" w:rsidR="00E54617" w:rsidRPr="007C7E5C" w:rsidRDefault="00D77AE1" w:rsidP="00D77AE1">
      <w:pPr>
        <w:spacing w:after="0" w:line="240" w:lineRule="auto"/>
        <w:rPr>
          <w:rFonts w:ascii="Baskerville Old Face" w:hAnsi="Baskerville Old Face" w:cs="Tahoma"/>
          <w:b/>
        </w:rPr>
      </w:pPr>
      <w:r w:rsidRPr="007C7E5C">
        <w:rPr>
          <w:rFonts w:ascii="Baskerville Old Face" w:hAnsi="Baskerville Old Face" w:cs="Tahoma"/>
          <w:b/>
        </w:rPr>
        <w:t>5</w:t>
      </w:r>
      <w:r w:rsidR="007C0D48" w:rsidRPr="007C7E5C">
        <w:rPr>
          <w:rFonts w:ascii="Baskerville Old Face" w:hAnsi="Baskerville Old Face" w:cs="Tahoma"/>
          <w:b/>
        </w:rPr>
        <w:t>.</w:t>
      </w:r>
      <w:r w:rsidR="003841B3" w:rsidRPr="007C7E5C">
        <w:rPr>
          <w:rFonts w:ascii="Baskerville Old Face" w:hAnsi="Baskerville Old Face" w:cs="Tahoma"/>
          <w:b/>
        </w:rPr>
        <w:t>1.5</w:t>
      </w:r>
      <w:r w:rsidR="00E54617" w:rsidRPr="007C7E5C">
        <w:rPr>
          <w:rFonts w:ascii="Baskerville Old Face" w:hAnsi="Baskerville Old Face" w:cs="Tahoma"/>
          <w:b/>
        </w:rPr>
        <w:t>.</w:t>
      </w:r>
      <w:r w:rsidR="00E54617" w:rsidRPr="007C7E5C">
        <w:rPr>
          <w:rFonts w:ascii="Baskerville Old Face" w:hAnsi="Baskerville Old Face" w:cs="Tahoma"/>
          <w:b/>
        </w:rPr>
        <w:tab/>
        <w:t>CULTURA INSTITUCIONAL</w:t>
      </w:r>
    </w:p>
    <w:p w14:paraId="2CEA797C" w14:textId="77777777" w:rsidR="00E54617" w:rsidRPr="007C7E5C" w:rsidRDefault="00E54617" w:rsidP="00E54617">
      <w:pPr>
        <w:pStyle w:val="Prrafodelista"/>
        <w:spacing w:after="0" w:line="240" w:lineRule="auto"/>
        <w:ind w:left="1080"/>
        <w:rPr>
          <w:rFonts w:ascii="Baskerville Old Face" w:hAnsi="Baskerville Old Face" w:cs="Tahoma"/>
        </w:rPr>
      </w:pPr>
    </w:p>
    <w:p w14:paraId="3A436683"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Corresponde a la imagen- representación que tiene una institución escolar. Son expresiones que señalan que cada escuela tiene una “personalidad” o un estilo, da un marco de referencia para la comprensión de situaciones cotidianas.</w:t>
      </w:r>
    </w:p>
    <w:p w14:paraId="46C07F9D"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61EC8393"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La imagen y representación, no se compone sólo de sus aspectos manifiestos (visibles) sino también aquellos aspectos menos visibles como el estilo del vínculo, el modo de tomar decisiones es decir, la percepción que los miembros tienen de ella y sus prácticas. Cada institución posee rasgos de identidad y señas particulares que le son propias, ambos constituyen la Cultura Institucional.</w:t>
      </w:r>
    </w:p>
    <w:p w14:paraId="49807A90"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60EAD02F"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La Cultura e imaginario resulta de la lógica de los actores institucionales y las características de cada establecimiento, no son modelos fijos rígidos e inmutables sino que se adecuan en función de cambios permanentes- ambos se ven reflejados en el modelo de gestión que cada institución utiliza.</w:t>
      </w:r>
    </w:p>
    <w:p w14:paraId="2B418E2A"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0CF7BB1A"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 xml:space="preserve">La Cultura Institucional está basada en algunos valores que se concretizan con ciertas acciones, lo cual hace de la Institución la de mayor liderazgo en el campo educativo en la región. </w:t>
      </w:r>
    </w:p>
    <w:p w14:paraId="16D17FC2" w14:textId="77777777" w:rsidR="004D0412" w:rsidRPr="007C7E5C" w:rsidRDefault="004D0412" w:rsidP="00D77AE1">
      <w:pPr>
        <w:spacing w:after="0" w:line="240" w:lineRule="auto"/>
        <w:jc w:val="both"/>
        <w:rPr>
          <w:rFonts w:ascii="Baskerville Old Face" w:hAnsi="Baskerville Old Face" w:cs="Tahoma"/>
        </w:rPr>
      </w:pPr>
    </w:p>
    <w:p w14:paraId="7E1EE880" w14:textId="77777777" w:rsidR="004D0412" w:rsidRPr="007C7E5C" w:rsidRDefault="004D0412" w:rsidP="00D77AE1">
      <w:pPr>
        <w:spacing w:after="0" w:line="240" w:lineRule="auto"/>
        <w:jc w:val="both"/>
        <w:rPr>
          <w:rFonts w:ascii="Baskerville Old Face" w:hAnsi="Baskerville Old Face" w:cs="Tahoma"/>
        </w:rPr>
      </w:pPr>
      <w:r w:rsidRPr="007C7E5C">
        <w:rPr>
          <w:rFonts w:ascii="Baskerville Old Face" w:hAnsi="Baskerville Old Face" w:cs="Tahoma"/>
        </w:rPr>
        <w:t>La cultura institucional se puede evidenciar en los siguientes aspectos:</w:t>
      </w:r>
    </w:p>
    <w:p w14:paraId="02CA6B18" w14:textId="77777777" w:rsidR="004D0412" w:rsidRPr="007C7E5C" w:rsidRDefault="004D0412" w:rsidP="00005487">
      <w:pPr>
        <w:pStyle w:val="Prrafodelista"/>
        <w:numPr>
          <w:ilvl w:val="0"/>
          <w:numId w:val="7"/>
        </w:numPr>
        <w:spacing w:after="0" w:line="240" w:lineRule="auto"/>
        <w:jc w:val="both"/>
        <w:rPr>
          <w:rFonts w:ascii="Baskerville Old Face" w:hAnsi="Baskerville Old Face" w:cs="Tahoma"/>
        </w:rPr>
      </w:pPr>
      <w:r w:rsidRPr="007C7E5C">
        <w:rPr>
          <w:rFonts w:ascii="Baskerville Old Face" w:hAnsi="Baskerville Old Face" w:cs="Tahoma"/>
        </w:rPr>
        <w:t>Los mecanismos de comunicación.</w:t>
      </w:r>
    </w:p>
    <w:p w14:paraId="2A7B1D1C" w14:textId="77777777" w:rsidR="004D0412" w:rsidRPr="007C7E5C" w:rsidRDefault="004D0412" w:rsidP="00005487">
      <w:pPr>
        <w:pStyle w:val="Prrafodelista"/>
        <w:numPr>
          <w:ilvl w:val="0"/>
          <w:numId w:val="7"/>
        </w:numPr>
        <w:spacing w:after="0" w:line="240" w:lineRule="auto"/>
        <w:jc w:val="both"/>
        <w:rPr>
          <w:rFonts w:ascii="Baskerville Old Face" w:hAnsi="Baskerville Old Face" w:cs="Tahoma"/>
        </w:rPr>
      </w:pPr>
      <w:r w:rsidRPr="007C7E5C">
        <w:rPr>
          <w:rFonts w:ascii="Baskerville Old Face" w:hAnsi="Baskerville Old Face" w:cs="Tahoma"/>
        </w:rPr>
        <w:t>El trabajo en equipo</w:t>
      </w:r>
    </w:p>
    <w:p w14:paraId="50188727" w14:textId="77777777" w:rsidR="004D0412" w:rsidRPr="007C7E5C" w:rsidRDefault="004D0412" w:rsidP="00005487">
      <w:pPr>
        <w:pStyle w:val="Prrafodelista"/>
        <w:numPr>
          <w:ilvl w:val="0"/>
          <w:numId w:val="7"/>
        </w:numPr>
        <w:spacing w:after="0" w:line="240" w:lineRule="auto"/>
        <w:jc w:val="both"/>
        <w:rPr>
          <w:rFonts w:ascii="Baskerville Old Face" w:hAnsi="Baskerville Old Face" w:cs="Tahoma"/>
        </w:rPr>
      </w:pPr>
      <w:r w:rsidRPr="007C7E5C">
        <w:rPr>
          <w:rFonts w:ascii="Baskerville Old Face" w:hAnsi="Baskerville Old Face" w:cs="Tahoma"/>
        </w:rPr>
        <w:t>EL reconocimiento de logros</w:t>
      </w:r>
    </w:p>
    <w:p w14:paraId="5805B4B0" w14:textId="77777777" w:rsidR="004D0412" w:rsidRPr="007C7E5C" w:rsidRDefault="004D0412" w:rsidP="00005487">
      <w:pPr>
        <w:pStyle w:val="Prrafodelista"/>
        <w:numPr>
          <w:ilvl w:val="0"/>
          <w:numId w:val="7"/>
        </w:numPr>
        <w:spacing w:after="0" w:line="240" w:lineRule="auto"/>
        <w:jc w:val="both"/>
        <w:rPr>
          <w:rFonts w:ascii="Baskerville Old Face" w:hAnsi="Baskerville Old Face" w:cs="Tahoma"/>
        </w:rPr>
      </w:pPr>
      <w:r w:rsidRPr="007C7E5C">
        <w:rPr>
          <w:rFonts w:ascii="Baskerville Old Face" w:hAnsi="Baskerville Old Face" w:cs="Tahoma"/>
        </w:rPr>
        <w:t>La identificación y divulgación de logros</w:t>
      </w:r>
    </w:p>
    <w:p w14:paraId="6DF1B5C0" w14:textId="77777777" w:rsidR="008F7D40" w:rsidRPr="007C7E5C" w:rsidRDefault="008F7D40" w:rsidP="008F7D40">
      <w:pPr>
        <w:spacing w:after="0" w:line="240" w:lineRule="auto"/>
        <w:jc w:val="both"/>
        <w:rPr>
          <w:rFonts w:ascii="Baskerville Old Face" w:hAnsi="Baskerville Old Face" w:cs="Tahoma"/>
        </w:rPr>
      </w:pPr>
      <w:r w:rsidRPr="007C7E5C">
        <w:rPr>
          <w:rFonts w:ascii="Baskerville Old Face" w:hAnsi="Baskerville Old Face" w:cs="Tahoma"/>
        </w:rPr>
        <w:t>Estas acciones las realiza la institución en el desarrollo de la actividad pedagógica y administrativa, en todos los procesos que ejecuta.</w:t>
      </w:r>
    </w:p>
    <w:p w14:paraId="6CD68394"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7C82B647"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3D97C930" w14:textId="77777777" w:rsidR="00E54617" w:rsidRPr="007C7E5C" w:rsidRDefault="007C0D48" w:rsidP="00D77AE1">
      <w:pPr>
        <w:spacing w:after="0" w:line="240" w:lineRule="auto"/>
        <w:rPr>
          <w:rFonts w:ascii="Baskerville Old Face" w:hAnsi="Baskerville Old Face" w:cs="Tahoma"/>
          <w:b/>
        </w:rPr>
      </w:pPr>
      <w:r w:rsidRPr="007C7E5C">
        <w:rPr>
          <w:rFonts w:ascii="Baskerville Old Face" w:hAnsi="Baskerville Old Face" w:cs="Tahoma"/>
          <w:b/>
        </w:rPr>
        <w:t>5.</w:t>
      </w:r>
      <w:r w:rsidR="003841B3" w:rsidRPr="007C7E5C">
        <w:rPr>
          <w:rFonts w:ascii="Baskerville Old Face" w:hAnsi="Baskerville Old Face" w:cs="Tahoma"/>
          <w:b/>
        </w:rPr>
        <w:t>1.6</w:t>
      </w:r>
      <w:r w:rsidR="00E54617" w:rsidRPr="007C7E5C">
        <w:rPr>
          <w:rFonts w:ascii="Baskerville Old Face" w:hAnsi="Baskerville Old Face" w:cs="Tahoma"/>
          <w:b/>
        </w:rPr>
        <w:t xml:space="preserve">.  CLIMA ESCOLAR: </w:t>
      </w:r>
    </w:p>
    <w:p w14:paraId="030E18F9" w14:textId="77777777" w:rsidR="00E54617" w:rsidRPr="007C7E5C" w:rsidRDefault="00E54617" w:rsidP="00E54617">
      <w:pPr>
        <w:pStyle w:val="Prrafodelista"/>
        <w:spacing w:after="0" w:line="240" w:lineRule="auto"/>
        <w:ind w:left="1080"/>
        <w:rPr>
          <w:rFonts w:ascii="Baskerville Old Face" w:hAnsi="Baskerville Old Face" w:cs="Tahoma"/>
        </w:rPr>
      </w:pPr>
    </w:p>
    <w:p w14:paraId="4EE0B676"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Se valora por la calidad de las relaciones entre sus miembros y los sentimientos de aceptación y de rechazo de los demás.</w:t>
      </w:r>
    </w:p>
    <w:p w14:paraId="1DC4BAF1"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1F447383"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Un buen clima escolar induce a una convivencia más fácil y permite abordar los conflictos en mejores condiciones. Es un factor que incide en la calidad de la enseñanza que imparte.</w:t>
      </w:r>
      <w:r w:rsidR="00F363A4" w:rsidRPr="007C7E5C">
        <w:rPr>
          <w:rFonts w:ascii="Baskerville Old Face" w:hAnsi="Baskerville Old Face" w:cs="Tahoma"/>
        </w:rPr>
        <w:t xml:space="preserve"> Con este propósito la institución ha construido con la participación de la comunidad educativa el Manual de Convivencia Escolar</w:t>
      </w:r>
      <w:r w:rsidR="004D6199" w:rsidRPr="007C7E5C">
        <w:rPr>
          <w:rFonts w:ascii="Baskerville Old Face" w:hAnsi="Baskerville Old Face" w:cs="Tahoma"/>
        </w:rPr>
        <w:t>, que contiene el marco normativa que rige la convivencia escolar.</w:t>
      </w:r>
    </w:p>
    <w:p w14:paraId="201038C4" w14:textId="77777777" w:rsidR="004D6199" w:rsidRPr="007C7E5C" w:rsidRDefault="004D6199" w:rsidP="00D77AE1">
      <w:pPr>
        <w:spacing w:after="0" w:line="240" w:lineRule="auto"/>
        <w:jc w:val="both"/>
        <w:rPr>
          <w:rFonts w:ascii="Baskerville Old Face" w:hAnsi="Baskerville Old Face" w:cs="Tahoma"/>
        </w:rPr>
      </w:pPr>
    </w:p>
    <w:p w14:paraId="295E7851" w14:textId="77777777" w:rsidR="004D6199" w:rsidRPr="007C7E5C" w:rsidRDefault="004D6199" w:rsidP="00D77AE1">
      <w:pPr>
        <w:spacing w:after="0" w:line="240" w:lineRule="auto"/>
        <w:jc w:val="both"/>
        <w:rPr>
          <w:rFonts w:ascii="Baskerville Old Face" w:hAnsi="Baskerville Old Face" w:cs="Tahoma"/>
        </w:rPr>
      </w:pPr>
      <w:r w:rsidRPr="007C7E5C">
        <w:rPr>
          <w:rFonts w:ascii="Baskerville Old Face" w:hAnsi="Baskerville Old Face" w:cs="Tahoma"/>
        </w:rPr>
        <w:t>Para facilitar el ingreso y conocimiento de la institución y su quehacer, la institución establece como mecanismo para el conocimiento de la institución, el proceso de inducción a los estudiantes, que se realizará todos los años en la primera semana de clases y cada vez que ingrese un estudiante nuevo.</w:t>
      </w:r>
    </w:p>
    <w:p w14:paraId="283A8F59"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699A0D97"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El clima escolar es un factor clave en la educación de calidad. Para el educando, el ejercicio concreto del derecho y la materialización de la calidad de la educación, se sitúan en el espacio del aula, en la interacción entre docentes y estudiantes, y en la interacción de los estudiantes entre sí, y con los otros miembros de la institución educativa, es decir, en el aquí y el ahora de la cotidianidad escolar, el ejercicio del derecho a una educación de calidad se materializa en la relación pedagógica docente- estudiante.</w:t>
      </w:r>
    </w:p>
    <w:p w14:paraId="560845E7"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En este sentido, puede interpretarse que el derecho a la educación es, en esencia, el derecho de todas las niñas, y jóvenes a ser felices mientras aprenden lo que necesitan para llevar una existencia digna. Ello está conectado con la respuesta que la institución educativa da en la práctica a la pregunta: ¿Es posible para los niños- niñas y jóvenes ser felices en la institución mientras aprenden?</w:t>
      </w:r>
    </w:p>
    <w:p w14:paraId="166E85EA"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29141111"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Ser felices mientras se aprende no constituye una simple perspectiva didáctica para hacer gratificante el proceso de aprendizaje. Es mucho más que eso. El Clima escolar y de aula tiene nítidas implicaciones en los resultados de los estudiantes con respecto al logro escolar, siendo uno de los principales factores incidentes en la calidad de la educación.</w:t>
      </w:r>
    </w:p>
    <w:p w14:paraId="01DF6F5A"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73BF8FAE" w14:textId="77777777" w:rsidR="00E54617" w:rsidRPr="007C7E5C" w:rsidRDefault="00E54617" w:rsidP="00D77AE1">
      <w:pPr>
        <w:spacing w:after="0" w:line="240" w:lineRule="auto"/>
        <w:jc w:val="both"/>
        <w:rPr>
          <w:rFonts w:ascii="Baskerville Old Face" w:hAnsi="Baskerville Old Face" w:cs="Tahoma"/>
        </w:rPr>
      </w:pPr>
      <w:r w:rsidRPr="007C7E5C">
        <w:rPr>
          <w:rFonts w:ascii="Baskerville Old Face" w:hAnsi="Baskerville Old Face" w:cs="Tahoma"/>
        </w:rPr>
        <w:t>El clima escolar de nuestra Institución Educativa se basa en los principios de respeto por el otro, la comunicación y la resolución pacífica de los conflictos, propendiendo ante todo por la prestación de un servicio eficiente y eficaz según lo requiera cualquier miembro de la comunidad educativa.</w:t>
      </w:r>
    </w:p>
    <w:p w14:paraId="16F80B10"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44CD312A"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Para una comunidad que ha hecho parte de su cultura la solución de sus conflictos a través de la confrontación violenta, o la eliminación del otro o de lo otro, una propuesta centrada en la acción comunicativa discursiva no ha sido un camino fácil y menos aún ha logrado resolver todas las variables de la convivencia. Hemos logrado que los estudiantes exijan el respeto del debido proceso, que sean escuchados, dialogar con las partes afectadas como una manera de solucionar los conflictos que se presentan, es un aspecto relevante en esta propuesta. Se valora por la calidad de las relaciones entre sus miembros y los sentimientos de aceptación y de rechazo de los demás.</w:t>
      </w:r>
    </w:p>
    <w:p w14:paraId="0EE3F59F"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5A5294AD"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Las siguientes directrices permiten direccionar el clima escolar de nuestra Institución: </w:t>
      </w:r>
    </w:p>
    <w:p w14:paraId="2D1E885E"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0762379F" w14:textId="77777777" w:rsidR="00E54617" w:rsidRPr="007C7E5C" w:rsidRDefault="0029111A"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rPr>
        <w:t xml:space="preserve">Fomentar el diálogo y la concertación como herramientas de solución de conflictos. </w:t>
      </w:r>
    </w:p>
    <w:p w14:paraId="5DFC8E73" w14:textId="77777777" w:rsidR="00E54617" w:rsidRPr="007C7E5C" w:rsidRDefault="0029111A"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rPr>
        <w:t xml:space="preserve">Propiciar espacios sanos y saludables para todos los miembros de la comunidad estudiantil. </w:t>
      </w:r>
    </w:p>
    <w:p w14:paraId="3CF1BAC1" w14:textId="77777777" w:rsidR="00E54617" w:rsidRPr="007C7E5C" w:rsidRDefault="0029111A"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rPr>
        <w:t xml:space="preserve">Impulsar espacios lúdicos y recreativos para disminuir los conflictos institucionales. </w:t>
      </w:r>
    </w:p>
    <w:p w14:paraId="209643F3" w14:textId="77777777" w:rsidR="00E54617" w:rsidRPr="007C7E5C" w:rsidRDefault="0029111A"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rPr>
        <w:t>Organizar y apoyar eventos deportivos y recreativos que contribuyan a disminuir la agresividad entre los estudiantes</w:t>
      </w:r>
    </w:p>
    <w:p w14:paraId="3FB97FD8"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4A6A4EA5"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La Institución Educativa Técnica Pérez y Aldana, siempre ha mantenido la política de abrir espacios a la comunidad. Consideramos entonces que en un primer lugar la proyección hacia la comunidad no es sólo las labores que se lleven a cabo con padres de familia, empresarios y todo aquel que viva en la comunidad circundante, sino que es un modo de proceder institucional donde se entiende que un espacio como la escuela debe ser tan amplio que permita el que todos quepan.</w:t>
      </w:r>
    </w:p>
    <w:p w14:paraId="6B57ED3A"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2734A962"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Por esta última razón, la Institución ha considerado como un absoluto absurdo fijar proceso alguno de selección para los estudiantes que llegan a sus aulas y, por ello, el único requisito de ingreso es que haya el cupo, acorde a la disponibilidad en cuanto a espacios físicos de la institución</w:t>
      </w:r>
      <w:r w:rsidR="004D6199" w:rsidRPr="007C7E5C">
        <w:rPr>
          <w:rFonts w:ascii="Baskerville Old Face" w:hAnsi="Baskerville Old Face" w:cs="Tahoma"/>
        </w:rPr>
        <w:t xml:space="preserve">, por lo cual los procesos de inclusión son flexibles, de tal manera que permiten el ingreso el ingreso de </w:t>
      </w:r>
      <w:r w:rsidR="0057754B" w:rsidRPr="007C7E5C">
        <w:rPr>
          <w:rFonts w:ascii="Baskerville Old Face" w:hAnsi="Baskerville Old Face" w:cs="Tahoma"/>
        </w:rPr>
        <w:t xml:space="preserve">todos los estudiantes que soliciten cupo, </w:t>
      </w:r>
      <w:proofErr w:type="spellStart"/>
      <w:r w:rsidR="0057754B" w:rsidRPr="007C7E5C">
        <w:rPr>
          <w:rFonts w:ascii="Baskerville Old Face" w:hAnsi="Baskerville Old Face" w:cs="Tahoma"/>
        </w:rPr>
        <w:t>mas</w:t>
      </w:r>
      <w:proofErr w:type="spellEnd"/>
      <w:r w:rsidR="0057754B" w:rsidRPr="007C7E5C">
        <w:rPr>
          <w:rFonts w:ascii="Baskerville Old Face" w:hAnsi="Baskerville Old Face" w:cs="Tahoma"/>
        </w:rPr>
        <w:t xml:space="preserve"> sin embargo cuando se presentan estudiantes con necesidades especiales, son sometidos a un proceso de valoración por parte de la Docente de Apoyo, la Orientadora Escolar y Coordinadora Académica, para determinar su acceso y ubicación en el grado y grupo que le corresponda, de acuerdo a su edad y condiciones físicas y psicológicas</w:t>
      </w:r>
      <w:r w:rsidRPr="007C7E5C">
        <w:rPr>
          <w:rFonts w:ascii="Baskerville Old Face" w:hAnsi="Baskerville Old Face" w:cs="Tahoma"/>
        </w:rPr>
        <w:t xml:space="preserve">. </w:t>
      </w:r>
    </w:p>
    <w:p w14:paraId="2A52C9E1"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451775D5"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Con las familias y empresas, se considera a la Institución Educativa como la mejor posibilidad de establecer un puente entre éstas</w:t>
      </w:r>
      <w:r w:rsidR="00F363A4" w:rsidRPr="007C7E5C">
        <w:rPr>
          <w:rFonts w:ascii="Baskerville Old Face" w:hAnsi="Baskerville Old Face" w:cs="Tahoma"/>
        </w:rPr>
        <w:t xml:space="preserve">, para tal fin la institución realizará acciones como escuelas de padres y convenios con las empresas para que los estudiantes puedan realizar las </w:t>
      </w:r>
      <w:r w:rsidR="004D6199" w:rsidRPr="007C7E5C">
        <w:rPr>
          <w:rFonts w:ascii="Baskerville Old Face" w:hAnsi="Baskerville Old Face" w:cs="Tahoma"/>
        </w:rPr>
        <w:t>prácticas</w:t>
      </w:r>
      <w:r w:rsidR="00F363A4" w:rsidRPr="007C7E5C">
        <w:rPr>
          <w:rFonts w:ascii="Baskerville Old Face" w:hAnsi="Baskerville Old Face" w:cs="Tahoma"/>
        </w:rPr>
        <w:t xml:space="preserve"> que se requieren para la opción del título de técnicos</w:t>
      </w:r>
      <w:r w:rsidRPr="007C7E5C">
        <w:rPr>
          <w:rFonts w:ascii="Baskerville Old Face" w:hAnsi="Baskerville Old Face" w:cs="Tahoma"/>
        </w:rPr>
        <w:t xml:space="preserve">. </w:t>
      </w:r>
    </w:p>
    <w:p w14:paraId="301055F4"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7DBE48DB"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La Institución lleva a cabo múltiples proyectos que se constituyen en motor de desarrollo para las familias, en la medida en que responden a la necesidades relacionadas con la capacitación para el empleo, el empresarismo, manejo de las </w:t>
      </w:r>
      <w:proofErr w:type="spellStart"/>
      <w:r w:rsidR="008F2291" w:rsidRPr="007C7E5C">
        <w:rPr>
          <w:rFonts w:ascii="Baskerville Old Face" w:hAnsi="Baskerville Old Face" w:cs="Tahoma"/>
        </w:rPr>
        <w:t>TICs</w:t>
      </w:r>
      <w:proofErr w:type="spellEnd"/>
      <w:r w:rsidRPr="007C7E5C">
        <w:rPr>
          <w:rFonts w:ascii="Baskerville Old Face" w:hAnsi="Baskerville Old Face" w:cs="Tahoma"/>
        </w:rPr>
        <w:t>, el dominio de una segunda</w:t>
      </w:r>
      <w:r w:rsidR="004C73DC" w:rsidRPr="007C7E5C">
        <w:rPr>
          <w:rFonts w:ascii="Baskerville Old Face" w:hAnsi="Baskerville Old Face" w:cs="Tahoma"/>
        </w:rPr>
        <w:t xml:space="preserve"> lengua como el I</w:t>
      </w:r>
      <w:r w:rsidRPr="007C7E5C">
        <w:rPr>
          <w:rFonts w:ascii="Baskerville Old Face" w:hAnsi="Baskerville Old Face" w:cs="Tahoma"/>
        </w:rPr>
        <w:t>nglés, la participación política, la expresión artística y todo aquello que tenga que ver con el desarrollo humano en general</w:t>
      </w:r>
      <w:r w:rsidR="00C2305B" w:rsidRPr="007C7E5C">
        <w:rPr>
          <w:rFonts w:ascii="Baskerville Old Face" w:hAnsi="Baskerville Old Face" w:cs="Tahoma"/>
        </w:rPr>
        <w:t>, esto se logra a través de diversas actividades extracurriculares, en las cuales los estudiantes participarán de manera voluntaria</w:t>
      </w:r>
      <w:r w:rsidR="00F363A4" w:rsidRPr="007C7E5C">
        <w:rPr>
          <w:rFonts w:ascii="Baskerville Old Face" w:hAnsi="Baskerville Old Face" w:cs="Tahoma"/>
        </w:rPr>
        <w:t>, con la vigilancia de los docentes quienes ejercerán actitudes persuasivas para que participen.</w:t>
      </w:r>
    </w:p>
    <w:p w14:paraId="07FDE3E3"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321C255A"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Los procesos pedagógicos y de inclusión escolar que se han llevado en la Institución Educativa permiten cambios que se adapten a las necesidades de la comunidad y del entorno, pero el eje fundamental de gestión y administración es cada día mejor. </w:t>
      </w:r>
    </w:p>
    <w:p w14:paraId="7CD1B5C6"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14376318"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La gestión del rector se ha direccionado en posicionar a la Institución Educativa a nivel departamental y nacional, continuamente se busca estrategias y acuerdos con organizaciones tanto públicas como privadas que permitan mejorar las políticas institucionales de autoevaluación, de convivencia, de inclusión escolar, de mejoramiento académico. </w:t>
      </w:r>
    </w:p>
    <w:p w14:paraId="2BE1546E"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7E70C916"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De igual forma con la fusión de Institución con la antigua Institución Educativa Clemencia Caicedo y Vélez en el año 2013, nuestra I.E. Pérez y Aldana, amplió su horizonte de inclusión escolar y de todas las políticas institucionales, ya que hizo más presencia en el municipio de Purificación.</w:t>
      </w:r>
    </w:p>
    <w:p w14:paraId="47DF5BFC" w14:textId="77777777" w:rsidR="00E54617" w:rsidRPr="007C7E5C" w:rsidRDefault="00E54617" w:rsidP="00565BA5">
      <w:pPr>
        <w:spacing w:after="0" w:line="240" w:lineRule="auto"/>
        <w:jc w:val="both"/>
        <w:rPr>
          <w:rFonts w:ascii="Baskerville Old Face" w:hAnsi="Baskerville Old Face" w:cs="Tahoma"/>
        </w:rPr>
      </w:pPr>
    </w:p>
    <w:p w14:paraId="5ED8AA49" w14:textId="77777777" w:rsidR="00565BA5" w:rsidRPr="007C7E5C" w:rsidRDefault="00565BA5" w:rsidP="004D6199">
      <w:pPr>
        <w:pStyle w:val="Prrafodelista"/>
        <w:spacing w:after="0" w:line="240" w:lineRule="auto"/>
        <w:jc w:val="both"/>
        <w:rPr>
          <w:rFonts w:ascii="Baskerville Old Face" w:hAnsi="Baskerville Old Face" w:cs="Tahoma"/>
        </w:rPr>
      </w:pPr>
    </w:p>
    <w:p w14:paraId="3909A742" w14:textId="77777777" w:rsidR="00E54617" w:rsidRPr="007C7E5C" w:rsidRDefault="007C0D48" w:rsidP="0029111A">
      <w:pPr>
        <w:spacing w:after="0" w:line="240" w:lineRule="auto"/>
        <w:jc w:val="both"/>
        <w:rPr>
          <w:rFonts w:ascii="Baskerville Old Face" w:hAnsi="Baskerville Old Face" w:cs="Tahoma"/>
          <w:b/>
        </w:rPr>
      </w:pPr>
      <w:r w:rsidRPr="007C7E5C">
        <w:rPr>
          <w:rFonts w:ascii="Baskerville Old Face" w:hAnsi="Baskerville Old Face" w:cs="Tahoma"/>
          <w:b/>
        </w:rPr>
        <w:t>5.</w:t>
      </w:r>
      <w:r w:rsidR="003841B3" w:rsidRPr="007C7E5C">
        <w:rPr>
          <w:rFonts w:ascii="Baskerville Old Face" w:hAnsi="Baskerville Old Face" w:cs="Tahoma"/>
          <w:b/>
        </w:rPr>
        <w:t>1.7</w:t>
      </w:r>
      <w:r w:rsidR="00E54617" w:rsidRPr="007C7E5C">
        <w:rPr>
          <w:rFonts w:ascii="Baskerville Old Face" w:hAnsi="Baskerville Old Face" w:cs="Tahoma"/>
          <w:b/>
        </w:rPr>
        <w:t>. AMBIENTE ESCOLAR</w:t>
      </w:r>
    </w:p>
    <w:p w14:paraId="426268AA"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54562BDB"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Entendido como el entramado de relaciones que se manejan en la institución. Consiste en crear las condiciones que garanticen el aprendizaje y el desarrollo de personas autónomas, críticas, afectivas, creativas y responsables. Un elemento fundamental para ello es la comunicación entre los miembros de la comunidad educativa</w:t>
      </w:r>
      <w:r w:rsidR="00053A55" w:rsidRPr="007C7E5C">
        <w:rPr>
          <w:rFonts w:ascii="Baskerville Old Face" w:hAnsi="Baskerville Old Face" w:cs="Tahoma"/>
        </w:rPr>
        <w:t xml:space="preserve">, para tal efecto la institución empleará todos los mecanismos de comunicación disponibles en la institución y en el medio local y regional, tales como: reuniones de padres de familia, estudiantes y docentes; circulares informativas, comunicados y carteleras; las redes informáticas sociales, el canal de Televisión local, la emisora local. </w:t>
      </w:r>
    </w:p>
    <w:p w14:paraId="08DD5232" w14:textId="77777777" w:rsidR="0029111A" w:rsidRPr="007C7E5C" w:rsidRDefault="0029111A" w:rsidP="0029111A">
      <w:pPr>
        <w:spacing w:after="0" w:line="240" w:lineRule="auto"/>
        <w:jc w:val="both"/>
        <w:rPr>
          <w:rFonts w:ascii="Baskerville Old Face" w:hAnsi="Baskerville Old Face" w:cs="Tahoma"/>
        </w:rPr>
      </w:pPr>
    </w:p>
    <w:p w14:paraId="2DA6EF47"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El ambiente escolar no es solamente una edificación con mobiliario, sino un conjunto de interacciones que se dan entre las condiciones físicas, los patrones de comportamiento y las conceptualizaciones que tienen los directivos, docentes, estudiantes y demás personal para convivir en este lugar.</w:t>
      </w:r>
    </w:p>
    <w:p w14:paraId="78364996" w14:textId="77777777" w:rsidR="0029111A" w:rsidRPr="007C7E5C" w:rsidRDefault="0029111A" w:rsidP="0029111A">
      <w:pPr>
        <w:spacing w:after="0" w:line="240" w:lineRule="auto"/>
        <w:jc w:val="both"/>
        <w:rPr>
          <w:rFonts w:ascii="Baskerville Old Face" w:hAnsi="Baskerville Old Face" w:cs="Tahoma"/>
        </w:rPr>
      </w:pPr>
    </w:p>
    <w:p w14:paraId="55B1F4AE"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Un ambiente escolar óptimo requiere la participación de todos los miembros de la comunidad educativa en igualdad de condiciones y con unas relaciones bien definidas donde a cada uno se le permita actuar con autonomía y libertad para que ponga al servicio de la organización sus potencialidades y se enriquezca con la interrelación que resulte de ese contacto recíproco.</w:t>
      </w:r>
    </w:p>
    <w:p w14:paraId="27049459" w14:textId="77777777" w:rsidR="0029111A" w:rsidRPr="007C7E5C" w:rsidRDefault="0029111A" w:rsidP="0029111A">
      <w:pPr>
        <w:spacing w:after="0" w:line="240" w:lineRule="auto"/>
        <w:jc w:val="both"/>
        <w:rPr>
          <w:rFonts w:ascii="Baskerville Old Face" w:hAnsi="Baskerville Old Face" w:cs="Tahoma"/>
        </w:rPr>
      </w:pPr>
    </w:p>
    <w:p w14:paraId="75BBEBB4"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La Ley 115 de 1994, en los artículos 138, 139, 140, 141, se ocupa de orientar a las instituciones educativas sobre los elementos y la infraestructura que deben poseer con el objeto de proveer un ambiente escolar óptimo que permita prestar un servicio eficiente que garantice la continuidad y el bienestar de los estudiantes. </w:t>
      </w:r>
      <w:r w:rsidR="00884DB5" w:rsidRPr="007C7E5C">
        <w:rPr>
          <w:rFonts w:ascii="Baskerville Old Face" w:hAnsi="Baskerville Old Face" w:cs="Tahoma"/>
        </w:rPr>
        <w:t>Para garantizar un ambiente físico adecuado</w:t>
      </w:r>
      <w:r w:rsidR="00DE7E5F" w:rsidRPr="007C7E5C">
        <w:rPr>
          <w:rFonts w:ascii="Baskerville Old Face" w:hAnsi="Baskerville Old Face" w:cs="Tahoma"/>
        </w:rPr>
        <w:t xml:space="preserve"> y óptimo para el aprendizaje, se realizan campañas de aseo y embellecimiento con los estudiantes y docentes y con la vinculación de los padres de familia quienes colaboran en esta actividad.</w:t>
      </w:r>
    </w:p>
    <w:p w14:paraId="454E3C45"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656B01D9"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El Decreto 1860 de 1994, mediante los artículos 39 al 46 se ocupa de orientar a los Establecimientos Educativos, sobre los elementos, recursos e infraestructura escolar que deben poseer para facilitar el desarrollo del proceso pedagógico. </w:t>
      </w:r>
      <w:r w:rsidR="00884DB5" w:rsidRPr="007C7E5C">
        <w:rPr>
          <w:rFonts w:ascii="Baskerville Old Face" w:hAnsi="Baskerville Old Face" w:cs="Tahoma"/>
        </w:rPr>
        <w:t>En cumplimiento de este propósito la institución programa y ejecuta cada año las mejoras locativas necesarias y el mantenimiento permanente de la infraestructura, para garantizar el normal funcionamiento y una adecuada prestación del servicio educativo, para lo cual utiliza los recursos del Fondo de Servicios Educativos, que se nutre de las transferencias del MEN y los recursos propios de la institución.</w:t>
      </w:r>
    </w:p>
    <w:p w14:paraId="5532D96B"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1ACBB3D1"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Un escenario de aprendizaje corresponde a un conjunto de actividades planeadas y organizadas para permitir a los estudiantes el aprendizaje con sentido de cualquier área o proyecto y el estudio de contextos reales en los cuales participan las diferentes áreas para su desarrollo, evolución y productividad. El conjunto de escenarios conforman el ambiente para el aprendizaje. </w:t>
      </w:r>
    </w:p>
    <w:p w14:paraId="13BE1984" w14:textId="77777777" w:rsidR="00DE7E5F" w:rsidRPr="007C7E5C" w:rsidRDefault="00DE7E5F" w:rsidP="0029111A">
      <w:pPr>
        <w:spacing w:after="0" w:line="240" w:lineRule="auto"/>
        <w:jc w:val="both"/>
        <w:rPr>
          <w:rFonts w:ascii="Baskerville Old Face" w:hAnsi="Baskerville Old Face" w:cs="Tahoma"/>
        </w:rPr>
      </w:pPr>
      <w:r w:rsidRPr="007C7E5C">
        <w:rPr>
          <w:rFonts w:ascii="Baskerville Old Face" w:hAnsi="Baskerville Old Face" w:cs="Tahoma"/>
        </w:rPr>
        <w:t>Un elemento muy importa del ambiente escolar son los servicios de bienestar estudiantil</w:t>
      </w:r>
      <w:r w:rsidR="008848CC" w:rsidRPr="007C7E5C">
        <w:rPr>
          <w:rFonts w:ascii="Baskerville Old Face" w:hAnsi="Baskerville Old Face" w:cs="Tahoma"/>
        </w:rPr>
        <w:t>, el cual se refleja en el grado de satisfacción de los estudiantes. En este caso la institución ofrece a los estudiantes los siguientes servicios de bienestar: Tienda escolar, biblioteca, refrigerio ofrecido por la gobernación, transporte escolar ofrecido por la alcaldía municipal en convenio con la gobernación, campos deportivos en buen estado, los cuales están al servicio de los docentes y el personal directivo y administrativo de la institución.</w:t>
      </w:r>
    </w:p>
    <w:p w14:paraId="7EE5A674" w14:textId="77777777" w:rsidR="00172F3A" w:rsidRPr="007C7E5C" w:rsidRDefault="00172F3A" w:rsidP="00172F3A">
      <w:pPr>
        <w:spacing w:after="0" w:line="240" w:lineRule="auto"/>
        <w:jc w:val="both"/>
        <w:rPr>
          <w:rFonts w:ascii="Baskerville Old Face" w:hAnsi="Baskerville Old Face" w:cs="Tahoma"/>
        </w:rPr>
      </w:pPr>
    </w:p>
    <w:p w14:paraId="4B2FB79C" w14:textId="77777777" w:rsidR="00172F3A" w:rsidRPr="007C7E5C" w:rsidRDefault="00172F3A" w:rsidP="00172F3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.8</w:t>
      </w:r>
      <w:r w:rsidR="000B2358" w:rsidRPr="007C7E5C">
        <w:rPr>
          <w:rFonts w:ascii="Baskerville Old Face" w:hAnsi="Baskerville Old Face" w:cs="Tahoma"/>
          <w:b/>
        </w:rPr>
        <w:t>.</w:t>
      </w:r>
      <w:r w:rsidRPr="007C7E5C">
        <w:rPr>
          <w:rFonts w:ascii="Baskerville Old Face" w:hAnsi="Baskerville Old Face" w:cs="Tahoma"/>
          <w:b/>
        </w:rPr>
        <w:t xml:space="preserve"> RELACIONES CON EL ENTORNO</w:t>
      </w:r>
    </w:p>
    <w:p w14:paraId="00A3C51A" w14:textId="77777777" w:rsidR="008848CC" w:rsidRPr="007C7E5C" w:rsidRDefault="008848CC" w:rsidP="00172F3A">
      <w:pPr>
        <w:spacing w:after="0" w:line="240" w:lineRule="auto"/>
        <w:jc w:val="both"/>
        <w:rPr>
          <w:rFonts w:ascii="Baskerville Old Face" w:hAnsi="Baskerville Old Face" w:cs="Tahoma"/>
          <w:b/>
        </w:rPr>
      </w:pPr>
    </w:p>
    <w:p w14:paraId="25CD195D" w14:textId="77777777" w:rsidR="008848CC" w:rsidRPr="007C7E5C" w:rsidRDefault="008848CC" w:rsidP="00172F3A">
      <w:pPr>
        <w:spacing w:after="0" w:line="240" w:lineRule="auto"/>
        <w:jc w:val="both"/>
        <w:rPr>
          <w:rFonts w:ascii="Baskerville Old Face" w:hAnsi="Baskerville Old Face" w:cs="Tahoma"/>
        </w:rPr>
      </w:pPr>
      <w:r w:rsidRPr="007C7E5C">
        <w:rPr>
          <w:rFonts w:ascii="Baskerville Old Face" w:hAnsi="Baskerville Old Face" w:cs="Tahoma"/>
        </w:rPr>
        <w:t>La institución ha establecido y tiene buenas relaciones con todos los estamentos de la comunidad y su entorna social, educativo, político y cultural, local y regional, a s</w:t>
      </w:r>
      <w:r w:rsidR="00CA3BB2" w:rsidRPr="007C7E5C">
        <w:rPr>
          <w:rFonts w:ascii="Baskerville Old Face" w:hAnsi="Baskerville Old Face" w:cs="Tahoma"/>
        </w:rPr>
        <w:t>a</w:t>
      </w:r>
      <w:r w:rsidRPr="007C7E5C">
        <w:rPr>
          <w:rFonts w:ascii="Baskerville Old Face" w:hAnsi="Baskerville Old Face" w:cs="Tahoma"/>
        </w:rPr>
        <w:t>ber:</w:t>
      </w:r>
    </w:p>
    <w:p w14:paraId="4852D0FD" w14:textId="77777777" w:rsidR="00172F3A" w:rsidRPr="007C7E5C" w:rsidRDefault="00172F3A" w:rsidP="00172F3A">
      <w:pPr>
        <w:spacing w:after="0" w:line="240" w:lineRule="auto"/>
        <w:jc w:val="both"/>
        <w:rPr>
          <w:rFonts w:ascii="Baskerville Old Face" w:hAnsi="Baskerville Old Face" w:cs="Tahoma"/>
        </w:rPr>
      </w:pPr>
    </w:p>
    <w:p w14:paraId="2C2854D6" w14:textId="77777777" w:rsidR="00E54617" w:rsidRPr="007C7E5C" w:rsidRDefault="00172F3A" w:rsidP="00172F3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.8</w:t>
      </w:r>
      <w:r w:rsidRPr="007C7E5C">
        <w:rPr>
          <w:rFonts w:ascii="Baskerville Old Face" w:hAnsi="Baskerville Old Face" w:cs="Tahoma"/>
          <w:b/>
        </w:rPr>
        <w:t>.</w:t>
      </w:r>
      <w:r w:rsidR="00E723A8" w:rsidRPr="007C7E5C">
        <w:rPr>
          <w:rFonts w:ascii="Baskerville Old Face" w:hAnsi="Baskerville Old Face" w:cs="Tahoma"/>
          <w:b/>
        </w:rPr>
        <w:t>1</w:t>
      </w:r>
      <w:r w:rsidRPr="007C7E5C">
        <w:rPr>
          <w:rFonts w:ascii="Baskerville Old Face" w:hAnsi="Baskerville Old Face" w:cs="Tahoma"/>
          <w:b/>
        </w:rPr>
        <w:t>. PADRES DE FAMILIA</w:t>
      </w:r>
    </w:p>
    <w:p w14:paraId="224B6C83" w14:textId="77777777" w:rsidR="00CA3BB2" w:rsidRPr="007C7E5C" w:rsidRDefault="00CA3BB2" w:rsidP="00172F3A">
      <w:pPr>
        <w:spacing w:after="0" w:line="240" w:lineRule="auto"/>
        <w:jc w:val="both"/>
        <w:rPr>
          <w:rFonts w:ascii="Baskerville Old Face" w:hAnsi="Baskerville Old Face" w:cs="Tahoma"/>
          <w:b/>
        </w:rPr>
      </w:pPr>
    </w:p>
    <w:p w14:paraId="428E9E1A" w14:textId="77777777" w:rsidR="00CA3BB2" w:rsidRPr="007C7E5C" w:rsidRDefault="00CA3BB2" w:rsidP="00172F3A">
      <w:pPr>
        <w:spacing w:after="0" w:line="240" w:lineRule="auto"/>
        <w:jc w:val="both"/>
        <w:rPr>
          <w:rFonts w:ascii="Baskerville Old Face" w:hAnsi="Baskerville Old Face" w:cs="Tahoma"/>
        </w:rPr>
      </w:pPr>
      <w:r w:rsidRPr="007C7E5C">
        <w:rPr>
          <w:rFonts w:ascii="Baskerville Old Face" w:hAnsi="Baskerville Old Face" w:cs="Tahoma"/>
        </w:rPr>
        <w:t xml:space="preserve">Las relaciones con los padres de familia, como elemento fundamental en el proceso educativo de los estudiantes, son buenas y se desarrollan a través de reuniones, escuela de padres, talles formativos, participación en actividades escolares y extracurriculares.  </w:t>
      </w:r>
    </w:p>
    <w:p w14:paraId="74543458" w14:textId="77777777" w:rsidR="00172F3A" w:rsidRPr="007C7E5C" w:rsidRDefault="00172F3A" w:rsidP="00172F3A">
      <w:pPr>
        <w:spacing w:after="0" w:line="240" w:lineRule="auto"/>
        <w:jc w:val="both"/>
        <w:rPr>
          <w:rFonts w:ascii="Baskerville Old Face" w:hAnsi="Baskerville Old Face" w:cs="Tahoma"/>
          <w:b/>
        </w:rPr>
      </w:pPr>
    </w:p>
    <w:p w14:paraId="5D68F932" w14:textId="77777777" w:rsidR="00172F3A" w:rsidRPr="007C7E5C" w:rsidRDefault="00172F3A" w:rsidP="00172F3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.8</w:t>
      </w:r>
      <w:r w:rsidRPr="007C7E5C">
        <w:rPr>
          <w:rFonts w:ascii="Baskerville Old Face" w:hAnsi="Baskerville Old Face" w:cs="Tahoma"/>
          <w:b/>
        </w:rPr>
        <w:t>.</w:t>
      </w:r>
      <w:r w:rsidR="00E723A8" w:rsidRPr="007C7E5C">
        <w:rPr>
          <w:rFonts w:ascii="Baskerville Old Face" w:hAnsi="Baskerville Old Face" w:cs="Tahoma"/>
          <w:b/>
        </w:rPr>
        <w:t>2</w:t>
      </w:r>
      <w:r w:rsidRPr="007C7E5C">
        <w:rPr>
          <w:rFonts w:ascii="Baskerville Old Face" w:hAnsi="Baskerville Old Face" w:cs="Tahoma"/>
          <w:b/>
        </w:rPr>
        <w:t>. AUTORIDADES EDUCATIVAS</w:t>
      </w:r>
    </w:p>
    <w:p w14:paraId="1F2CDC4A" w14:textId="77777777" w:rsidR="00CA3BB2" w:rsidRPr="007C7E5C" w:rsidRDefault="00CA3BB2" w:rsidP="00172F3A">
      <w:pPr>
        <w:spacing w:after="0" w:line="240" w:lineRule="auto"/>
        <w:jc w:val="both"/>
        <w:rPr>
          <w:rFonts w:ascii="Baskerville Old Face" w:hAnsi="Baskerville Old Face" w:cs="Tahoma"/>
        </w:rPr>
      </w:pPr>
    </w:p>
    <w:p w14:paraId="170BD6A8" w14:textId="77777777" w:rsidR="00CA3BB2" w:rsidRPr="007C7E5C" w:rsidRDefault="00CA3BB2" w:rsidP="00172F3A">
      <w:pPr>
        <w:spacing w:after="0" w:line="240" w:lineRule="auto"/>
        <w:jc w:val="both"/>
        <w:rPr>
          <w:rFonts w:ascii="Baskerville Old Face" w:hAnsi="Baskerville Old Face" w:cs="Tahoma"/>
        </w:rPr>
      </w:pPr>
      <w:r w:rsidRPr="007C7E5C">
        <w:rPr>
          <w:rFonts w:ascii="Baskerville Old Face" w:hAnsi="Baskerville Old Face" w:cs="Tahoma"/>
        </w:rPr>
        <w:t xml:space="preserve">La institución relaciona con las autoridades educativas, tales como: Secretaria de Educación departamental, Secretaria de Educación Municipal y con la Dirección de Núcleo Educativo, al igual que con todas las dependencias de estas, las cuales se son buenas y permanentes, articulando todas las actividades que estas programan </w:t>
      </w:r>
      <w:r w:rsidR="008D59F8" w:rsidRPr="007C7E5C">
        <w:rPr>
          <w:rFonts w:ascii="Baskerville Old Face" w:hAnsi="Baskerville Old Face" w:cs="Tahoma"/>
        </w:rPr>
        <w:t>con las de la institución.</w:t>
      </w:r>
    </w:p>
    <w:p w14:paraId="3C36A15B" w14:textId="77777777" w:rsidR="00172F3A" w:rsidRPr="007C7E5C" w:rsidRDefault="00172F3A" w:rsidP="00172F3A">
      <w:pPr>
        <w:spacing w:after="0" w:line="240" w:lineRule="auto"/>
        <w:jc w:val="both"/>
        <w:rPr>
          <w:rFonts w:ascii="Baskerville Old Face" w:hAnsi="Baskerville Old Face" w:cs="Tahoma"/>
        </w:rPr>
      </w:pPr>
    </w:p>
    <w:p w14:paraId="16D8EDFD" w14:textId="77777777" w:rsidR="00172F3A" w:rsidRPr="007C7E5C" w:rsidRDefault="00172F3A" w:rsidP="00172F3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.8</w:t>
      </w:r>
      <w:r w:rsidRPr="007C7E5C">
        <w:rPr>
          <w:rFonts w:ascii="Baskerville Old Face" w:hAnsi="Baskerville Old Face" w:cs="Tahoma"/>
          <w:b/>
        </w:rPr>
        <w:t>.</w:t>
      </w:r>
      <w:r w:rsidR="00E723A8" w:rsidRPr="007C7E5C">
        <w:rPr>
          <w:rFonts w:ascii="Baskerville Old Face" w:hAnsi="Baskerville Old Face" w:cs="Tahoma"/>
          <w:b/>
        </w:rPr>
        <w:t>3</w:t>
      </w:r>
      <w:r w:rsidRPr="007C7E5C">
        <w:rPr>
          <w:rFonts w:ascii="Baskerville Old Face" w:hAnsi="Baskerville Old Face" w:cs="Tahoma"/>
          <w:b/>
        </w:rPr>
        <w:t>. OTRAS INSTITUCIONES</w:t>
      </w:r>
    </w:p>
    <w:p w14:paraId="1B2EB2CB" w14:textId="77777777" w:rsidR="008B2C71" w:rsidRPr="007C7E5C" w:rsidRDefault="008B2C71" w:rsidP="00172F3A">
      <w:pPr>
        <w:spacing w:after="0" w:line="240" w:lineRule="auto"/>
        <w:jc w:val="both"/>
        <w:rPr>
          <w:rFonts w:ascii="Baskerville Old Face" w:hAnsi="Baskerville Old Face" w:cs="Tahoma"/>
          <w:b/>
        </w:rPr>
      </w:pPr>
    </w:p>
    <w:p w14:paraId="698DCBD8" w14:textId="77777777" w:rsidR="008B2C71" w:rsidRPr="007C7E5C" w:rsidRDefault="008B2C71" w:rsidP="00172F3A">
      <w:pPr>
        <w:spacing w:after="0" w:line="240" w:lineRule="auto"/>
        <w:jc w:val="both"/>
        <w:rPr>
          <w:rFonts w:ascii="Baskerville Old Face" w:hAnsi="Baskerville Old Face" w:cs="Tahoma"/>
        </w:rPr>
      </w:pPr>
      <w:r w:rsidRPr="007C7E5C">
        <w:rPr>
          <w:rFonts w:ascii="Baskerville Old Face" w:hAnsi="Baskerville Old Face" w:cs="Tahoma"/>
        </w:rPr>
        <w:t>La institución tiene establecidas relaciones de colaboración y apoyo con las otras instituciones</w:t>
      </w:r>
      <w:r w:rsidR="005C0E5B" w:rsidRPr="007C7E5C">
        <w:rPr>
          <w:rFonts w:ascii="Baskerville Old Face" w:hAnsi="Baskerville Old Face" w:cs="Tahoma"/>
        </w:rPr>
        <w:t xml:space="preserve"> educativas del municipio a través de intercambios deportivos y culturales, y con instituciones de servicios como: </w:t>
      </w:r>
      <w:r w:rsidR="00EF3C87" w:rsidRPr="007C7E5C">
        <w:rPr>
          <w:rFonts w:ascii="Baskerville Old Face" w:hAnsi="Baskerville Old Face" w:cs="Tahoma"/>
        </w:rPr>
        <w:t>Instituto Colombian</w:t>
      </w:r>
      <w:r w:rsidR="005C0E5B" w:rsidRPr="007C7E5C">
        <w:rPr>
          <w:rFonts w:ascii="Baskerville Old Face" w:hAnsi="Baskerville Old Face" w:cs="Tahoma"/>
        </w:rPr>
        <w:t>o de Bienestar Social, Policía N</w:t>
      </w:r>
      <w:r w:rsidR="00EF3C87" w:rsidRPr="007C7E5C">
        <w:rPr>
          <w:rFonts w:ascii="Baskerville Old Face" w:hAnsi="Baskerville Old Face" w:cs="Tahoma"/>
        </w:rPr>
        <w:t>a</w:t>
      </w:r>
      <w:r w:rsidR="005C0E5B" w:rsidRPr="007C7E5C">
        <w:rPr>
          <w:rFonts w:ascii="Baskerville Old Face" w:hAnsi="Baskerville Old Face" w:cs="Tahoma"/>
        </w:rPr>
        <w:t xml:space="preserve">cional y Policía de Infancia y Adolescencia, Comisaria de Familia; Secretarias de Despacho de la Alcaldía Municipal principalmente con secretaria de Salud, educación y cultura; Nuevo Hospital La Candelaria, y con la Penitenciaria (cárcel) municipal, para el desarrollo de todas las actividades de promoción, </w:t>
      </w:r>
      <w:r w:rsidR="00EF3C87" w:rsidRPr="007C7E5C">
        <w:rPr>
          <w:rFonts w:ascii="Baskerville Old Face" w:hAnsi="Baskerville Old Face" w:cs="Tahoma"/>
        </w:rPr>
        <w:t>p</w:t>
      </w:r>
      <w:r w:rsidR="005C0E5B" w:rsidRPr="007C7E5C">
        <w:rPr>
          <w:rFonts w:ascii="Baskerville Old Face" w:hAnsi="Baskerville Old Face" w:cs="Tahoma"/>
        </w:rPr>
        <w:t>revención, atención, control y seguimiento</w:t>
      </w:r>
      <w:r w:rsidR="00EF3C87" w:rsidRPr="007C7E5C">
        <w:rPr>
          <w:rFonts w:ascii="Baskerville Old Face" w:hAnsi="Baskerville Old Face" w:cs="Tahoma"/>
        </w:rPr>
        <w:t xml:space="preserve"> de la convivencia escolar, la protección y cuidado de los estudiantes de la institución.</w:t>
      </w:r>
      <w:r w:rsidRPr="007C7E5C">
        <w:rPr>
          <w:rFonts w:ascii="Baskerville Old Face" w:hAnsi="Baskerville Old Face" w:cs="Tahoma"/>
        </w:rPr>
        <w:t xml:space="preserve"> </w:t>
      </w:r>
      <w:r w:rsidR="008F7D40" w:rsidRPr="007C7E5C">
        <w:rPr>
          <w:rFonts w:ascii="Baskerville Old Face" w:hAnsi="Baskerville Old Face" w:cs="Tahoma"/>
        </w:rPr>
        <w:t>Además</w:t>
      </w:r>
      <w:r w:rsidR="00EF3C87" w:rsidRPr="007C7E5C">
        <w:rPr>
          <w:rFonts w:ascii="Baskerville Old Face" w:hAnsi="Baskerville Old Face" w:cs="Tahoma"/>
        </w:rPr>
        <w:t xml:space="preserve"> la institución tiene relaciones muy importantes con SENA</w:t>
      </w:r>
      <w:r w:rsidR="008F7D40" w:rsidRPr="007C7E5C">
        <w:rPr>
          <w:rFonts w:ascii="Baskerville Old Face" w:hAnsi="Baskerville Old Face" w:cs="Tahoma"/>
        </w:rPr>
        <w:t>, con quien tiene un Convenio de Articulación Educativa y con la Universidad del Tolima, en convenio para el desarrollo de programas de educación superior.</w:t>
      </w:r>
    </w:p>
    <w:p w14:paraId="7FD1FCD9" w14:textId="77777777" w:rsidR="008B2C71" w:rsidRPr="007C7E5C" w:rsidRDefault="008B2C71" w:rsidP="00172F3A">
      <w:pPr>
        <w:spacing w:after="0" w:line="240" w:lineRule="auto"/>
        <w:jc w:val="both"/>
        <w:rPr>
          <w:rFonts w:ascii="Baskerville Old Face" w:hAnsi="Baskerville Old Face" w:cs="Tahoma"/>
        </w:rPr>
      </w:pPr>
    </w:p>
    <w:p w14:paraId="35DE19CD" w14:textId="77777777" w:rsidR="00224CC0" w:rsidRPr="007C7E5C" w:rsidRDefault="00224CC0" w:rsidP="00172F3A">
      <w:pPr>
        <w:spacing w:after="0" w:line="240" w:lineRule="auto"/>
        <w:jc w:val="both"/>
        <w:rPr>
          <w:rFonts w:ascii="Baskerville Old Face" w:hAnsi="Baskerville Old Face" w:cs="Tahoma"/>
          <w:b/>
        </w:rPr>
      </w:pPr>
    </w:p>
    <w:p w14:paraId="2490A8D0" w14:textId="77777777" w:rsidR="00172F3A" w:rsidRPr="007C7E5C" w:rsidRDefault="00172F3A" w:rsidP="00172F3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.8</w:t>
      </w:r>
      <w:r w:rsidRPr="007C7E5C">
        <w:rPr>
          <w:rFonts w:ascii="Baskerville Old Face" w:hAnsi="Baskerville Old Face" w:cs="Tahoma"/>
          <w:b/>
        </w:rPr>
        <w:t>.</w:t>
      </w:r>
      <w:r w:rsidR="00E723A8" w:rsidRPr="007C7E5C">
        <w:rPr>
          <w:rFonts w:ascii="Baskerville Old Face" w:hAnsi="Baskerville Old Face" w:cs="Tahoma"/>
          <w:b/>
        </w:rPr>
        <w:t>4</w:t>
      </w:r>
      <w:r w:rsidRPr="007C7E5C">
        <w:rPr>
          <w:rFonts w:ascii="Baskerville Old Face" w:hAnsi="Baskerville Old Face" w:cs="Tahoma"/>
          <w:b/>
        </w:rPr>
        <w:t>. SECTOR PRODUCTIVO</w:t>
      </w:r>
    </w:p>
    <w:p w14:paraId="5CA8F725" w14:textId="77777777" w:rsidR="00EF3C87" w:rsidRPr="007C7E5C" w:rsidRDefault="00EF3C87" w:rsidP="00172F3A">
      <w:pPr>
        <w:spacing w:after="0" w:line="240" w:lineRule="auto"/>
        <w:jc w:val="both"/>
        <w:rPr>
          <w:rFonts w:ascii="Baskerville Old Face" w:hAnsi="Baskerville Old Face" w:cs="Tahoma"/>
          <w:b/>
        </w:rPr>
      </w:pPr>
    </w:p>
    <w:p w14:paraId="591E4080" w14:textId="77777777" w:rsidR="00EF3C87" w:rsidRPr="007C7E5C" w:rsidRDefault="00EF3C87" w:rsidP="00172F3A">
      <w:pPr>
        <w:spacing w:after="0" w:line="240" w:lineRule="auto"/>
        <w:jc w:val="both"/>
        <w:rPr>
          <w:rFonts w:ascii="Baskerville Old Face" w:hAnsi="Baskerville Old Face" w:cs="Tahoma"/>
        </w:rPr>
      </w:pPr>
      <w:r w:rsidRPr="007C7E5C">
        <w:rPr>
          <w:rFonts w:ascii="Baskerville Old Face" w:hAnsi="Baskerville Old Face" w:cs="Tahoma"/>
        </w:rPr>
        <w:t>Con el sector productivo la institución ha establecido unas excelentes relaciones de cooperación para poder llevar ejecutar la práctica de los estudiantes de grado 10° Y 11° en las especialidades de Gestión Empresarial y Sistemas en articulación con el SENA, lo cual se hace a través de Convenios de Cooperación, que se renuevan cada año.</w:t>
      </w:r>
    </w:p>
    <w:p w14:paraId="789D4437" w14:textId="77777777" w:rsidR="00172F3A" w:rsidRPr="007C7E5C" w:rsidRDefault="00172F3A" w:rsidP="0029111A">
      <w:pPr>
        <w:spacing w:after="0" w:line="240" w:lineRule="auto"/>
        <w:jc w:val="both"/>
        <w:rPr>
          <w:rFonts w:ascii="Baskerville Old Face" w:hAnsi="Baskerville Old Face" w:cs="Tahoma"/>
        </w:rPr>
      </w:pPr>
    </w:p>
    <w:p w14:paraId="444EEA64" w14:textId="77777777" w:rsidR="00E54617" w:rsidRPr="007C7E5C" w:rsidRDefault="00172F3A" w:rsidP="0029111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.9</w:t>
      </w:r>
      <w:r w:rsidR="00E54617" w:rsidRPr="007C7E5C">
        <w:rPr>
          <w:rFonts w:ascii="Baskerville Old Face" w:hAnsi="Baskerville Old Face" w:cs="Tahoma"/>
          <w:b/>
        </w:rPr>
        <w:t>. ALCANCE DEL PEI</w:t>
      </w:r>
    </w:p>
    <w:p w14:paraId="2282D446"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10164205"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Con la integración de la institución Educativa Técnica Clemencia de Caicedo y Vélez a la Institución Educativa Técnica Pérez y Aldana, en el año 2013, se convierte </w:t>
      </w:r>
      <w:proofErr w:type="spellStart"/>
      <w:r w:rsidRPr="007C7E5C">
        <w:rPr>
          <w:rFonts w:ascii="Baskerville Old Face" w:hAnsi="Baskerville Old Face" w:cs="Tahoma"/>
        </w:rPr>
        <w:t>esta</w:t>
      </w:r>
      <w:proofErr w:type="spellEnd"/>
      <w:r w:rsidRPr="007C7E5C">
        <w:rPr>
          <w:rFonts w:ascii="Baskerville Old Face" w:hAnsi="Baskerville Old Face" w:cs="Tahoma"/>
        </w:rPr>
        <w:t xml:space="preserve"> en la institución más grande del municipio, con 11 sedes, lo cual hace que se considere como un MEGACOLEGIO. Este acto se constituye en un acontecimiento muy importante en la vida e historia de ésta institución y del municipio; a partir del cual se inicia un proceso de resignificación y cualificación del su Proyecto Educativo Institucional P.E.I. proyectándola hacia el año 2020, como una institución integradora e inclusiva eje del desarrollo económico, cultural y social del municipio y la región, ofertando a la comunidad todos los niveles de educación: Preescolar, Básica (primaria y secundaria) y Media con carácter Académico y Técnico con especialidades en Gestión Empresarial y Sistemas, y educación de adultos. </w:t>
      </w:r>
    </w:p>
    <w:p w14:paraId="40EF8352"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3F8DC1E5"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3C54579E" w14:textId="77777777" w:rsidR="00E54617" w:rsidRPr="007C7E5C" w:rsidRDefault="00172F3A" w:rsidP="0029111A">
      <w:pPr>
        <w:spacing w:after="0" w:line="240" w:lineRule="auto"/>
        <w:jc w:val="both"/>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.10</w:t>
      </w:r>
      <w:r w:rsidR="00E54617" w:rsidRPr="007C7E5C">
        <w:rPr>
          <w:rFonts w:ascii="Baskerville Old Face" w:hAnsi="Baskerville Old Face" w:cs="Tahoma"/>
          <w:b/>
        </w:rPr>
        <w:t xml:space="preserve">. EJES QUE ARTICULAN EL PEI </w:t>
      </w:r>
    </w:p>
    <w:p w14:paraId="0AB211AF"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6C5D0C69" w14:textId="77777777" w:rsidR="00E54617" w:rsidRPr="007C7E5C" w:rsidRDefault="0029111A"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b/>
        </w:rPr>
        <w:t>El ejercicio de la democracia y la autonomía</w:t>
      </w:r>
      <w:r w:rsidR="00E54617" w:rsidRPr="007C7E5C">
        <w:rPr>
          <w:rFonts w:ascii="Baskerville Old Face" w:hAnsi="Baskerville Old Face" w:cs="Tahoma"/>
        </w:rPr>
        <w:t xml:space="preserve">, asumido como el aprendizaje para la participación, el respeto, la convivencia, la interrelación de la escuela con la comunidad, la solución de conflictos y el cumplimiento de los compromisos y acuerdos establecidos, apropiándose progresivamente y con responsabilidad de la creación, gestión, ejecución, evaluación y retroalimentación de sus propios procesos administrativos y pedagógicos. </w:t>
      </w:r>
    </w:p>
    <w:p w14:paraId="48B20DEE"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71CD51FA"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b/>
        </w:rPr>
        <w:t>La recuperación y valoración de la propia identidad</w:t>
      </w:r>
      <w:r w:rsidRPr="007C7E5C">
        <w:rPr>
          <w:rFonts w:ascii="Baskerville Old Face" w:hAnsi="Baskerville Old Face" w:cs="Tahoma"/>
        </w:rPr>
        <w:t xml:space="preserve"> reconociendo al mismo tiempo la interculturalidad. </w:t>
      </w:r>
    </w:p>
    <w:p w14:paraId="6CCEE0F3"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5798B14D"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b/>
        </w:rPr>
        <w:t>La flexibilidad y apertura</w:t>
      </w:r>
      <w:r w:rsidRPr="007C7E5C">
        <w:rPr>
          <w:rFonts w:ascii="Baskerville Old Face" w:hAnsi="Baskerville Old Face" w:cs="Tahoma"/>
        </w:rPr>
        <w:t xml:space="preserve">, en el diseño y desarrollo del PEI asumido como un proceso de investigación, comprensión e interpretación de la realidad en crecimiento permanente. </w:t>
      </w:r>
    </w:p>
    <w:p w14:paraId="17D6CDE3"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26A53B0F" w14:textId="77777777" w:rsidR="00E54617" w:rsidRPr="007C7E5C" w:rsidRDefault="0029111A" w:rsidP="0029111A">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b/>
        </w:rPr>
        <w:t>La dimensión lúdica</w:t>
      </w:r>
      <w:r w:rsidR="00E54617" w:rsidRPr="007C7E5C">
        <w:rPr>
          <w:rFonts w:ascii="Baskerville Old Face" w:hAnsi="Baskerville Old Face" w:cs="Tahoma"/>
        </w:rPr>
        <w:t xml:space="preserve"> dentro del proceso debe propiciar las relaciones alegres, afectivas, humanas, que facilitan la creatividad, el compromiso y el logro de la felicidad dentro del proceso educativo. </w:t>
      </w:r>
    </w:p>
    <w:p w14:paraId="2BD76DC4"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029ABE57" w14:textId="77777777" w:rsidR="00E54617" w:rsidRPr="007C7E5C" w:rsidRDefault="00E54617" w:rsidP="0029111A">
      <w:pPr>
        <w:spacing w:after="0" w:line="240" w:lineRule="auto"/>
        <w:jc w:val="both"/>
        <w:rPr>
          <w:rFonts w:ascii="Baskerville Old Face" w:hAnsi="Baskerville Old Face" w:cs="Tahoma"/>
        </w:rPr>
      </w:pPr>
      <w:r w:rsidRPr="007C7E5C">
        <w:rPr>
          <w:rFonts w:ascii="Baskerville Old Face" w:hAnsi="Baskerville Old Face" w:cs="Tahoma"/>
        </w:rPr>
        <w:t>(Tomado del Documento PEI lineamientos del MEN.)</w:t>
      </w:r>
    </w:p>
    <w:p w14:paraId="0584C3AF" w14:textId="77777777" w:rsidR="00E54617" w:rsidRPr="007C7E5C" w:rsidRDefault="00E54617" w:rsidP="00D77AE1">
      <w:pPr>
        <w:pStyle w:val="Prrafodelista"/>
        <w:spacing w:after="0" w:line="240" w:lineRule="auto"/>
        <w:ind w:left="1080"/>
        <w:jc w:val="both"/>
        <w:rPr>
          <w:rFonts w:ascii="Baskerville Old Face" w:hAnsi="Baskerville Old Face" w:cs="Tahoma"/>
        </w:rPr>
      </w:pPr>
    </w:p>
    <w:p w14:paraId="5153CD45" w14:textId="77777777" w:rsidR="00E54617" w:rsidRPr="007C7E5C" w:rsidRDefault="00E54617" w:rsidP="0029111A">
      <w:pPr>
        <w:spacing w:after="0" w:line="240" w:lineRule="auto"/>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.11</w:t>
      </w:r>
      <w:r w:rsidRPr="007C7E5C">
        <w:rPr>
          <w:rFonts w:ascii="Baskerville Old Face" w:hAnsi="Baskerville Old Face" w:cs="Tahoma"/>
          <w:b/>
        </w:rPr>
        <w:t>.  PERFILES</w:t>
      </w:r>
    </w:p>
    <w:p w14:paraId="16F69F7C" w14:textId="77777777" w:rsidR="00E54617" w:rsidRPr="007C7E5C" w:rsidRDefault="00E54617" w:rsidP="00E54617">
      <w:pPr>
        <w:pStyle w:val="Prrafodelista"/>
        <w:spacing w:after="0" w:line="240" w:lineRule="auto"/>
        <w:ind w:left="1080"/>
        <w:rPr>
          <w:rFonts w:ascii="Baskerville Old Face" w:hAnsi="Baskerville Old Face" w:cs="Tahoma"/>
          <w:b/>
        </w:rPr>
      </w:pPr>
    </w:p>
    <w:p w14:paraId="0E5110EC" w14:textId="77777777" w:rsidR="00E54617" w:rsidRPr="007C7E5C" w:rsidRDefault="00172F3A" w:rsidP="0029111A">
      <w:pPr>
        <w:spacing w:after="0" w:line="240" w:lineRule="auto"/>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.11</w:t>
      </w:r>
      <w:r w:rsidR="00E54617" w:rsidRPr="007C7E5C">
        <w:rPr>
          <w:rFonts w:ascii="Baskerville Old Face" w:hAnsi="Baskerville Old Face" w:cs="Tahoma"/>
          <w:b/>
        </w:rPr>
        <w:t xml:space="preserve">.1. PERFIL DEL (LA) ESTUDIANTE </w:t>
      </w:r>
    </w:p>
    <w:p w14:paraId="5702DC0A" w14:textId="77777777" w:rsidR="00E54617" w:rsidRPr="007C7E5C" w:rsidRDefault="00E54617" w:rsidP="00E54617">
      <w:pPr>
        <w:pStyle w:val="Prrafodelista"/>
        <w:spacing w:after="0" w:line="240" w:lineRule="auto"/>
        <w:ind w:left="1080"/>
        <w:rPr>
          <w:rFonts w:ascii="Baskerville Old Face" w:hAnsi="Baskerville Old Face" w:cs="Tahoma"/>
          <w:b/>
        </w:rPr>
      </w:pPr>
    </w:p>
    <w:p w14:paraId="23C04F37"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El egresado de la Institución Educativa Técnica Pérez y Aldana será una persona competente con conocimientos básicos en las áreas fundamentales establecidas en la Ley General de Educación y las áreas propias de la especialidad en Gestión Empresarial y los Sistemas Computaciones, facilitador de la relación entre el saber y la técnica, con capacidad tecnológica y visión emprendedora. </w:t>
      </w:r>
    </w:p>
    <w:p w14:paraId="23ABB3D2"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0D1E33AB"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El perfil del alumno o educando está enmarcado en la Ley General de Educación y la institución educativa asume como propio el desarrollo y logro del perfil señalado en los artículos 5, 91 y 92 de la Ley 115 de 1994 y que se define así: </w:t>
      </w:r>
    </w:p>
    <w:p w14:paraId="5AB0D952"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D8E1374" w14:textId="77777777" w:rsidR="00E54617" w:rsidRPr="007C7E5C" w:rsidRDefault="0029111A"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 </w:t>
      </w:r>
      <w:r w:rsidR="00E54617" w:rsidRPr="007C7E5C">
        <w:rPr>
          <w:rFonts w:ascii="Baskerville Old Face" w:hAnsi="Baskerville Old Face" w:cs="Tahoma"/>
        </w:rPr>
        <w:t xml:space="preserve">El alumno es el centro del proceso educativo y debe participar en su propia formación integral. </w:t>
      </w:r>
    </w:p>
    <w:p w14:paraId="5E8D1BDC"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6672B524"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 xml:space="preserve">Una persona con el pleno desarrollo de la personalidad, con facilidad de acceso a la cultura, que esté en constante búsqueda del logro del conocimiento científico y técnico y en la formación de valores éticos, estéticos, morales, ciudadanos y religiosos, que le faciliten la realización de una actividad útil. </w:t>
      </w:r>
    </w:p>
    <w:p w14:paraId="599C0755"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51D23F3D"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 xml:space="preserve">Que sea equilibrado y armónico de sus habilidades como alumno, en especial las capacidades para la toma de decisiones, la adquisición, de criterios, el trabajo en equipo, la administración eficiente del tempo, la asunción de responsabilidades, la solución de conflictos y problemas y la habilidad para la comunicación, la negociación y la participación. </w:t>
      </w:r>
    </w:p>
    <w:p w14:paraId="09D0EE91"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2F5CD744"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 xml:space="preserve">Que aprenda a educarse, aprenda a ser, aprenda a obrar y aprenda a emprender. Esto exige que todo alumno, construya los conocimientos, habilidades y destrezas, los hábitos y los valores que lo capaciten para asumir la responsabilidad de desarrollarse como persona, individual, social, espiritual y ecológica; todo lo anterior, exige que el alumno llegue a dominar la capacidad de desarrollo intelectual, psicomotor, afectivo, volitivo, espiritual y de conciencia que le garanticen alcanzar los objetivos de formación integral. </w:t>
      </w:r>
    </w:p>
    <w:p w14:paraId="17BB1416"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7EFE554C"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 xml:space="preserve">Que se forme con una personalidad estructurada en procesos, saberes, competencias y valores consistentes y universalmente válidos, como la autonomía, la responsabilidad y la trascendencia para “aprender a ser”. Ello significa, construir personalmente la capacidad, el sentido y comportamiento las partir de la escala de valores de cada persona y de actuar con los mismos, autónoma, responsable y trascendentemente. </w:t>
      </w:r>
    </w:p>
    <w:p w14:paraId="7E1B457C"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77459011"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 xml:space="preserve">Que esté en la constante construcción colectiva y participativa del proyecto educativo institucional P.E.I., se irá explicando y consolidando el perfil del alumno según el nivel y ciclo, atendiendo el desarrollo de las competencias básicas, laborales generales, y ciudadanas que se deben desarrollar según sus capacidades. </w:t>
      </w:r>
    </w:p>
    <w:p w14:paraId="42B4DD47"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2F99C56F"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El Estudiante de la Institución Educativa Técnica Pérez y Aldana, como “fruto del cultivo armónico y el ejercicio conveniente de sus potencialidades,  facultades y operaciones”, es una PERSONA:</w:t>
      </w:r>
    </w:p>
    <w:p w14:paraId="39380898"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35AE7DD2"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Que debe aprender a educarse, aprender a ser, aprender a obrar y aprender a emprender. Esto exige que todo estudiante, construya los conocimientos, habilidades y destrezas, los hábitos y los valores que lo capaciten para asumir la responsabilidad de desarrollarse como persona, individual, social, espiritual y ecológica; todo lo anterior, exige que el estudiante llegue a dominar la capacidad de desarrollo intelectual, psicomotor, afectivo, volitivo, espiritual y de conciencia que le garanticen alcanzar los objetivos de formación integral. </w:t>
      </w:r>
    </w:p>
    <w:p w14:paraId="021DA986" w14:textId="77777777" w:rsidR="00E54617" w:rsidRPr="007C7E5C" w:rsidRDefault="00E54617" w:rsidP="00E54617">
      <w:pPr>
        <w:pStyle w:val="Prrafodelista"/>
        <w:spacing w:after="0" w:line="240" w:lineRule="auto"/>
        <w:ind w:left="1080"/>
        <w:rPr>
          <w:rFonts w:ascii="Baskerville Old Face" w:hAnsi="Baskerville Old Face" w:cs="Tahoma"/>
        </w:rPr>
      </w:pPr>
    </w:p>
    <w:p w14:paraId="46FD310D"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Capaz de formarse una personalidad estructurada en procesos, saberes, competencias y valores consistentes y universalmente válidos, como la autonomía, la responsabilidad y la trascendencia para “aprender a ser”. </w:t>
      </w:r>
    </w:p>
    <w:p w14:paraId="7A4FA27A"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Capaz de construir personalmente la capacidad, el sentido y comportamiento a partir de la escala de valores de cada persona y de actuar con los mismos, autónoma, responsable y trascendentemente. </w:t>
      </w:r>
    </w:p>
    <w:p w14:paraId="5C192299"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B512039"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Que profundice en un campo del conocimiento o en una actividad específica de acuerdo al proyecto educativo institucional, la articulación con el SENA y / o cualquier Universidad y a los intereses y capacidades propios en concordancia con los objetivos del  plan educativo. </w:t>
      </w:r>
    </w:p>
    <w:p w14:paraId="024DFFFB"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0561E86D"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Capaz de incorporar la investigación al proceso cognoscitivo, tanto de laboratorio como de la realidad nacional, en sus aspectos natural, económico, político y social. </w:t>
      </w:r>
    </w:p>
    <w:p w14:paraId="181E3F78" w14:textId="77777777" w:rsidR="00E54617" w:rsidRPr="007C7E5C" w:rsidRDefault="00E54617" w:rsidP="00E54617">
      <w:pPr>
        <w:pStyle w:val="Prrafodelista"/>
        <w:spacing w:after="0" w:line="240" w:lineRule="auto"/>
        <w:ind w:left="1080"/>
        <w:rPr>
          <w:rFonts w:ascii="Baskerville Old Face" w:hAnsi="Baskerville Old Face" w:cs="Tahoma"/>
        </w:rPr>
      </w:pPr>
    </w:p>
    <w:p w14:paraId="5B75ACF5"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Que se vincula y se compromete a desarrollar y organizar programas de tipo social y comunitario, orientados a dar solución a los problemas de su entorno. </w:t>
      </w:r>
    </w:p>
    <w:p w14:paraId="4C7923CF"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5E5F9477"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Que participa y promueve las acciones cívicas y de servicio social en la comunidad local. </w:t>
      </w:r>
    </w:p>
    <w:p w14:paraId="13CF7206"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18560D06"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Que desarrolla la capacidad reflexiva y crítica sobre los múltiples aspectos de la realidad y la comprensión de los valores éticos, morales, religiosos y de convivencia en sociedad.</w:t>
      </w:r>
    </w:p>
    <w:p w14:paraId="383E658A"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CCA281D"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Comprometida con una organización social que conlleve la transformación de estructuras sociales injustas, excluyentes e insolidarias.</w:t>
      </w:r>
    </w:p>
    <w:p w14:paraId="0271B73B"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5F8F0BFA"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Con capacidad de adaptarse a nuevas situaciones, de aprender de la propia experiencia y de trasformar su medio en orden a su propio bien y el de los demás.</w:t>
      </w:r>
    </w:p>
    <w:p w14:paraId="0DCB62D9"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E9BCDF6"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Que vive en verdad y discernimiento desde la práctica de la justicia y la equidad, en los diferentes contextos.</w:t>
      </w:r>
    </w:p>
    <w:p w14:paraId="4A3939DF"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106E023F"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Que ejercita la autonomía y el manejo de una libertad responsable desde la conciencia moral y el respeto por la diferencia.</w:t>
      </w:r>
    </w:p>
    <w:p w14:paraId="6758E361" w14:textId="77777777" w:rsidR="0029111A" w:rsidRPr="007C7E5C" w:rsidRDefault="0029111A" w:rsidP="007C0D48">
      <w:pPr>
        <w:spacing w:after="0" w:line="240" w:lineRule="auto"/>
        <w:jc w:val="both"/>
        <w:rPr>
          <w:rFonts w:ascii="Baskerville Old Face" w:hAnsi="Baskerville Old Face" w:cs="Tahoma"/>
        </w:rPr>
      </w:pPr>
    </w:p>
    <w:p w14:paraId="5817FECB"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Que vivencia el amor como estilo de vida en solidaridad y en el reconocimiento de la dignidad de cada persona.</w:t>
      </w:r>
    </w:p>
    <w:p w14:paraId="2B968392"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Capaz de relacionarse ética y armónicamente consigo misma, con los demás, con la naturaleza y con Dios.</w:t>
      </w:r>
    </w:p>
    <w:p w14:paraId="48423900"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2F91A159"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Capaz de explorar y profundizar en su propio conocimiento</w:t>
      </w:r>
    </w:p>
    <w:p w14:paraId="00E79FD7"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50EB99AD"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Que ha desarrollado un conocimiento de sí misma, una  elevada autoestima que le permite crear  relaciones de equidad entre los géneros.</w:t>
      </w:r>
    </w:p>
    <w:p w14:paraId="79735FE1"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5A3244D4"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Capaz de forjarse un ideal y consagrarse a él.</w:t>
      </w:r>
    </w:p>
    <w:p w14:paraId="5587703A"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7E93A89"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Invitada a lanzarse a la conquista de su realización personal irradiando alegría y  optimismo.</w:t>
      </w:r>
    </w:p>
    <w:p w14:paraId="59776EF6"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55E8C15C"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Con proyecto de vida definido, basado en los valores humanos fundamentales: defensa de la vida, la justicia  y el compromiso con la transformación de la sociedad.</w:t>
      </w:r>
    </w:p>
    <w:p w14:paraId="5D4ED923"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Que construye cooperativa y participativamente el conocimiento desde la realidad y la experiencia, aportando sus propias capacidades, habilidades y destrezas en forma creativa.</w:t>
      </w:r>
    </w:p>
    <w:p w14:paraId="34ECF114"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00E94C2F"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Competente para la autoevaluación y autorregulación  mediante la reflexión de su propio proceso de pensamiento y aprendizaje.</w:t>
      </w:r>
    </w:p>
    <w:p w14:paraId="111C583B"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077188E9"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299DF779" w14:textId="77777777" w:rsidR="00E54617" w:rsidRPr="007C7E5C" w:rsidRDefault="00172F3A" w:rsidP="0029111A">
      <w:pPr>
        <w:spacing w:after="0" w:line="240" w:lineRule="auto"/>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.11</w:t>
      </w:r>
      <w:r w:rsidR="000B2358" w:rsidRPr="007C7E5C">
        <w:rPr>
          <w:rFonts w:ascii="Baskerville Old Face" w:hAnsi="Baskerville Old Face" w:cs="Tahoma"/>
          <w:b/>
        </w:rPr>
        <w:t>.</w:t>
      </w:r>
      <w:r w:rsidR="00E54617" w:rsidRPr="007C7E5C">
        <w:rPr>
          <w:rFonts w:ascii="Baskerville Old Face" w:hAnsi="Baskerville Old Face" w:cs="Tahoma"/>
          <w:b/>
        </w:rPr>
        <w:t>2.  PERFIL DEL (LA) DOCENTE</w:t>
      </w:r>
    </w:p>
    <w:p w14:paraId="2C2BAE38" w14:textId="77777777" w:rsidR="00E54617" w:rsidRPr="007C7E5C" w:rsidRDefault="00E54617" w:rsidP="00E54617">
      <w:pPr>
        <w:pStyle w:val="Prrafodelista"/>
        <w:spacing w:after="0" w:line="240" w:lineRule="auto"/>
        <w:ind w:left="1080"/>
        <w:rPr>
          <w:rFonts w:ascii="Baskerville Old Face" w:hAnsi="Baskerville Old Face" w:cs="Tahoma"/>
        </w:rPr>
      </w:pPr>
    </w:p>
    <w:p w14:paraId="22C76097" w14:textId="77777777" w:rsidR="00E54617" w:rsidRPr="007C7E5C" w:rsidRDefault="00E54617" w:rsidP="0029111A">
      <w:pPr>
        <w:spacing w:after="0" w:line="240" w:lineRule="auto"/>
        <w:rPr>
          <w:rFonts w:ascii="Baskerville Old Face" w:hAnsi="Baskerville Old Face" w:cs="Tahoma"/>
        </w:rPr>
      </w:pPr>
      <w:r w:rsidRPr="007C7E5C">
        <w:rPr>
          <w:rFonts w:ascii="Baskerville Old Face" w:hAnsi="Baskerville Old Face" w:cs="Tahoma"/>
        </w:rPr>
        <w:t>El Docente de la Institución debe ser una persona que:</w:t>
      </w:r>
    </w:p>
    <w:p w14:paraId="55D15290"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Demuestre sentido de compromiso, pertenencia y lealtad con la institución.</w:t>
      </w:r>
    </w:p>
    <w:p w14:paraId="5A594E5E"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2F204B75"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Exprese capacidades sociales, culturales, intelectuales y laborales de alta calidad.</w:t>
      </w:r>
    </w:p>
    <w:p w14:paraId="04FBA325"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4AE7B89"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Posea una estructura de valores y principios que le permitan interactuar y establecer una sana convivencia y eduque con el ejemplo.</w:t>
      </w:r>
    </w:p>
    <w:p w14:paraId="74C62057" w14:textId="77777777" w:rsidR="00F95886" w:rsidRPr="007C7E5C" w:rsidRDefault="00F95886" w:rsidP="007C0D48">
      <w:pPr>
        <w:spacing w:after="0" w:line="240" w:lineRule="auto"/>
        <w:jc w:val="both"/>
        <w:rPr>
          <w:rFonts w:ascii="Baskerville Old Face" w:hAnsi="Baskerville Old Face" w:cs="Tahoma"/>
        </w:rPr>
      </w:pPr>
    </w:p>
    <w:p w14:paraId="6FD3A72F"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Posea una formación cultural y profesional que le permita desempeñarse eficiente y eficazmente en la labor educativa.</w:t>
      </w:r>
    </w:p>
    <w:p w14:paraId="25C1A066"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1033394E"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29111A" w:rsidRPr="007C7E5C">
        <w:rPr>
          <w:rFonts w:ascii="Baskerville Old Face" w:hAnsi="Baskerville Old Face" w:cs="Tahoma"/>
        </w:rPr>
        <w:t xml:space="preserve"> </w:t>
      </w:r>
      <w:r w:rsidRPr="007C7E5C">
        <w:rPr>
          <w:rFonts w:ascii="Baskerville Old Face" w:hAnsi="Baskerville Old Face" w:cs="Tahoma"/>
        </w:rPr>
        <w:t>Tenga espíritu de liderazgo para el acompañamiento y orientación de los estudiantes en el proceso de formación integral.</w:t>
      </w:r>
    </w:p>
    <w:p w14:paraId="182A2D6B"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Sea un pensador sistemático, creativo, innovador, visionario y participativo en los quehaceres de su entorno laboral y social.</w:t>
      </w:r>
    </w:p>
    <w:p w14:paraId="251D31AC"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6C07581E"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 xml:space="preserve">Desarrolle altos niveles de comunicación, organización y de actualización. </w:t>
      </w:r>
    </w:p>
    <w:p w14:paraId="70CC5F6C"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6B759B0F" w14:textId="77777777" w:rsidR="00E54617" w:rsidRPr="007C7E5C" w:rsidRDefault="00172F3A" w:rsidP="007C0D48">
      <w:pPr>
        <w:spacing w:after="0" w:line="240" w:lineRule="auto"/>
        <w:jc w:val="both"/>
        <w:rPr>
          <w:rFonts w:ascii="Baskerville Old Face" w:hAnsi="Baskerville Old Face" w:cs="Tahoma"/>
        </w:rPr>
      </w:pPr>
      <w:r w:rsidRPr="007C7E5C">
        <w:rPr>
          <w:rFonts w:ascii="Baskerville Old Face" w:hAnsi="Baskerville Old Face" w:cs="Tahoma"/>
          <w:b/>
        </w:rPr>
        <w:t>5.1</w:t>
      </w:r>
      <w:r w:rsidR="003841B3" w:rsidRPr="007C7E5C">
        <w:rPr>
          <w:rFonts w:ascii="Baskerville Old Face" w:hAnsi="Baskerville Old Face" w:cs="Tahoma"/>
          <w:b/>
        </w:rPr>
        <w:t>.11</w:t>
      </w:r>
      <w:r w:rsidR="00E54617" w:rsidRPr="007C7E5C">
        <w:rPr>
          <w:rFonts w:ascii="Baskerville Old Face" w:hAnsi="Baskerville Old Face" w:cs="Tahoma"/>
          <w:b/>
        </w:rPr>
        <w:t>.3.  PERFIL DEL DIRECTIVO DOCENTE</w:t>
      </w:r>
      <w:r w:rsidR="00E54617" w:rsidRPr="007C7E5C">
        <w:rPr>
          <w:rFonts w:ascii="Baskerville Old Face" w:hAnsi="Baskerville Old Face" w:cs="Tahoma"/>
        </w:rPr>
        <w:t>.</w:t>
      </w:r>
    </w:p>
    <w:p w14:paraId="19CA6CC9" w14:textId="77777777" w:rsidR="00F95886" w:rsidRPr="007C7E5C" w:rsidRDefault="00F95886" w:rsidP="007C0D48">
      <w:pPr>
        <w:spacing w:after="0" w:line="240" w:lineRule="auto"/>
        <w:jc w:val="both"/>
        <w:rPr>
          <w:rFonts w:ascii="Baskerville Old Face" w:hAnsi="Baskerville Old Face" w:cs="Tahoma"/>
        </w:rPr>
      </w:pPr>
    </w:p>
    <w:p w14:paraId="05BC28E0"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xml:space="preserve">El directivo docente </w:t>
      </w:r>
      <w:proofErr w:type="spellStart"/>
      <w:r w:rsidRPr="007C7E5C">
        <w:rPr>
          <w:rFonts w:ascii="Baskerville Old Face" w:hAnsi="Baskerville Old Face" w:cs="Tahoma"/>
        </w:rPr>
        <w:t>Perezaldanista</w:t>
      </w:r>
      <w:proofErr w:type="spellEnd"/>
      <w:r w:rsidRPr="007C7E5C">
        <w:rPr>
          <w:rFonts w:ascii="Baskerville Old Face" w:hAnsi="Baskerville Old Face" w:cs="Tahoma"/>
        </w:rPr>
        <w:t xml:space="preserve"> debe ser una persona calidad, dotada de gran carisma y sentido de pertenencia por la institución.</w:t>
      </w:r>
    </w:p>
    <w:p w14:paraId="1E78C24A"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Liderar la institución educativa</w:t>
      </w:r>
    </w:p>
    <w:p w14:paraId="19C24B1B"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Crear y ejecutar del Proyecto Educativo Institucional (PEI);</w:t>
      </w:r>
    </w:p>
    <w:p w14:paraId="4DC80374"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Generar altas expectativas entre los miembros de la comunidad educativa;</w:t>
      </w:r>
    </w:p>
    <w:p w14:paraId="0D395F45"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Ejercer un liderazgo compartido y flexible,</w:t>
      </w:r>
    </w:p>
    <w:p w14:paraId="6D08A3A5"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Desarrollar un sistema de gestión de la información, evaluación, y rendición social de cuentas.</w:t>
      </w:r>
    </w:p>
    <w:p w14:paraId="7F7AD903"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26E453D5"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Involucrarse en la gestión pedagógica</w:t>
      </w:r>
    </w:p>
    <w:p w14:paraId="2070E314"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Asegurar la adaptación e implementación adecuada del plan de estudios y todo currículo;</w:t>
      </w:r>
    </w:p>
    <w:p w14:paraId="25C441CC"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Garantizar que los planes de estudio, proyectos pedagógicos y demás y programas sean de calidad y gestionar su implementación, y;</w:t>
      </w:r>
    </w:p>
    <w:p w14:paraId="751CE62E"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Organizar y liderar el trabajo técnico-pedagógico y desarrollo profesional de los docentes.</w:t>
      </w:r>
    </w:p>
    <w:p w14:paraId="70B75FF4"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45E90D8D"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Gestionar el talento humano y recursos</w:t>
      </w:r>
    </w:p>
    <w:p w14:paraId="18B9A215"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Establecer condiciones institucionales apropiadas para el desarrollo integral del personal;</w:t>
      </w:r>
    </w:p>
    <w:p w14:paraId="248BBA86"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Gestionar la obtención y distribución de recursos y el control de gastos;</w:t>
      </w:r>
    </w:p>
    <w:p w14:paraId="1F7F77AE"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Promover la optimización del uso y mantenimiento de los recursos;</w:t>
      </w:r>
    </w:p>
    <w:p w14:paraId="781F0F3F"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Enmarcar su gestión en el cumplimiento de la normativa legal, y;</w:t>
      </w:r>
    </w:p>
    <w:p w14:paraId="5A98D733"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Demostrar una sólida formación profesional.</w:t>
      </w:r>
    </w:p>
    <w:p w14:paraId="3484AE59" w14:textId="77777777" w:rsidR="00E54617" w:rsidRPr="007C7E5C" w:rsidRDefault="00E54617" w:rsidP="007C0D48">
      <w:pPr>
        <w:pStyle w:val="Prrafodelista"/>
        <w:spacing w:after="0" w:line="240" w:lineRule="auto"/>
        <w:ind w:left="1080"/>
        <w:jc w:val="both"/>
        <w:rPr>
          <w:rFonts w:ascii="Baskerville Old Face" w:hAnsi="Baskerville Old Face" w:cs="Tahoma"/>
        </w:rPr>
      </w:pPr>
    </w:p>
    <w:p w14:paraId="6121589B"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Asegurar un clima organizacional y una convivencia adecuada</w:t>
      </w:r>
    </w:p>
    <w:p w14:paraId="57512F10"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Garantizar un ambiente de respeto, cultura de paz y compromiso con el proyecto educativo institucional;</w:t>
      </w:r>
    </w:p>
    <w:p w14:paraId="60876336"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Promover la formación ciudadana e identidad nacional y;</w:t>
      </w:r>
    </w:p>
    <w:p w14:paraId="44F5E5C2" w14:textId="77777777" w:rsidR="00E54617" w:rsidRPr="007C7E5C" w:rsidRDefault="00E54617" w:rsidP="007C0D48">
      <w:pPr>
        <w:spacing w:after="0" w:line="240" w:lineRule="auto"/>
        <w:jc w:val="both"/>
        <w:rPr>
          <w:rFonts w:ascii="Baskerville Old Face" w:hAnsi="Baskerville Old Face" w:cs="Tahoma"/>
        </w:rPr>
      </w:pPr>
      <w:r w:rsidRPr="007C7E5C">
        <w:rPr>
          <w:rFonts w:ascii="Baskerville Old Face" w:hAnsi="Baskerville Old Face" w:cs="Tahoma"/>
        </w:rPr>
        <w:t>- Fortalecer lazos con la comunidad educativa.</w:t>
      </w:r>
    </w:p>
    <w:p w14:paraId="287C26D5" w14:textId="77777777" w:rsidR="003841B3" w:rsidRPr="007C7E5C" w:rsidRDefault="003841B3" w:rsidP="007C0D48">
      <w:pPr>
        <w:spacing w:after="0" w:line="240" w:lineRule="auto"/>
        <w:jc w:val="both"/>
        <w:rPr>
          <w:rFonts w:ascii="Baskerville Old Face" w:hAnsi="Baskerville Old Face" w:cs="Tahoma"/>
        </w:rPr>
      </w:pPr>
    </w:p>
    <w:p w14:paraId="3DEA8DAC" w14:textId="77777777" w:rsidR="00E54617" w:rsidRPr="007C7E5C" w:rsidRDefault="00E54617" w:rsidP="00E54617">
      <w:pPr>
        <w:pStyle w:val="Prrafodelista"/>
        <w:spacing w:after="0" w:line="240" w:lineRule="auto"/>
        <w:ind w:left="1080"/>
        <w:rPr>
          <w:rFonts w:ascii="Baskerville Old Face" w:hAnsi="Baskerville Old Face" w:cs="Tahoma"/>
        </w:rPr>
      </w:pPr>
    </w:p>
    <w:p w14:paraId="6A49E695" w14:textId="77777777" w:rsidR="00E54617" w:rsidRPr="007C7E5C" w:rsidRDefault="00172F3A" w:rsidP="00F95886">
      <w:pPr>
        <w:spacing w:after="0" w:line="240" w:lineRule="auto"/>
        <w:rPr>
          <w:rFonts w:ascii="Baskerville Old Face" w:hAnsi="Baskerville Old Face" w:cs="Tahoma"/>
          <w:b/>
        </w:rPr>
      </w:pPr>
      <w:r w:rsidRPr="007C7E5C">
        <w:rPr>
          <w:rFonts w:ascii="Baskerville Old Face" w:hAnsi="Baskerville Old Face" w:cs="Tahoma"/>
          <w:b/>
        </w:rPr>
        <w:t>5.1</w:t>
      </w:r>
      <w:r w:rsidR="003841B3" w:rsidRPr="007C7E5C">
        <w:rPr>
          <w:rFonts w:ascii="Baskerville Old Face" w:hAnsi="Baskerville Old Face" w:cs="Tahoma"/>
          <w:b/>
        </w:rPr>
        <w:t>.11</w:t>
      </w:r>
      <w:r w:rsidR="00E54617" w:rsidRPr="007C7E5C">
        <w:rPr>
          <w:rFonts w:ascii="Baskerville Old Face" w:hAnsi="Baskerville Old Face" w:cs="Tahoma"/>
          <w:b/>
        </w:rPr>
        <w:t>.4.  PERFIL DE LOS PADRES DE FAMILIA</w:t>
      </w:r>
    </w:p>
    <w:p w14:paraId="301FDFEF" w14:textId="77777777" w:rsidR="003841B3" w:rsidRPr="007C7E5C" w:rsidRDefault="003841B3" w:rsidP="00F95886">
      <w:pPr>
        <w:spacing w:after="0" w:line="240" w:lineRule="auto"/>
        <w:rPr>
          <w:rFonts w:ascii="Baskerville Old Face" w:hAnsi="Baskerville Old Face" w:cs="Tahoma"/>
          <w:b/>
        </w:rPr>
      </w:pPr>
    </w:p>
    <w:p w14:paraId="51DEACB0"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Responsable y comprometido con la educación y la formación integral de sus hijos.</w:t>
      </w:r>
    </w:p>
    <w:p w14:paraId="6693C61C"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Conoce y vive la misión, la visión, los principios, los valores y la filosofía institucional.</w:t>
      </w:r>
    </w:p>
    <w:p w14:paraId="4E2408C5"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Colaborador en los procesos de aprendizaje que orienta la Institución a favor de sus hijos.</w:t>
      </w:r>
    </w:p>
    <w:p w14:paraId="57715D49"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Brinda a sus hijos un ambiente adecuado para el estudio.</w:t>
      </w:r>
    </w:p>
    <w:p w14:paraId="33148CB1"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Educa con el ejemplo y los valores necesarios para la formación en ciudadanía.</w:t>
      </w:r>
    </w:p>
    <w:p w14:paraId="36662D9B"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Integrante activo en el Gobierno Escolar.</w:t>
      </w:r>
    </w:p>
    <w:p w14:paraId="08F05BD8" w14:textId="77777777" w:rsidR="00E54617" w:rsidRPr="007C7E5C" w:rsidRDefault="00E54617" w:rsidP="00F95886">
      <w:pPr>
        <w:spacing w:after="0" w:line="240" w:lineRule="auto"/>
        <w:rPr>
          <w:rFonts w:ascii="Baskerville Old Face" w:hAnsi="Baskerville Old Face" w:cs="Tahoma"/>
        </w:rPr>
      </w:pPr>
      <w:r w:rsidRPr="007C7E5C">
        <w:rPr>
          <w:rFonts w:ascii="Baskerville Old Face" w:hAnsi="Baskerville Old Face" w:cs="Tahoma"/>
        </w:rPr>
        <w:t>•</w:t>
      </w:r>
      <w:r w:rsidR="00F95886" w:rsidRPr="007C7E5C">
        <w:rPr>
          <w:rFonts w:ascii="Baskerville Old Face" w:hAnsi="Baskerville Old Face" w:cs="Tahoma"/>
        </w:rPr>
        <w:t xml:space="preserve"> </w:t>
      </w:r>
      <w:r w:rsidRPr="007C7E5C">
        <w:rPr>
          <w:rFonts w:ascii="Baskerville Old Face" w:hAnsi="Baskerville Old Face" w:cs="Tahoma"/>
        </w:rPr>
        <w:t>Proyecta una buena imagen de la Institución.</w:t>
      </w:r>
    </w:p>
    <w:p w14:paraId="08001A5B" w14:textId="77777777" w:rsidR="00E54617" w:rsidRPr="007C7E5C" w:rsidRDefault="00E54617" w:rsidP="00E54617">
      <w:pPr>
        <w:pStyle w:val="Prrafodelista"/>
        <w:spacing w:after="0" w:line="240" w:lineRule="auto"/>
        <w:ind w:left="1080"/>
        <w:rPr>
          <w:rFonts w:ascii="Baskerville Old Face" w:hAnsi="Baskerville Old Face" w:cs="Tahoma"/>
        </w:rPr>
      </w:pPr>
    </w:p>
    <w:p w14:paraId="06FFC0F8" w14:textId="77777777" w:rsidR="00E54617" w:rsidRPr="007C7E5C" w:rsidRDefault="00E54617" w:rsidP="00F95886">
      <w:pPr>
        <w:pStyle w:val="Prrafodelista"/>
        <w:spacing w:after="0" w:line="240" w:lineRule="auto"/>
        <w:ind w:left="1080"/>
        <w:rPr>
          <w:rFonts w:ascii="Baskerville Old Face" w:hAnsi="Baskerville Old Face" w:cs="Tahoma"/>
        </w:rPr>
      </w:pPr>
    </w:p>
    <w:p w14:paraId="1C9AAE81" w14:textId="77777777" w:rsidR="00762D0E" w:rsidRPr="007C7E5C" w:rsidRDefault="00762D0E" w:rsidP="00F95886">
      <w:pPr>
        <w:pStyle w:val="Prrafodelista"/>
        <w:spacing w:after="0" w:line="240" w:lineRule="auto"/>
        <w:ind w:left="1080"/>
        <w:rPr>
          <w:rFonts w:ascii="Baskerville Old Face" w:hAnsi="Baskerville Old Face" w:cs="Tahoma"/>
        </w:rPr>
      </w:pPr>
    </w:p>
    <w:p w14:paraId="75255E7B" w14:textId="77777777" w:rsidR="00C31DB8" w:rsidRPr="00B06E45" w:rsidRDefault="0079425B" w:rsidP="008F2291">
      <w:pPr>
        <w:spacing w:after="0" w:line="240" w:lineRule="auto"/>
        <w:jc w:val="center"/>
        <w:rPr>
          <w:rFonts w:ascii="Baskerville Old Face" w:hAnsi="Baskerville Old Face" w:cs="Tahoma"/>
          <w:b/>
          <w:sz w:val="24"/>
          <w:szCs w:val="24"/>
        </w:rPr>
      </w:pPr>
      <w:r w:rsidRPr="00B06E45">
        <w:rPr>
          <w:rFonts w:ascii="Baskerville Old Face" w:hAnsi="Baskerville Old Face" w:cs="Tahoma"/>
          <w:b/>
          <w:sz w:val="24"/>
          <w:szCs w:val="24"/>
        </w:rPr>
        <w:t>5.2. GESTIÓN</w:t>
      </w:r>
      <w:r w:rsidR="00C31DB8" w:rsidRPr="00B06E45">
        <w:rPr>
          <w:rFonts w:ascii="Baskerville Old Face" w:hAnsi="Baskerville Old Face" w:cs="Tahoma"/>
          <w:b/>
          <w:sz w:val="24"/>
          <w:szCs w:val="24"/>
        </w:rPr>
        <w:t xml:space="preserve"> ACADÉMICA</w:t>
      </w:r>
    </w:p>
    <w:p w14:paraId="35A689CC" w14:textId="77777777" w:rsidR="00562245" w:rsidRPr="00B06E45" w:rsidRDefault="00562245" w:rsidP="003841B3">
      <w:pPr>
        <w:spacing w:after="0" w:line="240" w:lineRule="auto"/>
        <w:jc w:val="center"/>
        <w:rPr>
          <w:rFonts w:ascii="Baskerville Old Face" w:hAnsi="Baskerville Old Face" w:cs="Tahoma"/>
          <w:b/>
          <w:sz w:val="24"/>
          <w:szCs w:val="24"/>
        </w:rPr>
      </w:pPr>
    </w:p>
    <w:p w14:paraId="51012D5A" w14:textId="77777777" w:rsidR="001B4B84" w:rsidRPr="007C7E5C" w:rsidRDefault="0079425B" w:rsidP="001B4B84">
      <w:pPr>
        <w:spacing w:after="0" w:line="240" w:lineRule="auto"/>
        <w:rPr>
          <w:rFonts w:ascii="Baskerville Old Face" w:hAnsi="Baskerville Old Face" w:cs="Tahoma"/>
          <w:b/>
        </w:rPr>
      </w:pPr>
      <w:r w:rsidRPr="007C7E5C">
        <w:rPr>
          <w:rFonts w:ascii="Baskerville Old Face" w:hAnsi="Baskerville Old Face" w:cs="Tahoma"/>
          <w:b/>
        </w:rPr>
        <w:t>5.2</w:t>
      </w:r>
      <w:r w:rsidR="001B4B84" w:rsidRPr="007C7E5C">
        <w:rPr>
          <w:rFonts w:ascii="Baskerville Old Face" w:hAnsi="Baskerville Old Face" w:cs="Tahoma"/>
          <w:b/>
        </w:rPr>
        <w:t>.1. DISEÑO PEDAGOGICO</w:t>
      </w:r>
    </w:p>
    <w:p w14:paraId="3535B228" w14:textId="77777777" w:rsidR="00716822" w:rsidRPr="007C7E5C" w:rsidRDefault="00716822" w:rsidP="00EC31E0">
      <w:pPr>
        <w:spacing w:after="0" w:line="240" w:lineRule="auto"/>
        <w:jc w:val="center"/>
        <w:rPr>
          <w:rFonts w:ascii="Baskerville Old Face" w:hAnsi="Baskerville Old Face" w:cs="Tahoma"/>
          <w:b/>
        </w:rPr>
      </w:pPr>
    </w:p>
    <w:p w14:paraId="680087EA" w14:textId="77777777" w:rsidR="00FC3430" w:rsidRPr="007C7E5C" w:rsidRDefault="0079425B" w:rsidP="00EC31E0">
      <w:pPr>
        <w:spacing w:after="0" w:line="240" w:lineRule="auto"/>
        <w:rPr>
          <w:rFonts w:ascii="Baskerville Old Face" w:hAnsi="Baskerville Old Face" w:cs="Tahoma"/>
          <w:b/>
        </w:rPr>
      </w:pPr>
      <w:r w:rsidRPr="007C7E5C">
        <w:rPr>
          <w:rFonts w:ascii="Baskerville Old Face" w:hAnsi="Baskerville Old Face" w:cs="Tahoma"/>
          <w:b/>
        </w:rPr>
        <w:t>5.2.1.</w:t>
      </w:r>
      <w:r w:rsidR="00FC3430" w:rsidRPr="007C7E5C">
        <w:rPr>
          <w:rFonts w:ascii="Baskerville Old Face" w:hAnsi="Baskerville Old Face" w:cs="Tahoma"/>
          <w:b/>
        </w:rPr>
        <w:t>1. COMPONENTE</w:t>
      </w:r>
      <w:r w:rsidR="0001375C" w:rsidRPr="007C7E5C">
        <w:rPr>
          <w:rFonts w:ascii="Baskerville Old Face" w:hAnsi="Baskerville Old Face" w:cs="Tahoma"/>
          <w:b/>
        </w:rPr>
        <w:t>S</w:t>
      </w:r>
      <w:r w:rsidR="00FC3430" w:rsidRPr="007C7E5C">
        <w:rPr>
          <w:rFonts w:ascii="Baskerville Old Face" w:hAnsi="Baskerville Old Face" w:cs="Tahoma"/>
          <w:b/>
        </w:rPr>
        <w:t xml:space="preserve"> </w:t>
      </w:r>
      <w:r w:rsidR="00C32715" w:rsidRPr="007C7E5C">
        <w:rPr>
          <w:rFonts w:ascii="Baskerville Old Face" w:hAnsi="Baskerville Old Face" w:cs="Tahoma"/>
          <w:b/>
        </w:rPr>
        <w:t xml:space="preserve"> </w:t>
      </w:r>
      <w:r w:rsidR="00FC3430" w:rsidRPr="007C7E5C">
        <w:rPr>
          <w:rFonts w:ascii="Baskerville Old Face" w:hAnsi="Baskerville Old Face" w:cs="Tahoma"/>
          <w:b/>
        </w:rPr>
        <w:t>PEDAGOGICO</w:t>
      </w:r>
      <w:r w:rsidR="0001375C" w:rsidRPr="007C7E5C">
        <w:rPr>
          <w:rFonts w:ascii="Baskerville Old Face" w:hAnsi="Baskerville Old Face" w:cs="Tahoma"/>
          <w:b/>
        </w:rPr>
        <w:t>S</w:t>
      </w:r>
      <w:r w:rsidR="00FC3430" w:rsidRPr="007C7E5C">
        <w:rPr>
          <w:rFonts w:ascii="Baskerville Old Face" w:hAnsi="Baskerville Old Face" w:cs="Tahoma"/>
          <w:b/>
        </w:rPr>
        <w:t xml:space="preserve"> Y CURRICULAR</w:t>
      </w:r>
      <w:r w:rsidR="0001375C" w:rsidRPr="007C7E5C">
        <w:rPr>
          <w:rFonts w:ascii="Baskerville Old Face" w:hAnsi="Baskerville Old Face" w:cs="Tahoma"/>
          <w:b/>
        </w:rPr>
        <w:t>ES</w:t>
      </w:r>
    </w:p>
    <w:p w14:paraId="776AFE9C" w14:textId="77777777" w:rsidR="00FC3430" w:rsidRPr="007C7E5C" w:rsidRDefault="00FC3430" w:rsidP="00EC31E0">
      <w:pPr>
        <w:spacing w:after="0" w:line="240" w:lineRule="auto"/>
        <w:jc w:val="center"/>
        <w:rPr>
          <w:rFonts w:ascii="Baskerville Old Face" w:hAnsi="Baskerville Old Face" w:cs="Tahoma"/>
        </w:rPr>
      </w:pPr>
    </w:p>
    <w:p w14:paraId="5EB6A85F" w14:textId="77777777" w:rsidR="00FC3430" w:rsidRPr="007C7E5C" w:rsidRDefault="00FC3430" w:rsidP="00EC31E0">
      <w:pPr>
        <w:spacing w:after="0" w:line="240" w:lineRule="auto"/>
        <w:jc w:val="both"/>
        <w:rPr>
          <w:rFonts w:ascii="Baskerville Old Face" w:hAnsi="Baskerville Old Face" w:cs="Tahoma"/>
        </w:rPr>
      </w:pPr>
      <w:r w:rsidRPr="007C7E5C">
        <w:rPr>
          <w:rFonts w:ascii="Baskerville Old Face" w:hAnsi="Baskerville Old Face" w:cs="Tahoma"/>
        </w:rPr>
        <w:t>Este componente es vital en la vida institucional para cumplir con los fines de la educación, ya que relaciona los procesos de diseño y desarrollo curricular, que básicamente hacen referencia a aquellos aspectos necesarios para dar soporte, pertinencia y coherencia al trabajo de aula; al ambiente escolar, los ambientes de aprendizaje y el plan institucional de formación Docente; Las estrategias</w:t>
      </w:r>
      <w:r w:rsidR="00077065" w:rsidRPr="007C7E5C">
        <w:rPr>
          <w:rFonts w:ascii="Baskerville Old Face" w:hAnsi="Baskerville Old Face" w:cs="Tahoma"/>
        </w:rPr>
        <w:t xml:space="preserve"> </w:t>
      </w:r>
      <w:r w:rsidRPr="007C7E5C">
        <w:rPr>
          <w:rFonts w:ascii="Baskerville Old Face" w:hAnsi="Baskerville Old Face" w:cs="Tahoma"/>
        </w:rPr>
        <w:t>metodológicas pedagógicas, el seguimiento académico y sistema de</w:t>
      </w:r>
      <w:r w:rsidR="00077065" w:rsidRPr="007C7E5C">
        <w:rPr>
          <w:rFonts w:ascii="Baskerville Old Face" w:hAnsi="Baskerville Old Face" w:cs="Tahoma"/>
        </w:rPr>
        <w:t xml:space="preserve"> </w:t>
      </w:r>
      <w:r w:rsidRPr="007C7E5C">
        <w:rPr>
          <w:rFonts w:ascii="Baskerville Old Face" w:hAnsi="Baskerville Old Face" w:cs="Tahoma"/>
        </w:rPr>
        <w:t>evaluación.</w:t>
      </w:r>
    </w:p>
    <w:p w14:paraId="20662E8A" w14:textId="77777777" w:rsidR="00FC3430" w:rsidRPr="007C7E5C" w:rsidRDefault="00FC3430" w:rsidP="00EC31E0">
      <w:pPr>
        <w:spacing w:after="0" w:line="240" w:lineRule="auto"/>
        <w:jc w:val="both"/>
        <w:rPr>
          <w:rFonts w:ascii="Baskerville Old Face" w:hAnsi="Baskerville Old Face" w:cs="Tahoma"/>
        </w:rPr>
      </w:pPr>
    </w:p>
    <w:p w14:paraId="0B141870" w14:textId="77777777" w:rsidR="00FC3430" w:rsidRPr="007C7E5C" w:rsidRDefault="00FC3430" w:rsidP="00EC31E0">
      <w:pPr>
        <w:spacing w:after="0" w:line="240" w:lineRule="auto"/>
        <w:jc w:val="both"/>
        <w:rPr>
          <w:rFonts w:ascii="Baskerville Old Face" w:hAnsi="Baskerville Old Face" w:cs="Tahoma"/>
        </w:rPr>
      </w:pPr>
      <w:r w:rsidRPr="007C7E5C">
        <w:rPr>
          <w:rFonts w:ascii="Baskerville Old Face" w:hAnsi="Baskerville Old Face" w:cs="Tahoma"/>
        </w:rPr>
        <w:t>En el diseño curricular se contempla: El plan de estudios, los ejes transversales, el enfoque o tendencias pedagógicas, entendidas como las líneas orientadoras de las prácticas pedagógicas organizadas intencionalmente en la Institución Educativa. Aborda principios y tendencias o escuelas pedagógicas que apropian una concepción del ser humano y de la educación. Del currículo y de la evaluación de los aprendizajes. - Modelos pedagógicos</w:t>
      </w:r>
      <w:r w:rsidR="00077065" w:rsidRPr="007C7E5C">
        <w:rPr>
          <w:rFonts w:ascii="Baskerville Old Face" w:hAnsi="Baskerville Old Face" w:cs="Tahoma"/>
        </w:rPr>
        <w:t xml:space="preserve"> </w:t>
      </w:r>
      <w:r w:rsidRPr="007C7E5C">
        <w:rPr>
          <w:rFonts w:ascii="Baskerville Old Face" w:hAnsi="Baskerville Old Face" w:cs="Tahoma"/>
        </w:rPr>
        <w:t>y la metodología propia de</w:t>
      </w:r>
      <w:r w:rsidR="00077065" w:rsidRPr="007C7E5C">
        <w:rPr>
          <w:rFonts w:ascii="Baskerville Old Face" w:hAnsi="Baskerville Old Face" w:cs="Tahoma"/>
        </w:rPr>
        <w:t xml:space="preserve"> </w:t>
      </w:r>
      <w:r w:rsidRPr="007C7E5C">
        <w:rPr>
          <w:rFonts w:ascii="Baskerville Old Face" w:hAnsi="Baskerville Old Face" w:cs="Tahoma"/>
        </w:rPr>
        <w:t xml:space="preserve">cada disciplina o campo de conocimiento y las estrategias para la atención a poblaciones con necesidades educativas especiales, entre otros. </w:t>
      </w:r>
    </w:p>
    <w:p w14:paraId="1CFA2BEC" w14:textId="77777777" w:rsidR="0001375C" w:rsidRPr="007C7E5C" w:rsidRDefault="0001375C" w:rsidP="00EC31E0">
      <w:pPr>
        <w:spacing w:after="0" w:line="240" w:lineRule="auto"/>
        <w:jc w:val="both"/>
        <w:rPr>
          <w:rFonts w:ascii="Baskerville Old Face" w:hAnsi="Baskerville Old Face" w:cs="Tahoma"/>
        </w:rPr>
      </w:pPr>
    </w:p>
    <w:p w14:paraId="4473CF28" w14:textId="77777777" w:rsidR="0001375C" w:rsidRPr="007C7E5C" w:rsidRDefault="0001375C" w:rsidP="0001375C">
      <w:pPr>
        <w:rPr>
          <w:rFonts w:ascii="Baskerville Old Face" w:hAnsi="Baskerville Old Face" w:cs="Tahoma"/>
        </w:rPr>
      </w:pPr>
      <w:r w:rsidRPr="007C7E5C">
        <w:rPr>
          <w:rFonts w:ascii="Baskerville Old Face" w:hAnsi="Baskerville Old Face" w:cs="Tahoma"/>
        </w:rPr>
        <w:t>Son los elementos que lo determinan directamente, los fundamentos que orientan la actividad pedagógica, los fines, los objetivos de la educación en el nivel y ciclo correspondientes, los grupos de áreas el currículo común, los lineamientos y pautas curriculares, los estándares, las Competencias Básicas, los planes de estudios, los planes de área, los temas de enseñanza obligatoria, los actores involucrados en los procesos formativos, los métodos, el desarrollo curricular, la gestión e investigación, los procesos evaluativos y la formación docente.</w:t>
      </w:r>
    </w:p>
    <w:p w14:paraId="29DF03E1" w14:textId="77777777" w:rsidR="00FC3430" w:rsidRPr="007C7E5C" w:rsidRDefault="00FC3430" w:rsidP="00EC31E0">
      <w:pPr>
        <w:spacing w:after="0" w:line="240" w:lineRule="auto"/>
        <w:jc w:val="both"/>
        <w:rPr>
          <w:rFonts w:ascii="Baskerville Old Face" w:hAnsi="Baskerville Old Face" w:cs="Tahoma"/>
        </w:rPr>
      </w:pPr>
      <w:r w:rsidRPr="007C7E5C">
        <w:rPr>
          <w:rFonts w:ascii="Baskerville Old Face" w:hAnsi="Baskerville Old Face" w:cs="Tahoma"/>
        </w:rPr>
        <w:t>Acorde con la estructura establecida en el PEI, para entender la labor educativa es necesario tener en consideración tres elementos del proceso educativo:</w:t>
      </w:r>
      <w:r w:rsidR="006238CE" w:rsidRPr="007C7E5C">
        <w:rPr>
          <w:rFonts w:ascii="Baskerville Old Face" w:hAnsi="Baskerville Old Face" w:cs="Tahoma"/>
        </w:rPr>
        <w:t xml:space="preserve"> 1) L</w:t>
      </w:r>
      <w:r w:rsidRPr="007C7E5C">
        <w:rPr>
          <w:rFonts w:ascii="Baskerville Old Face" w:hAnsi="Baskerville Old Face" w:cs="Tahoma"/>
        </w:rPr>
        <w:t xml:space="preserve">os PROFESORES y su manera de enseñar, </w:t>
      </w:r>
      <w:r w:rsidR="00725DDA" w:rsidRPr="007C7E5C">
        <w:rPr>
          <w:rFonts w:ascii="Baskerville Old Face" w:hAnsi="Baskerville Old Face" w:cs="Tahoma"/>
        </w:rPr>
        <w:t xml:space="preserve">2. </w:t>
      </w:r>
      <w:r w:rsidR="006238CE" w:rsidRPr="007C7E5C">
        <w:rPr>
          <w:rFonts w:ascii="Baskerville Old Face" w:hAnsi="Baskerville Old Face" w:cs="Tahoma"/>
        </w:rPr>
        <w:t>L</w:t>
      </w:r>
      <w:r w:rsidRPr="007C7E5C">
        <w:rPr>
          <w:rFonts w:ascii="Baskerville Old Face" w:hAnsi="Baskerville Old Face" w:cs="Tahoma"/>
        </w:rPr>
        <w:t>a ESTRUCTURA de los conocimie</w:t>
      </w:r>
      <w:r w:rsidR="0053503C" w:rsidRPr="007C7E5C">
        <w:rPr>
          <w:rFonts w:ascii="Baskerville Old Face" w:hAnsi="Baskerville Old Face" w:cs="Tahoma"/>
        </w:rPr>
        <w:t>ntos que conforman el CURRICULO y</w:t>
      </w:r>
      <w:r w:rsidRPr="007C7E5C">
        <w:rPr>
          <w:rFonts w:ascii="Baskerville Old Face" w:hAnsi="Baskerville Old Face" w:cs="Tahoma"/>
        </w:rPr>
        <w:t xml:space="preserve"> el modo en que éste se produce y</w:t>
      </w:r>
      <w:r w:rsidR="0053503C" w:rsidRPr="007C7E5C">
        <w:rPr>
          <w:rFonts w:ascii="Baskerville Old Face" w:hAnsi="Baskerville Old Face" w:cs="Tahoma"/>
        </w:rPr>
        <w:t>,</w:t>
      </w:r>
      <w:r w:rsidR="0073308B" w:rsidRPr="007C7E5C">
        <w:rPr>
          <w:rFonts w:ascii="Baskerville Old Face" w:hAnsi="Baskerville Old Face" w:cs="Tahoma"/>
        </w:rPr>
        <w:t xml:space="preserve"> 3.</w:t>
      </w:r>
      <w:r w:rsidRPr="007C7E5C">
        <w:rPr>
          <w:rFonts w:ascii="Baskerville Old Face" w:hAnsi="Baskerville Old Face" w:cs="Tahoma"/>
        </w:rPr>
        <w:t xml:space="preserve"> </w:t>
      </w:r>
      <w:r w:rsidR="0053503C" w:rsidRPr="007C7E5C">
        <w:rPr>
          <w:rFonts w:ascii="Baskerville Old Face" w:hAnsi="Baskerville Old Face" w:cs="Tahoma"/>
        </w:rPr>
        <w:t>El</w:t>
      </w:r>
      <w:r w:rsidRPr="007C7E5C">
        <w:rPr>
          <w:rFonts w:ascii="Baskerville Old Face" w:hAnsi="Baskerville Old Face" w:cs="Tahoma"/>
        </w:rPr>
        <w:t xml:space="preserve"> entramado social en el que se desarrolla el PROCESO educativo. Es decir, la reflexión conjunta sobre los avances en el desarrollo del PEI en su tarea misional. Esto necesariamente conduce a la definición de las metodologías a emplear, incluyendo aquellas a aplicarse para atend</w:t>
      </w:r>
      <w:r w:rsidR="0001375C" w:rsidRPr="007C7E5C">
        <w:rPr>
          <w:rFonts w:ascii="Baskerville Old Face" w:hAnsi="Baskerville Old Face" w:cs="Tahoma"/>
        </w:rPr>
        <w:t>er poblaciones específicas. Estos</w:t>
      </w:r>
      <w:r w:rsidRPr="007C7E5C">
        <w:rPr>
          <w:rFonts w:ascii="Baskerville Old Face" w:hAnsi="Baskerville Old Face" w:cs="Tahoma"/>
        </w:rPr>
        <w:t xml:space="preserve"> comprende</w:t>
      </w:r>
      <w:r w:rsidR="0001375C" w:rsidRPr="007C7E5C">
        <w:rPr>
          <w:rFonts w:ascii="Baskerville Old Face" w:hAnsi="Baskerville Old Face" w:cs="Tahoma"/>
        </w:rPr>
        <w:t>n</w:t>
      </w:r>
      <w:r w:rsidRPr="007C7E5C">
        <w:rPr>
          <w:rFonts w:ascii="Baskerville Old Face" w:hAnsi="Baskerville Old Face" w:cs="Tahoma"/>
        </w:rPr>
        <w:t>:</w:t>
      </w:r>
    </w:p>
    <w:p w14:paraId="6BA49A1D" w14:textId="77777777" w:rsidR="00FC3430" w:rsidRPr="007C7E5C" w:rsidRDefault="00FC3430" w:rsidP="00EC31E0">
      <w:pPr>
        <w:spacing w:after="0" w:line="240" w:lineRule="auto"/>
        <w:jc w:val="both"/>
        <w:rPr>
          <w:rFonts w:ascii="Baskerville Old Face" w:hAnsi="Baskerville Old Face" w:cs="Tahoma"/>
        </w:rPr>
      </w:pPr>
    </w:p>
    <w:p w14:paraId="24B94066" w14:textId="77777777" w:rsidR="001E028C" w:rsidRPr="007C7E5C" w:rsidRDefault="00011A4B" w:rsidP="001F4AF5">
      <w:pPr>
        <w:spacing w:after="0" w:line="240" w:lineRule="auto"/>
        <w:jc w:val="both"/>
        <w:rPr>
          <w:rFonts w:ascii="Baskerville Old Face" w:hAnsi="Baskerville Old Face" w:cs="Tahoma"/>
          <w:b/>
        </w:rPr>
      </w:pPr>
      <w:r w:rsidRPr="007C7E5C">
        <w:rPr>
          <w:rFonts w:ascii="Baskerville Old Face" w:hAnsi="Baskerville Old Face" w:cs="Tahoma"/>
          <w:b/>
        </w:rPr>
        <w:t>5.2.1.2</w:t>
      </w:r>
      <w:r w:rsidR="00FC3430" w:rsidRPr="007C7E5C">
        <w:rPr>
          <w:rFonts w:ascii="Baskerville Old Face" w:hAnsi="Baskerville Old Face" w:cs="Tahoma"/>
          <w:b/>
        </w:rPr>
        <w:t>.</w:t>
      </w:r>
      <w:r w:rsidR="00077065" w:rsidRPr="007C7E5C">
        <w:rPr>
          <w:rFonts w:ascii="Baskerville Old Face" w:hAnsi="Baskerville Old Face" w:cs="Tahoma"/>
          <w:b/>
        </w:rPr>
        <w:t xml:space="preserve"> </w:t>
      </w:r>
      <w:r w:rsidR="00FC3430" w:rsidRPr="007C7E5C">
        <w:rPr>
          <w:rFonts w:ascii="Baskerville Old Face" w:hAnsi="Baskerville Old Face" w:cs="Tahoma"/>
          <w:b/>
        </w:rPr>
        <w:t>CURRÍCULO</w:t>
      </w:r>
    </w:p>
    <w:p w14:paraId="71E85840" w14:textId="77777777" w:rsidR="001E028C" w:rsidRPr="007C7E5C" w:rsidRDefault="001E028C" w:rsidP="001F4AF5">
      <w:pPr>
        <w:spacing w:after="0" w:line="240" w:lineRule="auto"/>
        <w:jc w:val="both"/>
        <w:rPr>
          <w:rFonts w:ascii="Baskerville Old Face" w:hAnsi="Baskerville Old Face" w:cs="Tahoma"/>
          <w:b/>
        </w:rPr>
      </w:pPr>
    </w:p>
    <w:p w14:paraId="798E8F39" w14:textId="77777777" w:rsidR="00FC3430" w:rsidRPr="007C7E5C" w:rsidRDefault="00691BAB" w:rsidP="001F4AF5">
      <w:pPr>
        <w:spacing w:after="0" w:line="240" w:lineRule="auto"/>
        <w:jc w:val="both"/>
        <w:rPr>
          <w:rFonts w:ascii="Baskerville Old Face" w:hAnsi="Baskerville Old Face" w:cs="Tahoma"/>
          <w:b/>
        </w:rPr>
      </w:pPr>
      <w:r w:rsidRPr="007C7E5C">
        <w:rPr>
          <w:rFonts w:ascii="Baskerville Old Face" w:hAnsi="Baskerville Old Face" w:cs="Tahoma"/>
          <w:b/>
        </w:rPr>
        <w:t>Aproximación a la Noción de Currículo.</w:t>
      </w:r>
    </w:p>
    <w:p w14:paraId="6D198733" w14:textId="77777777" w:rsidR="00AB4510" w:rsidRPr="007C7E5C" w:rsidRDefault="00AB4510" w:rsidP="001F4AF5">
      <w:pPr>
        <w:spacing w:after="0" w:line="240" w:lineRule="auto"/>
        <w:jc w:val="both"/>
        <w:rPr>
          <w:rFonts w:ascii="Baskerville Old Face" w:hAnsi="Baskerville Old Face" w:cs="Tahoma"/>
        </w:rPr>
      </w:pPr>
    </w:p>
    <w:p w14:paraId="0764955C" w14:textId="77777777" w:rsidR="00FC3430"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Una propuesta curricular es una Estructura conceptual que orienta y regula el trabajo académico de una Institución, un mapa que señala los caminos a recorrer frente a las metas previstas y relacionadas con la formación de los estudiantes, el conocimiento que privilegia y la relación que establece con el desarrollo de la sociedad. Estos aspectos constituyen la condición básica de una propuesta curricular y</w:t>
      </w:r>
      <w:r w:rsidR="0030441B" w:rsidRPr="007C7E5C">
        <w:rPr>
          <w:rFonts w:ascii="Baskerville Old Face" w:hAnsi="Baskerville Old Face" w:cs="Tahoma"/>
        </w:rPr>
        <w:t>,</w:t>
      </w:r>
      <w:r w:rsidRPr="007C7E5C">
        <w:rPr>
          <w:rFonts w:ascii="Baskerville Old Face" w:hAnsi="Baskerville Old Face" w:cs="Tahoma"/>
        </w:rPr>
        <w:t xml:space="preserve"> el reto de la comunidad educativa, es lograr coherencia y articulación entre ellos, a través de todas las actividades que promueva la institución. El currículo debe ser entendido como el conjunto de actividades y procesos que intencional y consensualmente se programen para cumplir con los objetivos de la educación expresados en la ley 115 y en cada PEI. “Currículo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PEI”. </w:t>
      </w:r>
    </w:p>
    <w:p w14:paraId="38C29834" w14:textId="77777777" w:rsidR="00FC3430" w:rsidRPr="007C7E5C" w:rsidRDefault="00FC3430" w:rsidP="001F4AF5">
      <w:pPr>
        <w:spacing w:after="0" w:line="240" w:lineRule="auto"/>
        <w:jc w:val="both"/>
        <w:rPr>
          <w:rFonts w:ascii="Baskerville Old Face" w:hAnsi="Baskerville Old Face" w:cs="Tahoma"/>
        </w:rPr>
      </w:pPr>
    </w:p>
    <w:p w14:paraId="1C55DC0F" w14:textId="77777777" w:rsidR="00FC3430"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 xml:space="preserve">El currículo debe trabajarse dentro de un proceso pedagógico que permita la elaboración intencional y consciente de una síntesis de los elementos de la cultura (conocimientos, valores, costumbres, creencias, hábitos, tradiciones, procesos, etc.) que a juicio de quienes lo elaboran deben ser pensados, vividos, asumidos o transformados en la institución educativa, con el fin de contribuir a la formación integral, y a la construcción de la identidad cultural, nacional, regional, local e institucional. </w:t>
      </w:r>
    </w:p>
    <w:p w14:paraId="24E7E4C5" w14:textId="77777777" w:rsidR="00AB4510" w:rsidRPr="007C7E5C" w:rsidRDefault="00AB4510" w:rsidP="001F4AF5">
      <w:pPr>
        <w:spacing w:after="0" w:line="240" w:lineRule="auto"/>
        <w:jc w:val="both"/>
        <w:rPr>
          <w:rFonts w:ascii="Baskerville Old Face" w:hAnsi="Baskerville Old Face" w:cs="Tahoma"/>
        </w:rPr>
      </w:pPr>
    </w:p>
    <w:p w14:paraId="6F4031AE" w14:textId="77777777" w:rsidR="00FC3430"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 xml:space="preserve">Cuando se cita el término CURRICULO, nos preguntamos: ¿Cuáles son sus referentes? Y ¿Cuáles sus componentes? </w:t>
      </w:r>
    </w:p>
    <w:p w14:paraId="0CBED16E" w14:textId="77777777" w:rsidR="00583125" w:rsidRPr="007C7E5C" w:rsidRDefault="00583125" w:rsidP="001F4AF5">
      <w:pPr>
        <w:spacing w:after="0" w:line="240" w:lineRule="auto"/>
        <w:jc w:val="both"/>
        <w:rPr>
          <w:rFonts w:ascii="Baskerville Old Face" w:hAnsi="Baskerville Old Face" w:cs="Tahoma"/>
        </w:rPr>
      </w:pPr>
    </w:p>
    <w:p w14:paraId="0F752E1F" w14:textId="77777777" w:rsidR="001E028C" w:rsidRPr="007C7E5C" w:rsidRDefault="001E028C" w:rsidP="001F4AF5">
      <w:pPr>
        <w:spacing w:after="0" w:line="240" w:lineRule="auto"/>
        <w:jc w:val="both"/>
        <w:rPr>
          <w:rFonts w:ascii="Baskerville Old Face" w:hAnsi="Baskerville Old Face" w:cs="Tahoma"/>
        </w:rPr>
      </w:pPr>
    </w:p>
    <w:p w14:paraId="1D7727D7" w14:textId="77777777" w:rsidR="00FC3430" w:rsidRPr="007C7E5C" w:rsidRDefault="00011A4B" w:rsidP="001F4AF5">
      <w:pPr>
        <w:spacing w:after="0" w:line="240" w:lineRule="auto"/>
        <w:jc w:val="both"/>
        <w:rPr>
          <w:rFonts w:ascii="Baskerville Old Face" w:hAnsi="Baskerville Old Face" w:cs="Tahoma"/>
          <w:b/>
        </w:rPr>
      </w:pPr>
      <w:r w:rsidRPr="007C7E5C">
        <w:rPr>
          <w:rFonts w:ascii="Baskerville Old Face" w:hAnsi="Baskerville Old Face" w:cs="Tahoma"/>
          <w:b/>
        </w:rPr>
        <w:t>5.2</w:t>
      </w:r>
      <w:r w:rsidR="00E933CD" w:rsidRPr="007C7E5C">
        <w:rPr>
          <w:rFonts w:ascii="Baskerville Old Face" w:hAnsi="Baskerville Old Face" w:cs="Tahoma"/>
          <w:b/>
        </w:rPr>
        <w:t>.1.</w:t>
      </w:r>
      <w:r w:rsidRPr="007C7E5C">
        <w:rPr>
          <w:rFonts w:ascii="Baskerville Old Face" w:hAnsi="Baskerville Old Face" w:cs="Tahoma"/>
          <w:b/>
        </w:rPr>
        <w:t>3</w:t>
      </w:r>
      <w:r w:rsidR="00590B92" w:rsidRPr="007C7E5C">
        <w:rPr>
          <w:rFonts w:ascii="Baskerville Old Face" w:hAnsi="Baskerville Old Face" w:cs="Tahoma"/>
          <w:b/>
        </w:rPr>
        <w:t>.</w:t>
      </w:r>
      <w:r w:rsidR="00FC3430" w:rsidRPr="007C7E5C">
        <w:rPr>
          <w:rFonts w:ascii="Baskerville Old Face" w:hAnsi="Baskerville Old Face" w:cs="Tahoma"/>
          <w:b/>
        </w:rPr>
        <w:t xml:space="preserve"> REFERENTES CURRICULARES:</w:t>
      </w:r>
    </w:p>
    <w:p w14:paraId="7F402F01" w14:textId="77777777" w:rsidR="00FC3430" w:rsidRPr="007C7E5C" w:rsidRDefault="00FC3430" w:rsidP="001F4AF5">
      <w:pPr>
        <w:spacing w:after="0" w:line="240" w:lineRule="auto"/>
        <w:jc w:val="both"/>
        <w:rPr>
          <w:rFonts w:ascii="Baskerville Old Face" w:hAnsi="Baskerville Old Face" w:cs="Tahoma"/>
          <w:b/>
        </w:rPr>
      </w:pPr>
    </w:p>
    <w:p w14:paraId="5C5839A4" w14:textId="77777777" w:rsidR="00FC3430"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 xml:space="preserve">“Constituidos por las </w:t>
      </w:r>
      <w:r w:rsidRPr="007C7E5C">
        <w:rPr>
          <w:rFonts w:ascii="Baskerville Old Face" w:hAnsi="Baskerville Old Face" w:cs="Tahoma"/>
          <w:b/>
        </w:rPr>
        <w:t>teorías curriculares</w:t>
      </w:r>
      <w:r w:rsidRPr="007C7E5C">
        <w:rPr>
          <w:rFonts w:ascii="Baskerville Old Face" w:hAnsi="Baskerville Old Face" w:cs="Tahoma"/>
        </w:rPr>
        <w:t xml:space="preserve"> que se ajusten a los fines y objetivos de la educación establecidos en la Constitución Política y en la Ley. También por aquellos factores pedagógicos, culturales, étnicos, sociales, ambientales, históricos, éticos, normativos, proyectivos y de diagnóstico que orientan y afectan su pertinencia y, en general, el desarrollo humano”. </w:t>
      </w:r>
    </w:p>
    <w:p w14:paraId="3FA82138" w14:textId="77777777" w:rsidR="00FC3430" w:rsidRPr="007C7E5C" w:rsidRDefault="00FC3430" w:rsidP="001F4AF5">
      <w:pPr>
        <w:spacing w:after="0" w:line="240" w:lineRule="auto"/>
        <w:jc w:val="both"/>
        <w:rPr>
          <w:rFonts w:ascii="Baskerville Old Face" w:hAnsi="Baskerville Old Face" w:cs="Tahoma"/>
        </w:rPr>
      </w:pPr>
    </w:p>
    <w:p w14:paraId="300F369D" w14:textId="77777777" w:rsidR="00FC3430"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 xml:space="preserve">Otro referente muy importante es la </w:t>
      </w:r>
      <w:r w:rsidRPr="007C7E5C">
        <w:rPr>
          <w:rFonts w:ascii="Baskerville Old Face" w:hAnsi="Baskerville Old Face" w:cs="Tahoma"/>
          <w:b/>
        </w:rPr>
        <w:t>lectura del contexto</w:t>
      </w:r>
      <w:r w:rsidRPr="007C7E5C">
        <w:rPr>
          <w:rFonts w:ascii="Baskerville Old Face" w:hAnsi="Baskerville Old Face" w:cs="Tahoma"/>
        </w:rPr>
        <w:t xml:space="preserve">, el diagnóstico institucional, la caracterización </w:t>
      </w:r>
      <w:r w:rsidR="00AC39F3" w:rsidRPr="007C7E5C">
        <w:rPr>
          <w:rFonts w:ascii="Baskerville Old Face" w:hAnsi="Baskerville Old Face" w:cs="Tahoma"/>
        </w:rPr>
        <w:t>d</w:t>
      </w:r>
      <w:r w:rsidRPr="007C7E5C">
        <w:rPr>
          <w:rFonts w:ascii="Baskerville Old Face" w:hAnsi="Baskerville Old Face" w:cs="Tahoma"/>
        </w:rPr>
        <w:t>el establecimiento educativo, los usuarios, los especialistas, los textos, la comunidad y los resultados obtenidos por los estudiantes tanto en las evaluaciones internas, como externas.</w:t>
      </w:r>
    </w:p>
    <w:p w14:paraId="52AEF3A2" w14:textId="77777777" w:rsidR="00FC3430"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De ahí la importancia de hacer diagnósticos para iniciar proceso de diseño curricular y de tener presente los resultados de la Autoevaluación Institucional en la Gestión Académica en cada uno de sus procesos y componentes.</w:t>
      </w:r>
    </w:p>
    <w:p w14:paraId="1CC57C73" w14:textId="77777777" w:rsidR="00C227E8" w:rsidRPr="007C7E5C" w:rsidRDefault="00C227E8" w:rsidP="001F4AF5">
      <w:pPr>
        <w:spacing w:after="0" w:line="240" w:lineRule="auto"/>
        <w:jc w:val="both"/>
        <w:rPr>
          <w:rFonts w:ascii="Baskerville Old Face" w:hAnsi="Baskerville Old Face" w:cs="Tahoma"/>
        </w:rPr>
      </w:pPr>
    </w:p>
    <w:p w14:paraId="5F43FF26" w14:textId="77777777" w:rsidR="00562245" w:rsidRPr="007C7E5C" w:rsidRDefault="00FC3430" w:rsidP="001F4AF5">
      <w:pPr>
        <w:spacing w:after="0" w:line="240" w:lineRule="auto"/>
        <w:jc w:val="both"/>
        <w:rPr>
          <w:rFonts w:ascii="Baskerville Old Face" w:hAnsi="Baskerville Old Face" w:cs="Tahoma"/>
        </w:rPr>
      </w:pPr>
      <w:r w:rsidRPr="007C7E5C">
        <w:rPr>
          <w:rFonts w:ascii="Baskerville Old Face" w:hAnsi="Baskerville Old Face" w:cs="Tahoma"/>
        </w:rPr>
        <w:t xml:space="preserve"> </w:t>
      </w:r>
    </w:p>
    <w:p w14:paraId="4EA0378F" w14:textId="77777777" w:rsidR="00DC45B5" w:rsidRPr="007C7E5C" w:rsidRDefault="00DC45B5" w:rsidP="007644BB">
      <w:pPr>
        <w:pStyle w:val="Prrafodelista"/>
        <w:numPr>
          <w:ilvl w:val="2"/>
          <w:numId w:val="78"/>
        </w:numPr>
        <w:spacing w:line="240" w:lineRule="auto"/>
        <w:rPr>
          <w:rFonts w:ascii="Baskerville Old Face" w:hAnsi="Baskerville Old Face" w:cs="Tahoma"/>
          <w:b/>
        </w:rPr>
      </w:pPr>
      <w:r w:rsidRPr="007C7E5C">
        <w:rPr>
          <w:rFonts w:ascii="Baskerville Old Face" w:hAnsi="Baskerville Old Face" w:cs="Tahoma"/>
          <w:b/>
        </w:rPr>
        <w:t>OFERTA ACADÉMICA</w:t>
      </w:r>
      <w:r w:rsidR="009B265D" w:rsidRPr="007C7E5C">
        <w:rPr>
          <w:rFonts w:ascii="Baskerville Old Face" w:hAnsi="Baskerville Old Face" w:cs="Tahoma"/>
          <w:b/>
        </w:rPr>
        <w:t xml:space="preserve"> I</w:t>
      </w:r>
      <w:r w:rsidR="00760081" w:rsidRPr="007C7E5C">
        <w:rPr>
          <w:rFonts w:ascii="Baskerville Old Face" w:hAnsi="Baskerville Old Face" w:cs="Tahoma"/>
          <w:b/>
        </w:rPr>
        <w:t>N</w:t>
      </w:r>
      <w:r w:rsidR="009B265D" w:rsidRPr="007C7E5C">
        <w:rPr>
          <w:rFonts w:ascii="Baskerville Old Face" w:hAnsi="Baskerville Old Face" w:cs="Tahoma"/>
          <w:b/>
        </w:rPr>
        <w:t>STITUCIONAL</w:t>
      </w:r>
    </w:p>
    <w:p w14:paraId="73805238" w14:textId="77777777" w:rsidR="00DC0AA4" w:rsidRPr="007C7E5C" w:rsidRDefault="00DC0AA4" w:rsidP="001F4AF5">
      <w:pPr>
        <w:spacing w:line="240" w:lineRule="auto"/>
        <w:jc w:val="both"/>
        <w:rPr>
          <w:rFonts w:ascii="Baskerville Old Face" w:hAnsi="Baskerville Old Face"/>
        </w:rPr>
      </w:pPr>
      <w:r w:rsidRPr="007C7E5C">
        <w:rPr>
          <w:rFonts w:ascii="Baskerville Old Face" w:hAnsi="Baskerville Old Face"/>
        </w:rPr>
        <w:t>La propuesta educativa de la institución consiste en una estrategia de diversificación de la oferta educativa mediante la cual se les proporciona a los estudiantes varias oportunidades de orientación y formación integral</w:t>
      </w:r>
      <w:r w:rsidR="00B8065B" w:rsidRPr="007C7E5C">
        <w:rPr>
          <w:rFonts w:ascii="Baskerville Old Face" w:hAnsi="Baskerville Old Face"/>
        </w:rPr>
        <w:t>,</w:t>
      </w:r>
      <w:r w:rsidRPr="007C7E5C">
        <w:rPr>
          <w:rFonts w:ascii="Baskerville Old Face" w:hAnsi="Baskerville Old Face"/>
        </w:rPr>
        <w:t xml:space="preserve"> como respuesta flexible a las necesidades diversas y cambiantes de tipo personal y social, de acuerdo con el desarrollo humano, económico y sociocultural.</w:t>
      </w:r>
    </w:p>
    <w:p w14:paraId="1CDF366A" w14:textId="77777777" w:rsidR="00136C3D" w:rsidRPr="007C7E5C" w:rsidRDefault="007F39B6" w:rsidP="001F4AF5">
      <w:pPr>
        <w:spacing w:line="240" w:lineRule="auto"/>
        <w:jc w:val="both"/>
        <w:rPr>
          <w:rFonts w:ascii="Baskerville Old Face" w:hAnsi="Baskerville Old Face"/>
        </w:rPr>
      </w:pPr>
      <w:r w:rsidRPr="007C7E5C">
        <w:rPr>
          <w:rFonts w:ascii="Baskerville Old Face" w:hAnsi="Baskerville Old Face"/>
        </w:rPr>
        <w:t xml:space="preserve">La institución </w:t>
      </w:r>
      <w:r w:rsidR="00DC0AA4" w:rsidRPr="007C7E5C">
        <w:rPr>
          <w:rFonts w:ascii="Baskerville Old Face" w:hAnsi="Baskerville Old Face"/>
        </w:rPr>
        <w:t>e</w:t>
      </w:r>
      <w:r w:rsidRPr="007C7E5C">
        <w:rPr>
          <w:rFonts w:ascii="Baskerville Old Face" w:hAnsi="Baskerville Old Face"/>
        </w:rPr>
        <w:t>n</w:t>
      </w:r>
      <w:r w:rsidR="00DC0AA4" w:rsidRPr="007C7E5C">
        <w:rPr>
          <w:rFonts w:ascii="Baskerville Old Face" w:hAnsi="Baskerville Old Face"/>
        </w:rPr>
        <w:t xml:space="preserve"> esta propuesta ofrece a la comunidad</w:t>
      </w:r>
      <w:r w:rsidR="00F60ED7" w:rsidRPr="007C7E5C">
        <w:rPr>
          <w:rFonts w:ascii="Baskerville Old Face" w:hAnsi="Baskerville Old Face"/>
        </w:rPr>
        <w:t xml:space="preserve"> todos los niveles y ciclos de educación</w:t>
      </w:r>
      <w:r w:rsidR="001B5285" w:rsidRPr="007C7E5C">
        <w:rPr>
          <w:rFonts w:ascii="Baskerville Old Face" w:hAnsi="Baskerville Old Face"/>
        </w:rPr>
        <w:t xml:space="preserve"> establecidos en la Ley 115 de 1994, a</w:t>
      </w:r>
      <w:r w:rsidR="00025EC6" w:rsidRPr="007C7E5C">
        <w:rPr>
          <w:rFonts w:ascii="Baskerville Old Face" w:hAnsi="Baskerville Old Face"/>
        </w:rPr>
        <w:t>sí:</w:t>
      </w:r>
    </w:p>
    <w:p w14:paraId="3A3754F4" w14:textId="77777777" w:rsidR="00136C3D" w:rsidRPr="007C7E5C" w:rsidRDefault="00CC6491" w:rsidP="006F4FE0">
      <w:pPr>
        <w:pStyle w:val="Prrafodelista"/>
        <w:numPr>
          <w:ilvl w:val="0"/>
          <w:numId w:val="24"/>
        </w:numPr>
        <w:spacing w:line="240" w:lineRule="auto"/>
        <w:jc w:val="both"/>
        <w:rPr>
          <w:rFonts w:ascii="Baskerville Old Face" w:hAnsi="Baskerville Old Face"/>
        </w:rPr>
      </w:pPr>
      <w:r w:rsidRPr="007C7E5C">
        <w:rPr>
          <w:rFonts w:ascii="Baskerville Old Face" w:hAnsi="Baskerville Old Face"/>
        </w:rPr>
        <w:t xml:space="preserve">Educación </w:t>
      </w:r>
      <w:r w:rsidR="00025EC6" w:rsidRPr="007C7E5C">
        <w:rPr>
          <w:rFonts w:ascii="Baskerville Old Face" w:hAnsi="Baskerville Old Face"/>
        </w:rPr>
        <w:t>Preescolar</w:t>
      </w:r>
      <w:r w:rsidR="00DC0AA4" w:rsidRPr="007C7E5C">
        <w:rPr>
          <w:rFonts w:ascii="Baskerville Old Face" w:hAnsi="Baskerville Old Face"/>
        </w:rPr>
        <w:t xml:space="preserve"> </w:t>
      </w:r>
    </w:p>
    <w:p w14:paraId="77C2E350" w14:textId="77777777" w:rsidR="00A219A3" w:rsidRPr="007C7E5C" w:rsidRDefault="00CC6491" w:rsidP="006F4FE0">
      <w:pPr>
        <w:pStyle w:val="Prrafodelista"/>
        <w:numPr>
          <w:ilvl w:val="0"/>
          <w:numId w:val="24"/>
        </w:numPr>
        <w:spacing w:line="240" w:lineRule="auto"/>
        <w:jc w:val="both"/>
        <w:rPr>
          <w:rFonts w:ascii="Baskerville Old Face" w:hAnsi="Baskerville Old Face"/>
        </w:rPr>
      </w:pPr>
      <w:r w:rsidRPr="007C7E5C">
        <w:rPr>
          <w:rFonts w:ascii="Baskerville Old Face" w:hAnsi="Baskerville Old Face"/>
        </w:rPr>
        <w:t xml:space="preserve">Educación </w:t>
      </w:r>
      <w:r w:rsidR="00136C3D" w:rsidRPr="007C7E5C">
        <w:rPr>
          <w:rFonts w:ascii="Baskerville Old Face" w:hAnsi="Baskerville Old Face"/>
        </w:rPr>
        <w:t>Básica Primaria</w:t>
      </w:r>
      <w:r w:rsidRPr="007C7E5C">
        <w:rPr>
          <w:rFonts w:ascii="Baskerville Old Face" w:hAnsi="Baskerville Old Face"/>
        </w:rPr>
        <w:t xml:space="preserve"> y </w:t>
      </w:r>
      <w:r w:rsidR="00A219A3" w:rsidRPr="007C7E5C">
        <w:rPr>
          <w:rFonts w:ascii="Baskerville Old Face" w:hAnsi="Baskerville Old Face"/>
        </w:rPr>
        <w:t>S</w:t>
      </w:r>
      <w:r w:rsidRPr="007C7E5C">
        <w:rPr>
          <w:rFonts w:ascii="Baskerville Old Face" w:hAnsi="Baskerville Old Face"/>
        </w:rPr>
        <w:t>ecundaria</w:t>
      </w:r>
    </w:p>
    <w:p w14:paraId="0A9769A1" w14:textId="77777777" w:rsidR="00DE1AD3" w:rsidRPr="007C7E5C" w:rsidRDefault="00CC7C15" w:rsidP="006F4FE0">
      <w:pPr>
        <w:pStyle w:val="Prrafodelista"/>
        <w:numPr>
          <w:ilvl w:val="0"/>
          <w:numId w:val="24"/>
        </w:numPr>
        <w:spacing w:line="240" w:lineRule="auto"/>
        <w:jc w:val="both"/>
        <w:rPr>
          <w:rFonts w:ascii="Baskerville Old Face" w:hAnsi="Baskerville Old Face"/>
        </w:rPr>
      </w:pPr>
      <w:r w:rsidRPr="007C7E5C">
        <w:rPr>
          <w:rFonts w:ascii="Baskerville Old Face" w:hAnsi="Baskerville Old Face"/>
        </w:rPr>
        <w:t xml:space="preserve">Educación </w:t>
      </w:r>
      <w:r w:rsidR="00A219A3" w:rsidRPr="007C7E5C">
        <w:rPr>
          <w:rFonts w:ascii="Baskerville Old Face" w:hAnsi="Baskerville Old Face"/>
        </w:rPr>
        <w:t xml:space="preserve">Media Técnica con </w:t>
      </w:r>
      <w:r w:rsidR="00643C05" w:rsidRPr="007C7E5C">
        <w:rPr>
          <w:rFonts w:ascii="Baskerville Old Face" w:hAnsi="Baskerville Old Face"/>
        </w:rPr>
        <w:t>las especialidades en Gestión Empresarial y Sistemas</w:t>
      </w:r>
    </w:p>
    <w:p w14:paraId="6DBBF8D0" w14:textId="77777777" w:rsidR="00DC0AA4" w:rsidRPr="007C7E5C" w:rsidRDefault="00CC7C15" w:rsidP="006F4FE0">
      <w:pPr>
        <w:pStyle w:val="Prrafodelista"/>
        <w:numPr>
          <w:ilvl w:val="0"/>
          <w:numId w:val="24"/>
        </w:numPr>
        <w:spacing w:line="240" w:lineRule="auto"/>
        <w:jc w:val="both"/>
        <w:rPr>
          <w:rFonts w:ascii="Baskerville Old Face" w:hAnsi="Baskerville Old Face"/>
        </w:rPr>
      </w:pPr>
      <w:r w:rsidRPr="007C7E5C">
        <w:rPr>
          <w:rFonts w:ascii="Baskerville Old Face" w:hAnsi="Baskerville Old Face"/>
        </w:rPr>
        <w:t xml:space="preserve">Educación </w:t>
      </w:r>
      <w:r w:rsidR="00DE1AD3" w:rsidRPr="007C7E5C">
        <w:rPr>
          <w:rFonts w:ascii="Baskerville Old Face" w:hAnsi="Baskerville Old Face"/>
        </w:rPr>
        <w:t xml:space="preserve">Media </w:t>
      </w:r>
      <w:r w:rsidRPr="007C7E5C">
        <w:rPr>
          <w:rFonts w:ascii="Baskerville Old Face" w:hAnsi="Baskerville Old Face"/>
        </w:rPr>
        <w:t>Académica</w:t>
      </w:r>
      <w:r w:rsidR="00DC0AA4" w:rsidRPr="007C7E5C">
        <w:rPr>
          <w:rFonts w:ascii="Baskerville Old Face" w:hAnsi="Baskerville Old Face"/>
        </w:rPr>
        <w:t xml:space="preserve">. </w:t>
      </w:r>
    </w:p>
    <w:p w14:paraId="5F452DA9" w14:textId="77777777" w:rsidR="00DC0AA4" w:rsidRPr="007C7E5C" w:rsidRDefault="007F39B6" w:rsidP="006F4FE0">
      <w:pPr>
        <w:pStyle w:val="Prrafodelista"/>
        <w:numPr>
          <w:ilvl w:val="0"/>
          <w:numId w:val="24"/>
        </w:numPr>
        <w:spacing w:line="240" w:lineRule="auto"/>
        <w:jc w:val="both"/>
        <w:rPr>
          <w:rFonts w:ascii="Baskerville Old Face" w:hAnsi="Baskerville Old Face"/>
        </w:rPr>
      </w:pPr>
      <w:r w:rsidRPr="007C7E5C">
        <w:rPr>
          <w:rFonts w:ascii="Baskerville Old Face" w:hAnsi="Baskerville Old Face"/>
        </w:rPr>
        <w:t>Educación Básica y Media para Jóvenes y Adultos</w:t>
      </w:r>
      <w:r w:rsidR="00EF53A2" w:rsidRPr="007C7E5C">
        <w:rPr>
          <w:rFonts w:ascii="Baskerville Old Face" w:hAnsi="Baskerville Old Face"/>
        </w:rPr>
        <w:t xml:space="preserve"> </w:t>
      </w:r>
    </w:p>
    <w:p w14:paraId="7BF58E06" w14:textId="77777777" w:rsidR="00FC5A51" w:rsidRPr="007C7E5C" w:rsidRDefault="00EF2DFF" w:rsidP="006F4FE0">
      <w:pPr>
        <w:pStyle w:val="Prrafodelista"/>
        <w:numPr>
          <w:ilvl w:val="0"/>
          <w:numId w:val="24"/>
        </w:numPr>
        <w:spacing w:line="240" w:lineRule="auto"/>
        <w:jc w:val="both"/>
        <w:rPr>
          <w:rFonts w:ascii="Baskerville Old Face" w:hAnsi="Baskerville Old Face"/>
        </w:rPr>
      </w:pPr>
      <w:r w:rsidRPr="007C7E5C">
        <w:rPr>
          <w:rFonts w:ascii="Baskerville Old Face" w:hAnsi="Baskerville Old Face"/>
        </w:rPr>
        <w:t>Modelo Flexible A CRECER</w:t>
      </w:r>
    </w:p>
    <w:p w14:paraId="16567006" w14:textId="77777777" w:rsidR="002E7C2B" w:rsidRPr="007C7E5C" w:rsidRDefault="002E7C2B" w:rsidP="006F4FE0">
      <w:pPr>
        <w:pStyle w:val="Prrafodelista"/>
        <w:numPr>
          <w:ilvl w:val="0"/>
          <w:numId w:val="24"/>
        </w:numPr>
        <w:spacing w:line="240" w:lineRule="auto"/>
        <w:jc w:val="both"/>
        <w:rPr>
          <w:rFonts w:ascii="Baskerville Old Face" w:hAnsi="Baskerville Old Face"/>
          <w:color w:val="000000" w:themeColor="text1"/>
        </w:rPr>
      </w:pPr>
      <w:r w:rsidRPr="007C7E5C">
        <w:rPr>
          <w:rFonts w:ascii="Baskerville Old Face" w:hAnsi="Baskerville Old Face"/>
          <w:color w:val="000000" w:themeColor="text1"/>
        </w:rPr>
        <w:t>Modelo Flexible</w:t>
      </w:r>
      <w:r w:rsidR="006A2EE0" w:rsidRPr="007C7E5C">
        <w:rPr>
          <w:rFonts w:ascii="Baskerville Old Face" w:hAnsi="Baskerville Old Face"/>
          <w:color w:val="000000" w:themeColor="text1"/>
        </w:rPr>
        <w:t xml:space="preserve"> </w:t>
      </w:r>
      <w:r w:rsidRPr="007C7E5C">
        <w:rPr>
          <w:rFonts w:ascii="Baskerville Old Face" w:hAnsi="Baskerville Old Face"/>
          <w:color w:val="000000" w:themeColor="text1"/>
        </w:rPr>
        <w:t xml:space="preserve"> </w:t>
      </w:r>
      <w:r w:rsidR="006A2EE0" w:rsidRPr="007C7E5C">
        <w:rPr>
          <w:rFonts w:ascii="Baskerville Old Face" w:hAnsi="Baskerville Old Face"/>
          <w:color w:val="000000" w:themeColor="text1"/>
        </w:rPr>
        <w:t xml:space="preserve">ACELERACIÓN DEL APRENDIZAJE </w:t>
      </w:r>
    </w:p>
    <w:p w14:paraId="0D1442C4" w14:textId="77777777" w:rsidR="00FC5A51" w:rsidRPr="007C7E5C" w:rsidRDefault="00FC5A51" w:rsidP="001F4AF5">
      <w:pPr>
        <w:spacing w:line="240" w:lineRule="auto"/>
        <w:jc w:val="both"/>
        <w:rPr>
          <w:rFonts w:ascii="Baskerville Old Face" w:hAnsi="Baskerville Old Face"/>
        </w:rPr>
      </w:pPr>
      <w:r w:rsidRPr="007C7E5C">
        <w:rPr>
          <w:rFonts w:ascii="Baskerville Old Face" w:hAnsi="Baskerville Old Face"/>
        </w:rPr>
        <w:t>Estos niveles y ciclos de educación se ofrecerán en las diferentes sedes de la institución, así:</w:t>
      </w:r>
    </w:p>
    <w:p w14:paraId="5D520F99"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Pérez y Aldana (principal): Básica Secundaria y Media </w:t>
      </w:r>
      <w:r w:rsidR="00A0202F" w:rsidRPr="007C7E5C">
        <w:rPr>
          <w:rFonts w:ascii="Baskerville Old Face" w:hAnsi="Baskerville Old Face"/>
        </w:rPr>
        <w:t>–</w:t>
      </w:r>
      <w:r w:rsidRPr="007C7E5C">
        <w:rPr>
          <w:rFonts w:ascii="Baskerville Old Face" w:hAnsi="Baskerville Old Face"/>
        </w:rPr>
        <w:t xml:space="preserve"> Urbana</w:t>
      </w:r>
    </w:p>
    <w:p w14:paraId="302D5BD7"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Ospina Pérez: Preescolar y Básica Primaria </w:t>
      </w:r>
      <w:r w:rsidR="00A0202F" w:rsidRPr="007C7E5C">
        <w:rPr>
          <w:rFonts w:ascii="Baskerville Old Face" w:hAnsi="Baskerville Old Face"/>
        </w:rPr>
        <w:t>–</w:t>
      </w:r>
      <w:r w:rsidRPr="007C7E5C">
        <w:rPr>
          <w:rFonts w:ascii="Baskerville Old Face" w:hAnsi="Baskerville Old Face"/>
        </w:rPr>
        <w:t xml:space="preserve"> Urbana</w:t>
      </w:r>
    </w:p>
    <w:p w14:paraId="5729193A"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Cora Grimaldo: Preescolar y Básica Primaria </w:t>
      </w:r>
      <w:r w:rsidR="00A0202F" w:rsidRPr="007C7E5C">
        <w:rPr>
          <w:rFonts w:ascii="Baskerville Old Face" w:hAnsi="Baskerville Old Face"/>
        </w:rPr>
        <w:t>–</w:t>
      </w:r>
      <w:r w:rsidRPr="007C7E5C">
        <w:rPr>
          <w:rFonts w:ascii="Baskerville Old Face" w:hAnsi="Baskerville Old Face"/>
        </w:rPr>
        <w:t xml:space="preserve"> Urbana</w:t>
      </w:r>
    </w:p>
    <w:p w14:paraId="5EB9A2E8" w14:textId="77777777" w:rsidR="00FC5A51" w:rsidRPr="007C7E5C" w:rsidRDefault="00B22704" w:rsidP="00005487">
      <w:pPr>
        <w:pStyle w:val="Prrafodelista"/>
        <w:numPr>
          <w:ilvl w:val="0"/>
          <w:numId w:val="7"/>
        </w:numPr>
        <w:spacing w:line="240" w:lineRule="auto"/>
        <w:jc w:val="both"/>
        <w:rPr>
          <w:rFonts w:ascii="Baskerville Old Face" w:hAnsi="Baskerville Old Face"/>
          <w:color w:val="000000" w:themeColor="text1"/>
        </w:rPr>
      </w:pPr>
      <w:r w:rsidRPr="007C7E5C">
        <w:rPr>
          <w:rFonts w:ascii="Baskerville Old Face" w:hAnsi="Baskerville Old Face"/>
        </w:rPr>
        <w:t>Sede La Candelaria: Preescolar,</w:t>
      </w:r>
      <w:r w:rsidR="00FC5A51" w:rsidRPr="007C7E5C">
        <w:rPr>
          <w:rFonts w:ascii="Baskerville Old Face" w:hAnsi="Baskerville Old Face"/>
        </w:rPr>
        <w:t xml:space="preserve"> Básica Primaria</w:t>
      </w:r>
      <w:r w:rsidRPr="007C7E5C">
        <w:rPr>
          <w:rFonts w:ascii="Baskerville Old Face" w:hAnsi="Baskerville Old Face"/>
        </w:rPr>
        <w:t xml:space="preserve">, </w:t>
      </w:r>
      <w:r w:rsidRPr="007C7E5C">
        <w:rPr>
          <w:rFonts w:ascii="Baskerville Old Face" w:hAnsi="Baskerville Old Face"/>
          <w:color w:val="000000" w:themeColor="text1"/>
        </w:rPr>
        <w:t>Aceleración del Aprendizaje y Educación Básica y Media para Jóvenes y Adultos</w:t>
      </w:r>
      <w:r w:rsidR="00FC5A51" w:rsidRPr="007C7E5C">
        <w:rPr>
          <w:rFonts w:ascii="Baskerville Old Face" w:hAnsi="Baskerville Old Face"/>
          <w:color w:val="000000" w:themeColor="text1"/>
        </w:rPr>
        <w:t xml:space="preserve"> </w:t>
      </w:r>
      <w:r w:rsidR="00A0202F" w:rsidRPr="007C7E5C">
        <w:rPr>
          <w:rFonts w:ascii="Baskerville Old Face" w:hAnsi="Baskerville Old Face"/>
          <w:color w:val="000000" w:themeColor="text1"/>
        </w:rPr>
        <w:t>–</w:t>
      </w:r>
      <w:r w:rsidR="00FC5A51" w:rsidRPr="007C7E5C">
        <w:rPr>
          <w:rFonts w:ascii="Baskerville Old Face" w:hAnsi="Baskerville Old Face"/>
          <w:color w:val="000000" w:themeColor="text1"/>
        </w:rPr>
        <w:t xml:space="preserve"> Urbana</w:t>
      </w:r>
    </w:p>
    <w:p w14:paraId="12AB7A25"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Patricio Lis Raga: Preescolar y Básica Primaria </w:t>
      </w:r>
      <w:r w:rsidR="00A0202F" w:rsidRPr="007C7E5C">
        <w:rPr>
          <w:rFonts w:ascii="Baskerville Old Face" w:hAnsi="Baskerville Old Face"/>
        </w:rPr>
        <w:t>–</w:t>
      </w:r>
      <w:r w:rsidRPr="007C7E5C">
        <w:rPr>
          <w:rFonts w:ascii="Baskerville Old Face" w:hAnsi="Baskerville Old Face"/>
        </w:rPr>
        <w:t xml:space="preserve"> Urbana</w:t>
      </w:r>
    </w:p>
    <w:p w14:paraId="5779AB71"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El </w:t>
      </w:r>
      <w:proofErr w:type="spellStart"/>
      <w:r w:rsidRPr="007C7E5C">
        <w:rPr>
          <w:rFonts w:ascii="Baskerville Old Face" w:hAnsi="Baskerville Old Face"/>
        </w:rPr>
        <w:t>Baurá</w:t>
      </w:r>
      <w:proofErr w:type="spellEnd"/>
      <w:r w:rsidRPr="007C7E5C">
        <w:rPr>
          <w:rFonts w:ascii="Baskerville Old Face" w:hAnsi="Baskerville Old Face"/>
        </w:rPr>
        <w:t xml:space="preserve">: Preescolar y Básica Primaria (Escuela Nueva) </w:t>
      </w:r>
      <w:r w:rsidR="00A0202F" w:rsidRPr="007C7E5C">
        <w:rPr>
          <w:rFonts w:ascii="Baskerville Old Face" w:hAnsi="Baskerville Old Face"/>
        </w:rPr>
        <w:t>–</w:t>
      </w:r>
      <w:r w:rsidRPr="007C7E5C">
        <w:rPr>
          <w:rFonts w:ascii="Baskerville Old Face" w:hAnsi="Baskerville Old Face"/>
        </w:rPr>
        <w:t xml:space="preserve"> Rural</w:t>
      </w:r>
    </w:p>
    <w:p w14:paraId="71B2EB42"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La Holanda: Básica Primaria (Escuela Nueva) </w:t>
      </w:r>
      <w:r w:rsidR="00A0202F" w:rsidRPr="007C7E5C">
        <w:rPr>
          <w:rFonts w:ascii="Baskerville Old Face" w:hAnsi="Baskerville Old Face"/>
        </w:rPr>
        <w:t>–</w:t>
      </w:r>
      <w:r w:rsidRPr="007C7E5C">
        <w:rPr>
          <w:rFonts w:ascii="Baskerville Old Face" w:hAnsi="Baskerville Old Face"/>
        </w:rPr>
        <w:t xml:space="preserve"> Rural</w:t>
      </w:r>
    </w:p>
    <w:p w14:paraId="77F841AD"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Sede La Ovejera: Básica Primaria (Escuela Nueva) </w:t>
      </w:r>
      <w:r w:rsidR="00A0202F" w:rsidRPr="007C7E5C">
        <w:rPr>
          <w:rFonts w:ascii="Baskerville Old Face" w:hAnsi="Baskerville Old Face"/>
        </w:rPr>
        <w:t>–</w:t>
      </w:r>
      <w:r w:rsidRPr="007C7E5C">
        <w:rPr>
          <w:rFonts w:ascii="Baskerville Old Face" w:hAnsi="Baskerville Old Face"/>
        </w:rPr>
        <w:t xml:space="preserve"> Rural</w:t>
      </w:r>
    </w:p>
    <w:p w14:paraId="09FC900C"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Sede Hato de Chenche: Básica Primaria (Escuela Nueva) – Rural</w:t>
      </w:r>
    </w:p>
    <w:p w14:paraId="392EDC20"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Sede Restrepo Jaramillo: Preescolar y Básica Primaria (Escuela Nueva) - Rural</w:t>
      </w:r>
    </w:p>
    <w:p w14:paraId="55BF8134" w14:textId="77777777" w:rsidR="00FC5A51" w:rsidRPr="007C7E5C" w:rsidRDefault="00FC5A51"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Sede Villa Colombia: Básica Primaria (Escuela Nueva) – Rural</w:t>
      </w:r>
    </w:p>
    <w:p w14:paraId="2ECC8FF8" w14:textId="77777777" w:rsidR="0085685B" w:rsidRPr="007C7E5C" w:rsidRDefault="00FA508D" w:rsidP="001F4AF5">
      <w:pPr>
        <w:spacing w:line="240" w:lineRule="auto"/>
        <w:jc w:val="both"/>
        <w:rPr>
          <w:rFonts w:ascii="Baskerville Old Face" w:hAnsi="Baskerville Old Face"/>
        </w:rPr>
      </w:pPr>
      <w:r w:rsidRPr="007C7E5C">
        <w:rPr>
          <w:rFonts w:ascii="Baskerville Old Face" w:hAnsi="Baskerville Old Face"/>
        </w:rPr>
        <w:t>Dentro de su oferta educativa</w:t>
      </w:r>
      <w:r w:rsidR="00A663A3" w:rsidRPr="007C7E5C">
        <w:rPr>
          <w:rFonts w:ascii="Baskerville Old Face" w:hAnsi="Baskerville Old Face"/>
        </w:rPr>
        <w:t xml:space="preserve"> la instituci</w:t>
      </w:r>
      <w:r w:rsidR="001F0F88" w:rsidRPr="007C7E5C">
        <w:rPr>
          <w:rFonts w:ascii="Baskerville Old Face" w:hAnsi="Baskerville Old Face"/>
        </w:rPr>
        <w:t>ón tiene</w:t>
      </w:r>
      <w:r w:rsidR="006E746A" w:rsidRPr="007C7E5C">
        <w:rPr>
          <w:rFonts w:ascii="Baskerville Old Face" w:hAnsi="Baskerville Old Face"/>
        </w:rPr>
        <w:t xml:space="preserve"> articulación de la Educación Media T</w:t>
      </w:r>
      <w:r w:rsidR="00A663A3" w:rsidRPr="007C7E5C">
        <w:rPr>
          <w:rFonts w:ascii="Baskerville Old Face" w:hAnsi="Baskerville Old Face"/>
        </w:rPr>
        <w:t>écnica</w:t>
      </w:r>
      <w:r w:rsidR="006E746A" w:rsidRPr="007C7E5C">
        <w:rPr>
          <w:rFonts w:ascii="Baskerville Old Face" w:hAnsi="Baskerville Old Face"/>
        </w:rPr>
        <w:t xml:space="preserve"> con el SENA</w:t>
      </w:r>
      <w:r w:rsidR="00E25753" w:rsidRPr="007C7E5C">
        <w:rPr>
          <w:rFonts w:ascii="Baskerville Old Face" w:hAnsi="Baskerville Old Face"/>
        </w:rPr>
        <w:t>, así:</w:t>
      </w:r>
      <w:r w:rsidRPr="007C7E5C">
        <w:rPr>
          <w:rFonts w:ascii="Baskerville Old Face" w:hAnsi="Baskerville Old Face"/>
        </w:rPr>
        <w:t xml:space="preserve"> </w:t>
      </w:r>
    </w:p>
    <w:p w14:paraId="78BBDC08" w14:textId="77777777" w:rsidR="00E25753" w:rsidRPr="007C7E5C" w:rsidRDefault="00AD221E"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Especialidad en Gestión E</w:t>
      </w:r>
      <w:r w:rsidR="009B1C97" w:rsidRPr="007C7E5C">
        <w:rPr>
          <w:rFonts w:ascii="Baskerville Old Face" w:hAnsi="Baskerville Old Face"/>
        </w:rPr>
        <w:t>m</w:t>
      </w:r>
      <w:r w:rsidRPr="007C7E5C">
        <w:rPr>
          <w:rFonts w:ascii="Baskerville Old Face" w:hAnsi="Baskerville Old Face"/>
        </w:rPr>
        <w:t>presarial con la Técnica en Asistencia Administrativa</w:t>
      </w:r>
      <w:r w:rsidR="00D00EAE" w:rsidRPr="007C7E5C">
        <w:rPr>
          <w:rFonts w:ascii="Baskerville Old Face" w:hAnsi="Baskerville Old Face"/>
        </w:rPr>
        <w:t xml:space="preserve"> SENA</w:t>
      </w:r>
    </w:p>
    <w:p w14:paraId="59F50EEC" w14:textId="77777777" w:rsidR="009B1C97" w:rsidRPr="007C7E5C" w:rsidRDefault="009B1C97" w:rsidP="00005487">
      <w:pPr>
        <w:pStyle w:val="Prrafodelista"/>
        <w:numPr>
          <w:ilvl w:val="0"/>
          <w:numId w:val="7"/>
        </w:numPr>
        <w:spacing w:line="240" w:lineRule="auto"/>
        <w:jc w:val="both"/>
        <w:rPr>
          <w:rFonts w:ascii="Baskerville Old Face" w:hAnsi="Baskerville Old Face"/>
        </w:rPr>
      </w:pPr>
      <w:r w:rsidRPr="007C7E5C">
        <w:rPr>
          <w:rFonts w:ascii="Baskerville Old Face" w:hAnsi="Baskerville Old Face"/>
        </w:rPr>
        <w:t xml:space="preserve">Especialidad en Sistemas con la Técnica </w:t>
      </w:r>
      <w:r w:rsidR="00D00EAE" w:rsidRPr="007C7E5C">
        <w:rPr>
          <w:rFonts w:ascii="Baskerville Old Face" w:hAnsi="Baskerville Old Face"/>
        </w:rPr>
        <w:t>en Sistema SENA</w:t>
      </w:r>
    </w:p>
    <w:p w14:paraId="294A62DB" w14:textId="77777777" w:rsidR="00EF53A2" w:rsidRPr="007C7E5C" w:rsidRDefault="002377DD" w:rsidP="001F4AF5">
      <w:pPr>
        <w:spacing w:line="240" w:lineRule="auto"/>
        <w:jc w:val="both"/>
        <w:rPr>
          <w:rFonts w:ascii="Baskerville Old Face" w:hAnsi="Baskerville Old Face"/>
        </w:rPr>
      </w:pPr>
      <w:r w:rsidRPr="007C7E5C">
        <w:rPr>
          <w:rFonts w:ascii="Baskerville Old Face" w:hAnsi="Baskerville Old Face"/>
        </w:rPr>
        <w:t>La propuesta</w:t>
      </w:r>
      <w:r w:rsidR="00A8159D" w:rsidRPr="007C7E5C">
        <w:rPr>
          <w:rFonts w:ascii="Baskerville Old Face" w:hAnsi="Baskerville Old Face"/>
        </w:rPr>
        <w:t xml:space="preserve"> educativa tiene entre otras las siguientes </w:t>
      </w:r>
      <w:r w:rsidR="00C423BE" w:rsidRPr="007C7E5C">
        <w:rPr>
          <w:rFonts w:ascii="Baskerville Old Face" w:hAnsi="Baskerville Old Face"/>
        </w:rPr>
        <w:t>características:</w:t>
      </w:r>
    </w:p>
    <w:p w14:paraId="25BF2D59" w14:textId="77777777" w:rsidR="00DC0AA4" w:rsidRPr="007C7E5C" w:rsidRDefault="00DC0AA4" w:rsidP="006F4FE0">
      <w:pPr>
        <w:pStyle w:val="Prrafodelista"/>
        <w:numPr>
          <w:ilvl w:val="0"/>
          <w:numId w:val="12"/>
        </w:numPr>
        <w:spacing w:line="240" w:lineRule="auto"/>
        <w:jc w:val="both"/>
        <w:rPr>
          <w:rFonts w:ascii="Baskerville Old Face" w:hAnsi="Baskerville Old Face"/>
        </w:rPr>
      </w:pPr>
      <w:r w:rsidRPr="007C7E5C">
        <w:rPr>
          <w:rFonts w:ascii="Baskerville Old Face" w:hAnsi="Baskerville Old Face"/>
          <w:b/>
        </w:rPr>
        <w:t>Integralidad:</w:t>
      </w:r>
      <w:r w:rsidRPr="007C7E5C">
        <w:rPr>
          <w:rFonts w:ascii="Baskerville Old Face" w:hAnsi="Baskerville Old Face"/>
        </w:rPr>
        <w:t xml:space="preserve"> Se relaciona en primer lugar, con el tipo de formación que la diversificación busca promover en el alumno, como ser individual y social; esta formación establece una armonía entre los aspectos generales y los específicos conducentes a habilitar al estudiante tanto para continuar estudios, como para un eficaz desempeño en el mundo del trabajo y en la vida en comunidad. En segundo lugar, la integralidad se fundamenta en la complementariedad de lo humanístico, lo científico con lo técnico y tecnológico, es decir, que considera al hombre como un ser integral al cual la educación le facilita el desarrollo y expresión de conocimientos, habilidades, destrezas, actitudes y valores.</w:t>
      </w:r>
    </w:p>
    <w:p w14:paraId="323B753E" w14:textId="77777777" w:rsidR="00DC0AA4" w:rsidRPr="007C7E5C" w:rsidRDefault="00DC0AA4" w:rsidP="001F4AF5">
      <w:pPr>
        <w:pStyle w:val="Prrafodelista"/>
        <w:spacing w:line="240" w:lineRule="auto"/>
        <w:jc w:val="both"/>
        <w:rPr>
          <w:rFonts w:ascii="Baskerville Old Face" w:hAnsi="Baskerville Old Face"/>
        </w:rPr>
      </w:pPr>
    </w:p>
    <w:p w14:paraId="2E0D910F" w14:textId="77777777" w:rsidR="00DC0AA4" w:rsidRPr="007C7E5C" w:rsidRDefault="00DC0AA4" w:rsidP="006F4FE0">
      <w:pPr>
        <w:pStyle w:val="Prrafodelista"/>
        <w:numPr>
          <w:ilvl w:val="0"/>
          <w:numId w:val="12"/>
        </w:numPr>
        <w:spacing w:line="240" w:lineRule="auto"/>
        <w:jc w:val="both"/>
        <w:rPr>
          <w:rFonts w:ascii="Baskerville Old Face" w:hAnsi="Baskerville Old Face"/>
        </w:rPr>
      </w:pPr>
      <w:r w:rsidRPr="007C7E5C">
        <w:rPr>
          <w:rFonts w:ascii="Baskerville Old Face" w:hAnsi="Baskerville Old Face"/>
          <w:b/>
        </w:rPr>
        <w:t>Flexibilidad:</w:t>
      </w:r>
      <w:r w:rsidRPr="007C7E5C">
        <w:rPr>
          <w:rFonts w:ascii="Baskerville Old Face" w:hAnsi="Baskerville Old Face"/>
        </w:rPr>
        <w:t xml:space="preserve"> En cuanto a la extensión del ámbito de orientación-formación relacionadas con todas las áreas del conocimiento, en los diferentes niveles de educación, teniendo en cuenta las características económicas y socioculturales de la comunidad, y en cuanto a las alternativas para el manejo de espacios, tiempos y organización académica, administrativa y social.</w:t>
      </w:r>
    </w:p>
    <w:p w14:paraId="5982B581" w14:textId="77777777" w:rsidR="00F05147" w:rsidRPr="007C7E5C" w:rsidRDefault="00F05147" w:rsidP="001F4AF5">
      <w:pPr>
        <w:pStyle w:val="Prrafodelista"/>
        <w:spacing w:line="240" w:lineRule="auto"/>
        <w:rPr>
          <w:rFonts w:ascii="Baskerville Old Face" w:hAnsi="Baskerville Old Face"/>
        </w:rPr>
      </w:pPr>
    </w:p>
    <w:p w14:paraId="0679F387" w14:textId="77777777" w:rsidR="00F05147" w:rsidRPr="007C7E5C" w:rsidRDefault="00F05147" w:rsidP="001F4AF5">
      <w:pPr>
        <w:pStyle w:val="Prrafodelista"/>
        <w:spacing w:line="240" w:lineRule="auto"/>
        <w:jc w:val="both"/>
        <w:rPr>
          <w:rFonts w:ascii="Baskerville Old Face" w:hAnsi="Baskerville Old Face"/>
        </w:rPr>
      </w:pPr>
      <w:r w:rsidRPr="007C7E5C">
        <w:rPr>
          <w:rFonts w:ascii="Baskerville Old Face" w:hAnsi="Baskerville Old Face"/>
        </w:rPr>
        <w:t>Las especialidades ofrecidas en el momento con el tiempo podrán cambiar según los interes</w:t>
      </w:r>
      <w:r w:rsidR="00103575" w:rsidRPr="007C7E5C">
        <w:rPr>
          <w:rFonts w:ascii="Baskerville Old Face" w:hAnsi="Baskerville Old Face"/>
        </w:rPr>
        <w:t>es, expectativa y necesidades de la comunidad y loa o</w:t>
      </w:r>
      <w:r w:rsidR="006C23EA" w:rsidRPr="007C7E5C">
        <w:rPr>
          <w:rFonts w:ascii="Baskerville Old Face" w:hAnsi="Baskerville Old Face"/>
        </w:rPr>
        <w:t>f</w:t>
      </w:r>
      <w:r w:rsidR="00103575" w:rsidRPr="007C7E5C">
        <w:rPr>
          <w:rFonts w:ascii="Baskerville Old Face" w:hAnsi="Baskerville Old Face"/>
        </w:rPr>
        <w:t>erta y demanda del mercado</w:t>
      </w:r>
      <w:r w:rsidR="006C23EA" w:rsidRPr="007C7E5C">
        <w:rPr>
          <w:rFonts w:ascii="Baskerville Old Face" w:hAnsi="Baskerville Old Face"/>
        </w:rPr>
        <w:t xml:space="preserve"> laboral.</w:t>
      </w:r>
    </w:p>
    <w:p w14:paraId="0F803778" w14:textId="77777777" w:rsidR="00C40453" w:rsidRPr="007C7E5C" w:rsidRDefault="00C40453" w:rsidP="001F4AF5">
      <w:pPr>
        <w:pStyle w:val="Prrafodelista"/>
        <w:spacing w:line="240" w:lineRule="auto"/>
        <w:jc w:val="both"/>
        <w:rPr>
          <w:rFonts w:ascii="Baskerville Old Face" w:hAnsi="Baskerville Old Face"/>
        </w:rPr>
      </w:pPr>
    </w:p>
    <w:p w14:paraId="44DCBDA0" w14:textId="77777777" w:rsidR="00DC0AA4" w:rsidRPr="007C7E5C" w:rsidRDefault="00DC0AA4" w:rsidP="006F4FE0">
      <w:pPr>
        <w:pStyle w:val="Prrafodelista"/>
        <w:numPr>
          <w:ilvl w:val="0"/>
          <w:numId w:val="12"/>
        </w:numPr>
        <w:spacing w:line="240" w:lineRule="auto"/>
        <w:jc w:val="both"/>
        <w:rPr>
          <w:rFonts w:ascii="Baskerville Old Face" w:hAnsi="Baskerville Old Face"/>
        </w:rPr>
      </w:pPr>
      <w:r w:rsidRPr="007C7E5C">
        <w:rPr>
          <w:rFonts w:ascii="Baskerville Old Face" w:hAnsi="Baskerville Old Face"/>
          <w:b/>
        </w:rPr>
        <w:t>Electividad:</w:t>
      </w:r>
      <w:r w:rsidRPr="007C7E5C">
        <w:rPr>
          <w:rFonts w:ascii="Baskerville Old Face" w:hAnsi="Baskerville Old Face"/>
        </w:rPr>
        <w:t xml:space="preserve"> La oportunidad que se la brinda al estudiante para participar en actividades de orientación –formación que le permitan desarrollar su </w:t>
      </w:r>
      <w:proofErr w:type="spellStart"/>
      <w:r w:rsidRPr="007C7E5C">
        <w:rPr>
          <w:rFonts w:ascii="Baskerville Old Face" w:hAnsi="Baskerville Old Face"/>
        </w:rPr>
        <w:t>vocacionalidad</w:t>
      </w:r>
      <w:proofErr w:type="spellEnd"/>
      <w:r w:rsidRPr="007C7E5C">
        <w:rPr>
          <w:rFonts w:ascii="Baskerville Old Face" w:hAnsi="Baskerville Old Face"/>
        </w:rPr>
        <w:t xml:space="preserve"> y optar por un tipo de bachillerato y especialidad, de acuerdo a sus necesidades, intereses y expectativas.</w:t>
      </w:r>
    </w:p>
    <w:p w14:paraId="63638474" w14:textId="77777777" w:rsidR="00DC0AA4" w:rsidRPr="007C7E5C" w:rsidRDefault="00DC0AA4" w:rsidP="001F4AF5">
      <w:pPr>
        <w:spacing w:line="240" w:lineRule="auto"/>
        <w:jc w:val="both"/>
        <w:rPr>
          <w:rFonts w:ascii="Baskerville Old Face" w:hAnsi="Baskerville Old Face"/>
        </w:rPr>
      </w:pPr>
      <w:r w:rsidRPr="007C7E5C">
        <w:rPr>
          <w:rFonts w:ascii="Baskerville Old Face" w:hAnsi="Baskerville Old Face"/>
          <w:b/>
        </w:rPr>
        <w:t>Los propósitos d</w:t>
      </w:r>
      <w:r w:rsidR="00C423BE" w:rsidRPr="007C7E5C">
        <w:rPr>
          <w:rFonts w:ascii="Baskerville Old Face" w:hAnsi="Baskerville Old Face"/>
          <w:b/>
        </w:rPr>
        <w:t>e la</w:t>
      </w:r>
      <w:r w:rsidRPr="007C7E5C">
        <w:rPr>
          <w:rFonts w:ascii="Baskerville Old Face" w:hAnsi="Baskerville Old Face"/>
          <w:b/>
        </w:rPr>
        <w:t xml:space="preserve"> propuesta educativa de la institución</w:t>
      </w:r>
      <w:r w:rsidRPr="007C7E5C">
        <w:rPr>
          <w:rFonts w:ascii="Baskerville Old Face" w:hAnsi="Baskerville Old Face"/>
        </w:rPr>
        <w:t xml:space="preserve"> se en marcan en los fines</w:t>
      </w:r>
      <w:r w:rsidR="00077065" w:rsidRPr="007C7E5C">
        <w:rPr>
          <w:rFonts w:ascii="Baskerville Old Face" w:hAnsi="Baskerville Old Face"/>
        </w:rPr>
        <w:t xml:space="preserve"> </w:t>
      </w:r>
      <w:r w:rsidRPr="007C7E5C">
        <w:rPr>
          <w:rFonts w:ascii="Baskerville Old Face" w:hAnsi="Baskerville Old Face"/>
        </w:rPr>
        <w:t>y objetivos de la educación, los cuales se definen así:</w:t>
      </w:r>
    </w:p>
    <w:p w14:paraId="7BDD5477" w14:textId="77777777" w:rsidR="00DC0AA4" w:rsidRPr="007C7E5C" w:rsidRDefault="00DC0AA4"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 xml:space="preserve">Fomentar el desarrollo vocacional y la formación del educando, de acuerdo con sus aptitudes e intereses, con base en la participación de la comunidad educativa y teniendo en cuente los aspectos económicos y socio-culturales de la localidad y la región. </w:t>
      </w:r>
    </w:p>
    <w:p w14:paraId="74FE62DF" w14:textId="77777777" w:rsidR="009E0F67" w:rsidRPr="007C7E5C" w:rsidRDefault="009E0F67" w:rsidP="009E0F67">
      <w:pPr>
        <w:pStyle w:val="Prrafodelista"/>
        <w:spacing w:line="240" w:lineRule="auto"/>
        <w:jc w:val="both"/>
        <w:rPr>
          <w:rFonts w:ascii="Baskerville Old Face" w:hAnsi="Baskerville Old Face"/>
        </w:rPr>
      </w:pPr>
    </w:p>
    <w:p w14:paraId="5E23F8C6" w14:textId="77777777" w:rsidR="00DC0AA4" w:rsidRPr="007C7E5C" w:rsidRDefault="00DC0AA4"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Ofrecer al estudiante diversas oportunidades de orientación y formación en los campos académico, técnico, tecnológico y artístico que contribuyan al desarrollo social y económico del municipio y la región y el país.</w:t>
      </w:r>
    </w:p>
    <w:p w14:paraId="250BB633" w14:textId="77777777" w:rsidR="009E0F67" w:rsidRPr="007C7E5C" w:rsidRDefault="009E0F67" w:rsidP="009E0F67">
      <w:pPr>
        <w:pStyle w:val="Prrafodelista"/>
        <w:spacing w:line="240" w:lineRule="auto"/>
        <w:jc w:val="both"/>
        <w:rPr>
          <w:rFonts w:ascii="Baskerville Old Face" w:hAnsi="Baskerville Old Face"/>
        </w:rPr>
      </w:pPr>
    </w:p>
    <w:p w14:paraId="4D597614" w14:textId="77777777" w:rsidR="00EE5451" w:rsidRPr="007C7E5C" w:rsidRDefault="00DC0AA4"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 xml:space="preserve">Propender por el desarrollo integral del estudiante mediante la aplicación de los principios de: </w:t>
      </w:r>
    </w:p>
    <w:p w14:paraId="7C13B5E7" w14:textId="77777777" w:rsidR="00EE5451" w:rsidRPr="007C7E5C" w:rsidRDefault="00DC0AA4" w:rsidP="00EE5451">
      <w:pPr>
        <w:pStyle w:val="Prrafodelista"/>
        <w:spacing w:line="240" w:lineRule="auto"/>
        <w:jc w:val="both"/>
        <w:rPr>
          <w:rFonts w:ascii="Baskerville Old Face" w:hAnsi="Baskerville Old Face"/>
        </w:rPr>
      </w:pPr>
      <w:r w:rsidRPr="007C7E5C">
        <w:rPr>
          <w:rFonts w:ascii="Baskerville Old Face" w:hAnsi="Baskerville Old Face"/>
        </w:rPr>
        <w:t xml:space="preserve">1. </w:t>
      </w:r>
      <w:r w:rsidRPr="007C7E5C">
        <w:rPr>
          <w:rFonts w:ascii="Baskerville Old Face" w:hAnsi="Baskerville Old Face"/>
          <w:b/>
        </w:rPr>
        <w:t>Aprender a aprender</w:t>
      </w:r>
      <w:r w:rsidRPr="007C7E5C">
        <w:rPr>
          <w:rFonts w:ascii="Baskerville Old Face" w:hAnsi="Baskerville Old Face"/>
        </w:rPr>
        <w:t>, orientándose hacia el desarrollo de la</w:t>
      </w:r>
      <w:r w:rsidR="00077065" w:rsidRPr="007C7E5C">
        <w:rPr>
          <w:rFonts w:ascii="Baskerville Old Face" w:hAnsi="Baskerville Old Face"/>
        </w:rPr>
        <w:t xml:space="preserve"> </w:t>
      </w:r>
      <w:r w:rsidRPr="007C7E5C">
        <w:rPr>
          <w:rFonts w:ascii="Baskerville Old Face" w:hAnsi="Baskerville Old Face"/>
        </w:rPr>
        <w:t xml:space="preserve">originalidad, la creatividad, la capacidad de crítica, el aprendizaje de procesos y la formación permanente. </w:t>
      </w:r>
    </w:p>
    <w:p w14:paraId="1B365A8D" w14:textId="77777777" w:rsidR="009431AB" w:rsidRPr="007C7E5C" w:rsidRDefault="009431AB" w:rsidP="00EE5451">
      <w:pPr>
        <w:pStyle w:val="Prrafodelista"/>
        <w:spacing w:line="240" w:lineRule="auto"/>
        <w:jc w:val="both"/>
        <w:rPr>
          <w:rFonts w:ascii="Baskerville Old Face" w:hAnsi="Baskerville Old Face"/>
        </w:rPr>
      </w:pPr>
    </w:p>
    <w:p w14:paraId="0F3CA1FA" w14:textId="77777777" w:rsidR="00EE5451" w:rsidRPr="007C7E5C" w:rsidRDefault="00DC0AA4" w:rsidP="00EE5451">
      <w:pPr>
        <w:pStyle w:val="Prrafodelista"/>
        <w:spacing w:line="240" w:lineRule="auto"/>
        <w:jc w:val="both"/>
        <w:rPr>
          <w:rFonts w:ascii="Baskerville Old Face" w:hAnsi="Baskerville Old Face"/>
        </w:rPr>
      </w:pPr>
      <w:r w:rsidRPr="007C7E5C">
        <w:rPr>
          <w:rFonts w:ascii="Baskerville Old Face" w:hAnsi="Baskerville Old Face"/>
        </w:rPr>
        <w:t xml:space="preserve">2. </w:t>
      </w:r>
      <w:r w:rsidRPr="007C7E5C">
        <w:rPr>
          <w:rFonts w:ascii="Baskerville Old Face" w:hAnsi="Baskerville Old Face"/>
          <w:b/>
        </w:rPr>
        <w:t>Aprender a hacer</w:t>
      </w:r>
      <w:r w:rsidRPr="007C7E5C">
        <w:rPr>
          <w:rFonts w:ascii="Baskerville Old Face" w:hAnsi="Baskerville Old Face"/>
        </w:rPr>
        <w:t xml:space="preserve">, involucrando ciencia, tecnología y técnica, en función de una adecuada preparación y desempeño para la vida y el trabajo. </w:t>
      </w:r>
    </w:p>
    <w:p w14:paraId="241EA3A0" w14:textId="77777777" w:rsidR="009E0F67" w:rsidRPr="007C7E5C" w:rsidRDefault="009E0F67" w:rsidP="00EE5451">
      <w:pPr>
        <w:pStyle w:val="Prrafodelista"/>
        <w:spacing w:line="240" w:lineRule="auto"/>
        <w:jc w:val="both"/>
        <w:rPr>
          <w:rFonts w:ascii="Baskerville Old Face" w:hAnsi="Baskerville Old Face"/>
        </w:rPr>
      </w:pPr>
    </w:p>
    <w:p w14:paraId="4678069E" w14:textId="77777777" w:rsidR="00DC0AA4" w:rsidRPr="007C7E5C" w:rsidRDefault="00DC0AA4" w:rsidP="00EE5451">
      <w:pPr>
        <w:pStyle w:val="Prrafodelista"/>
        <w:spacing w:line="240" w:lineRule="auto"/>
        <w:jc w:val="both"/>
        <w:rPr>
          <w:rFonts w:ascii="Baskerville Old Face" w:hAnsi="Baskerville Old Face"/>
        </w:rPr>
      </w:pPr>
      <w:r w:rsidRPr="007C7E5C">
        <w:rPr>
          <w:rFonts w:ascii="Baskerville Old Face" w:hAnsi="Baskerville Old Face"/>
        </w:rPr>
        <w:t xml:space="preserve">3. </w:t>
      </w:r>
      <w:r w:rsidRPr="007C7E5C">
        <w:rPr>
          <w:rFonts w:ascii="Baskerville Old Face" w:hAnsi="Baskerville Old Face"/>
          <w:b/>
        </w:rPr>
        <w:t>Aprender a ser</w:t>
      </w:r>
      <w:r w:rsidRPr="007C7E5C">
        <w:rPr>
          <w:rFonts w:ascii="Baskerville Old Face" w:hAnsi="Baskerville Old Face"/>
        </w:rPr>
        <w:t>, desarrollando actitudes acordes con la dignidad de la persona y con su proyección solidaria hacia los demás y hacia el mundo.</w:t>
      </w:r>
    </w:p>
    <w:p w14:paraId="05A2BEE8" w14:textId="77777777" w:rsidR="00505D32" w:rsidRPr="007C7E5C" w:rsidRDefault="0062792C" w:rsidP="001F4AF5">
      <w:pPr>
        <w:spacing w:line="240" w:lineRule="auto"/>
        <w:jc w:val="both"/>
        <w:rPr>
          <w:rFonts w:ascii="Baskerville Old Face" w:hAnsi="Baskerville Old Face"/>
        </w:rPr>
      </w:pPr>
      <w:r w:rsidRPr="007C7E5C">
        <w:rPr>
          <w:rFonts w:ascii="Baskerville Old Face" w:hAnsi="Baskerville Old Face"/>
        </w:rPr>
        <w:t xml:space="preserve">En la actualidad la </w:t>
      </w:r>
      <w:r w:rsidR="00871227" w:rsidRPr="007C7E5C">
        <w:rPr>
          <w:rFonts w:ascii="Baskerville Old Face" w:hAnsi="Baskerville Old Face"/>
        </w:rPr>
        <w:t>I</w:t>
      </w:r>
      <w:r w:rsidR="00B02E6B" w:rsidRPr="007C7E5C">
        <w:rPr>
          <w:rFonts w:ascii="Baskerville Old Face" w:hAnsi="Baskerville Old Face"/>
        </w:rPr>
        <w:t xml:space="preserve">nstitución </w:t>
      </w:r>
      <w:r w:rsidR="00871227" w:rsidRPr="007C7E5C">
        <w:rPr>
          <w:rFonts w:ascii="Baskerville Old Face" w:hAnsi="Baskerville Old Face"/>
        </w:rPr>
        <w:t>E</w:t>
      </w:r>
      <w:r w:rsidR="00B02E6B" w:rsidRPr="007C7E5C">
        <w:rPr>
          <w:rFonts w:ascii="Baskerville Old Face" w:hAnsi="Baskerville Old Face"/>
        </w:rPr>
        <w:t xml:space="preserve">ducativa </w:t>
      </w:r>
      <w:r w:rsidR="00871227" w:rsidRPr="007C7E5C">
        <w:rPr>
          <w:rFonts w:ascii="Baskerville Old Face" w:hAnsi="Baskerville Old Face"/>
        </w:rPr>
        <w:t>Técnica P</w:t>
      </w:r>
      <w:r w:rsidR="00533271" w:rsidRPr="007C7E5C">
        <w:rPr>
          <w:rFonts w:ascii="Baskerville Old Face" w:hAnsi="Baskerville Old Face"/>
        </w:rPr>
        <w:t>é</w:t>
      </w:r>
      <w:r w:rsidR="00B02E6B" w:rsidRPr="007C7E5C">
        <w:rPr>
          <w:rFonts w:ascii="Baskerville Old Face" w:hAnsi="Baskerville Old Face"/>
        </w:rPr>
        <w:t xml:space="preserve">rez y </w:t>
      </w:r>
      <w:r w:rsidR="00533271" w:rsidRPr="007C7E5C">
        <w:rPr>
          <w:rFonts w:ascii="Baskerville Old Face" w:hAnsi="Baskerville Old Face"/>
        </w:rPr>
        <w:t>A</w:t>
      </w:r>
      <w:r w:rsidR="00B02E6B" w:rsidRPr="007C7E5C">
        <w:rPr>
          <w:rFonts w:ascii="Baskerville Old Face" w:hAnsi="Baskerville Old Face"/>
        </w:rPr>
        <w:t>ldana</w:t>
      </w:r>
      <w:r w:rsidRPr="007C7E5C">
        <w:rPr>
          <w:rFonts w:ascii="Baskerville Old Face" w:hAnsi="Baskerville Old Face"/>
        </w:rPr>
        <w:t>, cuenta con más d</w:t>
      </w:r>
      <w:r w:rsidR="009F0D51" w:rsidRPr="007C7E5C">
        <w:rPr>
          <w:rFonts w:ascii="Baskerville Old Face" w:hAnsi="Baskerville Old Face"/>
        </w:rPr>
        <w:t>e 2.500 estudiantes distribuidos en los niveles de educación preescolar, básica (primaria y sec</w:t>
      </w:r>
      <w:r w:rsidR="00F83A8D" w:rsidRPr="007C7E5C">
        <w:rPr>
          <w:rFonts w:ascii="Baskerville Old Face" w:hAnsi="Baskerville Old Face"/>
        </w:rPr>
        <w:t>u</w:t>
      </w:r>
      <w:r w:rsidR="00505D32" w:rsidRPr="007C7E5C">
        <w:rPr>
          <w:rFonts w:ascii="Baskerville Old Face" w:hAnsi="Baskerville Old Face"/>
        </w:rPr>
        <w:t>ndaria) y media</w:t>
      </w:r>
      <w:r w:rsidR="00F83A8D" w:rsidRPr="007C7E5C">
        <w:rPr>
          <w:rFonts w:ascii="Baskerville Old Face" w:hAnsi="Baskerville Old Face"/>
        </w:rPr>
        <w:t>,</w:t>
      </w:r>
      <w:r w:rsidR="00505D32" w:rsidRPr="007C7E5C">
        <w:rPr>
          <w:rFonts w:ascii="Baskerville Old Face" w:hAnsi="Baskerville Old Face"/>
        </w:rPr>
        <w:t xml:space="preserve"> a quienes se les ofrece una educación de calidad acorde a las expectativas y necesidades del contexto local, regional y nacional.</w:t>
      </w:r>
    </w:p>
    <w:p w14:paraId="4F828626" w14:textId="77777777" w:rsidR="00505D32" w:rsidRPr="007C7E5C" w:rsidRDefault="00162BDB" w:rsidP="00EE5451">
      <w:pPr>
        <w:spacing w:line="240" w:lineRule="auto"/>
        <w:jc w:val="both"/>
        <w:rPr>
          <w:rFonts w:ascii="Baskerville Old Face" w:hAnsi="Baskerville Old Face"/>
        </w:rPr>
      </w:pPr>
      <w:r w:rsidRPr="007C7E5C">
        <w:rPr>
          <w:rFonts w:ascii="Baskerville Old Face" w:hAnsi="Baskerville Old Face"/>
        </w:rPr>
        <w:t>L</w:t>
      </w:r>
      <w:r w:rsidR="00D43D65" w:rsidRPr="007C7E5C">
        <w:rPr>
          <w:rFonts w:ascii="Baskerville Old Face" w:hAnsi="Baskerville Old Face"/>
        </w:rPr>
        <w:t>a Institución Educativa e</w:t>
      </w:r>
      <w:r w:rsidR="00505D32" w:rsidRPr="007C7E5C">
        <w:rPr>
          <w:rFonts w:ascii="Baskerville Old Face" w:hAnsi="Baskerville Old Face"/>
        </w:rPr>
        <w:t>n el desarrollo del proceso de la oferta educativa técnica</w:t>
      </w:r>
      <w:r w:rsidR="005E50ED" w:rsidRPr="007C7E5C">
        <w:rPr>
          <w:rFonts w:ascii="Baskerville Old Face" w:hAnsi="Baskerville Old Face"/>
        </w:rPr>
        <w:t xml:space="preserve"> presenta las siguientes fortalezas</w:t>
      </w:r>
      <w:r w:rsidR="00505D32" w:rsidRPr="007C7E5C">
        <w:rPr>
          <w:rFonts w:ascii="Baskerville Old Face" w:hAnsi="Baskerville Old Face"/>
        </w:rPr>
        <w:t>:</w:t>
      </w:r>
    </w:p>
    <w:p w14:paraId="5D613EAA"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 xml:space="preserve">Demanda de Cupos para la formación Técnica y posicionamiento en el ámbito regional. </w:t>
      </w:r>
    </w:p>
    <w:p w14:paraId="76ADD7F2" w14:textId="77777777" w:rsidR="00276A03" w:rsidRPr="007C7E5C" w:rsidRDefault="00276A03" w:rsidP="0072263A">
      <w:pPr>
        <w:pStyle w:val="Prrafodelista"/>
        <w:spacing w:line="240" w:lineRule="auto"/>
        <w:jc w:val="both"/>
        <w:rPr>
          <w:rFonts w:ascii="Baskerville Old Face" w:hAnsi="Baskerville Old Face"/>
        </w:rPr>
      </w:pPr>
    </w:p>
    <w:p w14:paraId="0642571A"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 xml:space="preserve">Incorporación de las competencias laborales Generales y Específicas en el PEI </w:t>
      </w:r>
    </w:p>
    <w:p w14:paraId="3A144169" w14:textId="77777777" w:rsidR="0072263A" w:rsidRPr="007C7E5C" w:rsidRDefault="0072263A" w:rsidP="0072263A">
      <w:pPr>
        <w:pStyle w:val="Prrafodelista"/>
        <w:spacing w:line="240" w:lineRule="auto"/>
        <w:jc w:val="both"/>
        <w:rPr>
          <w:rFonts w:ascii="Baskerville Old Face" w:hAnsi="Baskerville Old Face"/>
        </w:rPr>
      </w:pPr>
    </w:p>
    <w:p w14:paraId="361E1F21"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Conocimiento</w:t>
      </w:r>
      <w:r w:rsidR="00A65548" w:rsidRPr="007C7E5C">
        <w:rPr>
          <w:rFonts w:ascii="Baskerville Old Face" w:hAnsi="Baskerville Old Face"/>
        </w:rPr>
        <w:t xml:space="preserve"> y apropiación de elementos de emprendimiento y e</w:t>
      </w:r>
      <w:r w:rsidRPr="007C7E5C">
        <w:rPr>
          <w:rFonts w:ascii="Baskerville Old Face" w:hAnsi="Baskerville Old Face"/>
        </w:rPr>
        <w:t xml:space="preserve">mpresarismo. </w:t>
      </w:r>
    </w:p>
    <w:p w14:paraId="3C9D017E" w14:textId="77777777" w:rsidR="0072263A" w:rsidRPr="007C7E5C" w:rsidRDefault="0072263A" w:rsidP="0072263A">
      <w:pPr>
        <w:pStyle w:val="Prrafodelista"/>
        <w:spacing w:line="240" w:lineRule="auto"/>
        <w:jc w:val="both"/>
        <w:rPr>
          <w:rFonts w:ascii="Baskerville Old Face" w:hAnsi="Baskerville Old Face"/>
        </w:rPr>
      </w:pPr>
    </w:p>
    <w:p w14:paraId="6E4F03B4"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 xml:space="preserve">Seguimiento </w:t>
      </w:r>
      <w:r w:rsidR="00A65548" w:rsidRPr="007C7E5C">
        <w:rPr>
          <w:rFonts w:ascii="Baskerville Old Face" w:hAnsi="Baskerville Old Face"/>
        </w:rPr>
        <w:t>permanente</w:t>
      </w:r>
      <w:r w:rsidRPr="007C7E5C">
        <w:rPr>
          <w:rFonts w:ascii="Baskerville Old Face" w:hAnsi="Baskerville Old Face"/>
        </w:rPr>
        <w:t xml:space="preserve"> a los procesos. </w:t>
      </w:r>
    </w:p>
    <w:p w14:paraId="684E14C9" w14:textId="77777777" w:rsidR="0072263A" w:rsidRPr="007C7E5C" w:rsidRDefault="0072263A" w:rsidP="0072263A">
      <w:pPr>
        <w:pStyle w:val="Prrafodelista"/>
        <w:spacing w:line="240" w:lineRule="auto"/>
        <w:jc w:val="both"/>
        <w:rPr>
          <w:rFonts w:ascii="Baskerville Old Face" w:hAnsi="Baskerville Old Face"/>
        </w:rPr>
      </w:pPr>
    </w:p>
    <w:p w14:paraId="168061BA" w14:textId="77777777" w:rsidR="00505D32" w:rsidRPr="007C7E5C" w:rsidRDefault="00953D1B"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 xml:space="preserve"> </w:t>
      </w:r>
      <w:r w:rsidR="00505D32" w:rsidRPr="007C7E5C">
        <w:rPr>
          <w:rFonts w:ascii="Baskerville Old Face" w:hAnsi="Baskerville Old Face"/>
        </w:rPr>
        <w:t xml:space="preserve">Integración curricular a partir del trabajo en equipo </w:t>
      </w:r>
    </w:p>
    <w:p w14:paraId="5631D5F7" w14:textId="77777777" w:rsidR="0072263A" w:rsidRPr="007C7E5C" w:rsidRDefault="0072263A" w:rsidP="0072263A">
      <w:pPr>
        <w:pStyle w:val="Prrafodelista"/>
        <w:spacing w:line="240" w:lineRule="auto"/>
        <w:jc w:val="both"/>
        <w:rPr>
          <w:rFonts w:ascii="Baskerville Old Face" w:hAnsi="Baskerville Old Face"/>
        </w:rPr>
      </w:pPr>
    </w:p>
    <w:p w14:paraId="50EA43D0"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Vinculación del estudiante a la vida laboral con reconocimiento del desarrollo de las</w:t>
      </w:r>
      <w:r w:rsidR="00077065" w:rsidRPr="007C7E5C">
        <w:rPr>
          <w:rFonts w:ascii="Baskerville Old Face" w:hAnsi="Baskerville Old Face"/>
        </w:rPr>
        <w:t xml:space="preserve"> </w:t>
      </w:r>
      <w:r w:rsidRPr="007C7E5C">
        <w:rPr>
          <w:rFonts w:ascii="Baskerville Old Face" w:hAnsi="Baskerville Old Face"/>
        </w:rPr>
        <w:t xml:space="preserve">competencias laborales. </w:t>
      </w:r>
    </w:p>
    <w:p w14:paraId="46386FA8" w14:textId="77777777" w:rsidR="0072263A" w:rsidRPr="007C7E5C" w:rsidRDefault="0072263A" w:rsidP="0072263A">
      <w:pPr>
        <w:pStyle w:val="Prrafodelista"/>
        <w:spacing w:line="240" w:lineRule="auto"/>
        <w:jc w:val="both"/>
        <w:rPr>
          <w:rFonts w:ascii="Baskerville Old Face" w:hAnsi="Baskerville Old Face"/>
        </w:rPr>
      </w:pPr>
    </w:p>
    <w:p w14:paraId="7E206BD9"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Recon</w:t>
      </w:r>
      <w:r w:rsidR="00EE5451" w:rsidRPr="007C7E5C">
        <w:rPr>
          <w:rFonts w:ascii="Baskerville Old Face" w:hAnsi="Baskerville Old Face"/>
        </w:rPr>
        <w:t>ocimiento por parte del sector p</w:t>
      </w:r>
      <w:r w:rsidRPr="007C7E5C">
        <w:rPr>
          <w:rFonts w:ascii="Baskerville Old Face" w:hAnsi="Baskerville Old Face"/>
        </w:rPr>
        <w:t xml:space="preserve">roductivo para vinculación de egresados. </w:t>
      </w:r>
    </w:p>
    <w:p w14:paraId="3CD672A5" w14:textId="77777777" w:rsidR="0072263A" w:rsidRPr="007C7E5C" w:rsidRDefault="0072263A" w:rsidP="0072263A">
      <w:pPr>
        <w:pStyle w:val="Prrafodelista"/>
        <w:spacing w:line="240" w:lineRule="auto"/>
        <w:jc w:val="both"/>
        <w:rPr>
          <w:rFonts w:ascii="Baskerville Old Face" w:hAnsi="Baskerville Old Face"/>
        </w:rPr>
      </w:pPr>
    </w:p>
    <w:p w14:paraId="09F905E0" w14:textId="77777777" w:rsidR="00505D32" w:rsidRPr="007C7E5C" w:rsidRDefault="00505D32" w:rsidP="006F4FE0">
      <w:pPr>
        <w:pStyle w:val="Prrafodelista"/>
        <w:numPr>
          <w:ilvl w:val="0"/>
          <w:numId w:val="13"/>
        </w:numPr>
        <w:spacing w:line="240" w:lineRule="auto"/>
        <w:jc w:val="both"/>
        <w:rPr>
          <w:rFonts w:ascii="Baskerville Old Face" w:hAnsi="Baskerville Old Face"/>
        </w:rPr>
      </w:pPr>
      <w:r w:rsidRPr="007C7E5C">
        <w:rPr>
          <w:rFonts w:ascii="Baskerville Old Face" w:hAnsi="Baskerville Old Face"/>
        </w:rPr>
        <w:t>Formación</w:t>
      </w:r>
      <w:r w:rsidR="00077065" w:rsidRPr="007C7E5C">
        <w:rPr>
          <w:rFonts w:ascii="Baskerville Old Face" w:hAnsi="Baskerville Old Face"/>
        </w:rPr>
        <w:t xml:space="preserve"> </w:t>
      </w:r>
      <w:r w:rsidRPr="007C7E5C">
        <w:rPr>
          <w:rFonts w:ascii="Baskerville Old Face" w:hAnsi="Baskerville Old Face"/>
        </w:rPr>
        <w:t>en competencias</w:t>
      </w:r>
      <w:r w:rsidR="00077065" w:rsidRPr="007C7E5C">
        <w:rPr>
          <w:rFonts w:ascii="Baskerville Old Face" w:hAnsi="Baskerville Old Face"/>
        </w:rPr>
        <w:t xml:space="preserve"> </w:t>
      </w:r>
      <w:r w:rsidRPr="007C7E5C">
        <w:rPr>
          <w:rFonts w:ascii="Baskerville Old Face" w:hAnsi="Baskerville Old Face"/>
        </w:rPr>
        <w:t>con visión hacia procesos de formación profesional.</w:t>
      </w:r>
    </w:p>
    <w:p w14:paraId="3163255D" w14:textId="77777777" w:rsidR="00C227E8" w:rsidRPr="007C7E5C" w:rsidRDefault="00C227E8" w:rsidP="00C227E8">
      <w:pPr>
        <w:pStyle w:val="Prrafodelista"/>
        <w:rPr>
          <w:rFonts w:ascii="Baskerville Old Face" w:hAnsi="Baskerville Old Face"/>
        </w:rPr>
      </w:pPr>
    </w:p>
    <w:p w14:paraId="439D2319" w14:textId="77777777" w:rsidR="009949DE" w:rsidRPr="007C7E5C" w:rsidRDefault="008F2291" w:rsidP="001F4AF5">
      <w:pPr>
        <w:spacing w:line="240" w:lineRule="auto"/>
        <w:jc w:val="both"/>
        <w:rPr>
          <w:rFonts w:ascii="Baskerville Old Face" w:hAnsi="Baskerville Old Face"/>
          <w:b/>
        </w:rPr>
      </w:pPr>
      <w:r w:rsidRPr="007C7E5C">
        <w:rPr>
          <w:rFonts w:ascii="Baskerville Old Face" w:hAnsi="Baskerville Old Face"/>
          <w:b/>
        </w:rPr>
        <w:t>5.2</w:t>
      </w:r>
      <w:r w:rsidR="001F1D3E" w:rsidRPr="007C7E5C">
        <w:rPr>
          <w:rFonts w:ascii="Baskerville Old Face" w:hAnsi="Baskerville Old Face"/>
          <w:b/>
        </w:rPr>
        <w:t>.2.1</w:t>
      </w:r>
      <w:r w:rsidR="00BD3916" w:rsidRPr="007C7E5C">
        <w:rPr>
          <w:rFonts w:ascii="Baskerville Old Face" w:hAnsi="Baskerville Old Face"/>
          <w:b/>
        </w:rPr>
        <w:t>. EDUCACIÓN</w:t>
      </w:r>
      <w:r w:rsidR="009949DE" w:rsidRPr="007C7E5C">
        <w:rPr>
          <w:rFonts w:ascii="Baskerville Old Face" w:hAnsi="Baskerville Old Face"/>
          <w:b/>
        </w:rPr>
        <w:t xml:space="preserve"> PREESCOLAR</w:t>
      </w:r>
    </w:p>
    <w:p w14:paraId="7E58466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Definición de educación preescolar</w:t>
      </w:r>
      <w:r w:rsidR="00A36C4D" w:rsidRPr="007C7E5C">
        <w:rPr>
          <w:rFonts w:ascii="Baskerville Old Face" w:hAnsi="Baskerville Old Face"/>
        </w:rPr>
        <w:t>:</w:t>
      </w:r>
      <w:r w:rsidRPr="007C7E5C">
        <w:rPr>
          <w:rFonts w:ascii="Baskerville Old Face" w:hAnsi="Baskerville Old Face"/>
        </w:rPr>
        <w:t xml:space="preserve"> La educación preescolar corresponde a la ofrecida al niño para</w:t>
      </w:r>
      <w:r w:rsidR="007D0E09" w:rsidRPr="007C7E5C">
        <w:rPr>
          <w:rFonts w:ascii="Baskerville Old Face" w:hAnsi="Baskerville Old Face"/>
        </w:rPr>
        <w:t xml:space="preserve"> </w:t>
      </w:r>
      <w:r w:rsidRPr="007C7E5C">
        <w:rPr>
          <w:rFonts w:ascii="Baskerville Old Face" w:hAnsi="Baskerville Old Face"/>
        </w:rPr>
        <w:t>su desarrollo integral en los aspectos biológico, cognoscitivo, sicomotriz, socio-afectivo y espiritual,</w:t>
      </w:r>
      <w:r w:rsidR="009431AB" w:rsidRPr="007C7E5C">
        <w:rPr>
          <w:rFonts w:ascii="Baskerville Old Face" w:hAnsi="Baskerville Old Face"/>
        </w:rPr>
        <w:t xml:space="preserve"> basada en las dimensiones: cognitiva, comunicativ</w:t>
      </w:r>
      <w:r w:rsidR="004845AB" w:rsidRPr="007C7E5C">
        <w:rPr>
          <w:rFonts w:ascii="Baskerville Old Face" w:hAnsi="Baskerville Old Face"/>
        </w:rPr>
        <w:t>a</w:t>
      </w:r>
      <w:r w:rsidR="009431AB" w:rsidRPr="007C7E5C">
        <w:rPr>
          <w:rFonts w:ascii="Baskerville Old Face" w:hAnsi="Baskerville Old Face"/>
        </w:rPr>
        <w:t xml:space="preserve">, corporal, estética y </w:t>
      </w:r>
      <w:r w:rsidR="004845AB" w:rsidRPr="007C7E5C">
        <w:rPr>
          <w:rFonts w:ascii="Baskerville Old Face" w:hAnsi="Baskerville Old Face"/>
        </w:rPr>
        <w:t>é</w:t>
      </w:r>
      <w:r w:rsidR="009431AB" w:rsidRPr="007C7E5C">
        <w:rPr>
          <w:rFonts w:ascii="Baskerville Old Face" w:hAnsi="Baskerville Old Face"/>
        </w:rPr>
        <w:t>tica</w:t>
      </w:r>
      <w:r w:rsidR="004845AB" w:rsidRPr="007C7E5C">
        <w:rPr>
          <w:rFonts w:ascii="Baskerville Old Face" w:hAnsi="Baskerville Old Face"/>
        </w:rPr>
        <w:t>,</w:t>
      </w:r>
      <w:r w:rsidRPr="007C7E5C">
        <w:rPr>
          <w:rFonts w:ascii="Baskerville Old Face" w:hAnsi="Baskerville Old Face"/>
        </w:rPr>
        <w:t xml:space="preserve"> a través de</w:t>
      </w:r>
      <w:r w:rsidR="007D0E09" w:rsidRPr="007C7E5C">
        <w:rPr>
          <w:rFonts w:ascii="Baskerville Old Face" w:hAnsi="Baskerville Old Face"/>
        </w:rPr>
        <w:t xml:space="preserve"> </w:t>
      </w:r>
      <w:r w:rsidRPr="007C7E5C">
        <w:rPr>
          <w:rFonts w:ascii="Baskerville Old Face" w:hAnsi="Baskerville Old Face"/>
        </w:rPr>
        <w:t>experiencias de socialización pedagógicas y recreativas</w:t>
      </w:r>
      <w:r w:rsidR="00AA606B" w:rsidRPr="007C7E5C">
        <w:rPr>
          <w:rFonts w:ascii="Baskerville Old Face" w:hAnsi="Baskerville Old Face"/>
        </w:rPr>
        <w:t xml:space="preserve"> (Art. 15 Ley 115</w:t>
      </w:r>
      <w:r w:rsidR="00A36C4D" w:rsidRPr="007C7E5C">
        <w:rPr>
          <w:rFonts w:ascii="Baskerville Old Face" w:hAnsi="Baskerville Old Face"/>
        </w:rPr>
        <w:t xml:space="preserve"> de 1994)</w:t>
      </w:r>
      <w:r w:rsidRPr="007C7E5C">
        <w:rPr>
          <w:rFonts w:ascii="Baskerville Old Face" w:hAnsi="Baskerville Old Face"/>
        </w:rPr>
        <w:t>.</w:t>
      </w:r>
    </w:p>
    <w:p w14:paraId="1B91D2D5" w14:textId="77777777" w:rsidR="009949DE" w:rsidRPr="007C7E5C" w:rsidRDefault="008F2291" w:rsidP="001F4AF5">
      <w:pPr>
        <w:spacing w:line="240" w:lineRule="auto"/>
        <w:jc w:val="both"/>
        <w:rPr>
          <w:rFonts w:ascii="Baskerville Old Face" w:hAnsi="Baskerville Old Face"/>
        </w:rPr>
      </w:pPr>
      <w:r w:rsidRPr="007C7E5C">
        <w:rPr>
          <w:rFonts w:ascii="Baskerville Old Face" w:hAnsi="Baskerville Old Face"/>
          <w:b/>
        </w:rPr>
        <w:t>5.2</w:t>
      </w:r>
      <w:r w:rsidR="0088451E" w:rsidRPr="007C7E5C">
        <w:rPr>
          <w:rFonts w:ascii="Baskerville Old Face" w:hAnsi="Baskerville Old Face"/>
          <w:b/>
        </w:rPr>
        <w:t xml:space="preserve">.2.1.1. </w:t>
      </w:r>
      <w:r w:rsidR="00D6690D" w:rsidRPr="007C7E5C">
        <w:rPr>
          <w:rFonts w:ascii="Baskerville Old Face" w:hAnsi="Baskerville Old Face"/>
          <w:b/>
        </w:rPr>
        <w:t>Objetivos Específicos de la Educación P</w:t>
      </w:r>
      <w:r w:rsidR="009949DE" w:rsidRPr="007C7E5C">
        <w:rPr>
          <w:rFonts w:ascii="Baskerville Old Face" w:hAnsi="Baskerville Old Face"/>
          <w:b/>
        </w:rPr>
        <w:t>reescolar.</w:t>
      </w:r>
      <w:r w:rsidR="009949DE" w:rsidRPr="007C7E5C">
        <w:rPr>
          <w:rFonts w:ascii="Baskerville Old Face" w:hAnsi="Baskerville Old Face"/>
        </w:rPr>
        <w:t xml:space="preserve"> Son objetivos específicos del nivel preescolar:</w:t>
      </w:r>
    </w:p>
    <w:p w14:paraId="4452012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a) El conocimiento del propio cuerpo y de sus posibilidades de acción, así como la adquisición de su identidad y</w:t>
      </w:r>
      <w:r w:rsidR="00D70A45" w:rsidRPr="007C7E5C">
        <w:rPr>
          <w:rFonts w:ascii="Baskerville Old Face" w:hAnsi="Baskerville Old Face"/>
        </w:rPr>
        <w:t xml:space="preserve"> </w:t>
      </w:r>
      <w:r w:rsidRPr="007C7E5C">
        <w:rPr>
          <w:rFonts w:ascii="Baskerville Old Face" w:hAnsi="Baskerville Old Face"/>
        </w:rPr>
        <w:t>autonomía;</w:t>
      </w:r>
    </w:p>
    <w:p w14:paraId="1902415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b) El crecimiento armónico y equilibrado del niño, de tal manera que facilite la motricidad, el aprestamiento y la</w:t>
      </w:r>
      <w:r w:rsidR="001C6318" w:rsidRPr="007C7E5C">
        <w:rPr>
          <w:rFonts w:ascii="Baskerville Old Face" w:hAnsi="Baskerville Old Face"/>
        </w:rPr>
        <w:t xml:space="preserve"> </w:t>
      </w:r>
      <w:r w:rsidRPr="007C7E5C">
        <w:rPr>
          <w:rFonts w:ascii="Baskerville Old Face" w:hAnsi="Baskerville Old Face"/>
        </w:rPr>
        <w:t>motivación para la lecto-escritura y para las soluciones de problemas que impliquen relaciones y operaciones</w:t>
      </w:r>
      <w:r w:rsidR="001C6318" w:rsidRPr="007C7E5C">
        <w:rPr>
          <w:rFonts w:ascii="Baskerville Old Face" w:hAnsi="Baskerville Old Face"/>
        </w:rPr>
        <w:t xml:space="preserve"> </w:t>
      </w:r>
      <w:r w:rsidRPr="007C7E5C">
        <w:rPr>
          <w:rFonts w:ascii="Baskerville Old Face" w:hAnsi="Baskerville Old Face"/>
        </w:rPr>
        <w:t>matemáticas;</w:t>
      </w:r>
    </w:p>
    <w:p w14:paraId="06911467" w14:textId="77777777" w:rsidR="001C6318" w:rsidRPr="007C7E5C" w:rsidRDefault="009949DE" w:rsidP="001F4AF5">
      <w:pPr>
        <w:spacing w:line="240" w:lineRule="auto"/>
        <w:jc w:val="both"/>
        <w:rPr>
          <w:rFonts w:ascii="Baskerville Old Face" w:hAnsi="Baskerville Old Face"/>
        </w:rPr>
      </w:pPr>
      <w:r w:rsidRPr="007C7E5C">
        <w:rPr>
          <w:rFonts w:ascii="Baskerville Old Face" w:hAnsi="Baskerville Old Face"/>
        </w:rPr>
        <w:t>c) El desarrollo de la creatividad, las habilidades y destrezas propias de la edad, como también de su capacidad</w:t>
      </w:r>
      <w:r w:rsidR="001C6318" w:rsidRPr="007C7E5C">
        <w:rPr>
          <w:rFonts w:ascii="Baskerville Old Face" w:hAnsi="Baskerville Old Face"/>
        </w:rPr>
        <w:t xml:space="preserve"> </w:t>
      </w:r>
      <w:r w:rsidRPr="007C7E5C">
        <w:rPr>
          <w:rFonts w:ascii="Baskerville Old Face" w:hAnsi="Baskerville Old Face"/>
        </w:rPr>
        <w:t>de aprendizaje;</w:t>
      </w:r>
    </w:p>
    <w:p w14:paraId="06C86194"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 xml:space="preserve"> d) La ubicación espacio-temporal y el ejercicio de la memoria;</w:t>
      </w:r>
    </w:p>
    <w:p w14:paraId="50541A0B"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e) El desarrollo de la capacidad para adquirir formas de expresión, relación y comunicación y para establecer</w:t>
      </w:r>
      <w:r w:rsidR="001C6318" w:rsidRPr="007C7E5C">
        <w:rPr>
          <w:rFonts w:ascii="Baskerville Old Face" w:hAnsi="Baskerville Old Face"/>
        </w:rPr>
        <w:t xml:space="preserve"> </w:t>
      </w:r>
      <w:r w:rsidRPr="007C7E5C">
        <w:rPr>
          <w:rFonts w:ascii="Baskerville Old Face" w:hAnsi="Baskerville Old Face"/>
        </w:rPr>
        <w:t>relaciones de reciprocidad y participación, de acuerdo con normas de respeto, solidaridad y convivencia;</w:t>
      </w:r>
    </w:p>
    <w:p w14:paraId="45780970"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f) La participación en actividades lúdicas con otros niños y adultos;</w:t>
      </w:r>
    </w:p>
    <w:p w14:paraId="290EE7AE"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g) El estímulo a la curiosidad para observar y explorar el medio natural, familiar y social;</w:t>
      </w:r>
    </w:p>
    <w:p w14:paraId="3BDAB77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h) El reconocimiento de su dimensión espiritual para fundamentar criterios de comportamiento;</w:t>
      </w:r>
    </w:p>
    <w:p w14:paraId="50BCD4A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i) La vinculación de la familia y la comunidad al proceso educativo para mejorar la calidad de vida de los niños en</w:t>
      </w:r>
      <w:r w:rsidR="009B6784" w:rsidRPr="007C7E5C">
        <w:rPr>
          <w:rFonts w:ascii="Baskerville Old Face" w:hAnsi="Baskerville Old Face"/>
        </w:rPr>
        <w:t xml:space="preserve"> </w:t>
      </w:r>
      <w:r w:rsidRPr="007C7E5C">
        <w:rPr>
          <w:rFonts w:ascii="Baskerville Old Face" w:hAnsi="Baskerville Old Face"/>
        </w:rPr>
        <w:t>su medio, y</w:t>
      </w:r>
    </w:p>
    <w:p w14:paraId="7736D9A4"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j) La formación de hábitos de alimentación, higiene personal, aseo y orden que generen conciencia sobre el valor y</w:t>
      </w:r>
      <w:r w:rsidR="009B6784" w:rsidRPr="007C7E5C">
        <w:rPr>
          <w:rFonts w:ascii="Baskerville Old Face" w:hAnsi="Baskerville Old Face"/>
        </w:rPr>
        <w:t xml:space="preserve"> </w:t>
      </w:r>
      <w:r w:rsidRPr="007C7E5C">
        <w:rPr>
          <w:rFonts w:ascii="Baskerville Old Face" w:hAnsi="Baskerville Old Face"/>
        </w:rPr>
        <w:t>la necesidad de la salud</w:t>
      </w:r>
      <w:r w:rsidR="009B6784" w:rsidRPr="007C7E5C">
        <w:rPr>
          <w:rFonts w:ascii="Baskerville Old Face" w:hAnsi="Baskerville Old Face"/>
        </w:rPr>
        <w:t xml:space="preserve"> (Art. 16 Ley 115 de 1994)</w:t>
      </w:r>
      <w:r w:rsidRPr="007C7E5C">
        <w:rPr>
          <w:rFonts w:ascii="Baskerville Old Face" w:hAnsi="Baskerville Old Face"/>
        </w:rPr>
        <w:t>.</w:t>
      </w:r>
    </w:p>
    <w:p w14:paraId="0E4853A7" w14:textId="77777777" w:rsidR="0088451E" w:rsidRPr="007C7E5C" w:rsidRDefault="00D6690D" w:rsidP="001F4AF5">
      <w:pPr>
        <w:spacing w:line="240" w:lineRule="auto"/>
        <w:jc w:val="both"/>
        <w:rPr>
          <w:rFonts w:ascii="Baskerville Old Face" w:hAnsi="Baskerville Old Face"/>
          <w:b/>
        </w:rPr>
      </w:pPr>
      <w:r w:rsidRPr="007C7E5C">
        <w:rPr>
          <w:rFonts w:ascii="Baskerville Old Face" w:hAnsi="Baskerville Old Face"/>
          <w:b/>
        </w:rPr>
        <w:t>5.2</w:t>
      </w:r>
      <w:r w:rsidR="0088451E" w:rsidRPr="007C7E5C">
        <w:rPr>
          <w:rFonts w:ascii="Baskerville Old Face" w:hAnsi="Baskerville Old Face"/>
          <w:b/>
        </w:rPr>
        <w:t xml:space="preserve">.2.1.2. </w:t>
      </w:r>
      <w:r w:rsidR="00EE12E3" w:rsidRPr="007C7E5C">
        <w:rPr>
          <w:rFonts w:ascii="Baskerville Old Face" w:hAnsi="Baskerville Old Face"/>
          <w:b/>
        </w:rPr>
        <w:t>PRINCIPIOS DE LA EDUCACIÓN PREESCOLAR</w:t>
      </w:r>
    </w:p>
    <w:p w14:paraId="07BDF6E0" w14:textId="77777777" w:rsidR="00E61B97" w:rsidRPr="007C7E5C" w:rsidRDefault="00E61B97" w:rsidP="001F4AF5">
      <w:pPr>
        <w:spacing w:line="240" w:lineRule="auto"/>
        <w:jc w:val="both"/>
        <w:rPr>
          <w:rFonts w:ascii="Baskerville Old Face" w:hAnsi="Baskerville Old Face"/>
        </w:rPr>
      </w:pPr>
      <w:r w:rsidRPr="007C7E5C">
        <w:rPr>
          <w:rFonts w:ascii="Baskerville Old Face" w:hAnsi="Baskerville Old Face"/>
        </w:rPr>
        <w:t>Son principios de la Educación Preescolar:</w:t>
      </w:r>
    </w:p>
    <w:p w14:paraId="1DB4B49C" w14:textId="77777777" w:rsidR="00CB3CCF" w:rsidRPr="007C7E5C" w:rsidRDefault="0088668A" w:rsidP="006F4FE0">
      <w:pPr>
        <w:pStyle w:val="Prrafodelista"/>
        <w:numPr>
          <w:ilvl w:val="0"/>
          <w:numId w:val="27"/>
        </w:numPr>
        <w:spacing w:line="240" w:lineRule="auto"/>
        <w:jc w:val="both"/>
        <w:rPr>
          <w:rFonts w:ascii="Baskerville Old Face" w:hAnsi="Baskerville Old Face"/>
        </w:rPr>
      </w:pPr>
      <w:r w:rsidRPr="007C7E5C">
        <w:rPr>
          <w:rFonts w:ascii="Baskerville Old Face" w:hAnsi="Baskerville Old Face"/>
          <w:b/>
        </w:rPr>
        <w:t>Integralidad.</w:t>
      </w:r>
      <w:r w:rsidR="00642B04" w:rsidRPr="007C7E5C">
        <w:rPr>
          <w:rFonts w:ascii="Baskerville Old Face" w:hAnsi="Baskerville Old Face"/>
        </w:rPr>
        <w:t xml:space="preserve"> R</w:t>
      </w:r>
      <w:r w:rsidR="00CB3CCF" w:rsidRPr="007C7E5C">
        <w:rPr>
          <w:rFonts w:ascii="Baskerville Old Face" w:hAnsi="Baskerville Old Face"/>
        </w:rPr>
        <w:t>econoce el trabajo pedagógico</w:t>
      </w:r>
      <w:r w:rsidR="00642B04" w:rsidRPr="007C7E5C">
        <w:rPr>
          <w:rFonts w:ascii="Baskerville Old Face" w:hAnsi="Baskerville Old Face"/>
        </w:rPr>
        <w:t xml:space="preserve"> integral y considera al educando como un ser único</w:t>
      </w:r>
      <w:r w:rsidR="0080122B" w:rsidRPr="007C7E5C">
        <w:rPr>
          <w:rFonts w:ascii="Baskerville Old Face" w:hAnsi="Baskerville Old Face"/>
        </w:rPr>
        <w:t xml:space="preserve"> y social en interdependencia y re</w:t>
      </w:r>
      <w:r w:rsidR="00E32F8D" w:rsidRPr="007C7E5C">
        <w:rPr>
          <w:rFonts w:ascii="Baskerville Old Face" w:hAnsi="Baskerville Old Face"/>
        </w:rPr>
        <w:t>ci</w:t>
      </w:r>
      <w:r w:rsidR="0080122B" w:rsidRPr="007C7E5C">
        <w:rPr>
          <w:rFonts w:ascii="Baskerville Old Face" w:hAnsi="Baskerville Old Face"/>
        </w:rPr>
        <w:t>procidad permanente</w:t>
      </w:r>
      <w:r w:rsidR="00E32F8D" w:rsidRPr="007C7E5C">
        <w:rPr>
          <w:rFonts w:ascii="Baskerville Old Face" w:hAnsi="Baskerville Old Face"/>
        </w:rPr>
        <w:t xml:space="preserve"> con su entorno familiar, natural, social, étnico y cultural</w:t>
      </w:r>
      <w:r w:rsidR="00A806FA" w:rsidRPr="007C7E5C">
        <w:rPr>
          <w:rFonts w:ascii="Baskerville Old Face" w:hAnsi="Baskerville Old Face"/>
        </w:rPr>
        <w:t>;</w:t>
      </w:r>
    </w:p>
    <w:p w14:paraId="38819838" w14:textId="77777777" w:rsidR="00472D02" w:rsidRPr="007C7E5C" w:rsidRDefault="00472D02" w:rsidP="00472D02">
      <w:pPr>
        <w:pStyle w:val="Prrafodelista"/>
        <w:spacing w:line="240" w:lineRule="auto"/>
        <w:jc w:val="both"/>
        <w:rPr>
          <w:rFonts w:ascii="Baskerville Old Face" w:hAnsi="Baskerville Old Face"/>
        </w:rPr>
      </w:pPr>
    </w:p>
    <w:p w14:paraId="5EB96420" w14:textId="77777777" w:rsidR="00A806FA" w:rsidRPr="007C7E5C" w:rsidRDefault="0088668A" w:rsidP="006F4FE0">
      <w:pPr>
        <w:pStyle w:val="Prrafodelista"/>
        <w:numPr>
          <w:ilvl w:val="0"/>
          <w:numId w:val="27"/>
        </w:numPr>
        <w:spacing w:line="240" w:lineRule="auto"/>
        <w:jc w:val="both"/>
        <w:rPr>
          <w:rFonts w:ascii="Baskerville Old Face" w:hAnsi="Baskerville Old Face"/>
        </w:rPr>
      </w:pPr>
      <w:r w:rsidRPr="007C7E5C">
        <w:rPr>
          <w:rFonts w:ascii="Baskerville Old Face" w:hAnsi="Baskerville Old Face"/>
          <w:b/>
        </w:rPr>
        <w:t>Participación.</w:t>
      </w:r>
      <w:r w:rsidR="00A806FA" w:rsidRPr="007C7E5C">
        <w:rPr>
          <w:rFonts w:ascii="Baskerville Old Face" w:hAnsi="Baskerville Old Face"/>
        </w:rPr>
        <w:t xml:space="preserve"> Reconoce la organización y el trabajo de grupo</w:t>
      </w:r>
      <w:r w:rsidR="00D94D55" w:rsidRPr="007C7E5C">
        <w:rPr>
          <w:rFonts w:ascii="Baskerville Old Face" w:hAnsi="Baskerville Old Face"/>
        </w:rPr>
        <w:t xml:space="preserve"> como espacio propicio para la aceptación de </w:t>
      </w:r>
      <w:r w:rsidR="00764990" w:rsidRPr="007C7E5C">
        <w:rPr>
          <w:rFonts w:ascii="Baskerville Old Face" w:hAnsi="Baskerville Old Face"/>
        </w:rPr>
        <w:t>sí</w:t>
      </w:r>
      <w:r w:rsidR="00D94D55" w:rsidRPr="007C7E5C">
        <w:rPr>
          <w:rFonts w:ascii="Baskerville Old Face" w:hAnsi="Baskerville Old Face"/>
        </w:rPr>
        <w:t xml:space="preserve"> mismo y del otro</w:t>
      </w:r>
      <w:r w:rsidR="00CC7F96" w:rsidRPr="007C7E5C">
        <w:rPr>
          <w:rFonts w:ascii="Baskerville Old Face" w:hAnsi="Baskerville Old Face"/>
        </w:rPr>
        <w:t>, en el intercambio de experiencias, aportes, conocimie</w:t>
      </w:r>
      <w:r w:rsidR="00D60FB6" w:rsidRPr="007C7E5C">
        <w:rPr>
          <w:rFonts w:ascii="Baskerville Old Face" w:hAnsi="Baskerville Old Face"/>
        </w:rPr>
        <w:t>ntos e ideales por parte de los educandos, de los docentes, de la familia y demás miembros de la comunidad a la que pertenece</w:t>
      </w:r>
      <w:r w:rsidR="00CB5DA0" w:rsidRPr="007C7E5C">
        <w:rPr>
          <w:rFonts w:ascii="Baskerville Old Face" w:hAnsi="Baskerville Old Face"/>
        </w:rPr>
        <w:t xml:space="preserve">, y para la cohesión, el trabajo grupal, la construcción </w:t>
      </w:r>
      <w:r w:rsidR="0065788C" w:rsidRPr="007C7E5C">
        <w:rPr>
          <w:rFonts w:ascii="Baskerville Old Face" w:hAnsi="Baskerville Old Face"/>
        </w:rPr>
        <w:t>de valores y normas sociales, el sentido de pertenencia</w:t>
      </w:r>
      <w:r w:rsidR="00CD1C48" w:rsidRPr="007C7E5C">
        <w:rPr>
          <w:rFonts w:ascii="Baskerville Old Face" w:hAnsi="Baskerville Old Face"/>
        </w:rPr>
        <w:t xml:space="preserve"> y el compromiso personal y grupal;</w:t>
      </w:r>
    </w:p>
    <w:p w14:paraId="0942F9EB" w14:textId="77777777" w:rsidR="00472D02" w:rsidRPr="007C7E5C" w:rsidRDefault="00472D02" w:rsidP="00472D02">
      <w:pPr>
        <w:pStyle w:val="Prrafodelista"/>
        <w:spacing w:line="240" w:lineRule="auto"/>
        <w:jc w:val="both"/>
        <w:rPr>
          <w:rFonts w:ascii="Baskerville Old Face" w:hAnsi="Baskerville Old Face"/>
        </w:rPr>
      </w:pPr>
    </w:p>
    <w:p w14:paraId="697A5B20" w14:textId="77777777" w:rsidR="00CD1C48" w:rsidRPr="007C7E5C" w:rsidRDefault="00CD1C48" w:rsidP="006F4FE0">
      <w:pPr>
        <w:pStyle w:val="Prrafodelista"/>
        <w:numPr>
          <w:ilvl w:val="0"/>
          <w:numId w:val="27"/>
        </w:numPr>
        <w:spacing w:line="240" w:lineRule="auto"/>
        <w:jc w:val="both"/>
        <w:rPr>
          <w:rFonts w:ascii="Baskerville Old Face" w:hAnsi="Baskerville Old Face"/>
        </w:rPr>
      </w:pPr>
      <w:r w:rsidRPr="007C7E5C">
        <w:rPr>
          <w:rFonts w:ascii="Baskerville Old Face" w:hAnsi="Baskerville Old Face"/>
          <w:b/>
        </w:rPr>
        <w:t>Lúdica</w:t>
      </w:r>
      <w:r w:rsidR="00D972CE" w:rsidRPr="007C7E5C">
        <w:rPr>
          <w:rFonts w:ascii="Baskerville Old Face" w:hAnsi="Baskerville Old Face"/>
          <w:b/>
        </w:rPr>
        <w:t>.</w:t>
      </w:r>
      <w:r w:rsidR="00D972CE" w:rsidRPr="007C7E5C">
        <w:rPr>
          <w:rFonts w:ascii="Baskerville Old Face" w:hAnsi="Baskerville Old Face"/>
        </w:rPr>
        <w:t xml:space="preserve"> Reconoce el juego como dinamizador de la vida</w:t>
      </w:r>
      <w:r w:rsidR="0088668A" w:rsidRPr="007C7E5C">
        <w:rPr>
          <w:rFonts w:ascii="Baskerville Old Face" w:hAnsi="Baskerville Old Face"/>
        </w:rPr>
        <w:t xml:space="preserve"> del educando mediante el cual construye conocimientos, se encuentra consigo mismo</w:t>
      </w:r>
      <w:r w:rsidR="00A37B72" w:rsidRPr="007C7E5C">
        <w:rPr>
          <w:rFonts w:ascii="Baskerville Old Face" w:hAnsi="Baskerville Old Face"/>
        </w:rPr>
        <w:t>, con el mundo físico y social, desarrolla iniciativas propias</w:t>
      </w:r>
      <w:r w:rsidR="00FD012E" w:rsidRPr="007C7E5C">
        <w:rPr>
          <w:rFonts w:ascii="Baskerville Old Face" w:hAnsi="Baskerville Old Face"/>
        </w:rPr>
        <w:t>, comparte sus intereses, desarrolla habilidades de comunicación</w:t>
      </w:r>
      <w:r w:rsidR="006A5838" w:rsidRPr="007C7E5C">
        <w:rPr>
          <w:rFonts w:ascii="Baskerville Old Face" w:hAnsi="Baskerville Old Face"/>
        </w:rPr>
        <w:t>, construye y se apropia de normas.</w:t>
      </w:r>
      <w:r w:rsidR="00F56311" w:rsidRPr="007C7E5C">
        <w:rPr>
          <w:rFonts w:ascii="Baskerville Old Face" w:hAnsi="Baskerville Old Face"/>
        </w:rPr>
        <w:t xml:space="preserve"> Así mismo, reconoce que el gozo, el entusiasmo, el placer de crear, recrear y </w:t>
      </w:r>
      <w:r w:rsidR="00CC7BC4" w:rsidRPr="007C7E5C">
        <w:rPr>
          <w:rFonts w:ascii="Baskerville Old Face" w:hAnsi="Baskerville Old Face"/>
        </w:rPr>
        <w:t xml:space="preserve">de </w:t>
      </w:r>
      <w:r w:rsidR="00F56311" w:rsidRPr="007C7E5C">
        <w:rPr>
          <w:rFonts w:ascii="Baskerville Old Face" w:hAnsi="Baskerville Old Face"/>
        </w:rPr>
        <w:t>generar significados</w:t>
      </w:r>
      <w:r w:rsidR="00CC7BC4" w:rsidRPr="007C7E5C">
        <w:rPr>
          <w:rFonts w:ascii="Baskerville Old Face" w:hAnsi="Baskerville Old Face"/>
        </w:rPr>
        <w:t>, afectos, visiones de futuro y nuevas formas de acción y convivencia</w:t>
      </w:r>
      <w:r w:rsidR="008E641D" w:rsidRPr="007C7E5C">
        <w:rPr>
          <w:rFonts w:ascii="Baskerville Old Face" w:hAnsi="Baskerville Old Face"/>
        </w:rPr>
        <w:t>, deben con</w:t>
      </w:r>
      <w:r w:rsidR="00DC0844" w:rsidRPr="007C7E5C">
        <w:rPr>
          <w:rFonts w:ascii="Baskerville Old Face" w:hAnsi="Baskerville Old Face"/>
        </w:rPr>
        <w:t>s</w:t>
      </w:r>
      <w:r w:rsidR="008E641D" w:rsidRPr="007C7E5C">
        <w:rPr>
          <w:rFonts w:ascii="Baskerville Old Face" w:hAnsi="Baskerville Old Face"/>
        </w:rPr>
        <w:t>tituir</w:t>
      </w:r>
      <w:r w:rsidR="00DC0844" w:rsidRPr="007C7E5C">
        <w:rPr>
          <w:rFonts w:ascii="Baskerville Old Face" w:hAnsi="Baskerville Old Face"/>
        </w:rPr>
        <w:t xml:space="preserve"> el centro de toda acción realizada por y para el educando</w:t>
      </w:r>
      <w:r w:rsidR="004845AB" w:rsidRPr="007C7E5C">
        <w:rPr>
          <w:rFonts w:ascii="Baskerville Old Face" w:hAnsi="Baskerville Old Face"/>
        </w:rPr>
        <w:t>, en sus entornos familiar, nat</w:t>
      </w:r>
      <w:r w:rsidR="0021609F" w:rsidRPr="007C7E5C">
        <w:rPr>
          <w:rFonts w:ascii="Baskerville Old Face" w:hAnsi="Baskerville Old Face"/>
        </w:rPr>
        <w:t xml:space="preserve">ural, social, </w:t>
      </w:r>
      <w:r w:rsidR="00A10E3A" w:rsidRPr="007C7E5C">
        <w:rPr>
          <w:rFonts w:ascii="Baskerville Old Face" w:hAnsi="Baskerville Old Face"/>
        </w:rPr>
        <w:t>étnico, cultural y escolar.</w:t>
      </w:r>
    </w:p>
    <w:p w14:paraId="1606C1A7" w14:textId="77777777" w:rsidR="00C227E8" w:rsidRPr="007C7E5C" w:rsidRDefault="00C227E8" w:rsidP="00C227E8">
      <w:pPr>
        <w:pStyle w:val="Prrafodelista"/>
        <w:rPr>
          <w:rFonts w:ascii="Baskerville Old Face" w:hAnsi="Baskerville Old Face"/>
        </w:rPr>
      </w:pPr>
    </w:p>
    <w:p w14:paraId="1C3FF425" w14:textId="77777777" w:rsidR="00FE63A1" w:rsidRPr="007C7E5C" w:rsidRDefault="00BA5165" w:rsidP="001F4AF5">
      <w:pPr>
        <w:spacing w:line="240" w:lineRule="auto"/>
        <w:jc w:val="both"/>
        <w:rPr>
          <w:rFonts w:ascii="Baskerville Old Face" w:hAnsi="Baskerville Old Face"/>
          <w:b/>
        </w:rPr>
      </w:pPr>
      <w:r w:rsidRPr="007C7E5C">
        <w:rPr>
          <w:rFonts w:ascii="Baskerville Old Face" w:hAnsi="Baskerville Old Face"/>
          <w:b/>
        </w:rPr>
        <w:t>5</w:t>
      </w:r>
      <w:r w:rsidR="00FE63A1" w:rsidRPr="007C7E5C">
        <w:rPr>
          <w:rFonts w:ascii="Baskerville Old Face" w:hAnsi="Baskerville Old Face"/>
          <w:b/>
        </w:rPr>
        <w:t>.2</w:t>
      </w:r>
      <w:r w:rsidRPr="007C7E5C">
        <w:rPr>
          <w:rFonts w:ascii="Baskerville Old Face" w:hAnsi="Baskerville Old Face"/>
          <w:b/>
        </w:rPr>
        <w:t>.2</w:t>
      </w:r>
      <w:r w:rsidR="00FE63A1" w:rsidRPr="007C7E5C">
        <w:rPr>
          <w:rFonts w:ascii="Baskerville Old Face" w:hAnsi="Baskerville Old Face"/>
          <w:b/>
        </w:rPr>
        <w:t>.1.3. PROCESOS CURRICULARES DE PREESCOLAR</w:t>
      </w:r>
    </w:p>
    <w:p w14:paraId="5C85E610" w14:textId="77777777" w:rsidR="00544B8D" w:rsidRPr="007C7E5C" w:rsidRDefault="00D32F65" w:rsidP="001F4AF5">
      <w:pPr>
        <w:spacing w:line="240" w:lineRule="auto"/>
        <w:jc w:val="both"/>
        <w:rPr>
          <w:rFonts w:ascii="Baskerville Old Face" w:hAnsi="Baskerville Old Face"/>
        </w:rPr>
      </w:pPr>
      <w:r w:rsidRPr="007C7E5C">
        <w:rPr>
          <w:rFonts w:ascii="Baskerville Old Face" w:hAnsi="Baskerville Old Face"/>
        </w:rPr>
        <w:t>El currículo del nivel p</w:t>
      </w:r>
      <w:r w:rsidR="008630BF" w:rsidRPr="007C7E5C">
        <w:rPr>
          <w:rFonts w:ascii="Baskerville Old Face" w:hAnsi="Baskerville Old Face"/>
        </w:rPr>
        <w:t>reescolar se concibe</w:t>
      </w:r>
      <w:r w:rsidR="000550B8" w:rsidRPr="007C7E5C">
        <w:rPr>
          <w:rFonts w:ascii="Baskerville Old Face" w:hAnsi="Baskerville Old Face"/>
        </w:rPr>
        <w:t xml:space="preserve"> </w:t>
      </w:r>
      <w:r w:rsidR="005678CA" w:rsidRPr="007C7E5C">
        <w:rPr>
          <w:rFonts w:ascii="Baskerville Old Face" w:hAnsi="Baskerville Old Face"/>
        </w:rPr>
        <w:t>como un proyecto permanente de construcción e investigación pedagógica</w:t>
      </w:r>
      <w:r w:rsidR="00401A87" w:rsidRPr="007C7E5C">
        <w:rPr>
          <w:rFonts w:ascii="Baskerville Old Face" w:hAnsi="Baskerville Old Face"/>
        </w:rPr>
        <w:t xml:space="preserve">, que integra los objetivos </w:t>
      </w:r>
      <w:r w:rsidR="00F62FDE" w:rsidRPr="007C7E5C">
        <w:rPr>
          <w:rFonts w:ascii="Baskerville Old Face" w:hAnsi="Baskerville Old Face"/>
        </w:rPr>
        <w:t>establecidos por el artículo 16 de la Ley 115 de 1994</w:t>
      </w:r>
      <w:r w:rsidR="00AF6C58" w:rsidRPr="007C7E5C">
        <w:rPr>
          <w:rFonts w:ascii="Baskerville Old Face" w:hAnsi="Baskerville Old Face"/>
        </w:rPr>
        <w:t xml:space="preserve"> y debe permitir continuidad y articulación con los procesos</w:t>
      </w:r>
      <w:r w:rsidR="00C44E49" w:rsidRPr="007C7E5C">
        <w:rPr>
          <w:rFonts w:ascii="Baskerville Old Face" w:hAnsi="Baskerville Old Face"/>
        </w:rPr>
        <w:t xml:space="preserve"> y estrategias pedagógicas de la educación básica.</w:t>
      </w:r>
    </w:p>
    <w:p w14:paraId="17D7DD9D" w14:textId="77777777" w:rsidR="00D32F65" w:rsidRPr="007C7E5C" w:rsidRDefault="00544B8D" w:rsidP="001F4AF5">
      <w:pPr>
        <w:spacing w:line="240" w:lineRule="auto"/>
        <w:jc w:val="both"/>
        <w:rPr>
          <w:rFonts w:ascii="Baskerville Old Face" w:hAnsi="Baskerville Old Face"/>
        </w:rPr>
      </w:pPr>
      <w:r w:rsidRPr="007C7E5C">
        <w:rPr>
          <w:rFonts w:ascii="Baskerville Old Face" w:hAnsi="Baskerville Old Face"/>
        </w:rPr>
        <w:t xml:space="preserve">Los procesos curriculares se desarrollan mediante la ejecución </w:t>
      </w:r>
      <w:r w:rsidR="00CA2A09" w:rsidRPr="007C7E5C">
        <w:rPr>
          <w:rFonts w:ascii="Baskerville Old Face" w:hAnsi="Baskerville Old Face"/>
        </w:rPr>
        <w:t>de proyectos lúdico-pedagógicos y actividades que tengan en cuenta</w:t>
      </w:r>
      <w:r w:rsidR="00A2725F" w:rsidRPr="007C7E5C">
        <w:rPr>
          <w:rFonts w:ascii="Baskerville Old Face" w:hAnsi="Baskerville Old Face"/>
        </w:rPr>
        <w:t xml:space="preserve"> la integración de las dimensiones del desarrollo humano: </w:t>
      </w:r>
      <w:r w:rsidR="00BC22AD" w:rsidRPr="007C7E5C">
        <w:rPr>
          <w:rFonts w:ascii="Baskerville Old Face" w:hAnsi="Baskerville Old Face"/>
        </w:rPr>
        <w:t xml:space="preserve">corporal, cognitiva, afectiva, comunicativa, ética, estética, </w:t>
      </w:r>
      <w:r w:rsidR="00CC4FB0" w:rsidRPr="007C7E5C">
        <w:rPr>
          <w:rFonts w:ascii="Baskerville Old Face" w:hAnsi="Baskerville Old Face"/>
        </w:rPr>
        <w:t xml:space="preserve">actitudinal y valorativa; los ritmos de </w:t>
      </w:r>
      <w:r w:rsidR="00C05716" w:rsidRPr="007C7E5C">
        <w:rPr>
          <w:rFonts w:ascii="Baskerville Old Face" w:hAnsi="Baskerville Old Face"/>
        </w:rPr>
        <w:t>aprendizaje; las necesidades de aquellos menores</w:t>
      </w:r>
      <w:r w:rsidR="001B5075" w:rsidRPr="007C7E5C">
        <w:rPr>
          <w:rFonts w:ascii="Baskerville Old Face" w:hAnsi="Baskerville Old Face"/>
        </w:rPr>
        <w:t xml:space="preserve"> con limitaciones o con capacidades o talentos ex</w:t>
      </w:r>
      <w:r w:rsidR="00824E3C" w:rsidRPr="007C7E5C">
        <w:rPr>
          <w:rFonts w:ascii="Baskerville Old Face" w:hAnsi="Baskerville Old Face"/>
        </w:rPr>
        <w:t>c</w:t>
      </w:r>
      <w:r w:rsidR="001B5075" w:rsidRPr="007C7E5C">
        <w:rPr>
          <w:rFonts w:ascii="Baskerville Old Face" w:hAnsi="Baskerville Old Face"/>
        </w:rPr>
        <w:t>epcionales</w:t>
      </w:r>
      <w:r w:rsidR="00824E3C" w:rsidRPr="007C7E5C">
        <w:rPr>
          <w:rFonts w:ascii="Baskerville Old Face" w:hAnsi="Baskerville Old Face"/>
        </w:rPr>
        <w:t xml:space="preserve">, y las características </w:t>
      </w:r>
      <w:r w:rsidR="0071079C" w:rsidRPr="007C7E5C">
        <w:rPr>
          <w:rFonts w:ascii="Baskerville Old Face" w:hAnsi="Baskerville Old Face"/>
        </w:rPr>
        <w:t xml:space="preserve">étnicas, culturales, </w:t>
      </w:r>
      <w:r w:rsidR="00C274F1" w:rsidRPr="007C7E5C">
        <w:rPr>
          <w:rFonts w:ascii="Baskerville Old Face" w:hAnsi="Baskerville Old Face"/>
        </w:rPr>
        <w:t>lingüísticas</w:t>
      </w:r>
      <w:r w:rsidR="0071079C" w:rsidRPr="007C7E5C">
        <w:rPr>
          <w:rFonts w:ascii="Baskerville Old Face" w:hAnsi="Baskerville Old Face"/>
        </w:rPr>
        <w:t xml:space="preserve"> y ambientales de cada región y comunidad.</w:t>
      </w:r>
      <w:r w:rsidR="00401A87" w:rsidRPr="007C7E5C">
        <w:rPr>
          <w:rFonts w:ascii="Baskerville Old Face" w:hAnsi="Baskerville Old Face"/>
        </w:rPr>
        <w:t xml:space="preserve"> </w:t>
      </w:r>
    </w:p>
    <w:p w14:paraId="4F5D95CB" w14:textId="77777777" w:rsidR="009949DE" w:rsidRPr="007C7E5C" w:rsidRDefault="00D6690D" w:rsidP="001F4AF5">
      <w:pPr>
        <w:spacing w:line="240" w:lineRule="auto"/>
        <w:jc w:val="both"/>
        <w:rPr>
          <w:rFonts w:ascii="Baskerville Old Face" w:hAnsi="Baskerville Old Face"/>
          <w:b/>
        </w:rPr>
      </w:pPr>
      <w:r w:rsidRPr="007C7E5C">
        <w:rPr>
          <w:rFonts w:ascii="Baskerville Old Face" w:hAnsi="Baskerville Old Face"/>
          <w:b/>
        </w:rPr>
        <w:t>5.2</w:t>
      </w:r>
      <w:r w:rsidR="00BD3916" w:rsidRPr="007C7E5C">
        <w:rPr>
          <w:rFonts w:ascii="Baskerville Old Face" w:hAnsi="Baskerville Old Face"/>
          <w:b/>
        </w:rPr>
        <w:t>.2</w:t>
      </w:r>
      <w:r w:rsidR="001F1D3E" w:rsidRPr="007C7E5C">
        <w:rPr>
          <w:rFonts w:ascii="Baskerville Old Face" w:hAnsi="Baskerville Old Face"/>
          <w:b/>
        </w:rPr>
        <w:t>.</w:t>
      </w:r>
      <w:r w:rsidR="00BD3916" w:rsidRPr="007C7E5C">
        <w:rPr>
          <w:rFonts w:ascii="Baskerville Old Face" w:hAnsi="Baskerville Old Face"/>
          <w:b/>
        </w:rPr>
        <w:t>2. EDUCACIÓN</w:t>
      </w:r>
      <w:r w:rsidR="00366431" w:rsidRPr="007C7E5C">
        <w:rPr>
          <w:rFonts w:ascii="Baskerville Old Face" w:hAnsi="Baskerville Old Face"/>
          <w:b/>
        </w:rPr>
        <w:t xml:space="preserve"> BÁSICA</w:t>
      </w:r>
    </w:p>
    <w:p w14:paraId="54486AB5" w14:textId="77777777" w:rsidR="009949DE" w:rsidRPr="007C7E5C" w:rsidRDefault="004B7F6B" w:rsidP="001F4AF5">
      <w:pPr>
        <w:spacing w:line="240" w:lineRule="auto"/>
        <w:jc w:val="both"/>
        <w:rPr>
          <w:rFonts w:ascii="Baskerville Old Face" w:hAnsi="Baskerville Old Face"/>
        </w:rPr>
      </w:pPr>
      <w:r w:rsidRPr="007C7E5C">
        <w:rPr>
          <w:rFonts w:ascii="Baskerville Old Face" w:hAnsi="Baskerville Old Face"/>
          <w:b/>
        </w:rPr>
        <w:t>D</w:t>
      </w:r>
      <w:r w:rsidR="006B21EC" w:rsidRPr="007C7E5C">
        <w:rPr>
          <w:rFonts w:ascii="Baskerville Old Face" w:hAnsi="Baskerville Old Face"/>
          <w:b/>
        </w:rPr>
        <w:t>efinición y D</w:t>
      </w:r>
      <w:r w:rsidR="009949DE" w:rsidRPr="007C7E5C">
        <w:rPr>
          <w:rFonts w:ascii="Baskerville Old Face" w:hAnsi="Baskerville Old Face"/>
          <w:b/>
        </w:rPr>
        <w:t>uración.</w:t>
      </w:r>
      <w:r w:rsidR="009949DE" w:rsidRPr="007C7E5C">
        <w:rPr>
          <w:rFonts w:ascii="Baskerville Old Face" w:hAnsi="Baskerville Old Face"/>
        </w:rPr>
        <w:t xml:space="preserve"> La educación básica obligatoria corresponde a la identificada en el artículo</w:t>
      </w:r>
      <w:r w:rsidR="009727C3" w:rsidRPr="007C7E5C">
        <w:rPr>
          <w:rFonts w:ascii="Baskerville Old Face" w:hAnsi="Baskerville Old Face"/>
        </w:rPr>
        <w:t xml:space="preserve"> </w:t>
      </w:r>
      <w:r w:rsidR="009949DE" w:rsidRPr="007C7E5C">
        <w:rPr>
          <w:rFonts w:ascii="Baskerville Old Face" w:hAnsi="Baskerville Old Face"/>
        </w:rPr>
        <w:t>356 de la Constitución Política como educación primaria y secundaria; comprende nueve (9) grados y se</w:t>
      </w:r>
      <w:r w:rsidR="00092B87" w:rsidRPr="007C7E5C">
        <w:rPr>
          <w:rFonts w:ascii="Baskerville Old Face" w:hAnsi="Baskerville Old Face"/>
        </w:rPr>
        <w:t xml:space="preserve"> </w:t>
      </w:r>
      <w:r w:rsidR="009949DE" w:rsidRPr="007C7E5C">
        <w:rPr>
          <w:rFonts w:ascii="Baskerville Old Face" w:hAnsi="Baskerville Old Face"/>
        </w:rPr>
        <w:t>estructurará en torno a un currículo común, conformado por las áreas fundamentales del conocimiento y de la</w:t>
      </w:r>
      <w:r w:rsidR="00092B87" w:rsidRPr="007C7E5C">
        <w:rPr>
          <w:rFonts w:ascii="Baskerville Old Face" w:hAnsi="Baskerville Old Face"/>
        </w:rPr>
        <w:t xml:space="preserve"> </w:t>
      </w:r>
      <w:r w:rsidR="009949DE" w:rsidRPr="007C7E5C">
        <w:rPr>
          <w:rFonts w:ascii="Baskerville Old Face" w:hAnsi="Baskerville Old Face"/>
        </w:rPr>
        <w:t>actividad humana</w:t>
      </w:r>
      <w:r w:rsidR="009727C3" w:rsidRPr="007C7E5C">
        <w:rPr>
          <w:rFonts w:ascii="Baskerville Old Face" w:hAnsi="Baskerville Old Face"/>
        </w:rPr>
        <w:t xml:space="preserve"> (Art. 19 Ley 115 de 1994)</w:t>
      </w:r>
    </w:p>
    <w:p w14:paraId="7932730C"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b/>
        </w:rPr>
        <w:t>Obje</w:t>
      </w:r>
      <w:r w:rsidR="00D6690D" w:rsidRPr="007C7E5C">
        <w:rPr>
          <w:rFonts w:ascii="Baskerville Old Face" w:hAnsi="Baskerville Old Face"/>
          <w:b/>
        </w:rPr>
        <w:t>tivos G</w:t>
      </w:r>
      <w:r w:rsidRPr="007C7E5C">
        <w:rPr>
          <w:rFonts w:ascii="Baskerville Old Face" w:hAnsi="Baskerville Old Face"/>
          <w:b/>
        </w:rPr>
        <w:t xml:space="preserve">enerales de la </w:t>
      </w:r>
      <w:r w:rsidR="00D6690D" w:rsidRPr="007C7E5C">
        <w:rPr>
          <w:rFonts w:ascii="Baskerville Old Face" w:hAnsi="Baskerville Old Face"/>
          <w:b/>
        </w:rPr>
        <w:t>E</w:t>
      </w:r>
      <w:r w:rsidRPr="007C7E5C">
        <w:rPr>
          <w:rFonts w:ascii="Baskerville Old Face" w:hAnsi="Baskerville Old Face"/>
          <w:b/>
        </w:rPr>
        <w:t xml:space="preserve">ducación </w:t>
      </w:r>
      <w:r w:rsidR="00D6690D" w:rsidRPr="007C7E5C">
        <w:rPr>
          <w:rFonts w:ascii="Baskerville Old Face" w:hAnsi="Baskerville Old Face"/>
          <w:b/>
        </w:rPr>
        <w:t>B</w:t>
      </w:r>
      <w:r w:rsidRPr="007C7E5C">
        <w:rPr>
          <w:rFonts w:ascii="Baskerville Old Face" w:hAnsi="Baskerville Old Face"/>
          <w:b/>
        </w:rPr>
        <w:t>ásica.</w:t>
      </w:r>
      <w:r w:rsidRPr="007C7E5C">
        <w:rPr>
          <w:rFonts w:ascii="Baskerville Old Face" w:hAnsi="Baskerville Old Face"/>
        </w:rPr>
        <w:t xml:space="preserve"> Son objetivos generales de la educación básica:</w:t>
      </w:r>
    </w:p>
    <w:p w14:paraId="1F7496A3"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a) Propiciar una formación general mediante el acceso, de manera crítica y creativa, al conocimiento científico,</w:t>
      </w:r>
      <w:r w:rsidR="00B32646" w:rsidRPr="007C7E5C">
        <w:rPr>
          <w:rFonts w:ascii="Baskerville Old Face" w:hAnsi="Baskerville Old Face"/>
        </w:rPr>
        <w:t xml:space="preserve"> </w:t>
      </w:r>
      <w:r w:rsidRPr="007C7E5C">
        <w:rPr>
          <w:rFonts w:ascii="Baskerville Old Face" w:hAnsi="Baskerville Old Face"/>
        </w:rPr>
        <w:t>tecnológico, artístico y humanístico y de sus relaciones con la vida social y con la naturaleza, de manera tal que</w:t>
      </w:r>
      <w:r w:rsidR="00B32646" w:rsidRPr="007C7E5C">
        <w:rPr>
          <w:rFonts w:ascii="Baskerville Old Face" w:hAnsi="Baskerville Old Face"/>
        </w:rPr>
        <w:t xml:space="preserve"> </w:t>
      </w:r>
      <w:r w:rsidRPr="007C7E5C">
        <w:rPr>
          <w:rFonts w:ascii="Baskerville Old Face" w:hAnsi="Baskerville Old Face"/>
        </w:rPr>
        <w:t>prepare al educando para los niveles superiores del proceso educativo y para su vinculación con la sociedad y el</w:t>
      </w:r>
      <w:r w:rsidR="00B32646" w:rsidRPr="007C7E5C">
        <w:rPr>
          <w:rFonts w:ascii="Baskerville Old Face" w:hAnsi="Baskerville Old Face"/>
        </w:rPr>
        <w:t xml:space="preserve"> </w:t>
      </w:r>
      <w:r w:rsidRPr="007C7E5C">
        <w:rPr>
          <w:rFonts w:ascii="Baskerville Old Face" w:hAnsi="Baskerville Old Face"/>
        </w:rPr>
        <w:t>trabajo;</w:t>
      </w:r>
    </w:p>
    <w:p w14:paraId="56C3A7AE"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b) Desarrollar las habilidades comunicativas para leer, comprender, escribir, escuchar, hablar y expresarse</w:t>
      </w:r>
      <w:r w:rsidR="00B32646" w:rsidRPr="007C7E5C">
        <w:rPr>
          <w:rFonts w:ascii="Baskerville Old Face" w:hAnsi="Baskerville Old Face"/>
        </w:rPr>
        <w:t xml:space="preserve"> </w:t>
      </w:r>
      <w:r w:rsidRPr="007C7E5C">
        <w:rPr>
          <w:rFonts w:ascii="Baskerville Old Face" w:hAnsi="Baskerville Old Face"/>
        </w:rPr>
        <w:t>correctamente;</w:t>
      </w:r>
    </w:p>
    <w:p w14:paraId="2B04AE7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c) Ampliar y profundizar en el razonamiento lógico y analítico para la interpretación y solución de los problemas de</w:t>
      </w:r>
      <w:r w:rsidR="00B32646" w:rsidRPr="007C7E5C">
        <w:rPr>
          <w:rFonts w:ascii="Baskerville Old Face" w:hAnsi="Baskerville Old Face"/>
        </w:rPr>
        <w:t xml:space="preserve"> </w:t>
      </w:r>
      <w:r w:rsidRPr="007C7E5C">
        <w:rPr>
          <w:rFonts w:ascii="Baskerville Old Face" w:hAnsi="Baskerville Old Face"/>
        </w:rPr>
        <w:t>la ciencia, la tecnología y de la vida cotidiana;</w:t>
      </w:r>
    </w:p>
    <w:p w14:paraId="6DA575B9"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d) Propiciar el conocimiento y comprensión de la realidad nacional para consolidar los valores propios de la</w:t>
      </w:r>
      <w:r w:rsidR="00B32646" w:rsidRPr="007C7E5C">
        <w:rPr>
          <w:rFonts w:ascii="Baskerville Old Face" w:hAnsi="Baskerville Old Face"/>
        </w:rPr>
        <w:t xml:space="preserve"> </w:t>
      </w:r>
      <w:r w:rsidRPr="007C7E5C">
        <w:rPr>
          <w:rFonts w:ascii="Baskerville Old Face" w:hAnsi="Baskerville Old Face"/>
        </w:rPr>
        <w:t>nacionalidad colombiana tales como la solidaridad, la tolerancia, la democracia, la justicia, la convivencia social, la</w:t>
      </w:r>
      <w:r w:rsidR="00100597" w:rsidRPr="007C7E5C">
        <w:rPr>
          <w:rFonts w:ascii="Baskerville Old Face" w:hAnsi="Baskerville Old Face"/>
        </w:rPr>
        <w:t xml:space="preserve"> </w:t>
      </w:r>
      <w:r w:rsidRPr="007C7E5C">
        <w:rPr>
          <w:rFonts w:ascii="Baskerville Old Face" w:hAnsi="Baskerville Old Face"/>
        </w:rPr>
        <w:t>cooperación y la ayuda mutua;</w:t>
      </w:r>
    </w:p>
    <w:p w14:paraId="7FA23563"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e) Fomentar el interés y el desarrollo de actitudes hacia la práctica investigativa, y</w:t>
      </w:r>
    </w:p>
    <w:p w14:paraId="0CE7087C"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f) Propiciar la formación social, ética, moral y demás valores del desarrollo humano</w:t>
      </w:r>
      <w:r w:rsidR="00100597" w:rsidRPr="007C7E5C">
        <w:rPr>
          <w:rFonts w:ascii="Baskerville Old Face" w:hAnsi="Baskerville Old Face"/>
        </w:rPr>
        <w:t xml:space="preserve"> (Art. 20 Ley 115 de 1994)</w:t>
      </w:r>
      <w:r w:rsidRPr="007C7E5C">
        <w:rPr>
          <w:rFonts w:ascii="Baskerville Old Face" w:hAnsi="Baskerville Old Face"/>
        </w:rPr>
        <w:t>.</w:t>
      </w:r>
      <w:r w:rsidR="00100597" w:rsidRPr="007C7E5C">
        <w:rPr>
          <w:rFonts w:ascii="Baskerville Old Face" w:hAnsi="Baskerville Old Face"/>
        </w:rPr>
        <w:t xml:space="preserve"> </w:t>
      </w:r>
    </w:p>
    <w:p w14:paraId="163D37B8" w14:textId="77777777" w:rsidR="00495C29" w:rsidRPr="007C7E5C" w:rsidRDefault="006B21EC" w:rsidP="001F4AF5">
      <w:pPr>
        <w:spacing w:line="240" w:lineRule="auto"/>
        <w:jc w:val="both"/>
        <w:rPr>
          <w:rFonts w:ascii="Baskerville Old Face" w:hAnsi="Baskerville Old Face"/>
          <w:b/>
        </w:rPr>
      </w:pPr>
      <w:r w:rsidRPr="007C7E5C">
        <w:rPr>
          <w:rFonts w:ascii="Baskerville Old Face" w:hAnsi="Baskerville Old Face"/>
          <w:b/>
        </w:rPr>
        <w:t>5.2</w:t>
      </w:r>
      <w:r w:rsidR="00495C29" w:rsidRPr="007C7E5C">
        <w:rPr>
          <w:rFonts w:ascii="Baskerville Old Face" w:hAnsi="Baskerville Old Face"/>
          <w:b/>
        </w:rPr>
        <w:t>.2.</w:t>
      </w:r>
      <w:r w:rsidR="008E0D3C" w:rsidRPr="007C7E5C">
        <w:rPr>
          <w:rFonts w:ascii="Baskerville Old Face" w:hAnsi="Baskerville Old Face"/>
          <w:b/>
        </w:rPr>
        <w:t>2</w:t>
      </w:r>
      <w:r w:rsidR="002D170D" w:rsidRPr="007C7E5C">
        <w:rPr>
          <w:rFonts w:ascii="Baskerville Old Face" w:hAnsi="Baskerville Old Face"/>
          <w:b/>
        </w:rPr>
        <w:t>.1</w:t>
      </w:r>
      <w:r w:rsidR="00AF1BE8" w:rsidRPr="007C7E5C">
        <w:rPr>
          <w:rFonts w:ascii="Baskerville Old Face" w:hAnsi="Baskerville Old Face"/>
          <w:b/>
        </w:rPr>
        <w:t>. EDUCACIÓN</w:t>
      </w:r>
      <w:r w:rsidR="00495C29" w:rsidRPr="007C7E5C">
        <w:rPr>
          <w:rFonts w:ascii="Baskerville Old Face" w:hAnsi="Baskerville Old Face"/>
          <w:b/>
        </w:rPr>
        <w:t xml:space="preserve"> BASICA PRIMARIA</w:t>
      </w:r>
    </w:p>
    <w:p w14:paraId="458F49F0"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Los cinco (5) primeros grados</w:t>
      </w:r>
      <w:r w:rsidR="004A444F" w:rsidRPr="007C7E5C">
        <w:rPr>
          <w:rFonts w:ascii="Baskerville Old Face" w:hAnsi="Baskerville Old Face"/>
        </w:rPr>
        <w:t xml:space="preserve"> </w:t>
      </w:r>
      <w:r w:rsidRPr="007C7E5C">
        <w:rPr>
          <w:rFonts w:ascii="Baskerville Old Face" w:hAnsi="Baskerville Old Face"/>
        </w:rPr>
        <w:t xml:space="preserve">de la educación básica que constituyen el ciclo de primaria, tendrán como </w:t>
      </w:r>
      <w:r w:rsidRPr="007C7E5C">
        <w:rPr>
          <w:rFonts w:ascii="Baskerville Old Face" w:hAnsi="Baskerville Old Face"/>
          <w:b/>
        </w:rPr>
        <w:t>objetivos específicos</w:t>
      </w:r>
      <w:r w:rsidRPr="007C7E5C">
        <w:rPr>
          <w:rFonts w:ascii="Baskerville Old Face" w:hAnsi="Baskerville Old Face"/>
        </w:rPr>
        <w:t xml:space="preserve"> los siguientes:</w:t>
      </w:r>
    </w:p>
    <w:p w14:paraId="2514499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a) La formación de los valores fundamentales para la convivencia en una sociedad democrática, participativa y</w:t>
      </w:r>
      <w:r w:rsidR="004A444F" w:rsidRPr="007C7E5C">
        <w:rPr>
          <w:rFonts w:ascii="Baskerville Old Face" w:hAnsi="Baskerville Old Face"/>
        </w:rPr>
        <w:t xml:space="preserve"> </w:t>
      </w:r>
      <w:r w:rsidRPr="007C7E5C">
        <w:rPr>
          <w:rFonts w:ascii="Baskerville Old Face" w:hAnsi="Baskerville Old Face"/>
        </w:rPr>
        <w:t>pluralista;</w:t>
      </w:r>
    </w:p>
    <w:p w14:paraId="1657F1B0"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b) El fomento del deseo de saber, de la iniciativa personal frente al conocimiento y frente a la realidad social, así</w:t>
      </w:r>
      <w:r w:rsidR="004A444F" w:rsidRPr="007C7E5C">
        <w:rPr>
          <w:rFonts w:ascii="Baskerville Old Face" w:hAnsi="Baskerville Old Face"/>
        </w:rPr>
        <w:t xml:space="preserve"> </w:t>
      </w:r>
      <w:r w:rsidRPr="007C7E5C">
        <w:rPr>
          <w:rFonts w:ascii="Baskerville Old Face" w:hAnsi="Baskerville Old Face"/>
        </w:rPr>
        <w:t>como del espíritu crítico;</w:t>
      </w:r>
    </w:p>
    <w:p w14:paraId="46DF998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c) El desarrollo de las habilidades comunicativas básicas para leer, comprender, escribir, escuchar, hablar y</w:t>
      </w:r>
      <w:r w:rsidR="00247C64" w:rsidRPr="007C7E5C">
        <w:rPr>
          <w:rFonts w:ascii="Baskerville Old Face" w:hAnsi="Baskerville Old Face"/>
        </w:rPr>
        <w:t xml:space="preserve"> </w:t>
      </w:r>
      <w:r w:rsidRPr="007C7E5C">
        <w:rPr>
          <w:rFonts w:ascii="Baskerville Old Face" w:hAnsi="Baskerville Old Face"/>
        </w:rPr>
        <w:t>expresarse correctamente en lengua castellana y también en la lengua materna, en el caso de los grupos étnicos</w:t>
      </w:r>
      <w:r w:rsidR="00247C64" w:rsidRPr="007C7E5C">
        <w:rPr>
          <w:rFonts w:ascii="Baskerville Old Face" w:hAnsi="Baskerville Old Face"/>
        </w:rPr>
        <w:t xml:space="preserve"> </w:t>
      </w:r>
      <w:r w:rsidRPr="007C7E5C">
        <w:rPr>
          <w:rFonts w:ascii="Baskerville Old Face" w:hAnsi="Baskerville Old Face"/>
        </w:rPr>
        <w:t>con tradición lingüística propia, así como el fomento de la afición por la lectura;</w:t>
      </w:r>
    </w:p>
    <w:p w14:paraId="0B11601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d) El desarrollo de la capacidad para apreciar y utilizar la lengua como medio de expresión estética;</w:t>
      </w:r>
    </w:p>
    <w:p w14:paraId="349FB429"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e) El desarrollo de los conocimientos matemáticos necesarios para manejar y utilizar operaciones simples de</w:t>
      </w:r>
      <w:r w:rsidR="00247C64" w:rsidRPr="007C7E5C">
        <w:rPr>
          <w:rFonts w:ascii="Baskerville Old Face" w:hAnsi="Baskerville Old Face"/>
        </w:rPr>
        <w:t xml:space="preserve"> </w:t>
      </w:r>
      <w:r w:rsidRPr="007C7E5C">
        <w:rPr>
          <w:rFonts w:ascii="Baskerville Old Face" w:hAnsi="Baskerville Old Face"/>
        </w:rPr>
        <w:t>cálculo y procedimientos lógicos elementales en diferentes situaciones, así como la capacidad para solucionar</w:t>
      </w:r>
      <w:r w:rsidR="00247C64" w:rsidRPr="007C7E5C">
        <w:rPr>
          <w:rFonts w:ascii="Baskerville Old Face" w:hAnsi="Baskerville Old Face"/>
        </w:rPr>
        <w:t xml:space="preserve"> </w:t>
      </w:r>
      <w:r w:rsidRPr="007C7E5C">
        <w:rPr>
          <w:rFonts w:ascii="Baskerville Old Face" w:hAnsi="Baskerville Old Face"/>
        </w:rPr>
        <w:t>problemas que impliquen estos conocimientos;</w:t>
      </w:r>
    </w:p>
    <w:p w14:paraId="6DCF5B03"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f) La comprensión básica del medio físico, social y cultural en el nivel local, nacional y universal, de acuerdo con el</w:t>
      </w:r>
      <w:r w:rsidR="00247C64" w:rsidRPr="007C7E5C">
        <w:rPr>
          <w:rFonts w:ascii="Baskerville Old Face" w:hAnsi="Baskerville Old Face"/>
        </w:rPr>
        <w:t xml:space="preserve"> </w:t>
      </w:r>
      <w:r w:rsidRPr="007C7E5C">
        <w:rPr>
          <w:rFonts w:ascii="Baskerville Old Face" w:hAnsi="Baskerville Old Face"/>
        </w:rPr>
        <w:t>desarrollo intelectual correspondiente a la edad;</w:t>
      </w:r>
    </w:p>
    <w:p w14:paraId="46E3854A"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g) La asimilación de conceptos científicos en las áreas de conocimiento que sean objeto de estudio, de acuerdo</w:t>
      </w:r>
      <w:r w:rsidR="00BB0B28" w:rsidRPr="007C7E5C">
        <w:rPr>
          <w:rFonts w:ascii="Baskerville Old Face" w:hAnsi="Baskerville Old Face"/>
        </w:rPr>
        <w:t xml:space="preserve"> </w:t>
      </w:r>
      <w:r w:rsidRPr="007C7E5C">
        <w:rPr>
          <w:rFonts w:ascii="Baskerville Old Face" w:hAnsi="Baskerville Old Face"/>
        </w:rPr>
        <w:t>con el desarrollo intelectual y la edad;</w:t>
      </w:r>
    </w:p>
    <w:p w14:paraId="217D43D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h) La valoración de la higiene y la salud del propio cuerpo y la formación para la protección de la naturaleza y el</w:t>
      </w:r>
      <w:r w:rsidR="00BB0B28" w:rsidRPr="007C7E5C">
        <w:rPr>
          <w:rFonts w:ascii="Baskerville Old Face" w:hAnsi="Baskerville Old Face"/>
        </w:rPr>
        <w:t xml:space="preserve"> </w:t>
      </w:r>
      <w:r w:rsidRPr="007C7E5C">
        <w:rPr>
          <w:rFonts w:ascii="Baskerville Old Face" w:hAnsi="Baskerville Old Face"/>
        </w:rPr>
        <w:t>ambiente;</w:t>
      </w:r>
    </w:p>
    <w:p w14:paraId="5D9FA44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i) El conocimiento y ejercitación del propio cuerpo, mediante la práctica de la educación física, la recreación y los</w:t>
      </w:r>
      <w:r w:rsidR="00BB0B28" w:rsidRPr="007C7E5C">
        <w:rPr>
          <w:rFonts w:ascii="Baskerville Old Face" w:hAnsi="Baskerville Old Face"/>
        </w:rPr>
        <w:t xml:space="preserve"> </w:t>
      </w:r>
      <w:r w:rsidRPr="007C7E5C">
        <w:rPr>
          <w:rFonts w:ascii="Baskerville Old Face" w:hAnsi="Baskerville Old Face"/>
        </w:rPr>
        <w:t>deportes adecuados a su edad y conducentes a un desarrollo físico y armónico;</w:t>
      </w:r>
    </w:p>
    <w:p w14:paraId="506D5111"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j) La formación para la participación y organización infantil y la utilización adecuada del tiempo libre;</w:t>
      </w:r>
    </w:p>
    <w:p w14:paraId="0CCBD1E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k) El desarrollo de valores civiles, éticos y morales, de organización social y de convivencia humana;</w:t>
      </w:r>
    </w:p>
    <w:p w14:paraId="023FF41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l) La formación artística mediante la expresión corporal, la representación, la música, la plástica y la literatura;</w:t>
      </w:r>
    </w:p>
    <w:p w14:paraId="6A82FAA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m) La adquisición de elementos de conversación y de lectura al menos en una lengua extranjera;</w:t>
      </w:r>
    </w:p>
    <w:p w14:paraId="3DD6C7A4"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n) La iniciación en el conocimiento de la Constitución Política, y</w:t>
      </w:r>
    </w:p>
    <w:p w14:paraId="73B5A96E"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ñ) La adquisición de habilidades para desempeñarse con autonomía en la sociedad</w:t>
      </w:r>
      <w:r w:rsidR="00BB0B28" w:rsidRPr="007C7E5C">
        <w:rPr>
          <w:rFonts w:ascii="Baskerville Old Face" w:hAnsi="Baskerville Old Face"/>
        </w:rPr>
        <w:t xml:space="preserve"> (Art. </w:t>
      </w:r>
      <w:r w:rsidR="0067666E" w:rsidRPr="007C7E5C">
        <w:rPr>
          <w:rFonts w:ascii="Baskerville Old Face" w:hAnsi="Baskerville Old Face"/>
        </w:rPr>
        <w:t>21 Ley 115 de 1994)</w:t>
      </w:r>
      <w:r w:rsidRPr="007C7E5C">
        <w:rPr>
          <w:rFonts w:ascii="Baskerville Old Face" w:hAnsi="Baskerville Old Face"/>
        </w:rPr>
        <w:t>.</w:t>
      </w:r>
    </w:p>
    <w:p w14:paraId="1B31CC69" w14:textId="77777777" w:rsidR="008D64A2" w:rsidRPr="007C7E5C" w:rsidRDefault="006B21EC" w:rsidP="001F4AF5">
      <w:pPr>
        <w:spacing w:line="240" w:lineRule="auto"/>
        <w:jc w:val="both"/>
        <w:rPr>
          <w:rFonts w:ascii="Baskerville Old Face" w:hAnsi="Baskerville Old Face"/>
          <w:b/>
        </w:rPr>
      </w:pPr>
      <w:r w:rsidRPr="007C7E5C">
        <w:rPr>
          <w:rFonts w:ascii="Baskerville Old Face" w:hAnsi="Baskerville Old Face"/>
          <w:b/>
        </w:rPr>
        <w:t>5.2</w:t>
      </w:r>
      <w:r w:rsidR="008E0D3C" w:rsidRPr="007C7E5C">
        <w:rPr>
          <w:rFonts w:ascii="Baskerville Old Face" w:hAnsi="Baskerville Old Face"/>
          <w:b/>
        </w:rPr>
        <w:t>.2.2</w:t>
      </w:r>
      <w:r w:rsidR="008D64A2" w:rsidRPr="007C7E5C">
        <w:rPr>
          <w:rFonts w:ascii="Baskerville Old Face" w:hAnsi="Baskerville Old Face"/>
          <w:b/>
        </w:rPr>
        <w:t xml:space="preserve">.2. </w:t>
      </w:r>
      <w:r w:rsidR="005539FF" w:rsidRPr="007C7E5C">
        <w:rPr>
          <w:rFonts w:ascii="Baskerville Old Face" w:hAnsi="Baskerville Old Face"/>
          <w:b/>
        </w:rPr>
        <w:t>EDUCACIÓN BASICA SECUNDARIA</w:t>
      </w:r>
    </w:p>
    <w:p w14:paraId="607B9DE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Los cuatro (4) grados</w:t>
      </w:r>
      <w:r w:rsidR="002F17B6" w:rsidRPr="007C7E5C">
        <w:rPr>
          <w:rFonts w:ascii="Baskerville Old Face" w:hAnsi="Baskerville Old Face"/>
        </w:rPr>
        <w:t xml:space="preserve"> </w:t>
      </w:r>
      <w:r w:rsidRPr="007C7E5C">
        <w:rPr>
          <w:rFonts w:ascii="Baskerville Old Face" w:hAnsi="Baskerville Old Face"/>
        </w:rPr>
        <w:t>subsiguientes de la educación básica que constituyen el ciclo de secundaria,</w:t>
      </w:r>
      <w:r w:rsidR="00133D07" w:rsidRPr="007C7E5C">
        <w:rPr>
          <w:rFonts w:ascii="Baskerville Old Face" w:hAnsi="Baskerville Old Face"/>
        </w:rPr>
        <w:t xml:space="preserve"> </w:t>
      </w:r>
      <w:r w:rsidR="00635E2B" w:rsidRPr="007C7E5C">
        <w:rPr>
          <w:rFonts w:ascii="Baskerville Old Face" w:hAnsi="Baskerville Old Face"/>
        </w:rPr>
        <w:t>t</w:t>
      </w:r>
      <w:r w:rsidRPr="007C7E5C">
        <w:rPr>
          <w:rFonts w:ascii="Baskerville Old Face" w:hAnsi="Baskerville Old Face"/>
        </w:rPr>
        <w:t xml:space="preserve">endrán como </w:t>
      </w:r>
      <w:r w:rsidRPr="007C7E5C">
        <w:rPr>
          <w:rFonts w:ascii="Baskerville Old Face" w:hAnsi="Baskerville Old Face"/>
          <w:b/>
        </w:rPr>
        <w:t>objetivos específicos</w:t>
      </w:r>
      <w:r w:rsidR="002F17B6" w:rsidRPr="007C7E5C">
        <w:rPr>
          <w:rFonts w:ascii="Baskerville Old Face" w:hAnsi="Baskerville Old Face"/>
        </w:rPr>
        <w:t xml:space="preserve"> </w:t>
      </w:r>
      <w:r w:rsidRPr="007C7E5C">
        <w:rPr>
          <w:rFonts w:ascii="Baskerville Old Face" w:hAnsi="Baskerville Old Face"/>
        </w:rPr>
        <w:t>los siguientes:</w:t>
      </w:r>
    </w:p>
    <w:p w14:paraId="016584E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a) El desarrollo de la capacidad para comprender textos y expresar correctamente mensajes complejos, orales y</w:t>
      </w:r>
      <w:r w:rsidR="002F17B6" w:rsidRPr="007C7E5C">
        <w:rPr>
          <w:rFonts w:ascii="Baskerville Old Face" w:hAnsi="Baskerville Old Face"/>
        </w:rPr>
        <w:t xml:space="preserve"> </w:t>
      </w:r>
      <w:r w:rsidRPr="007C7E5C">
        <w:rPr>
          <w:rFonts w:ascii="Baskerville Old Face" w:hAnsi="Baskerville Old Face"/>
        </w:rPr>
        <w:t>escritos en lengua castellana, así como para entender, mediante un estudio sistemático, los diferentes elementos</w:t>
      </w:r>
      <w:r w:rsidR="002F17B6" w:rsidRPr="007C7E5C">
        <w:rPr>
          <w:rFonts w:ascii="Baskerville Old Face" w:hAnsi="Baskerville Old Face"/>
        </w:rPr>
        <w:t xml:space="preserve"> </w:t>
      </w:r>
      <w:r w:rsidRPr="007C7E5C">
        <w:rPr>
          <w:rFonts w:ascii="Baskerville Old Face" w:hAnsi="Baskerville Old Face"/>
        </w:rPr>
        <w:t>constitutivos de la lengua;</w:t>
      </w:r>
    </w:p>
    <w:p w14:paraId="2EA77D09"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b) La valoración y utilización de la lengua castellana como medio de expresión literaria y el estudio de la creación</w:t>
      </w:r>
      <w:r w:rsidR="002F17B6" w:rsidRPr="007C7E5C">
        <w:rPr>
          <w:rFonts w:ascii="Baskerville Old Face" w:hAnsi="Baskerville Old Face"/>
        </w:rPr>
        <w:t xml:space="preserve"> </w:t>
      </w:r>
      <w:r w:rsidRPr="007C7E5C">
        <w:rPr>
          <w:rFonts w:ascii="Baskerville Old Face" w:hAnsi="Baskerville Old Face"/>
        </w:rPr>
        <w:t>literaria en el país y en el mundo;</w:t>
      </w:r>
    </w:p>
    <w:p w14:paraId="6A749F2E"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c) El desarrollo de las capacidades para el razonamiento lógico, mediante el dominio de los sistemas numéricos,</w:t>
      </w:r>
      <w:r w:rsidR="002F17B6" w:rsidRPr="007C7E5C">
        <w:rPr>
          <w:rFonts w:ascii="Baskerville Old Face" w:hAnsi="Baskerville Old Face"/>
        </w:rPr>
        <w:t xml:space="preserve"> </w:t>
      </w:r>
      <w:r w:rsidRPr="007C7E5C">
        <w:rPr>
          <w:rFonts w:ascii="Baskerville Old Face" w:hAnsi="Baskerville Old Face"/>
        </w:rPr>
        <w:t>geométricos, métricos, lógicos, analíticos, de conjuntos de operaciones y relaciones, así como para su utilización</w:t>
      </w:r>
      <w:r w:rsidR="005D66C9" w:rsidRPr="007C7E5C">
        <w:rPr>
          <w:rFonts w:ascii="Baskerville Old Face" w:hAnsi="Baskerville Old Face"/>
        </w:rPr>
        <w:t xml:space="preserve"> </w:t>
      </w:r>
      <w:r w:rsidRPr="007C7E5C">
        <w:rPr>
          <w:rFonts w:ascii="Baskerville Old Face" w:hAnsi="Baskerville Old Face"/>
        </w:rPr>
        <w:t>en la interpretación y solución de los problemas de la ciencia, de la tecnología y los de la vida cotidiana;</w:t>
      </w:r>
    </w:p>
    <w:p w14:paraId="170B960C"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d) El avance en el conocimiento científico de los fenómenos físicos, químicos y biológicos, mediante la</w:t>
      </w:r>
      <w:r w:rsidR="005D66C9" w:rsidRPr="007C7E5C">
        <w:rPr>
          <w:rFonts w:ascii="Baskerville Old Face" w:hAnsi="Baskerville Old Face"/>
        </w:rPr>
        <w:t xml:space="preserve"> </w:t>
      </w:r>
      <w:r w:rsidRPr="007C7E5C">
        <w:rPr>
          <w:rFonts w:ascii="Baskerville Old Face" w:hAnsi="Baskerville Old Face"/>
        </w:rPr>
        <w:t>comprensión de las leyes, el planteamiento de problemas y la observación experimental;</w:t>
      </w:r>
    </w:p>
    <w:p w14:paraId="3287FC90"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e) El desarrollo de actitudes favorables al conocimiento, valoración y conservación de la naturaleza y el ambiente;</w:t>
      </w:r>
    </w:p>
    <w:p w14:paraId="25F0EE9D"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f) La comprensión de la dimensión práctica de los conocimientos teóricos, así como la dimensión teórica del</w:t>
      </w:r>
      <w:r w:rsidR="005D66C9" w:rsidRPr="007C7E5C">
        <w:rPr>
          <w:rFonts w:ascii="Baskerville Old Face" w:hAnsi="Baskerville Old Face"/>
        </w:rPr>
        <w:t xml:space="preserve"> </w:t>
      </w:r>
      <w:r w:rsidRPr="007C7E5C">
        <w:rPr>
          <w:rFonts w:ascii="Baskerville Old Face" w:hAnsi="Baskerville Old Face"/>
        </w:rPr>
        <w:t>conocimiento práctico y la capacidad para utilizarla en la solución de problemas;</w:t>
      </w:r>
    </w:p>
    <w:p w14:paraId="26FECFC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g) La iniciación en los campos más avanzados de la tecnología moderna y el entrenamiento en disciplinas,</w:t>
      </w:r>
      <w:r w:rsidR="005D66C9" w:rsidRPr="007C7E5C">
        <w:rPr>
          <w:rFonts w:ascii="Baskerville Old Face" w:hAnsi="Baskerville Old Face"/>
        </w:rPr>
        <w:t xml:space="preserve"> </w:t>
      </w:r>
      <w:r w:rsidRPr="007C7E5C">
        <w:rPr>
          <w:rFonts w:ascii="Baskerville Old Face" w:hAnsi="Baskerville Old Face"/>
        </w:rPr>
        <w:t>procesos y técnicas que le permitan el ejercicio de una función socialmente útil;</w:t>
      </w:r>
    </w:p>
    <w:p w14:paraId="18750D56"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h) El estudio científico de la historia nacional y mundial dirigido a comprender el desarrollo de la sociedad, y el</w:t>
      </w:r>
      <w:r w:rsidR="005D66C9" w:rsidRPr="007C7E5C">
        <w:rPr>
          <w:rFonts w:ascii="Baskerville Old Face" w:hAnsi="Baskerville Old Face"/>
        </w:rPr>
        <w:t xml:space="preserve"> </w:t>
      </w:r>
      <w:r w:rsidRPr="007C7E5C">
        <w:rPr>
          <w:rFonts w:ascii="Baskerville Old Face" w:hAnsi="Baskerville Old Face"/>
        </w:rPr>
        <w:t>estudio de las ciencias sociales, con miras al análisis de las condiciones actuales de la realidad social;</w:t>
      </w:r>
    </w:p>
    <w:p w14:paraId="5D8D572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i) El estudio científico del universo, de la tierra, de su estructura física, de su división y organización política, del</w:t>
      </w:r>
      <w:r w:rsidR="005D66C9" w:rsidRPr="007C7E5C">
        <w:rPr>
          <w:rFonts w:ascii="Baskerville Old Face" w:hAnsi="Baskerville Old Face"/>
        </w:rPr>
        <w:t xml:space="preserve"> </w:t>
      </w:r>
      <w:r w:rsidRPr="007C7E5C">
        <w:rPr>
          <w:rFonts w:ascii="Baskerville Old Face" w:hAnsi="Baskerville Old Face"/>
        </w:rPr>
        <w:t>desarrollo económico de los países y de las diversas manifestaciones culturales de los pueblos;</w:t>
      </w:r>
    </w:p>
    <w:p w14:paraId="1254AAB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j) La formación en el ejercicio de los deberes y derechos, el conocimiento de la Constitución Política y de las</w:t>
      </w:r>
      <w:r w:rsidR="005D66C9" w:rsidRPr="007C7E5C">
        <w:rPr>
          <w:rFonts w:ascii="Baskerville Old Face" w:hAnsi="Baskerville Old Face"/>
        </w:rPr>
        <w:t xml:space="preserve"> </w:t>
      </w:r>
      <w:r w:rsidRPr="007C7E5C">
        <w:rPr>
          <w:rFonts w:ascii="Baskerville Old Face" w:hAnsi="Baskerville Old Face"/>
        </w:rPr>
        <w:t>relaciones internacionales;</w:t>
      </w:r>
    </w:p>
    <w:p w14:paraId="5525EF84"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k) La apreciación artística, la comprensión estética, la creatividad, la familiarización con los diferentes medios de</w:t>
      </w:r>
      <w:r w:rsidR="006A7C25" w:rsidRPr="007C7E5C">
        <w:rPr>
          <w:rFonts w:ascii="Baskerville Old Face" w:hAnsi="Baskerville Old Face"/>
        </w:rPr>
        <w:t xml:space="preserve"> </w:t>
      </w:r>
      <w:r w:rsidRPr="007C7E5C">
        <w:rPr>
          <w:rFonts w:ascii="Baskerville Old Face" w:hAnsi="Baskerville Old Face"/>
        </w:rPr>
        <w:t>expresión artística y el conocimiento, valoración y respeto por los bienes artísticos y culturales;</w:t>
      </w:r>
    </w:p>
    <w:p w14:paraId="2B628E4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l) La comprensión y capacidad de expresarse en una lengua extranjera;</w:t>
      </w:r>
    </w:p>
    <w:p w14:paraId="7EF8B572"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m) La valoración de la salud y de los hábitos relacionados con ella;</w:t>
      </w:r>
    </w:p>
    <w:p w14:paraId="2655C21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n) La utilización con sentido crítico de los distintos contenidos y formas de información y la búsqueda de nuevos</w:t>
      </w:r>
      <w:r w:rsidR="006A7C25" w:rsidRPr="007C7E5C">
        <w:rPr>
          <w:rFonts w:ascii="Baskerville Old Face" w:hAnsi="Baskerville Old Face"/>
        </w:rPr>
        <w:t xml:space="preserve"> </w:t>
      </w:r>
      <w:r w:rsidRPr="007C7E5C">
        <w:rPr>
          <w:rFonts w:ascii="Baskerville Old Face" w:hAnsi="Baskerville Old Face"/>
        </w:rPr>
        <w:t>conocimientos con su propio esfuerzo, y</w:t>
      </w:r>
    </w:p>
    <w:p w14:paraId="4303A09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ñ) La educación física y la práctica de la recreación y los deportes, la participación y organización juvenil y la</w:t>
      </w:r>
      <w:r w:rsidR="006A7C25" w:rsidRPr="007C7E5C">
        <w:rPr>
          <w:rFonts w:ascii="Baskerville Old Face" w:hAnsi="Baskerville Old Face"/>
        </w:rPr>
        <w:t xml:space="preserve"> </w:t>
      </w:r>
      <w:r w:rsidRPr="007C7E5C">
        <w:rPr>
          <w:rFonts w:ascii="Baskerville Old Face" w:hAnsi="Baskerville Old Face"/>
        </w:rPr>
        <w:t>utilización adecuada del tiempo libre</w:t>
      </w:r>
      <w:r w:rsidR="00E27BA6" w:rsidRPr="007C7E5C">
        <w:rPr>
          <w:rFonts w:ascii="Baskerville Old Face" w:hAnsi="Baskerville Old Face"/>
        </w:rPr>
        <w:t xml:space="preserve"> (Art. 22 Ley 115 de 1994).</w:t>
      </w:r>
    </w:p>
    <w:p w14:paraId="7D343EC1" w14:textId="77777777" w:rsidR="001C0A52" w:rsidRPr="007C7E5C" w:rsidRDefault="006B21EC" w:rsidP="001F4AF5">
      <w:pPr>
        <w:spacing w:line="240" w:lineRule="auto"/>
        <w:jc w:val="both"/>
        <w:rPr>
          <w:rFonts w:ascii="Baskerville Old Face" w:hAnsi="Baskerville Old Face"/>
          <w:b/>
        </w:rPr>
      </w:pPr>
      <w:r w:rsidRPr="007C7E5C">
        <w:rPr>
          <w:rFonts w:ascii="Baskerville Old Face" w:hAnsi="Baskerville Old Face"/>
          <w:b/>
        </w:rPr>
        <w:t>5.2</w:t>
      </w:r>
      <w:r w:rsidR="008E0D3C" w:rsidRPr="007C7E5C">
        <w:rPr>
          <w:rFonts w:ascii="Baskerville Old Face" w:hAnsi="Baskerville Old Face"/>
          <w:b/>
        </w:rPr>
        <w:t>.2.2</w:t>
      </w:r>
      <w:r w:rsidR="00B7709B" w:rsidRPr="007C7E5C">
        <w:rPr>
          <w:rFonts w:ascii="Baskerville Old Face" w:hAnsi="Baskerville Old Face"/>
          <w:b/>
        </w:rPr>
        <w:t>.3</w:t>
      </w:r>
      <w:r w:rsidR="001C0A52" w:rsidRPr="007C7E5C">
        <w:rPr>
          <w:rFonts w:ascii="Baskerville Old Face" w:hAnsi="Baskerville Old Face"/>
          <w:b/>
        </w:rPr>
        <w:t xml:space="preserve">. </w:t>
      </w:r>
      <w:r w:rsidR="001E028C" w:rsidRPr="007C7E5C">
        <w:rPr>
          <w:rFonts w:ascii="Baskerville Old Face" w:hAnsi="Baskerville Old Face"/>
          <w:b/>
        </w:rPr>
        <w:t xml:space="preserve"> </w:t>
      </w:r>
      <w:r w:rsidR="001C0A52" w:rsidRPr="007C7E5C">
        <w:rPr>
          <w:rFonts w:ascii="Baskerville Old Face" w:hAnsi="Baskerville Old Face"/>
          <w:b/>
        </w:rPr>
        <w:t>ÁREAS OBLIGATORIAS Y FUNDAMENTALES DE LA EDUCACIÓN BASICA.</w:t>
      </w:r>
    </w:p>
    <w:p w14:paraId="58586F05"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 xml:space="preserve"> Para el logro de los objetivos de la educación básica se</w:t>
      </w:r>
      <w:r w:rsidR="00AE573A" w:rsidRPr="007C7E5C">
        <w:rPr>
          <w:rFonts w:ascii="Baskerville Old Face" w:hAnsi="Baskerville Old Face"/>
        </w:rPr>
        <w:t xml:space="preserve"> </w:t>
      </w:r>
      <w:r w:rsidRPr="007C7E5C">
        <w:rPr>
          <w:rFonts w:ascii="Baskerville Old Face" w:hAnsi="Baskerville Old Face"/>
        </w:rPr>
        <w:t>establecen áreas obligatorias y fundamentales del conocimiento y de la formación que necesariamente se tendrán</w:t>
      </w:r>
      <w:r w:rsidR="00AE573A" w:rsidRPr="007C7E5C">
        <w:rPr>
          <w:rFonts w:ascii="Baskerville Old Face" w:hAnsi="Baskerville Old Face"/>
        </w:rPr>
        <w:t xml:space="preserve"> </w:t>
      </w:r>
      <w:r w:rsidRPr="007C7E5C">
        <w:rPr>
          <w:rFonts w:ascii="Baskerville Old Face" w:hAnsi="Baskerville Old Face"/>
        </w:rPr>
        <w:t>que ofrecer de acuerdo con el currículo y el Proyecto Educativo Institucional.</w:t>
      </w:r>
    </w:p>
    <w:p w14:paraId="53A7E4DD"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Los grupos de áreas obligatorias y fundamentales que comprenderán un mínimo del 80% del plan de estudios, son</w:t>
      </w:r>
      <w:r w:rsidR="001203EB" w:rsidRPr="007C7E5C">
        <w:rPr>
          <w:rFonts w:ascii="Baskerville Old Face" w:hAnsi="Baskerville Old Face"/>
        </w:rPr>
        <w:t xml:space="preserve"> </w:t>
      </w:r>
      <w:r w:rsidRPr="007C7E5C">
        <w:rPr>
          <w:rFonts w:ascii="Baskerville Old Face" w:hAnsi="Baskerville Old Face"/>
        </w:rPr>
        <w:t>los siguientes:</w:t>
      </w:r>
    </w:p>
    <w:p w14:paraId="6B03C827"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1. Ciencias naturales y educación ambiental.</w:t>
      </w:r>
    </w:p>
    <w:p w14:paraId="0B226028"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2. Ciencias sociales, historia, geografía, constitución política y democracia.</w:t>
      </w:r>
    </w:p>
    <w:p w14:paraId="40CF85DE"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3. Educación artística.</w:t>
      </w:r>
    </w:p>
    <w:p w14:paraId="744F7D59"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4. Educación ética y en valores humanos.</w:t>
      </w:r>
    </w:p>
    <w:p w14:paraId="2888A829"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5. Educación física, recreación y deportes.</w:t>
      </w:r>
    </w:p>
    <w:p w14:paraId="1DA7E4DE"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6. Educación religiosa.</w:t>
      </w:r>
    </w:p>
    <w:p w14:paraId="4D03E66C"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7. Humanidades, lengua castellana e idiomas extranjeros.</w:t>
      </w:r>
    </w:p>
    <w:p w14:paraId="29ABABE8"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8. Matemáticas.</w:t>
      </w:r>
    </w:p>
    <w:p w14:paraId="39EEA19F"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9. Tecnología e informática.</w:t>
      </w:r>
    </w:p>
    <w:p w14:paraId="12BB2F66" w14:textId="77777777" w:rsidR="009949DE" w:rsidRPr="007C7E5C" w:rsidRDefault="009949DE" w:rsidP="001F4AF5">
      <w:pPr>
        <w:spacing w:line="240" w:lineRule="auto"/>
        <w:jc w:val="both"/>
        <w:rPr>
          <w:rFonts w:ascii="Baskerville Old Face" w:hAnsi="Baskerville Old Face"/>
        </w:rPr>
      </w:pPr>
      <w:r w:rsidRPr="007C7E5C">
        <w:rPr>
          <w:rFonts w:ascii="Baskerville Old Face" w:hAnsi="Baskerville Old Face"/>
        </w:rPr>
        <w:t>La educación religiosa se ofrecerá en todos los establecimientos educativos, observando la</w:t>
      </w:r>
      <w:r w:rsidR="000736B4" w:rsidRPr="007C7E5C">
        <w:rPr>
          <w:rFonts w:ascii="Baskerville Old Face" w:hAnsi="Baskerville Old Face"/>
        </w:rPr>
        <w:t xml:space="preserve"> </w:t>
      </w:r>
      <w:r w:rsidRPr="007C7E5C">
        <w:rPr>
          <w:rFonts w:ascii="Baskerville Old Face" w:hAnsi="Baskerville Old Face"/>
        </w:rPr>
        <w:t>garantía constitucional según la cual, en los establecimientos del Estado ninguna persona podrá ser obligada a</w:t>
      </w:r>
      <w:r w:rsidR="000736B4" w:rsidRPr="007C7E5C">
        <w:rPr>
          <w:rFonts w:ascii="Baskerville Old Face" w:hAnsi="Baskerville Old Face"/>
        </w:rPr>
        <w:t xml:space="preserve"> </w:t>
      </w:r>
      <w:r w:rsidRPr="007C7E5C">
        <w:rPr>
          <w:rFonts w:ascii="Baskerville Old Face" w:hAnsi="Baskerville Old Face"/>
        </w:rPr>
        <w:t>recibirla</w:t>
      </w:r>
      <w:r w:rsidR="000736B4" w:rsidRPr="007C7E5C">
        <w:rPr>
          <w:rFonts w:ascii="Baskerville Old Face" w:hAnsi="Baskerville Old Face"/>
        </w:rPr>
        <w:t xml:space="preserve"> (Art. 23 Ley 115 de 1994)</w:t>
      </w:r>
    </w:p>
    <w:p w14:paraId="32161F57" w14:textId="77777777" w:rsidR="00C66368" w:rsidRPr="007C7E5C" w:rsidRDefault="001D5F5C" w:rsidP="001F4AF5">
      <w:pPr>
        <w:spacing w:line="240" w:lineRule="auto"/>
        <w:jc w:val="both"/>
        <w:rPr>
          <w:rFonts w:ascii="Baskerville Old Face" w:hAnsi="Baskerville Old Face" w:cs="Tahoma"/>
          <w:b/>
        </w:rPr>
      </w:pPr>
      <w:r w:rsidRPr="007C7E5C">
        <w:rPr>
          <w:rFonts w:ascii="Baskerville Old Face" w:hAnsi="Baskerville Old Face" w:cs="Tahoma"/>
          <w:b/>
        </w:rPr>
        <w:t>5.2</w:t>
      </w:r>
      <w:r w:rsidR="00C66368" w:rsidRPr="007C7E5C">
        <w:rPr>
          <w:rFonts w:ascii="Baskerville Old Face" w:hAnsi="Baskerville Old Face" w:cs="Tahoma"/>
          <w:b/>
        </w:rPr>
        <w:t xml:space="preserve">.2.3. </w:t>
      </w:r>
      <w:r w:rsidR="00A871BD" w:rsidRPr="007C7E5C">
        <w:rPr>
          <w:rFonts w:ascii="Baskerville Old Face" w:hAnsi="Baskerville Old Face" w:cs="Tahoma"/>
          <w:b/>
        </w:rPr>
        <w:t>EDUCACIÓN MEDIA</w:t>
      </w:r>
    </w:p>
    <w:p w14:paraId="15BD2ACB" w14:textId="77777777" w:rsidR="00CB0C1D" w:rsidRPr="007C7E5C" w:rsidRDefault="00CB0C1D" w:rsidP="001F4AF5">
      <w:pPr>
        <w:spacing w:line="240" w:lineRule="auto"/>
        <w:jc w:val="both"/>
        <w:rPr>
          <w:rFonts w:ascii="Baskerville Old Face" w:hAnsi="Baskerville Old Face" w:cs="Tahoma"/>
        </w:rPr>
      </w:pPr>
      <w:r w:rsidRPr="007C7E5C">
        <w:rPr>
          <w:rFonts w:ascii="Baskerville Old Face" w:hAnsi="Baskerville Old Face" w:cs="Tahoma"/>
        </w:rPr>
        <w:t>La edu</w:t>
      </w:r>
      <w:r w:rsidR="004D2862" w:rsidRPr="007C7E5C">
        <w:rPr>
          <w:rFonts w:ascii="Baskerville Old Face" w:hAnsi="Baskerville Old Face" w:cs="Tahoma"/>
        </w:rPr>
        <w:t>cación media constituye la culminación, consolidación y avance en el logro</w:t>
      </w:r>
      <w:r w:rsidR="00763BDE" w:rsidRPr="007C7E5C">
        <w:rPr>
          <w:rFonts w:ascii="Baskerville Old Face" w:hAnsi="Baskerville Old Face" w:cs="Tahoma"/>
        </w:rPr>
        <w:t xml:space="preserve"> de los niveles anteriores y comprende dos grados, el d</w:t>
      </w:r>
      <w:r w:rsidR="00CB1373" w:rsidRPr="007C7E5C">
        <w:rPr>
          <w:rFonts w:ascii="Baskerville Old Face" w:hAnsi="Baskerville Old Face" w:cs="Tahoma"/>
        </w:rPr>
        <w:t>é</w:t>
      </w:r>
      <w:r w:rsidR="00763BDE" w:rsidRPr="007C7E5C">
        <w:rPr>
          <w:rFonts w:ascii="Baskerville Old Face" w:hAnsi="Baskerville Old Face" w:cs="Tahoma"/>
        </w:rPr>
        <w:t>cimo (10°)</w:t>
      </w:r>
      <w:r w:rsidR="00CB1373" w:rsidRPr="007C7E5C">
        <w:rPr>
          <w:rFonts w:ascii="Baskerville Old Face" w:hAnsi="Baskerville Old Face" w:cs="Tahoma"/>
        </w:rPr>
        <w:t xml:space="preserve"> y el undécimo (11°). </w:t>
      </w:r>
      <w:r w:rsidR="00F22053" w:rsidRPr="007C7E5C">
        <w:rPr>
          <w:rFonts w:ascii="Baskerville Old Face" w:hAnsi="Baskerville Old Face" w:cs="Tahoma"/>
        </w:rPr>
        <w:t>Tiene como fin la comprensión de las ideas y los valores universales</w:t>
      </w:r>
      <w:r w:rsidR="000128BB" w:rsidRPr="007C7E5C">
        <w:rPr>
          <w:rFonts w:ascii="Baskerville Old Face" w:hAnsi="Baskerville Old Face" w:cs="Tahoma"/>
        </w:rPr>
        <w:t xml:space="preserve"> y la preparación para el ingreso del educando a la educación superior y al trabajo.</w:t>
      </w:r>
    </w:p>
    <w:p w14:paraId="151F6D97" w14:textId="77777777" w:rsidR="00D57203" w:rsidRPr="007C7E5C" w:rsidRDefault="00950C47" w:rsidP="001F4AF5">
      <w:pPr>
        <w:spacing w:line="240" w:lineRule="auto"/>
        <w:jc w:val="both"/>
        <w:rPr>
          <w:rFonts w:ascii="Baskerville Old Face" w:hAnsi="Baskerville Old Face" w:cs="Tahoma"/>
        </w:rPr>
      </w:pPr>
      <w:r w:rsidRPr="007C7E5C">
        <w:rPr>
          <w:rFonts w:ascii="Baskerville Old Face" w:hAnsi="Baskerville Old Face" w:cs="Tahoma"/>
        </w:rPr>
        <w:t>La educación media</w:t>
      </w:r>
      <w:r w:rsidR="0043345E" w:rsidRPr="007C7E5C">
        <w:rPr>
          <w:rFonts w:ascii="Baskerville Old Face" w:hAnsi="Baskerville Old Face" w:cs="Tahoma"/>
        </w:rPr>
        <w:t xml:space="preserve"> </w:t>
      </w:r>
      <w:r w:rsidR="00D57203" w:rsidRPr="007C7E5C">
        <w:rPr>
          <w:rFonts w:ascii="Baskerville Old Face" w:hAnsi="Baskerville Old Face" w:cs="Tahoma"/>
        </w:rPr>
        <w:t xml:space="preserve">tiene el </w:t>
      </w:r>
      <w:r w:rsidR="004329C9" w:rsidRPr="007C7E5C">
        <w:rPr>
          <w:rFonts w:ascii="Baskerville Old Face" w:hAnsi="Baskerville Old Face" w:cs="Tahoma"/>
        </w:rPr>
        <w:t>carácter</w:t>
      </w:r>
      <w:r w:rsidR="00D57203" w:rsidRPr="007C7E5C">
        <w:rPr>
          <w:rFonts w:ascii="Baskerville Old Face" w:hAnsi="Baskerville Old Face" w:cs="Tahoma"/>
          <w:b/>
        </w:rPr>
        <w:t xml:space="preserve"> </w:t>
      </w:r>
      <w:r w:rsidR="0043345E" w:rsidRPr="007C7E5C">
        <w:rPr>
          <w:rFonts w:ascii="Baskerville Old Face" w:hAnsi="Baskerville Old Face" w:cs="Tahoma"/>
          <w:b/>
        </w:rPr>
        <w:t>Técnic</w:t>
      </w:r>
      <w:r w:rsidR="00BD1AB5" w:rsidRPr="007C7E5C">
        <w:rPr>
          <w:rFonts w:ascii="Baskerville Old Face" w:hAnsi="Baskerville Old Face" w:cs="Tahoma"/>
          <w:b/>
        </w:rPr>
        <w:t>o</w:t>
      </w:r>
      <w:r w:rsidR="0043345E" w:rsidRPr="007C7E5C">
        <w:rPr>
          <w:rFonts w:ascii="Baskerville Old Face" w:hAnsi="Baskerville Old Face" w:cs="Tahoma"/>
          <w:b/>
        </w:rPr>
        <w:t xml:space="preserve"> y A</w:t>
      </w:r>
      <w:r w:rsidR="000136DB" w:rsidRPr="007C7E5C">
        <w:rPr>
          <w:rFonts w:ascii="Baskerville Old Face" w:hAnsi="Baskerville Old Face" w:cs="Tahoma"/>
          <w:b/>
        </w:rPr>
        <w:t>cadémic</w:t>
      </w:r>
      <w:r w:rsidR="00BD1AB5" w:rsidRPr="007C7E5C">
        <w:rPr>
          <w:rFonts w:ascii="Baskerville Old Face" w:hAnsi="Baskerville Old Face" w:cs="Tahoma"/>
          <w:b/>
        </w:rPr>
        <w:t>o</w:t>
      </w:r>
      <w:r w:rsidR="000136DB" w:rsidRPr="007C7E5C">
        <w:rPr>
          <w:rFonts w:ascii="Baskerville Old Face" w:hAnsi="Baskerville Old Face" w:cs="Tahoma"/>
        </w:rPr>
        <w:t xml:space="preserve">. A su término </w:t>
      </w:r>
      <w:r w:rsidR="00F76267" w:rsidRPr="007C7E5C">
        <w:rPr>
          <w:rFonts w:ascii="Baskerville Old Face" w:hAnsi="Baskerville Old Face" w:cs="Tahoma"/>
        </w:rPr>
        <w:t>se obtiene el título de bachiller que habilita al educando</w:t>
      </w:r>
      <w:r w:rsidR="00E2700A" w:rsidRPr="007C7E5C">
        <w:rPr>
          <w:rFonts w:ascii="Baskerville Old Face" w:hAnsi="Baskerville Old Face" w:cs="Tahoma"/>
        </w:rPr>
        <w:t xml:space="preserve"> para ingresar a la educación superior en cualquiera de sus</w:t>
      </w:r>
      <w:r w:rsidR="00F711C9" w:rsidRPr="007C7E5C">
        <w:rPr>
          <w:rFonts w:ascii="Baskerville Old Face" w:hAnsi="Baskerville Old Face" w:cs="Tahoma"/>
        </w:rPr>
        <w:t xml:space="preserve"> niveles y carreras</w:t>
      </w:r>
      <w:r w:rsidR="00BD1AB5" w:rsidRPr="007C7E5C">
        <w:rPr>
          <w:rFonts w:ascii="Baskerville Old Face" w:hAnsi="Baskerville Old Face" w:cs="Tahoma"/>
        </w:rPr>
        <w:t xml:space="preserve"> o para ingresar al mercado laboral</w:t>
      </w:r>
      <w:r w:rsidR="00F711C9" w:rsidRPr="007C7E5C">
        <w:rPr>
          <w:rFonts w:ascii="Baskerville Old Face" w:hAnsi="Baskerville Old Face" w:cs="Tahoma"/>
        </w:rPr>
        <w:t>.</w:t>
      </w:r>
    </w:p>
    <w:p w14:paraId="71BBE40A" w14:textId="77777777" w:rsidR="00F711C9" w:rsidRPr="007C7E5C" w:rsidRDefault="00071870" w:rsidP="001F4AF5">
      <w:pPr>
        <w:spacing w:line="240" w:lineRule="auto"/>
        <w:jc w:val="both"/>
        <w:rPr>
          <w:rFonts w:ascii="Baskerville Old Face" w:hAnsi="Baskerville Old Face" w:cs="Tahoma"/>
        </w:rPr>
      </w:pPr>
      <w:r w:rsidRPr="007C7E5C">
        <w:rPr>
          <w:rFonts w:ascii="Baskerville Old Face" w:hAnsi="Baskerville Old Face" w:cs="Tahoma"/>
        </w:rPr>
        <w:t>La I</w:t>
      </w:r>
      <w:r w:rsidR="00F711C9" w:rsidRPr="007C7E5C">
        <w:rPr>
          <w:rFonts w:ascii="Baskerville Old Face" w:hAnsi="Baskerville Old Face" w:cs="Tahoma"/>
        </w:rPr>
        <w:t>nstitución Educativa Técnica Pérez y Aldana</w:t>
      </w:r>
      <w:r w:rsidR="00C96585" w:rsidRPr="007C7E5C">
        <w:rPr>
          <w:rFonts w:ascii="Baskerville Old Face" w:hAnsi="Baskerville Old Face" w:cs="Tahoma"/>
        </w:rPr>
        <w:t xml:space="preserve"> ofrecerá educación media </w:t>
      </w:r>
      <w:r w:rsidR="0069623E" w:rsidRPr="007C7E5C">
        <w:rPr>
          <w:rFonts w:ascii="Baskerville Old Face" w:hAnsi="Baskerville Old Face" w:cs="Tahoma"/>
        </w:rPr>
        <w:t>Técnica y A</w:t>
      </w:r>
      <w:r w:rsidR="00C96585" w:rsidRPr="007C7E5C">
        <w:rPr>
          <w:rFonts w:ascii="Baskerville Old Face" w:hAnsi="Baskerville Old Face" w:cs="Tahoma"/>
        </w:rPr>
        <w:t>cadémica.</w:t>
      </w:r>
    </w:p>
    <w:p w14:paraId="50283796" w14:textId="77777777" w:rsidR="007B1371" w:rsidRPr="007C7E5C" w:rsidRDefault="001D5F5C" w:rsidP="001F4AF5">
      <w:pPr>
        <w:spacing w:line="240" w:lineRule="auto"/>
        <w:rPr>
          <w:rFonts w:ascii="Baskerville Old Face" w:hAnsi="Baskerville Old Face"/>
        </w:rPr>
      </w:pPr>
      <w:r w:rsidRPr="007C7E5C">
        <w:rPr>
          <w:rFonts w:ascii="Baskerville Old Face" w:hAnsi="Baskerville Old Face"/>
          <w:b/>
        </w:rPr>
        <w:t>5.2</w:t>
      </w:r>
      <w:r w:rsidR="00451F3A" w:rsidRPr="007C7E5C">
        <w:rPr>
          <w:rFonts w:ascii="Baskerville Old Face" w:hAnsi="Baskerville Old Face"/>
          <w:b/>
        </w:rPr>
        <w:t>.2.3.</w:t>
      </w:r>
      <w:r w:rsidR="00C66368" w:rsidRPr="007C7E5C">
        <w:rPr>
          <w:rFonts w:ascii="Baskerville Old Face" w:hAnsi="Baskerville Old Face"/>
          <w:b/>
        </w:rPr>
        <w:t>1.</w:t>
      </w:r>
      <w:r w:rsidR="00A871BD" w:rsidRPr="007C7E5C">
        <w:rPr>
          <w:rFonts w:ascii="Baskerville Old Face" w:hAnsi="Baskerville Old Face"/>
          <w:b/>
        </w:rPr>
        <w:t xml:space="preserve"> </w:t>
      </w:r>
      <w:r w:rsidR="007B1371" w:rsidRPr="007C7E5C">
        <w:rPr>
          <w:rFonts w:ascii="Baskerville Old Face" w:hAnsi="Baskerville Old Face"/>
          <w:b/>
        </w:rPr>
        <w:t>EDUCACION MEDIA TECNICA</w:t>
      </w:r>
    </w:p>
    <w:p w14:paraId="31E95B52" w14:textId="77777777" w:rsidR="007B1371" w:rsidRPr="007C7E5C" w:rsidRDefault="007B1371" w:rsidP="001F4AF5">
      <w:pPr>
        <w:spacing w:line="240" w:lineRule="auto"/>
        <w:jc w:val="both"/>
        <w:rPr>
          <w:rFonts w:ascii="Baskerville Old Face" w:hAnsi="Baskerville Old Face"/>
        </w:rPr>
      </w:pPr>
      <w:r w:rsidRPr="007C7E5C">
        <w:rPr>
          <w:rFonts w:ascii="Baskerville Old Face" w:hAnsi="Baskerville Old Face"/>
        </w:rPr>
        <w:t>La educación media técnica prepara a los estudiantes para el desempeño laboral en uno de los sectores de la producción y de los servicios y para la continuación de la educación superior.</w:t>
      </w:r>
    </w:p>
    <w:p w14:paraId="60612CDB" w14:textId="77777777" w:rsidR="007B1371" w:rsidRPr="007C7E5C" w:rsidRDefault="007B1371" w:rsidP="001F4AF5">
      <w:pPr>
        <w:spacing w:line="240" w:lineRule="auto"/>
        <w:jc w:val="both"/>
        <w:rPr>
          <w:rFonts w:ascii="Baskerville Old Face" w:hAnsi="Baskerville Old Face"/>
        </w:rPr>
      </w:pPr>
      <w:r w:rsidRPr="007C7E5C">
        <w:rPr>
          <w:rFonts w:ascii="Baskerville Old Face" w:hAnsi="Baskerville Old Face"/>
        </w:rPr>
        <w:t>Estará dirigida a la formación calificada en especialidades tales como: agropecuaria, comercio, finanzas, administración,</w:t>
      </w:r>
      <w:r w:rsidR="00077065" w:rsidRPr="007C7E5C">
        <w:rPr>
          <w:rFonts w:ascii="Baskerville Old Face" w:hAnsi="Baskerville Old Face"/>
        </w:rPr>
        <w:t xml:space="preserve"> </w:t>
      </w:r>
      <w:r w:rsidRPr="007C7E5C">
        <w:rPr>
          <w:rFonts w:ascii="Baskerville Old Face" w:hAnsi="Baskerville Old Face"/>
        </w:rPr>
        <w:t>ecología, medio ambiente, industria, informática, minería, salud, recreación, turismo, deporte y las demás que requiera el sector productivo y de servicios. Debe incorporar, en su formación teórica y práctica lo más avanzado de la ciencia y de la técnica, para que el estudiante esté en capacidad de adaptarse a las nuevas tecnologías y al avance de la ciencia (Art. 32 Ley 115 de 1994).</w:t>
      </w:r>
    </w:p>
    <w:p w14:paraId="0B02C61F" w14:textId="77777777" w:rsidR="007B1371" w:rsidRPr="007C7E5C" w:rsidRDefault="007B1371" w:rsidP="001F4AF5">
      <w:pPr>
        <w:spacing w:line="240" w:lineRule="auto"/>
        <w:jc w:val="both"/>
        <w:rPr>
          <w:rFonts w:ascii="Baskerville Old Face" w:hAnsi="Baskerville Old Face"/>
        </w:rPr>
      </w:pPr>
      <w:r w:rsidRPr="007C7E5C">
        <w:rPr>
          <w:rFonts w:ascii="Baskerville Old Face" w:hAnsi="Baskerville Old Face"/>
        </w:rPr>
        <w:t>La institu</w:t>
      </w:r>
      <w:r w:rsidR="000F088C" w:rsidRPr="007C7E5C">
        <w:rPr>
          <w:rFonts w:ascii="Baskerville Old Face" w:hAnsi="Baskerville Old Face"/>
        </w:rPr>
        <w:t xml:space="preserve">ción ofrecerá inicialmente las </w:t>
      </w:r>
      <w:r w:rsidR="000F088C" w:rsidRPr="007C7E5C">
        <w:rPr>
          <w:rFonts w:ascii="Baskerville Old Face" w:hAnsi="Baskerville Old Face"/>
          <w:b/>
        </w:rPr>
        <w:t>E</w:t>
      </w:r>
      <w:r w:rsidRPr="007C7E5C">
        <w:rPr>
          <w:rFonts w:ascii="Baskerville Old Face" w:hAnsi="Baskerville Old Face"/>
          <w:b/>
        </w:rPr>
        <w:t>specialidades de Gestión Empresarial y de Sistemas</w:t>
      </w:r>
      <w:r w:rsidRPr="007C7E5C">
        <w:rPr>
          <w:rFonts w:ascii="Baskerville Old Face" w:hAnsi="Baskerville Old Face"/>
        </w:rPr>
        <w:t>, las cuales con el tiempo podrán cambiar según las necesidades y requerimientos de la comunidad.</w:t>
      </w:r>
    </w:p>
    <w:p w14:paraId="047750B5" w14:textId="77777777" w:rsidR="007B1371" w:rsidRPr="007C7E5C" w:rsidRDefault="001D5F5C" w:rsidP="001F4AF5">
      <w:pPr>
        <w:spacing w:line="240" w:lineRule="auto"/>
        <w:rPr>
          <w:rFonts w:ascii="Baskerville Old Face" w:hAnsi="Baskerville Old Face"/>
          <w:b/>
        </w:rPr>
      </w:pPr>
      <w:r w:rsidRPr="007C7E5C">
        <w:rPr>
          <w:rFonts w:ascii="Baskerville Old Face" w:hAnsi="Baskerville Old Face"/>
          <w:b/>
        </w:rPr>
        <w:t>5.2</w:t>
      </w:r>
      <w:r w:rsidR="00591848" w:rsidRPr="007C7E5C">
        <w:rPr>
          <w:rFonts w:ascii="Baskerville Old Face" w:hAnsi="Baskerville Old Face"/>
          <w:b/>
        </w:rPr>
        <w:t xml:space="preserve">.2.3.1.1. </w:t>
      </w:r>
      <w:r w:rsidR="007B1371" w:rsidRPr="007C7E5C">
        <w:rPr>
          <w:rFonts w:ascii="Baskerville Old Face" w:hAnsi="Baskerville Old Face"/>
          <w:b/>
        </w:rPr>
        <w:t>OJETIVOS DE LA EDUCACIÓN MEDIA TÉCNICA</w:t>
      </w:r>
    </w:p>
    <w:p w14:paraId="705FE121" w14:textId="77777777" w:rsidR="007B1371" w:rsidRPr="007C7E5C" w:rsidRDefault="007B1371" w:rsidP="001F4AF5">
      <w:pPr>
        <w:spacing w:line="240" w:lineRule="auto"/>
        <w:rPr>
          <w:rFonts w:ascii="Baskerville Old Face" w:hAnsi="Baskerville Old Face"/>
        </w:rPr>
      </w:pPr>
      <w:r w:rsidRPr="007C7E5C">
        <w:rPr>
          <w:rFonts w:ascii="Baskerville Old Face" w:hAnsi="Baskerville Old Face"/>
        </w:rPr>
        <w:t>Son objetivos de la educación media técnica:</w:t>
      </w:r>
    </w:p>
    <w:p w14:paraId="294CA3BA" w14:textId="77777777" w:rsidR="007B1371" w:rsidRPr="007C7E5C" w:rsidRDefault="004E0377" w:rsidP="001F4AF5">
      <w:pPr>
        <w:spacing w:line="240" w:lineRule="auto"/>
        <w:rPr>
          <w:rFonts w:ascii="Baskerville Old Face" w:hAnsi="Baskerville Old Face"/>
        </w:rPr>
      </w:pPr>
      <w:r w:rsidRPr="007C7E5C">
        <w:rPr>
          <w:rFonts w:ascii="Baskerville Old Face" w:hAnsi="Baskerville Old Face"/>
        </w:rPr>
        <w:t xml:space="preserve">a.) </w:t>
      </w:r>
      <w:r w:rsidR="007B1371" w:rsidRPr="007C7E5C">
        <w:rPr>
          <w:rFonts w:ascii="Baskerville Old Face" w:hAnsi="Baskerville Old Face"/>
        </w:rPr>
        <w:t>La capacitación básica inicial para el trabajo.</w:t>
      </w:r>
    </w:p>
    <w:p w14:paraId="7C31F068" w14:textId="77777777" w:rsidR="007B1371" w:rsidRPr="007C7E5C" w:rsidRDefault="004E0377" w:rsidP="001F4AF5">
      <w:pPr>
        <w:spacing w:line="240" w:lineRule="auto"/>
        <w:rPr>
          <w:rFonts w:ascii="Baskerville Old Face" w:hAnsi="Baskerville Old Face"/>
        </w:rPr>
      </w:pPr>
      <w:r w:rsidRPr="007C7E5C">
        <w:rPr>
          <w:rFonts w:ascii="Baskerville Old Face" w:hAnsi="Baskerville Old Face"/>
        </w:rPr>
        <w:t xml:space="preserve">b.) </w:t>
      </w:r>
      <w:r w:rsidR="007B1371" w:rsidRPr="007C7E5C">
        <w:rPr>
          <w:rFonts w:ascii="Baskerville Old Face" w:hAnsi="Baskerville Old Face"/>
        </w:rPr>
        <w:t xml:space="preserve">La preparación para vincularse al sector productivo y a las posibilidades de formación que este ofrece, y </w:t>
      </w:r>
    </w:p>
    <w:p w14:paraId="22E0BDD2" w14:textId="77777777" w:rsidR="007B1371" w:rsidRPr="007C7E5C" w:rsidRDefault="004E0377" w:rsidP="001F4AF5">
      <w:pPr>
        <w:spacing w:line="240" w:lineRule="auto"/>
        <w:rPr>
          <w:rFonts w:ascii="Baskerville Old Face" w:hAnsi="Baskerville Old Face"/>
        </w:rPr>
      </w:pPr>
      <w:r w:rsidRPr="007C7E5C">
        <w:rPr>
          <w:rFonts w:ascii="Baskerville Old Face" w:hAnsi="Baskerville Old Face"/>
        </w:rPr>
        <w:t xml:space="preserve">c.) </w:t>
      </w:r>
      <w:r w:rsidR="007B1371" w:rsidRPr="007C7E5C">
        <w:rPr>
          <w:rFonts w:ascii="Baskerville Old Face" w:hAnsi="Baskerville Old Face"/>
        </w:rPr>
        <w:t>La formación adecuada</w:t>
      </w:r>
      <w:r w:rsidR="00077065" w:rsidRPr="007C7E5C">
        <w:rPr>
          <w:rFonts w:ascii="Baskerville Old Face" w:hAnsi="Baskerville Old Face"/>
        </w:rPr>
        <w:t xml:space="preserve"> </w:t>
      </w:r>
      <w:r w:rsidR="007B1371" w:rsidRPr="007C7E5C">
        <w:rPr>
          <w:rFonts w:ascii="Baskerville Old Face" w:hAnsi="Baskerville Old Face"/>
        </w:rPr>
        <w:t>a los objetivos de educación media académica, que permita al educando el ingreso a la educación superior (Art. 33 Ley 115 de 1994).</w:t>
      </w:r>
    </w:p>
    <w:p w14:paraId="22DED478" w14:textId="77777777" w:rsidR="007B1371" w:rsidRPr="007C7E5C" w:rsidRDefault="001D5F5C" w:rsidP="001F4AF5">
      <w:pPr>
        <w:spacing w:line="240" w:lineRule="auto"/>
        <w:rPr>
          <w:rFonts w:ascii="Baskerville Old Face" w:hAnsi="Baskerville Old Face"/>
          <w:b/>
        </w:rPr>
      </w:pPr>
      <w:r w:rsidRPr="007C7E5C">
        <w:rPr>
          <w:rFonts w:ascii="Baskerville Old Face" w:hAnsi="Baskerville Old Face"/>
          <w:b/>
        </w:rPr>
        <w:t>5.2</w:t>
      </w:r>
      <w:r w:rsidR="00591848" w:rsidRPr="007C7E5C">
        <w:rPr>
          <w:rFonts w:ascii="Baskerville Old Face" w:hAnsi="Baskerville Old Face"/>
          <w:b/>
        </w:rPr>
        <w:t xml:space="preserve">.2.3.1.2. </w:t>
      </w:r>
      <w:r w:rsidR="007B1371" w:rsidRPr="007C7E5C">
        <w:rPr>
          <w:rFonts w:ascii="Baskerville Old Face" w:hAnsi="Baskerville Old Face"/>
          <w:b/>
        </w:rPr>
        <w:t>AREAS DE LA EDUCACIÓN MEDIA TÉCNICA</w:t>
      </w:r>
    </w:p>
    <w:p w14:paraId="5989B564" w14:textId="77777777" w:rsidR="007B1371" w:rsidRPr="007C7E5C" w:rsidRDefault="007B1371" w:rsidP="001F4AF5">
      <w:pPr>
        <w:spacing w:line="240" w:lineRule="auto"/>
        <w:jc w:val="both"/>
        <w:rPr>
          <w:rFonts w:ascii="Baskerville Old Face" w:hAnsi="Baskerville Old Face"/>
        </w:rPr>
      </w:pPr>
      <w:r w:rsidRPr="007C7E5C">
        <w:rPr>
          <w:rFonts w:ascii="Baskerville Old Face" w:hAnsi="Baskerville Old Face"/>
        </w:rPr>
        <w:t>De conformidad con el literal c) del artículo 33 de la Ley 115 de 1994, además de las áreas propias de las especialidades que ofrezca en la educación media técnica, serán obligatorias y fundamentales las mismas señaladas para la educación básica en un nivel más avanzado y en la proporción que defina el proyecto educativo institucional (Art. 41 Ley 115 de 1994).</w:t>
      </w:r>
    </w:p>
    <w:p w14:paraId="1300A734" w14:textId="77777777" w:rsidR="00BA747B" w:rsidRPr="007C7E5C" w:rsidRDefault="00BA747B" w:rsidP="001F4AF5">
      <w:pPr>
        <w:spacing w:line="240" w:lineRule="auto"/>
        <w:jc w:val="both"/>
        <w:rPr>
          <w:rFonts w:ascii="Baskerville Old Face" w:hAnsi="Baskerville Old Face"/>
          <w:b/>
        </w:rPr>
      </w:pPr>
      <w:r w:rsidRPr="007C7E5C">
        <w:rPr>
          <w:rFonts w:ascii="Baskerville Old Face" w:hAnsi="Baskerville Old Face"/>
          <w:b/>
        </w:rPr>
        <w:t>5.2.2.3.1.3. ESPECIALIDADES DE LA EDUCACION MEDIA TECNICA</w:t>
      </w:r>
    </w:p>
    <w:p w14:paraId="1B1B429F" w14:textId="77777777" w:rsidR="00BA747B" w:rsidRPr="007C7E5C" w:rsidRDefault="00BA747B" w:rsidP="001F4AF5">
      <w:pPr>
        <w:spacing w:line="240" w:lineRule="auto"/>
        <w:jc w:val="both"/>
        <w:rPr>
          <w:rFonts w:ascii="Baskerville Old Face" w:hAnsi="Baskerville Old Face"/>
        </w:rPr>
      </w:pPr>
      <w:r w:rsidRPr="007C7E5C">
        <w:rPr>
          <w:rFonts w:ascii="Baskerville Old Face" w:hAnsi="Baskerville Old Face"/>
        </w:rPr>
        <w:t>Dentro de la propuesta académica en el Nivel de Educación Media Técnica la institución ofrece las Especialidades de: Gestión Empresarial y Sistemas.</w:t>
      </w:r>
    </w:p>
    <w:p w14:paraId="7FD7813C" w14:textId="77777777" w:rsidR="007B1371" w:rsidRPr="007C7E5C" w:rsidRDefault="002C6B76" w:rsidP="001F4AF5">
      <w:pPr>
        <w:spacing w:line="240" w:lineRule="auto"/>
        <w:rPr>
          <w:rFonts w:ascii="Baskerville Old Face" w:hAnsi="Baskerville Old Face"/>
          <w:b/>
        </w:rPr>
      </w:pPr>
      <w:r w:rsidRPr="007C7E5C">
        <w:rPr>
          <w:rFonts w:ascii="Baskerville Old Face" w:hAnsi="Baskerville Old Face"/>
          <w:b/>
        </w:rPr>
        <w:t>5</w:t>
      </w:r>
      <w:r w:rsidR="00677FD8" w:rsidRPr="007C7E5C">
        <w:rPr>
          <w:rFonts w:ascii="Baskerville Old Face" w:hAnsi="Baskerville Old Face"/>
          <w:b/>
        </w:rPr>
        <w:t>.2.</w:t>
      </w:r>
      <w:r w:rsidR="00B7709B" w:rsidRPr="007C7E5C">
        <w:rPr>
          <w:rFonts w:ascii="Baskerville Old Face" w:hAnsi="Baskerville Old Face"/>
          <w:b/>
        </w:rPr>
        <w:t>2.</w:t>
      </w:r>
      <w:r w:rsidR="00677FD8" w:rsidRPr="007C7E5C">
        <w:rPr>
          <w:rFonts w:ascii="Baskerville Old Face" w:hAnsi="Baskerville Old Face"/>
          <w:b/>
        </w:rPr>
        <w:t>3.</w:t>
      </w:r>
      <w:r w:rsidR="00591848" w:rsidRPr="007C7E5C">
        <w:rPr>
          <w:rFonts w:ascii="Baskerville Old Face" w:hAnsi="Baskerville Old Face"/>
          <w:b/>
        </w:rPr>
        <w:t>1.3</w:t>
      </w:r>
      <w:r w:rsidR="00E86A50" w:rsidRPr="007C7E5C">
        <w:rPr>
          <w:rFonts w:ascii="Baskerville Old Face" w:hAnsi="Baskerville Old Face"/>
          <w:b/>
        </w:rPr>
        <w:t>.</w:t>
      </w:r>
      <w:r w:rsidRPr="007C7E5C">
        <w:rPr>
          <w:rFonts w:ascii="Baskerville Old Face" w:hAnsi="Baskerville Old Face"/>
          <w:b/>
        </w:rPr>
        <w:t xml:space="preserve">1. </w:t>
      </w:r>
      <w:r w:rsidR="00E86A50" w:rsidRPr="007C7E5C">
        <w:rPr>
          <w:rFonts w:ascii="Baskerville Old Face" w:hAnsi="Baskerville Old Face"/>
          <w:b/>
        </w:rPr>
        <w:t xml:space="preserve"> </w:t>
      </w:r>
      <w:r w:rsidR="007B1371" w:rsidRPr="007C7E5C">
        <w:rPr>
          <w:rFonts w:ascii="Baskerville Old Face" w:hAnsi="Baskerville Old Face"/>
          <w:b/>
        </w:rPr>
        <w:t>E</w:t>
      </w:r>
      <w:r w:rsidR="006C25AB" w:rsidRPr="007C7E5C">
        <w:rPr>
          <w:rFonts w:ascii="Baskerville Old Face" w:hAnsi="Baskerville Old Face"/>
          <w:b/>
        </w:rPr>
        <w:t>S</w:t>
      </w:r>
      <w:r w:rsidR="007B1371" w:rsidRPr="007C7E5C">
        <w:rPr>
          <w:rFonts w:ascii="Baskerville Old Face" w:hAnsi="Baskerville Old Face"/>
          <w:b/>
        </w:rPr>
        <w:t>PECIALIDAD EN GESTIÓN EMPRESARIAL</w:t>
      </w:r>
    </w:p>
    <w:p w14:paraId="0985D2D6" w14:textId="77777777" w:rsidR="00DC45B5" w:rsidRPr="007C7E5C" w:rsidRDefault="00DC45B5" w:rsidP="001F4AF5">
      <w:pPr>
        <w:spacing w:line="240" w:lineRule="auto"/>
        <w:jc w:val="both"/>
        <w:rPr>
          <w:rFonts w:ascii="Baskerville Old Face" w:hAnsi="Baskerville Old Face"/>
        </w:rPr>
      </w:pPr>
      <w:r w:rsidRPr="007C7E5C">
        <w:rPr>
          <w:rFonts w:ascii="Baskerville Old Face" w:hAnsi="Baskerville Old Face"/>
        </w:rPr>
        <w:t xml:space="preserve">El Bachillerato Técnico en Gestión Empresarial, por tradición ha existido en la Institución Educativa Técnica Pérez y Aldana, pues desde sus inicios fue fundada como Escuela de Comercio </w:t>
      </w:r>
      <w:r w:rsidR="00A57428" w:rsidRPr="007C7E5C">
        <w:rPr>
          <w:rFonts w:ascii="Baskerville Old Face" w:hAnsi="Baskerville Old Face"/>
        </w:rPr>
        <w:t>Castro Herrán, luego fue Instituto Técnico Nacional de Comercio y desde hace más de 12 años ofrece el Bachillerato en Gestión Empresarial, con unas áreas técnicas que permiten fortalecer las competencias propias de esta técnica como son: Técnicas de Oficina, Contabilidad, Inducción a la Empresa, Simulación Empresarial, Legislación Comercial, Fundamentos de Economía y Proyectos Empresariales, tal como lo muestra su malla curricular.</w:t>
      </w:r>
    </w:p>
    <w:p w14:paraId="6DF60EEA" w14:textId="77777777" w:rsidR="006E01F1" w:rsidRPr="007C7E5C" w:rsidRDefault="00A57428" w:rsidP="001F4AF5">
      <w:pPr>
        <w:pStyle w:val="Sinespaciado"/>
        <w:jc w:val="both"/>
        <w:rPr>
          <w:rFonts w:ascii="Baskerville Old Face" w:hAnsi="Baskerville Old Face"/>
          <w:lang w:eastAsia="es-CO"/>
        </w:rPr>
      </w:pPr>
      <w:r w:rsidRPr="007C7E5C">
        <w:rPr>
          <w:rFonts w:ascii="Baskerville Old Face" w:hAnsi="Baskerville Old Face"/>
          <w:lang w:eastAsia="es-CO"/>
        </w:rPr>
        <w:t xml:space="preserve">La Institución ha decidido </w:t>
      </w:r>
      <w:r w:rsidR="006E01F1" w:rsidRPr="007C7E5C">
        <w:rPr>
          <w:rFonts w:ascii="Baskerville Old Face" w:hAnsi="Baskerville Old Face"/>
          <w:lang w:eastAsia="es-CO"/>
        </w:rPr>
        <w:t>ofrecer un bachillerato en Gestión Empresarial porque:</w:t>
      </w:r>
    </w:p>
    <w:p w14:paraId="13A72989" w14:textId="77777777" w:rsidR="006E01F1" w:rsidRPr="007C7E5C" w:rsidRDefault="006E01F1" w:rsidP="001F4AF5">
      <w:pPr>
        <w:pStyle w:val="Sinespaciado"/>
        <w:jc w:val="both"/>
        <w:rPr>
          <w:rFonts w:ascii="Baskerville Old Face" w:hAnsi="Baskerville Old Face"/>
          <w:lang w:eastAsia="es-CO"/>
        </w:rPr>
      </w:pPr>
    </w:p>
    <w:p w14:paraId="0EF1306F" w14:textId="77777777" w:rsidR="00A57428" w:rsidRPr="007C7E5C" w:rsidRDefault="006E01F1" w:rsidP="006F4FE0">
      <w:pPr>
        <w:pStyle w:val="Sinespaciado"/>
        <w:numPr>
          <w:ilvl w:val="0"/>
          <w:numId w:val="10"/>
        </w:numPr>
        <w:jc w:val="both"/>
        <w:rPr>
          <w:rFonts w:ascii="Baskerville Old Face" w:hAnsi="Baskerville Old Face"/>
          <w:lang w:eastAsia="es-CO"/>
        </w:rPr>
      </w:pPr>
      <w:r w:rsidRPr="007C7E5C">
        <w:rPr>
          <w:rFonts w:ascii="Baskerville Old Face" w:hAnsi="Baskerville Old Face"/>
          <w:lang w:eastAsia="es-CO"/>
        </w:rPr>
        <w:t>En la actualidad l</w:t>
      </w:r>
      <w:r w:rsidR="00A57428" w:rsidRPr="007C7E5C">
        <w:rPr>
          <w:rFonts w:ascii="Baskerville Old Face" w:hAnsi="Baskerville Old Face"/>
          <w:lang w:eastAsia="es-CO"/>
        </w:rPr>
        <w:t>a educación exige formar un</w:t>
      </w:r>
      <w:r w:rsidR="00077065" w:rsidRPr="007C7E5C">
        <w:rPr>
          <w:rFonts w:ascii="Baskerville Old Face" w:hAnsi="Baskerville Old Face"/>
          <w:lang w:eastAsia="es-CO"/>
        </w:rPr>
        <w:t xml:space="preserve"> </w:t>
      </w:r>
      <w:r w:rsidR="00A57428" w:rsidRPr="007C7E5C">
        <w:rPr>
          <w:rFonts w:ascii="Baskerville Old Face" w:hAnsi="Baskerville Old Face"/>
          <w:lang w:eastAsia="es-CO"/>
        </w:rPr>
        <w:t xml:space="preserve">estudiante capaz de responder a su proyecto de vida con competencias básicas pero también </w:t>
      </w:r>
      <w:r w:rsidRPr="007C7E5C">
        <w:rPr>
          <w:rFonts w:ascii="Baskerville Old Face" w:hAnsi="Baskerville Old Face"/>
          <w:lang w:eastAsia="es-CO"/>
        </w:rPr>
        <w:t xml:space="preserve">en competencias </w:t>
      </w:r>
      <w:r w:rsidR="00A57428" w:rsidRPr="007C7E5C">
        <w:rPr>
          <w:rFonts w:ascii="Baskerville Old Face" w:hAnsi="Baskerville Old Face"/>
          <w:lang w:eastAsia="es-CO"/>
        </w:rPr>
        <w:t>laborales que le permitan incorporarse al mundo del trabajo o con</w:t>
      </w:r>
      <w:r w:rsidRPr="007C7E5C">
        <w:rPr>
          <w:rFonts w:ascii="Baskerville Old Face" w:hAnsi="Baskerville Old Face"/>
          <w:lang w:eastAsia="es-CO"/>
        </w:rPr>
        <w:t>tinuar su formación profesional en las carreras de Contaduría Pública, Administración de Empresas, Administración de Negocios o Contaduría y Comercio.</w:t>
      </w:r>
    </w:p>
    <w:p w14:paraId="55DBC6A0" w14:textId="77777777" w:rsidR="006E01F1" w:rsidRPr="007C7E5C" w:rsidRDefault="006E01F1" w:rsidP="001F4AF5">
      <w:pPr>
        <w:pStyle w:val="Sinespaciado"/>
        <w:jc w:val="both"/>
        <w:rPr>
          <w:rFonts w:ascii="Baskerville Old Face" w:hAnsi="Baskerville Old Face"/>
          <w:lang w:eastAsia="es-CO"/>
        </w:rPr>
      </w:pPr>
    </w:p>
    <w:p w14:paraId="6B5FB9B8" w14:textId="77777777" w:rsidR="00A57428" w:rsidRPr="007C7E5C" w:rsidRDefault="006E01F1" w:rsidP="006F4FE0">
      <w:pPr>
        <w:pStyle w:val="Sinespaciado"/>
        <w:numPr>
          <w:ilvl w:val="0"/>
          <w:numId w:val="10"/>
        </w:numPr>
        <w:jc w:val="both"/>
        <w:rPr>
          <w:rFonts w:ascii="Baskerville Old Face" w:hAnsi="Baskerville Old Face"/>
          <w:lang w:eastAsia="es-CO"/>
        </w:rPr>
      </w:pPr>
      <w:r w:rsidRPr="007C7E5C">
        <w:rPr>
          <w:rFonts w:ascii="Baskerville Old Face" w:hAnsi="Baskerville Old Face" w:cs="Times New Roman"/>
          <w:lang w:eastAsia="es-CO"/>
        </w:rPr>
        <w:t>Purificación y sus municipios vecinos</w:t>
      </w:r>
      <w:r w:rsidR="00A57428" w:rsidRPr="007C7E5C">
        <w:rPr>
          <w:rFonts w:ascii="Baskerville Old Face" w:hAnsi="Baskerville Old Face"/>
          <w:lang w:eastAsia="es-CO"/>
        </w:rPr>
        <w:t xml:space="preserve"> es una </w:t>
      </w:r>
      <w:r w:rsidRPr="007C7E5C">
        <w:rPr>
          <w:rFonts w:ascii="Baskerville Old Face" w:hAnsi="Baskerville Old Face"/>
          <w:lang w:eastAsia="es-CO"/>
        </w:rPr>
        <w:t>región</w:t>
      </w:r>
      <w:r w:rsidR="00A57428" w:rsidRPr="007C7E5C">
        <w:rPr>
          <w:rFonts w:ascii="Baskerville Old Face" w:hAnsi="Baskerville Old Face"/>
          <w:lang w:eastAsia="es-CO"/>
        </w:rPr>
        <w:t xml:space="preserve"> prestadora de servicios cuya din</w:t>
      </w:r>
      <w:r w:rsidR="00A57428" w:rsidRPr="007C7E5C">
        <w:rPr>
          <w:rFonts w:ascii="Baskerville Old Face" w:hAnsi="Baskerville Old Face" w:cs="Baskerville Old Face"/>
          <w:lang w:eastAsia="es-CO"/>
        </w:rPr>
        <w:t>á</w:t>
      </w:r>
      <w:r w:rsidR="00A57428" w:rsidRPr="007C7E5C">
        <w:rPr>
          <w:rFonts w:ascii="Baskerville Old Face" w:hAnsi="Baskerville Old Face"/>
          <w:lang w:eastAsia="es-CO"/>
        </w:rPr>
        <w:t xml:space="preserve">mica en los mercados locales </w:t>
      </w:r>
      <w:r w:rsidRPr="007C7E5C">
        <w:rPr>
          <w:rFonts w:ascii="Baskerville Old Face" w:hAnsi="Baskerville Old Face"/>
          <w:lang w:eastAsia="es-CO"/>
        </w:rPr>
        <w:t>de industria, comercio y prestación de servicios</w:t>
      </w:r>
      <w:r w:rsidR="00A57428" w:rsidRPr="007C7E5C">
        <w:rPr>
          <w:rFonts w:ascii="Baskerville Old Face" w:hAnsi="Baskerville Old Face"/>
          <w:lang w:eastAsia="es-CO"/>
        </w:rPr>
        <w:t xml:space="preserve"> genera oportunidades laborales en este sector de la economía</w:t>
      </w:r>
      <w:r w:rsidRPr="007C7E5C">
        <w:rPr>
          <w:rFonts w:ascii="Baskerville Old Face" w:hAnsi="Baskerville Old Face"/>
          <w:lang w:eastAsia="es-CO"/>
        </w:rPr>
        <w:t>, y porque,</w:t>
      </w:r>
    </w:p>
    <w:p w14:paraId="5264C0A1" w14:textId="77777777" w:rsidR="006E01F1" w:rsidRPr="007C7E5C" w:rsidRDefault="006E01F1" w:rsidP="001F4AF5">
      <w:pPr>
        <w:pStyle w:val="Sinespaciado"/>
        <w:ind w:left="720"/>
        <w:jc w:val="both"/>
        <w:rPr>
          <w:rFonts w:ascii="Baskerville Old Face" w:hAnsi="Baskerville Old Face"/>
          <w:lang w:eastAsia="es-CO"/>
        </w:rPr>
      </w:pPr>
    </w:p>
    <w:p w14:paraId="7E3EB2D5" w14:textId="77777777" w:rsidR="00A57428" w:rsidRPr="007C7E5C" w:rsidRDefault="00A57428" w:rsidP="006F4FE0">
      <w:pPr>
        <w:pStyle w:val="Sinespaciado"/>
        <w:numPr>
          <w:ilvl w:val="0"/>
          <w:numId w:val="10"/>
        </w:numPr>
        <w:jc w:val="both"/>
        <w:rPr>
          <w:rFonts w:ascii="Baskerville Old Face" w:hAnsi="Baskerville Old Face"/>
          <w:lang w:eastAsia="es-CO"/>
        </w:rPr>
      </w:pPr>
      <w:r w:rsidRPr="007C7E5C">
        <w:rPr>
          <w:rFonts w:ascii="Baskerville Old Face" w:hAnsi="Baskerville Old Face"/>
          <w:lang w:eastAsia="es-CO"/>
        </w:rPr>
        <w:t>El estudiante adquiere importantes herramientas que en el futuro le permitan proyectarse como empresario.</w:t>
      </w:r>
    </w:p>
    <w:p w14:paraId="465F871F" w14:textId="77777777" w:rsidR="001F4AF5" w:rsidRPr="007C7E5C" w:rsidRDefault="001F4AF5" w:rsidP="00786896">
      <w:pPr>
        <w:pStyle w:val="Sinespaciado"/>
        <w:spacing w:line="276" w:lineRule="auto"/>
        <w:jc w:val="both"/>
        <w:rPr>
          <w:rFonts w:ascii="Baskerville Old Face" w:hAnsi="Baskerville Old Face"/>
          <w:b/>
          <w:lang w:eastAsia="es-CO"/>
        </w:rPr>
      </w:pPr>
    </w:p>
    <w:p w14:paraId="59CF7FE9" w14:textId="77777777" w:rsidR="00786896" w:rsidRPr="007C7E5C" w:rsidRDefault="002C6B76" w:rsidP="00786896">
      <w:pPr>
        <w:pStyle w:val="Sinespaciado"/>
        <w:spacing w:line="276" w:lineRule="auto"/>
        <w:jc w:val="both"/>
        <w:rPr>
          <w:rFonts w:ascii="Baskerville Old Face" w:hAnsi="Baskerville Old Face"/>
          <w:b/>
          <w:lang w:eastAsia="es-CO"/>
        </w:rPr>
      </w:pPr>
      <w:r w:rsidRPr="007C7E5C">
        <w:rPr>
          <w:rFonts w:ascii="Baskerville Old Face" w:hAnsi="Baskerville Old Face"/>
          <w:b/>
          <w:lang w:eastAsia="es-CO"/>
        </w:rPr>
        <w:t>5.2</w:t>
      </w:r>
      <w:r w:rsidR="00E86A50" w:rsidRPr="007C7E5C">
        <w:rPr>
          <w:rFonts w:ascii="Baskerville Old Face" w:hAnsi="Baskerville Old Face"/>
          <w:b/>
          <w:lang w:eastAsia="es-CO"/>
        </w:rPr>
        <w:t>.2.3.</w:t>
      </w:r>
      <w:r w:rsidR="00A21448" w:rsidRPr="007C7E5C">
        <w:rPr>
          <w:rFonts w:ascii="Baskerville Old Face" w:hAnsi="Baskerville Old Face"/>
          <w:b/>
          <w:lang w:eastAsia="es-CO"/>
        </w:rPr>
        <w:t>1</w:t>
      </w:r>
      <w:r w:rsidR="00D257CD" w:rsidRPr="007C7E5C">
        <w:rPr>
          <w:rFonts w:ascii="Baskerville Old Face" w:hAnsi="Baskerville Old Face"/>
          <w:b/>
          <w:lang w:eastAsia="es-CO"/>
        </w:rPr>
        <w:t>.3</w:t>
      </w:r>
      <w:r w:rsidR="00260174" w:rsidRPr="007C7E5C">
        <w:rPr>
          <w:rFonts w:ascii="Baskerville Old Face" w:hAnsi="Baskerville Old Face"/>
          <w:b/>
          <w:lang w:eastAsia="es-CO"/>
        </w:rPr>
        <w:t>.</w:t>
      </w:r>
      <w:r w:rsidR="00A21448" w:rsidRPr="007C7E5C">
        <w:rPr>
          <w:rFonts w:ascii="Baskerville Old Face" w:hAnsi="Baskerville Old Face"/>
          <w:b/>
          <w:lang w:eastAsia="es-CO"/>
        </w:rPr>
        <w:t>1.</w:t>
      </w:r>
      <w:r w:rsidRPr="007C7E5C">
        <w:rPr>
          <w:rFonts w:ascii="Baskerville Old Face" w:hAnsi="Baskerville Old Face"/>
          <w:b/>
          <w:lang w:eastAsia="es-CO"/>
        </w:rPr>
        <w:t xml:space="preserve">1. </w:t>
      </w:r>
      <w:r w:rsidR="00677533" w:rsidRPr="007C7E5C">
        <w:rPr>
          <w:rFonts w:ascii="Baskerville Old Face" w:hAnsi="Baskerville Old Face"/>
          <w:b/>
          <w:lang w:eastAsia="es-CO"/>
        </w:rPr>
        <w:t>OBJETIVOS DE LA ESPECIALIDAD EN GESTIÓN EMPRESARIAL</w:t>
      </w:r>
      <w:r w:rsidR="00F501B3" w:rsidRPr="007C7E5C">
        <w:rPr>
          <w:rFonts w:ascii="Baskerville Old Face" w:hAnsi="Baskerville Old Face"/>
          <w:b/>
          <w:lang w:eastAsia="es-CO"/>
        </w:rPr>
        <w:t>:</w:t>
      </w:r>
    </w:p>
    <w:p w14:paraId="086AEAB6" w14:textId="77777777" w:rsidR="00B70AB4" w:rsidRPr="007C7E5C" w:rsidRDefault="00B70AB4" w:rsidP="00B70AB4">
      <w:pPr>
        <w:pStyle w:val="Sinespaciado"/>
        <w:ind w:left="720"/>
        <w:jc w:val="both"/>
        <w:rPr>
          <w:rFonts w:ascii="Baskerville Old Face" w:hAnsi="Baskerville Old Face"/>
        </w:rPr>
      </w:pPr>
    </w:p>
    <w:p w14:paraId="08BAEC29"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Manejar con destreza</w:t>
      </w:r>
      <w:r w:rsidR="00077065" w:rsidRPr="007C7E5C">
        <w:rPr>
          <w:rFonts w:ascii="Baskerville Old Face" w:hAnsi="Baskerville Old Face"/>
        </w:rPr>
        <w:t xml:space="preserve"> </w:t>
      </w:r>
      <w:r w:rsidRPr="007C7E5C">
        <w:rPr>
          <w:rFonts w:ascii="Baskerville Old Face" w:hAnsi="Baskerville Old Face"/>
        </w:rPr>
        <w:t>el computador para transcribir textos y realizar informes contables y de secretaría.</w:t>
      </w:r>
    </w:p>
    <w:p w14:paraId="0602A289" w14:textId="77777777" w:rsidR="00323293" w:rsidRPr="007C7E5C" w:rsidRDefault="00323293" w:rsidP="00323293">
      <w:pPr>
        <w:pStyle w:val="Sinespaciado"/>
        <w:ind w:left="720"/>
        <w:jc w:val="both"/>
        <w:rPr>
          <w:rFonts w:ascii="Baskerville Old Face" w:hAnsi="Baskerville Old Face"/>
        </w:rPr>
      </w:pPr>
    </w:p>
    <w:p w14:paraId="2E2219BE"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Registrar correctamente los procesos contables en los libros, manuales y sistematizados, aplicando el Plan único de cuentas.</w:t>
      </w:r>
    </w:p>
    <w:p w14:paraId="6D425BCC" w14:textId="77777777" w:rsidR="00323293" w:rsidRPr="007C7E5C" w:rsidRDefault="00323293" w:rsidP="00323293">
      <w:pPr>
        <w:pStyle w:val="Sinespaciado"/>
        <w:ind w:left="720"/>
        <w:jc w:val="both"/>
        <w:rPr>
          <w:rFonts w:ascii="Baskerville Old Face" w:hAnsi="Baskerville Old Face"/>
        </w:rPr>
      </w:pPr>
    </w:p>
    <w:p w14:paraId="25C88FC8"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Aplicar las técnicas de presentación de mensajes escritos (normas Icontec), informes, proyectos</w:t>
      </w:r>
      <w:r w:rsidR="00077065" w:rsidRPr="007C7E5C">
        <w:rPr>
          <w:rFonts w:ascii="Baskerville Old Face" w:hAnsi="Baskerville Old Face"/>
        </w:rPr>
        <w:t xml:space="preserve"> </w:t>
      </w:r>
      <w:r w:rsidRPr="007C7E5C">
        <w:rPr>
          <w:rFonts w:ascii="Baskerville Old Face" w:hAnsi="Baskerville Old Face"/>
        </w:rPr>
        <w:t>y cartas comerciales.</w:t>
      </w:r>
    </w:p>
    <w:p w14:paraId="1A40AA13" w14:textId="77777777" w:rsidR="00323293" w:rsidRPr="007C7E5C" w:rsidRDefault="00323293" w:rsidP="00323293">
      <w:pPr>
        <w:pStyle w:val="Sinespaciado"/>
        <w:ind w:left="720"/>
        <w:jc w:val="both"/>
        <w:rPr>
          <w:rFonts w:ascii="Baskerville Old Face" w:hAnsi="Baskerville Old Face"/>
        </w:rPr>
      </w:pPr>
    </w:p>
    <w:p w14:paraId="3DC95A24"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Redactar y presentar cartas comerciales de diferentes tipos y estilos teniendo en cuenta las normas técnicas vigentes en cada año.</w:t>
      </w:r>
    </w:p>
    <w:p w14:paraId="7093FC9A"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Reconocer, diligenciar y presentar de acuerdo a las normas vigentes los diferentes soportes contables y no contables.</w:t>
      </w:r>
    </w:p>
    <w:p w14:paraId="784EA4DD" w14:textId="77777777" w:rsidR="00323293" w:rsidRPr="007C7E5C" w:rsidRDefault="00323293" w:rsidP="00323293">
      <w:pPr>
        <w:pStyle w:val="Sinespaciado"/>
        <w:ind w:left="720"/>
        <w:jc w:val="both"/>
        <w:rPr>
          <w:rFonts w:ascii="Baskerville Old Face" w:hAnsi="Baskerville Old Face"/>
        </w:rPr>
      </w:pPr>
    </w:p>
    <w:p w14:paraId="7C17BB7A"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Reconocer y aplicar las normas de la legislación comercial, laboral y tributaria</w:t>
      </w:r>
      <w:r w:rsidR="00077065" w:rsidRPr="007C7E5C">
        <w:rPr>
          <w:rFonts w:ascii="Baskerville Old Face" w:hAnsi="Baskerville Old Face"/>
        </w:rPr>
        <w:t xml:space="preserve"> </w:t>
      </w:r>
      <w:r w:rsidRPr="007C7E5C">
        <w:rPr>
          <w:rFonts w:ascii="Baskerville Old Face" w:hAnsi="Baskerville Old Face"/>
        </w:rPr>
        <w:t>en las empresas en Colombia.</w:t>
      </w:r>
    </w:p>
    <w:p w14:paraId="358027A4" w14:textId="77777777" w:rsidR="00323293" w:rsidRPr="007C7E5C" w:rsidRDefault="00323293" w:rsidP="00323293">
      <w:pPr>
        <w:pStyle w:val="Sinespaciado"/>
        <w:ind w:left="720"/>
        <w:jc w:val="both"/>
        <w:rPr>
          <w:rFonts w:ascii="Baskerville Old Face" w:hAnsi="Baskerville Old Face"/>
        </w:rPr>
      </w:pPr>
    </w:p>
    <w:p w14:paraId="107D7CD9"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Despertar la iniciativa empresarial e inducir al alumno en la organización de proyectos empresariales productivos.</w:t>
      </w:r>
    </w:p>
    <w:p w14:paraId="392B4223" w14:textId="77777777" w:rsidR="00323293" w:rsidRPr="007C7E5C" w:rsidRDefault="00323293" w:rsidP="00323293">
      <w:pPr>
        <w:pStyle w:val="Sinespaciado"/>
        <w:ind w:left="720"/>
        <w:jc w:val="both"/>
        <w:rPr>
          <w:rFonts w:ascii="Baskerville Old Face" w:hAnsi="Baskerville Old Face"/>
        </w:rPr>
      </w:pPr>
    </w:p>
    <w:p w14:paraId="4B95001F"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Fomentar en los estudiantes el espíritu emprendedor en todas las ramas de las ciencias y especialmente en el campo empresarial a</w:t>
      </w:r>
      <w:r w:rsidR="00AB4510" w:rsidRPr="007C7E5C">
        <w:rPr>
          <w:rFonts w:ascii="Baskerville Old Face" w:hAnsi="Baskerville Old Face"/>
        </w:rPr>
        <w:t xml:space="preserve"> través</w:t>
      </w:r>
      <w:r w:rsidRPr="007C7E5C">
        <w:rPr>
          <w:rFonts w:ascii="Baskerville Old Face" w:hAnsi="Baskerville Old Face"/>
        </w:rPr>
        <w:t xml:space="preserve"> de un currículo específico en emprendimiento</w:t>
      </w:r>
    </w:p>
    <w:p w14:paraId="2E328313" w14:textId="77777777" w:rsidR="00657386" w:rsidRPr="007C7E5C" w:rsidRDefault="00657386" w:rsidP="00657386">
      <w:pPr>
        <w:pStyle w:val="Sinespaciado"/>
        <w:ind w:left="720"/>
        <w:jc w:val="both"/>
        <w:rPr>
          <w:rFonts w:ascii="Baskerville Old Face" w:hAnsi="Baskerville Old Face"/>
        </w:rPr>
      </w:pPr>
    </w:p>
    <w:p w14:paraId="62DB3343"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 xml:space="preserve">Organizar pequeños proyectos productivos y organizar muestras empresariales que hagan práctico el desarrollo de las competencias programadas en el área. </w:t>
      </w:r>
    </w:p>
    <w:p w14:paraId="0E4A767F" w14:textId="77777777" w:rsidR="00657386" w:rsidRPr="007C7E5C" w:rsidRDefault="00657386" w:rsidP="00657386">
      <w:pPr>
        <w:pStyle w:val="Sinespaciado"/>
        <w:ind w:left="720"/>
        <w:jc w:val="both"/>
        <w:rPr>
          <w:rFonts w:ascii="Baskerville Old Face" w:hAnsi="Baskerville Old Face"/>
        </w:rPr>
      </w:pPr>
    </w:p>
    <w:p w14:paraId="59B0A1DA"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Formar integralmente al alumno para la vida laboral, el ingreso a la universidad y la organización de pequeñas empresas.</w:t>
      </w:r>
    </w:p>
    <w:p w14:paraId="683E1F7B" w14:textId="77777777" w:rsidR="00657386" w:rsidRPr="007C7E5C" w:rsidRDefault="00657386" w:rsidP="00657386">
      <w:pPr>
        <w:pStyle w:val="Sinespaciado"/>
        <w:ind w:left="720"/>
        <w:jc w:val="both"/>
        <w:rPr>
          <w:rFonts w:ascii="Baskerville Old Face" w:hAnsi="Baskerville Old Face"/>
        </w:rPr>
      </w:pPr>
    </w:p>
    <w:p w14:paraId="324A921E"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Orientar, organizar y presentar el proyecto de vida de cada uno de los estudiantes orientado hacia la formación empresarial</w:t>
      </w:r>
    </w:p>
    <w:p w14:paraId="71D459F8" w14:textId="77777777" w:rsidR="00657386" w:rsidRPr="007C7E5C" w:rsidRDefault="00657386" w:rsidP="00657386">
      <w:pPr>
        <w:pStyle w:val="Sinespaciado"/>
        <w:ind w:left="720"/>
        <w:jc w:val="both"/>
        <w:rPr>
          <w:rFonts w:ascii="Baskerville Old Face" w:hAnsi="Baskerville Old Face"/>
        </w:rPr>
      </w:pPr>
    </w:p>
    <w:p w14:paraId="7A8C6D76"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Cumplir con los objetivos de la educación en Colombia y de la Institución Educativa Técnica Pérez y Aldana.</w:t>
      </w:r>
    </w:p>
    <w:p w14:paraId="78503722" w14:textId="77777777" w:rsidR="00657386" w:rsidRPr="007C7E5C" w:rsidRDefault="00657386" w:rsidP="00657386">
      <w:pPr>
        <w:pStyle w:val="Sinespaciado"/>
        <w:ind w:left="720"/>
        <w:jc w:val="both"/>
        <w:rPr>
          <w:rFonts w:ascii="Baskerville Old Face" w:hAnsi="Baskerville Old Face"/>
        </w:rPr>
      </w:pPr>
    </w:p>
    <w:p w14:paraId="38600984"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Articular con el SENA</w:t>
      </w:r>
      <w:r w:rsidR="00077065" w:rsidRPr="007C7E5C">
        <w:rPr>
          <w:rFonts w:ascii="Baskerville Old Face" w:hAnsi="Baskerville Old Face"/>
        </w:rPr>
        <w:t xml:space="preserve"> </w:t>
      </w:r>
      <w:r w:rsidRPr="007C7E5C">
        <w:rPr>
          <w:rFonts w:ascii="Baskerville Old Face" w:hAnsi="Baskerville Old Face"/>
        </w:rPr>
        <w:t>y las universidades las competencias del área para el avance de los educandos hacia la educación superior.</w:t>
      </w:r>
    </w:p>
    <w:p w14:paraId="5759D1A9" w14:textId="77777777" w:rsidR="00657386" w:rsidRPr="007C7E5C" w:rsidRDefault="00657386" w:rsidP="00657386">
      <w:pPr>
        <w:pStyle w:val="Sinespaciado"/>
        <w:ind w:left="720"/>
        <w:jc w:val="both"/>
        <w:rPr>
          <w:rFonts w:ascii="Baskerville Old Face" w:hAnsi="Baskerville Old Face"/>
        </w:rPr>
      </w:pPr>
    </w:p>
    <w:p w14:paraId="2BCD2FE4"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Estudiar el modelo económico del país y los demás aspectos que</w:t>
      </w:r>
      <w:r w:rsidR="00077065" w:rsidRPr="007C7E5C">
        <w:rPr>
          <w:rFonts w:ascii="Baskerville Old Face" w:hAnsi="Baskerville Old Face"/>
        </w:rPr>
        <w:t xml:space="preserve"> </w:t>
      </w:r>
      <w:r w:rsidRPr="007C7E5C">
        <w:rPr>
          <w:rFonts w:ascii="Baskerville Old Face" w:hAnsi="Baskerville Old Face"/>
        </w:rPr>
        <w:t>en esta materia afectan la vida de las familias colombianas.</w:t>
      </w:r>
    </w:p>
    <w:p w14:paraId="79B2FC17" w14:textId="77777777" w:rsidR="00091B2C" w:rsidRPr="007C7E5C" w:rsidRDefault="00091B2C" w:rsidP="00091B2C">
      <w:pPr>
        <w:pStyle w:val="Sinespaciado"/>
        <w:ind w:left="720"/>
        <w:jc w:val="both"/>
        <w:rPr>
          <w:rFonts w:ascii="Baskerville Old Face" w:hAnsi="Baskerville Old Face"/>
        </w:rPr>
      </w:pPr>
    </w:p>
    <w:p w14:paraId="627DFC62" w14:textId="77777777" w:rsidR="001F4AF5" w:rsidRPr="007C7E5C" w:rsidRDefault="001F4AF5" w:rsidP="006F4FE0">
      <w:pPr>
        <w:pStyle w:val="Sinespaciado"/>
        <w:numPr>
          <w:ilvl w:val="0"/>
          <w:numId w:val="39"/>
        </w:numPr>
        <w:jc w:val="both"/>
        <w:rPr>
          <w:rFonts w:ascii="Baskerville Old Face" w:hAnsi="Baskerville Old Face"/>
        </w:rPr>
      </w:pPr>
      <w:r w:rsidRPr="007C7E5C">
        <w:rPr>
          <w:rFonts w:ascii="Baskerville Old Face" w:hAnsi="Baskerville Old Face"/>
        </w:rPr>
        <w:t>Mantener la imagen que como Institución Educativa Técnica han distinguido al Colegio a nivel Municipal, Departamental y Nacional.</w:t>
      </w:r>
    </w:p>
    <w:p w14:paraId="16482986" w14:textId="77777777" w:rsidR="001F4AF5" w:rsidRPr="007C7E5C" w:rsidRDefault="001F4AF5" w:rsidP="00786896">
      <w:pPr>
        <w:pStyle w:val="Sinespaciado"/>
        <w:spacing w:line="276" w:lineRule="auto"/>
        <w:jc w:val="both"/>
        <w:rPr>
          <w:rFonts w:ascii="Baskerville Old Face" w:hAnsi="Baskerville Old Face"/>
          <w:b/>
          <w:lang w:eastAsia="es-CO"/>
        </w:rPr>
      </w:pPr>
    </w:p>
    <w:p w14:paraId="696DBF10" w14:textId="77777777" w:rsidR="00D726E3" w:rsidRPr="007C7E5C" w:rsidRDefault="00D726E3" w:rsidP="00786896">
      <w:pPr>
        <w:pStyle w:val="Sinespaciado"/>
        <w:spacing w:line="276" w:lineRule="auto"/>
        <w:jc w:val="both"/>
        <w:rPr>
          <w:rFonts w:ascii="Baskerville Old Face" w:hAnsi="Baskerville Old Face"/>
          <w:b/>
          <w:lang w:eastAsia="es-CO"/>
        </w:rPr>
      </w:pPr>
    </w:p>
    <w:p w14:paraId="3247AA4C" w14:textId="77777777" w:rsidR="00677533" w:rsidRPr="007C7E5C" w:rsidRDefault="002C6B76" w:rsidP="00786896">
      <w:pPr>
        <w:pStyle w:val="Sinespaciado"/>
        <w:spacing w:line="276" w:lineRule="auto"/>
        <w:jc w:val="both"/>
        <w:rPr>
          <w:rFonts w:ascii="Baskerville Old Face" w:hAnsi="Baskerville Old Face"/>
          <w:b/>
          <w:lang w:eastAsia="es-CO"/>
        </w:rPr>
      </w:pPr>
      <w:r w:rsidRPr="007C7E5C">
        <w:rPr>
          <w:rFonts w:ascii="Baskerville Old Face" w:hAnsi="Baskerville Old Face"/>
          <w:b/>
          <w:lang w:eastAsia="es-CO"/>
        </w:rPr>
        <w:t>5.2</w:t>
      </w:r>
      <w:r w:rsidR="00A21448" w:rsidRPr="007C7E5C">
        <w:rPr>
          <w:rFonts w:ascii="Baskerville Old Face" w:hAnsi="Baskerville Old Face"/>
          <w:b/>
          <w:lang w:eastAsia="es-CO"/>
        </w:rPr>
        <w:t>.2.3.1</w:t>
      </w:r>
      <w:r w:rsidR="00260174" w:rsidRPr="007C7E5C">
        <w:rPr>
          <w:rFonts w:ascii="Baskerville Old Face" w:hAnsi="Baskerville Old Face"/>
          <w:b/>
          <w:lang w:eastAsia="es-CO"/>
        </w:rPr>
        <w:t>.</w:t>
      </w:r>
      <w:r w:rsidR="00D257CD" w:rsidRPr="007C7E5C">
        <w:rPr>
          <w:rFonts w:ascii="Baskerville Old Face" w:hAnsi="Baskerville Old Face"/>
          <w:b/>
          <w:lang w:eastAsia="es-CO"/>
        </w:rPr>
        <w:t>3</w:t>
      </w:r>
      <w:r w:rsidR="00260174" w:rsidRPr="007C7E5C">
        <w:rPr>
          <w:rFonts w:ascii="Baskerville Old Face" w:hAnsi="Baskerville Old Face"/>
          <w:b/>
          <w:lang w:eastAsia="es-CO"/>
        </w:rPr>
        <w:t>.</w:t>
      </w:r>
      <w:r w:rsidRPr="007C7E5C">
        <w:rPr>
          <w:rFonts w:ascii="Baskerville Old Face" w:hAnsi="Baskerville Old Face"/>
          <w:b/>
          <w:lang w:eastAsia="es-CO"/>
        </w:rPr>
        <w:t>1.</w:t>
      </w:r>
      <w:r w:rsidR="00041758" w:rsidRPr="007C7E5C">
        <w:rPr>
          <w:rFonts w:ascii="Baskerville Old Face" w:hAnsi="Baskerville Old Face"/>
          <w:b/>
          <w:lang w:eastAsia="es-CO"/>
        </w:rPr>
        <w:t>2.</w:t>
      </w:r>
      <w:r w:rsidR="00260174" w:rsidRPr="007C7E5C">
        <w:rPr>
          <w:rFonts w:ascii="Baskerville Old Face" w:hAnsi="Baskerville Old Face"/>
          <w:b/>
          <w:lang w:eastAsia="es-CO"/>
        </w:rPr>
        <w:t xml:space="preserve"> </w:t>
      </w:r>
      <w:r w:rsidR="00677533" w:rsidRPr="007C7E5C">
        <w:rPr>
          <w:rFonts w:ascii="Baskerville Old Face" w:hAnsi="Baskerville Old Face"/>
          <w:b/>
          <w:lang w:eastAsia="es-CO"/>
        </w:rPr>
        <w:t>AREAS PROPIAS DE LA ESPECIALIDAD EN GESTION EMPRESARIAL</w:t>
      </w:r>
      <w:r w:rsidR="00860EFB" w:rsidRPr="007C7E5C">
        <w:rPr>
          <w:rFonts w:ascii="Baskerville Old Face" w:hAnsi="Baskerville Old Face"/>
          <w:b/>
          <w:lang w:eastAsia="es-CO"/>
        </w:rPr>
        <w:t>:</w:t>
      </w:r>
    </w:p>
    <w:p w14:paraId="025CE527" w14:textId="77777777" w:rsidR="00F501B3" w:rsidRPr="007C7E5C" w:rsidRDefault="00F501B3" w:rsidP="00786896">
      <w:pPr>
        <w:pStyle w:val="Sinespaciado"/>
        <w:spacing w:line="276" w:lineRule="auto"/>
        <w:jc w:val="both"/>
        <w:rPr>
          <w:rFonts w:ascii="Baskerville Old Face" w:hAnsi="Baskerville Old Face"/>
          <w:b/>
          <w:lang w:eastAsia="es-CO"/>
        </w:rPr>
      </w:pPr>
    </w:p>
    <w:p w14:paraId="40CFBDD8" w14:textId="77777777" w:rsidR="00860EFB" w:rsidRPr="007C7E5C" w:rsidRDefault="00860EFB" w:rsidP="00786896">
      <w:pPr>
        <w:pStyle w:val="Sinespaciado"/>
        <w:spacing w:line="276" w:lineRule="auto"/>
        <w:jc w:val="both"/>
        <w:rPr>
          <w:rFonts w:ascii="Baskerville Old Face" w:hAnsi="Baskerville Old Face"/>
          <w:lang w:eastAsia="es-CO"/>
        </w:rPr>
      </w:pPr>
      <w:r w:rsidRPr="007C7E5C">
        <w:rPr>
          <w:rFonts w:ascii="Baskerville Old Face" w:hAnsi="Baskerville Old Face"/>
          <w:lang w:eastAsia="es-CO"/>
        </w:rPr>
        <w:t>L</w:t>
      </w:r>
      <w:r w:rsidR="0022678C" w:rsidRPr="007C7E5C">
        <w:rPr>
          <w:rFonts w:ascii="Baskerville Old Face" w:hAnsi="Baskerville Old Face"/>
          <w:lang w:eastAsia="es-CO"/>
        </w:rPr>
        <w:t>as áreas propias de la especialidad en Gestión Empresarial</w:t>
      </w:r>
      <w:r w:rsidR="00BA7235" w:rsidRPr="007C7E5C">
        <w:rPr>
          <w:rFonts w:ascii="Baskerville Old Face" w:hAnsi="Baskerville Old Face"/>
          <w:lang w:eastAsia="es-CO"/>
        </w:rPr>
        <w:t>, son:</w:t>
      </w:r>
    </w:p>
    <w:p w14:paraId="7CB2D58B" w14:textId="77777777" w:rsidR="00BA7235" w:rsidRPr="007C7E5C" w:rsidRDefault="00BA7235"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Contabilidad</w:t>
      </w:r>
      <w:r w:rsidR="00B73873" w:rsidRPr="007C7E5C">
        <w:rPr>
          <w:rFonts w:ascii="Baskerville Old Face" w:hAnsi="Baskerville Old Face"/>
          <w:lang w:eastAsia="es-CO"/>
        </w:rPr>
        <w:t xml:space="preserve"> 1</w:t>
      </w:r>
    </w:p>
    <w:p w14:paraId="73B730AD" w14:textId="77777777" w:rsidR="00B73873" w:rsidRPr="007C7E5C" w:rsidRDefault="00B73873"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Contabilidad 2</w:t>
      </w:r>
    </w:p>
    <w:p w14:paraId="55D34E5D" w14:textId="77777777" w:rsidR="00BA7235" w:rsidRPr="007C7E5C" w:rsidRDefault="00BA7235"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Técnicas de Oficina</w:t>
      </w:r>
      <w:r w:rsidR="00B73873" w:rsidRPr="007C7E5C">
        <w:rPr>
          <w:rFonts w:ascii="Baskerville Old Face" w:hAnsi="Baskerville Old Face"/>
          <w:lang w:eastAsia="es-CO"/>
        </w:rPr>
        <w:t xml:space="preserve"> 1</w:t>
      </w:r>
    </w:p>
    <w:p w14:paraId="267226D2" w14:textId="77777777" w:rsidR="00B73873" w:rsidRPr="007C7E5C" w:rsidRDefault="00B73873"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Técnicas de Oficina 2</w:t>
      </w:r>
    </w:p>
    <w:p w14:paraId="04480263" w14:textId="77777777" w:rsidR="000A4013" w:rsidRPr="007C7E5C" w:rsidRDefault="000A4013"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 xml:space="preserve">Emprendimiento </w:t>
      </w:r>
      <w:r w:rsidR="00B73873" w:rsidRPr="007C7E5C">
        <w:rPr>
          <w:rFonts w:ascii="Baskerville Old Face" w:hAnsi="Baskerville Old Face"/>
          <w:lang w:eastAsia="es-CO"/>
        </w:rPr>
        <w:t>1</w:t>
      </w:r>
    </w:p>
    <w:p w14:paraId="59903700" w14:textId="77777777" w:rsidR="00B73873" w:rsidRPr="007C7E5C" w:rsidRDefault="00B73873"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Emprendimiento 2</w:t>
      </w:r>
    </w:p>
    <w:p w14:paraId="0C9AED32" w14:textId="77777777" w:rsidR="00B73873" w:rsidRPr="007C7E5C" w:rsidRDefault="00412062"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 xml:space="preserve">Proyectos I </w:t>
      </w:r>
    </w:p>
    <w:p w14:paraId="2E8A43BF" w14:textId="77777777" w:rsidR="00412062" w:rsidRPr="007C7E5C" w:rsidRDefault="00B73873" w:rsidP="006F4FE0">
      <w:pPr>
        <w:pStyle w:val="Sinespaciado"/>
        <w:numPr>
          <w:ilvl w:val="0"/>
          <w:numId w:val="13"/>
        </w:numPr>
        <w:spacing w:line="276" w:lineRule="auto"/>
        <w:jc w:val="both"/>
        <w:rPr>
          <w:rFonts w:ascii="Baskerville Old Face" w:hAnsi="Baskerville Old Face"/>
          <w:lang w:eastAsia="es-CO"/>
        </w:rPr>
      </w:pPr>
      <w:r w:rsidRPr="007C7E5C">
        <w:rPr>
          <w:rFonts w:ascii="Baskerville Old Face" w:hAnsi="Baskerville Old Face"/>
          <w:lang w:eastAsia="es-CO"/>
        </w:rPr>
        <w:t xml:space="preserve">Proyectos </w:t>
      </w:r>
      <w:r w:rsidR="00412062" w:rsidRPr="007C7E5C">
        <w:rPr>
          <w:rFonts w:ascii="Baskerville Old Face" w:hAnsi="Baskerville Old Face"/>
          <w:lang w:eastAsia="es-CO"/>
        </w:rPr>
        <w:t>II</w:t>
      </w:r>
    </w:p>
    <w:p w14:paraId="0955D327" w14:textId="77777777" w:rsidR="003F7CF9" w:rsidRPr="007C7E5C" w:rsidRDefault="003F7CF9" w:rsidP="003F7CF9">
      <w:pPr>
        <w:pStyle w:val="Sinespaciado"/>
        <w:spacing w:line="276" w:lineRule="auto"/>
        <w:ind w:left="720"/>
        <w:jc w:val="both"/>
        <w:rPr>
          <w:rFonts w:ascii="Baskerville Old Face" w:hAnsi="Baskerville Old Face"/>
          <w:lang w:eastAsia="es-CO"/>
        </w:rPr>
      </w:pPr>
    </w:p>
    <w:p w14:paraId="3C922DB3" w14:textId="77777777" w:rsidR="00D726E3" w:rsidRPr="007C7E5C" w:rsidRDefault="00D726E3" w:rsidP="003F7CF9">
      <w:pPr>
        <w:pStyle w:val="Sinespaciado"/>
        <w:spacing w:line="276" w:lineRule="auto"/>
        <w:ind w:left="720"/>
        <w:jc w:val="both"/>
        <w:rPr>
          <w:rFonts w:ascii="Baskerville Old Face" w:hAnsi="Baskerville Old Face"/>
          <w:lang w:eastAsia="es-CO"/>
        </w:rPr>
      </w:pPr>
    </w:p>
    <w:p w14:paraId="4EEFFE26" w14:textId="77777777" w:rsidR="00677533" w:rsidRPr="007C7E5C" w:rsidRDefault="002C6B76" w:rsidP="00333B13">
      <w:pPr>
        <w:pStyle w:val="Sinespaciado"/>
        <w:jc w:val="both"/>
        <w:rPr>
          <w:rFonts w:ascii="Baskerville Old Face" w:hAnsi="Baskerville Old Face"/>
          <w:b/>
          <w:lang w:eastAsia="es-CO"/>
        </w:rPr>
      </w:pPr>
      <w:r w:rsidRPr="007C7E5C">
        <w:rPr>
          <w:rFonts w:ascii="Baskerville Old Face" w:hAnsi="Baskerville Old Face"/>
          <w:b/>
          <w:lang w:eastAsia="es-CO"/>
        </w:rPr>
        <w:t>5.2.</w:t>
      </w:r>
      <w:r w:rsidR="00D257CD" w:rsidRPr="007C7E5C">
        <w:rPr>
          <w:rFonts w:ascii="Baskerville Old Face" w:hAnsi="Baskerville Old Face"/>
          <w:b/>
          <w:lang w:eastAsia="es-CO"/>
        </w:rPr>
        <w:t>2.3.1.3</w:t>
      </w:r>
      <w:r w:rsidR="00F239D3" w:rsidRPr="007C7E5C">
        <w:rPr>
          <w:rFonts w:ascii="Baskerville Old Face" w:hAnsi="Baskerville Old Face"/>
          <w:b/>
          <w:lang w:eastAsia="es-CO"/>
        </w:rPr>
        <w:t>.</w:t>
      </w:r>
      <w:r w:rsidRPr="007C7E5C">
        <w:rPr>
          <w:rFonts w:ascii="Baskerville Old Face" w:hAnsi="Baskerville Old Face"/>
          <w:b/>
          <w:lang w:eastAsia="es-CO"/>
        </w:rPr>
        <w:t>1.2</w:t>
      </w:r>
      <w:r w:rsidR="00041758" w:rsidRPr="007C7E5C">
        <w:rPr>
          <w:rFonts w:ascii="Baskerville Old Face" w:hAnsi="Baskerville Old Face"/>
          <w:b/>
          <w:lang w:eastAsia="es-CO"/>
        </w:rPr>
        <w:t>.</w:t>
      </w:r>
      <w:r w:rsidR="00F239D3" w:rsidRPr="007C7E5C">
        <w:rPr>
          <w:rFonts w:ascii="Baskerville Old Face" w:hAnsi="Baskerville Old Face"/>
          <w:b/>
          <w:lang w:eastAsia="es-CO"/>
        </w:rPr>
        <w:t xml:space="preserve"> COMPETENCIAS</w:t>
      </w:r>
      <w:r w:rsidR="00800566" w:rsidRPr="007C7E5C">
        <w:rPr>
          <w:rFonts w:ascii="Baskerville Old Face" w:hAnsi="Baskerville Old Face"/>
          <w:b/>
          <w:lang w:eastAsia="es-CO"/>
        </w:rPr>
        <w:t xml:space="preserve"> </w:t>
      </w:r>
      <w:r w:rsidR="00936382" w:rsidRPr="007C7E5C">
        <w:rPr>
          <w:rFonts w:ascii="Baskerville Old Face" w:hAnsi="Baskerville Old Face"/>
          <w:b/>
          <w:lang w:eastAsia="es-CO"/>
        </w:rPr>
        <w:t>BASICAS</w:t>
      </w:r>
      <w:r w:rsidR="00261486" w:rsidRPr="007C7E5C">
        <w:rPr>
          <w:rFonts w:ascii="Baskerville Old Face" w:hAnsi="Baskerville Old Face"/>
          <w:b/>
          <w:lang w:eastAsia="es-CO"/>
        </w:rPr>
        <w:t>,</w:t>
      </w:r>
      <w:r w:rsidR="00936382" w:rsidRPr="007C7E5C">
        <w:rPr>
          <w:rFonts w:ascii="Baskerville Old Face" w:hAnsi="Baskerville Old Face"/>
          <w:b/>
          <w:lang w:eastAsia="es-CO"/>
        </w:rPr>
        <w:t xml:space="preserve"> GENERALES Y ESPECIFICAS </w:t>
      </w:r>
      <w:r w:rsidR="00800566" w:rsidRPr="007C7E5C">
        <w:rPr>
          <w:rFonts w:ascii="Baskerville Old Face" w:hAnsi="Baskerville Old Face"/>
          <w:b/>
          <w:lang w:eastAsia="es-CO"/>
        </w:rPr>
        <w:t>DE LA ESPECIALIDAD EN GESTIÓN EMPRES</w:t>
      </w:r>
      <w:r w:rsidR="00AB4510" w:rsidRPr="007C7E5C">
        <w:rPr>
          <w:rFonts w:ascii="Baskerville Old Face" w:hAnsi="Baskerville Old Face"/>
          <w:b/>
          <w:lang w:eastAsia="es-CO"/>
        </w:rPr>
        <w:t>A</w:t>
      </w:r>
      <w:r w:rsidR="00800566" w:rsidRPr="007C7E5C">
        <w:rPr>
          <w:rFonts w:ascii="Baskerville Old Face" w:hAnsi="Baskerville Old Face"/>
          <w:b/>
          <w:lang w:eastAsia="es-CO"/>
        </w:rPr>
        <w:t>RIAL</w:t>
      </w:r>
      <w:r w:rsidR="00F501B3" w:rsidRPr="007C7E5C">
        <w:rPr>
          <w:rFonts w:ascii="Baskerville Old Face" w:hAnsi="Baskerville Old Face"/>
          <w:b/>
          <w:lang w:eastAsia="es-CO"/>
        </w:rPr>
        <w:t>:</w:t>
      </w:r>
    </w:p>
    <w:p w14:paraId="67F5D4A4" w14:textId="77777777" w:rsidR="0085521D" w:rsidRPr="007C7E5C" w:rsidRDefault="0085521D" w:rsidP="0085521D">
      <w:pPr>
        <w:spacing w:after="0" w:line="240" w:lineRule="auto"/>
        <w:jc w:val="both"/>
        <w:rPr>
          <w:rFonts w:ascii="Baskerville Old Face" w:hAnsi="Baskerville Old Face" w:cs="Arial"/>
        </w:rPr>
      </w:pPr>
      <w:r w:rsidRPr="007C7E5C">
        <w:rPr>
          <w:rFonts w:ascii="Baskerville Old Face" w:hAnsi="Baskerville Old Face" w:cs="Arial"/>
        </w:rPr>
        <w:t xml:space="preserve">Las Competencias Laborales Generales y Específicas en las que se forman nuestros estudiantes técnicos son las siguientes: </w:t>
      </w:r>
    </w:p>
    <w:p w14:paraId="5CEB7370" w14:textId="77777777" w:rsidR="004329C9" w:rsidRPr="007C7E5C" w:rsidRDefault="004329C9" w:rsidP="0085521D">
      <w:pPr>
        <w:spacing w:after="0" w:line="240" w:lineRule="auto"/>
        <w:jc w:val="both"/>
        <w:rPr>
          <w:rFonts w:ascii="Baskerville Old Face" w:hAnsi="Baskerville Old Face" w:cs="Arial"/>
        </w:rPr>
      </w:pPr>
    </w:p>
    <w:p w14:paraId="4FB8840D"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 xml:space="preserve">Laborales Específicas: </w:t>
      </w:r>
    </w:p>
    <w:p w14:paraId="74AEC3EE"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Redactar los documentos de acuerdo con las normas vigentes</w:t>
      </w:r>
    </w:p>
    <w:p w14:paraId="6F9F8029"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Digitar los documentos de acuerdo con su tipo y normas establecidas.</w:t>
      </w:r>
    </w:p>
    <w:p w14:paraId="5504AB17"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Transcribir los documentos de acuerdo con las normas vigentes</w:t>
      </w:r>
    </w:p>
    <w:p w14:paraId="2F24777C"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Recibir documentos, teniendo en cuenta las normas de la organización y la legislación vigente.</w:t>
      </w:r>
    </w:p>
    <w:p w14:paraId="250899A1"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Despachar documentos producidos, teniendo en cuenta la legislación y las normas vigentes.</w:t>
      </w:r>
    </w:p>
    <w:p w14:paraId="55FA7733"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Archivar documentos de acuerdo con las normas externas e internas.</w:t>
      </w:r>
    </w:p>
    <w:p w14:paraId="04BBC4D6"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Proveer información de acuerdo con la legislación y políticas de la organización.</w:t>
      </w:r>
    </w:p>
    <w:p w14:paraId="327AE909" w14:textId="77777777" w:rsidR="004329C9"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Compilar la información empleando las fuentes disponibles, de acuerdo con las necesidades de la </w:t>
      </w:r>
    </w:p>
    <w:p w14:paraId="304AC6F4" w14:textId="77777777" w:rsidR="00634E7F" w:rsidRDefault="00634E7F" w:rsidP="00634E7F">
      <w:pPr>
        <w:spacing w:after="0" w:line="240" w:lineRule="auto"/>
        <w:rPr>
          <w:rFonts w:ascii="Baskerville Old Face" w:hAnsi="Baskerville Old Face" w:cs="Arial"/>
        </w:rPr>
      </w:pPr>
      <w:r>
        <w:rPr>
          <w:rFonts w:ascii="Baskerville Old Face" w:hAnsi="Baskerville Old Face" w:cs="Arial"/>
        </w:rPr>
        <w:t xml:space="preserve">            Organización.</w:t>
      </w:r>
    </w:p>
    <w:p w14:paraId="3FBF3976"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Tabular la información empleando las herramientas disponibles.</w:t>
      </w:r>
    </w:p>
    <w:p w14:paraId="260C2DE6"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Emitir resultados de acuerdo con el propósito planteado por la Organización.</w:t>
      </w:r>
    </w:p>
    <w:p w14:paraId="3C4995B7"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Preparar, calcular, interpretar y presentar estado financieros  básicos</w:t>
      </w:r>
    </w:p>
    <w:p w14:paraId="6E015A0E"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Registrar y contabilizar las transacciones del ente público.</w:t>
      </w:r>
    </w:p>
    <w:p w14:paraId="44E8BD5A"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Preparar y presentar los estados financieros contables del ente público.</w:t>
      </w:r>
    </w:p>
    <w:p w14:paraId="2FB4FFAF"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Diligenciar comprobantes de contabilidad</w:t>
      </w:r>
    </w:p>
    <w:p w14:paraId="4DC1BC2F"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Codificar transacciones comerciales</w:t>
      </w:r>
    </w:p>
    <w:p w14:paraId="1C5D2839" w14:textId="77777777" w:rsidR="00634E7F"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 xml:space="preserve">Digitar </w:t>
      </w:r>
      <w:r w:rsidR="00634E7F" w:rsidRPr="007C7E5C">
        <w:rPr>
          <w:rFonts w:ascii="Baskerville Old Face" w:hAnsi="Baskerville Old Face" w:cs="Arial"/>
        </w:rPr>
        <w:t>comprobante</w:t>
      </w:r>
      <w:r w:rsidRPr="007C7E5C">
        <w:rPr>
          <w:rFonts w:ascii="Baskerville Old Face" w:hAnsi="Baskerville Old Face" w:cs="Arial"/>
        </w:rPr>
        <w:t xml:space="preserve"> y documentos contables</w:t>
      </w:r>
      <w:r w:rsidR="0006558E">
        <w:rPr>
          <w:rFonts w:ascii="Baskerville Old Face" w:hAnsi="Baskerville Old Face" w:cs="Arial"/>
        </w:rPr>
        <w:t xml:space="preserve"> y comerciales en programas de C</w:t>
      </w:r>
      <w:r w:rsidRPr="007C7E5C">
        <w:rPr>
          <w:rFonts w:ascii="Baskerville Old Face" w:hAnsi="Baskerville Old Face" w:cs="Arial"/>
        </w:rPr>
        <w:t xml:space="preserve">ontabilidad </w:t>
      </w:r>
    </w:p>
    <w:p w14:paraId="3CDCE1AF" w14:textId="77777777" w:rsidR="00634E7F" w:rsidRPr="007C7E5C" w:rsidRDefault="00634E7F" w:rsidP="00634E7F">
      <w:pPr>
        <w:spacing w:after="0" w:line="240" w:lineRule="auto"/>
        <w:rPr>
          <w:rFonts w:ascii="Baskerville Old Face" w:hAnsi="Baskerville Old Face" w:cs="Arial"/>
        </w:rPr>
      </w:pPr>
      <w:r>
        <w:rPr>
          <w:rFonts w:ascii="Baskerville Old Face" w:hAnsi="Baskerville Old Face" w:cs="Arial"/>
        </w:rPr>
        <w:t xml:space="preserve">             Electrónica.               </w:t>
      </w:r>
    </w:p>
    <w:p w14:paraId="00CABB4A"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Realizar reembolsos de caja, conciliaciones bancarias.</w:t>
      </w:r>
    </w:p>
    <w:p w14:paraId="7C7FA8A5" w14:textId="77777777" w:rsidR="004329C9" w:rsidRPr="007C7E5C" w:rsidRDefault="004329C9" w:rsidP="00634E7F">
      <w:pPr>
        <w:spacing w:after="0" w:line="240" w:lineRule="auto"/>
        <w:rPr>
          <w:rFonts w:ascii="Baskerville Old Face" w:hAnsi="Baskerville Old Face" w:cs="Arial"/>
        </w:rPr>
      </w:pPr>
      <w:r w:rsidRPr="007C7E5C">
        <w:rPr>
          <w:rFonts w:ascii="Baskerville Old Face" w:hAnsi="Baskerville Old Face" w:cs="Arial"/>
        </w:rPr>
        <w:t>•</w:t>
      </w:r>
      <w:r w:rsidRPr="007C7E5C">
        <w:rPr>
          <w:rFonts w:ascii="Baskerville Old Face" w:hAnsi="Baskerville Old Face" w:cs="Arial"/>
        </w:rPr>
        <w:tab/>
        <w:t>Amortizar diferidos y clasificar  otras cuentas del Plan Contable vigentes.</w:t>
      </w:r>
    </w:p>
    <w:p w14:paraId="4875CCEF" w14:textId="77777777" w:rsidR="004329C9" w:rsidRPr="007C7E5C" w:rsidRDefault="004329C9" w:rsidP="0085521D">
      <w:pPr>
        <w:spacing w:after="0" w:line="240" w:lineRule="auto"/>
        <w:jc w:val="both"/>
        <w:rPr>
          <w:rFonts w:ascii="Baskerville Old Face" w:hAnsi="Baskerville Old Face" w:cs="Arial"/>
        </w:rPr>
      </w:pPr>
    </w:p>
    <w:p w14:paraId="6A43D01A" w14:textId="77777777" w:rsidR="0085521D" w:rsidRPr="007C7E5C" w:rsidRDefault="004E2AF4" w:rsidP="0085521D">
      <w:pPr>
        <w:spacing w:after="0" w:line="240" w:lineRule="auto"/>
        <w:jc w:val="both"/>
        <w:rPr>
          <w:rFonts w:ascii="Baskerville Old Face" w:hAnsi="Baskerville Old Face" w:cs="Arial"/>
          <w:b/>
        </w:rPr>
      </w:pPr>
      <w:r w:rsidRPr="007C7E5C">
        <w:rPr>
          <w:rFonts w:ascii="Arial" w:hAnsi="Arial" w:cs="Arial"/>
          <w:noProof/>
          <w:lang w:val="es-CO" w:eastAsia="es-CO"/>
        </w:rPr>
        <mc:AlternateContent>
          <mc:Choice Requires="wpg">
            <w:drawing>
              <wp:inline distT="0" distB="0" distL="0" distR="0" wp14:anchorId="74A433FD" wp14:editId="5A6B7981">
                <wp:extent cx="5943600" cy="4030980"/>
                <wp:effectExtent l="57150" t="38100" r="57150" b="64770"/>
                <wp:docPr id="90" name="7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30980"/>
                          <a:chOff x="142844" y="357166"/>
                          <a:chExt cx="8858312" cy="6072230"/>
                        </a:xfrm>
                      </wpg:grpSpPr>
                      <wps:wsp>
                        <wps:cNvPr id="91" name="57 Conector recto"/>
                        <wps:cNvCnPr>
                          <a:stCxn id="95" idx="1"/>
                        </wps:cNvCnPr>
                        <wps:spPr>
                          <a:xfrm flipH="1" flipV="1">
                            <a:off x="5929324" y="3643318"/>
                            <a:ext cx="428626" cy="80762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2" name="48 Conector recto"/>
                        <wps:cNvCnPr>
                          <a:endCxn id="98" idx="3"/>
                        </wps:cNvCnPr>
                        <wps:spPr>
                          <a:xfrm flipH="1">
                            <a:off x="2714612" y="3714752"/>
                            <a:ext cx="500069" cy="77062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3" name="43 Conector recto"/>
                        <wps:cNvCnPr>
                          <a:endCxn id="96" idx="1"/>
                        </wps:cNvCnPr>
                        <wps:spPr>
                          <a:xfrm flipV="1">
                            <a:off x="5929322" y="2464587"/>
                            <a:ext cx="428628" cy="32147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4" name="38 Conector recto"/>
                        <wps:cNvCnPr>
                          <a:stCxn id="99" idx="3"/>
                        </wps:cNvCnPr>
                        <wps:spPr>
                          <a:xfrm>
                            <a:off x="2714612" y="2464587"/>
                            <a:ext cx="428628" cy="39290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5" name="4 Proceso alternativo"/>
                        <wps:cNvSpPr/>
                        <wps:spPr>
                          <a:xfrm>
                            <a:off x="6357949" y="3643315"/>
                            <a:ext cx="2643207" cy="1615254"/>
                          </a:xfrm>
                          <a:prstGeom prst="flowChartAlternateProcess">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10A8208" w14:textId="77777777" w:rsidR="004F7F01" w:rsidRPr="001374C1" w:rsidRDefault="004F7F01" w:rsidP="004E2AF4">
                              <w:pPr>
                                <w:pStyle w:val="NormalWeb"/>
                                <w:spacing w:before="0" w:beforeAutospacing="0" w:after="0" w:afterAutospacing="0"/>
                                <w:jc w:val="center"/>
                                <w:rPr>
                                  <w:sz w:val="18"/>
                                  <w:szCs w:val="18"/>
                                </w:rPr>
                              </w:pPr>
                              <w:r w:rsidRPr="004E2AF4">
                                <w:rPr>
                                  <w:rFonts w:asciiTheme="minorHAnsi" w:hAnsi="Calibri" w:cstheme="minorBidi"/>
                                  <w:b/>
                                  <w:bCs/>
                                  <w:color w:val="FFFFFF" w:themeColor="light1"/>
                                  <w:kern w:val="24"/>
                                  <w:sz w:val="18"/>
                                  <w:szCs w:val="18"/>
                                  <w:u w:val="single"/>
                                  <w:lang w:val="es-ES"/>
                                  <w14:shadow w14:blurRad="38100" w14:dist="38100" w14:dir="2700000" w14:sx="100000" w14:sy="100000" w14:kx="0" w14:ky="0" w14:algn="tl">
                                    <w14:srgbClr w14:val="000000">
                                      <w14:alpha w14:val="57000"/>
                                    </w14:srgbClr>
                                  </w14:shadow>
                                </w:rPr>
                                <w:t>ORGANIZACIONALES</w:t>
                              </w:r>
                            </w:p>
                            <w:p w14:paraId="2B2B2A80" w14:textId="77777777" w:rsidR="004F7F01" w:rsidRPr="001374C1" w:rsidRDefault="004F7F01" w:rsidP="006F4FE0">
                              <w:pPr>
                                <w:pStyle w:val="Prrafodelista"/>
                                <w:numPr>
                                  <w:ilvl w:val="0"/>
                                  <w:numId w:val="40"/>
                                </w:numPr>
                                <w:spacing w:after="0" w:line="240" w:lineRule="auto"/>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Gestión y manejo de recursos</w:t>
                              </w:r>
                            </w:p>
                            <w:p w14:paraId="320A2FD1" w14:textId="77777777" w:rsidR="004F7F01" w:rsidRPr="001374C1" w:rsidRDefault="004F7F01" w:rsidP="006F4FE0">
                              <w:pPr>
                                <w:pStyle w:val="Prrafodelista"/>
                                <w:numPr>
                                  <w:ilvl w:val="0"/>
                                  <w:numId w:val="40"/>
                                </w:numPr>
                                <w:spacing w:after="0" w:line="240" w:lineRule="auto"/>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 xml:space="preserve">Responsabilidad  </w:t>
                              </w:r>
                            </w:p>
                            <w:p w14:paraId="4BD92B0F" w14:textId="77777777" w:rsidR="004F7F01" w:rsidRPr="001374C1" w:rsidRDefault="004F7F01" w:rsidP="004E2AF4">
                              <w:pPr>
                                <w:pStyle w:val="NormalWeb"/>
                                <w:spacing w:before="0" w:beforeAutospacing="0" w:after="0" w:afterAutospacing="0"/>
                                <w:rPr>
                                  <w:rFonts w:eastAsiaTheme="minorEastAsia"/>
                                  <w:sz w:val="16"/>
                                  <w:szCs w:val="16"/>
                                </w:rPr>
                              </w:pPr>
                              <w:r w:rsidRPr="004E2AF4">
                                <w:rPr>
                                  <w:rFonts w:asciiTheme="minorHAnsi" w:hAnsi="Calibri" w:cstheme="minorBidi"/>
                                  <w:b/>
                                  <w:bCs/>
                                  <w:color w:val="FFFFFF" w:themeColor="light1"/>
                                  <w:kern w:val="24"/>
                                  <w:sz w:val="36"/>
                                  <w:szCs w:val="36"/>
                                  <w:lang w:val="es-ES"/>
                                  <w14:shadow w14:blurRad="38100" w14:dist="38100" w14:dir="2700000" w14:sx="100000" w14:sy="100000" w14:kx="0" w14:ky="0" w14:algn="tl">
                                    <w14:srgbClr w14:val="000000">
                                      <w14:alpha w14:val="57000"/>
                                    </w14:srgbClr>
                                  </w14:shadow>
                                </w:rPr>
                                <w:t xml:space="preserve">  </w:t>
                              </w:r>
                              <w:r w:rsidRPr="004E2AF4">
                                <w:rPr>
                                  <w:rFonts w:asciiTheme="minorHAnsi" w:hAnsi="Calibri" w:cstheme="minorBidi"/>
                                  <w:b/>
                                  <w:bCs/>
                                  <w:color w:val="FFFFFF" w:themeColor="light1"/>
                                  <w:kern w:val="24"/>
                                  <w:sz w:val="16"/>
                                  <w:szCs w:val="16"/>
                                  <w:lang w:val="es-ES"/>
                                  <w14:shadow w14:blurRad="38100" w14:dist="38100" w14:dir="2700000" w14:sx="100000" w14:sy="100000" w14:kx="0" w14:ky="0" w14:algn="tl">
                                    <w14:srgbClr w14:val="000000">
                                      <w14:alpha w14:val="57000"/>
                                    </w14:srgbClr>
                                  </w14:shadow>
                                </w:rPr>
                                <w:t>ambiental</w:t>
                              </w:r>
                            </w:p>
                          </w:txbxContent>
                        </wps:txbx>
                        <wps:bodyPr rtlCol="0" anchor="ctr"/>
                      </wps:wsp>
                      <wps:wsp>
                        <wps:cNvPr id="96" name="6 Proceso alternativo"/>
                        <wps:cNvSpPr/>
                        <wps:spPr>
                          <a:xfrm>
                            <a:off x="6357950" y="1785926"/>
                            <a:ext cx="2643206" cy="1357322"/>
                          </a:xfrm>
                          <a:prstGeom prst="flowChartAlternateProcess">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4A2BF86" w14:textId="77777777" w:rsidR="004F7F01" w:rsidRPr="001374C1" w:rsidRDefault="004F7F01" w:rsidP="004E2AF4">
                              <w:pPr>
                                <w:pStyle w:val="NormalWeb"/>
                                <w:spacing w:before="0" w:beforeAutospacing="0" w:after="0" w:afterAutospacing="0"/>
                                <w:jc w:val="center"/>
                                <w:rPr>
                                  <w:sz w:val="16"/>
                                  <w:szCs w:val="16"/>
                                </w:rPr>
                              </w:pPr>
                              <w:r w:rsidRPr="004E2AF4">
                                <w:rPr>
                                  <w:rFonts w:asciiTheme="minorHAnsi" w:hAnsi="Calibri" w:cstheme="minorBidi"/>
                                  <w:b/>
                                  <w:bCs/>
                                  <w:color w:val="FFFFFF" w:themeColor="light1"/>
                                  <w:kern w:val="24"/>
                                  <w:sz w:val="16"/>
                                  <w:szCs w:val="16"/>
                                  <w:u w:val="single"/>
                                  <w:lang w:val="es-ES"/>
                                  <w14:shadow w14:blurRad="38100" w14:dist="38100" w14:dir="2700000" w14:sx="100000" w14:sy="100000" w14:kx="0" w14:ky="0" w14:algn="tl">
                                    <w14:srgbClr w14:val="000000">
                                      <w14:alpha w14:val="57000"/>
                                    </w14:srgbClr>
                                  </w14:shadow>
                                </w:rPr>
                                <w:t>INTERPERSONALES</w:t>
                              </w:r>
                            </w:p>
                            <w:p w14:paraId="129A301B" w14:textId="77777777" w:rsidR="004F7F01" w:rsidRPr="001374C1" w:rsidRDefault="004F7F01" w:rsidP="006F4FE0">
                              <w:pPr>
                                <w:pStyle w:val="Prrafodelista"/>
                                <w:numPr>
                                  <w:ilvl w:val="0"/>
                                  <w:numId w:val="41"/>
                                </w:numPr>
                                <w:spacing w:after="0" w:line="240" w:lineRule="auto"/>
                                <w:jc w:val="both"/>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Comunicación</w:t>
                              </w:r>
                            </w:p>
                            <w:p w14:paraId="403426AB" w14:textId="77777777" w:rsidR="004F7F01" w:rsidRPr="001374C1" w:rsidRDefault="004F7F01" w:rsidP="006F4FE0">
                              <w:pPr>
                                <w:pStyle w:val="Prrafodelista"/>
                                <w:numPr>
                                  <w:ilvl w:val="0"/>
                                  <w:numId w:val="41"/>
                                </w:numPr>
                                <w:spacing w:after="0" w:line="240" w:lineRule="auto"/>
                                <w:jc w:val="both"/>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Trabajo en equipo</w:t>
                              </w:r>
                            </w:p>
                            <w:p w14:paraId="2BBC4411" w14:textId="77777777" w:rsidR="004F7F01" w:rsidRPr="001374C1" w:rsidRDefault="004F7F01" w:rsidP="006F4FE0">
                              <w:pPr>
                                <w:pStyle w:val="Prrafodelista"/>
                                <w:numPr>
                                  <w:ilvl w:val="0"/>
                                  <w:numId w:val="41"/>
                                </w:numPr>
                                <w:spacing w:after="0" w:line="240" w:lineRule="auto"/>
                                <w:jc w:val="both"/>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Resolución de conflictos</w:t>
                              </w:r>
                            </w:p>
                          </w:txbxContent>
                        </wps:txbx>
                        <wps:bodyPr rtlCol="0" anchor="ctr"/>
                      </wps:wsp>
                      <wps:wsp>
                        <wps:cNvPr id="97" name="7 Proceso alternativo"/>
                        <wps:cNvSpPr/>
                        <wps:spPr>
                          <a:xfrm>
                            <a:off x="2714612" y="5072074"/>
                            <a:ext cx="3890257" cy="1357322"/>
                          </a:xfrm>
                          <a:prstGeom prst="flowChartAlternateProcess">
                            <a:avLst/>
                          </a:prstGeom>
                          <a:gradFill flip="none" rotWithShape="1">
                            <a:gsLst>
                              <a:gs pos="0">
                                <a:srgbClr val="C13F89">
                                  <a:shade val="30000"/>
                                  <a:satMod val="115000"/>
                                </a:srgbClr>
                              </a:gs>
                              <a:gs pos="50000">
                                <a:srgbClr val="C13F89">
                                  <a:shade val="67500"/>
                                  <a:satMod val="115000"/>
                                </a:srgbClr>
                              </a:gs>
                              <a:gs pos="100000">
                                <a:srgbClr val="C13F89">
                                  <a:shade val="100000"/>
                                  <a:satMod val="115000"/>
                                </a:srgbClr>
                              </a:gs>
                            </a:gsLst>
                            <a:lin ang="2700000" scaled="1"/>
                            <a:tileRect/>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60628B5" w14:textId="77777777" w:rsidR="004F7F01" w:rsidRPr="001374C1" w:rsidRDefault="004F7F01" w:rsidP="004E2AF4">
                              <w:pPr>
                                <w:pStyle w:val="NormalWeb"/>
                                <w:spacing w:before="0" w:beforeAutospacing="0" w:after="0" w:afterAutospacing="0"/>
                                <w:jc w:val="center"/>
                                <w:rPr>
                                  <w:sz w:val="16"/>
                                  <w:szCs w:val="16"/>
                                </w:rPr>
                              </w:pPr>
                              <w:r w:rsidRPr="004E2AF4">
                                <w:rPr>
                                  <w:rFonts w:asciiTheme="minorHAnsi" w:hAnsi="Calibri" w:cstheme="minorBidi"/>
                                  <w:b/>
                                  <w:bCs/>
                                  <w:color w:val="FFFF00"/>
                                  <w:kern w:val="24"/>
                                  <w:sz w:val="16"/>
                                  <w:szCs w:val="16"/>
                                  <w:u w:val="single"/>
                                  <w:lang w:val="es-ES"/>
                                  <w14:shadow w14:blurRad="38100" w14:dist="38100" w14:dir="2700000" w14:sx="100000" w14:sy="100000" w14:kx="0" w14:ky="0" w14:algn="tl">
                                    <w14:srgbClr w14:val="000000">
                                      <w14:alpha w14:val="57000"/>
                                    </w14:srgbClr>
                                  </w14:shadow>
                                </w:rPr>
                                <w:t>EMPRESARIALES Y PARA EL EMPRENDIMIENTO</w:t>
                              </w:r>
                            </w:p>
                            <w:p w14:paraId="755488EF" w14:textId="77777777" w:rsidR="004F7F01" w:rsidRPr="001374C1" w:rsidRDefault="004F7F01" w:rsidP="006F4FE0">
                              <w:pPr>
                                <w:pStyle w:val="Prrafodelista"/>
                                <w:numPr>
                                  <w:ilvl w:val="0"/>
                                  <w:numId w:val="42"/>
                                </w:numPr>
                                <w:spacing w:after="0" w:line="240" w:lineRule="auto"/>
                                <w:jc w:val="both"/>
                                <w:rPr>
                                  <w:rFonts w:eastAsia="Times New Roman"/>
                                  <w:sz w:val="16"/>
                                  <w:szCs w:val="16"/>
                                </w:rPr>
                              </w:pPr>
                              <w:r w:rsidRPr="004E2AF4">
                                <w:rPr>
                                  <w:rFonts w:asciiTheme="minorHAnsi" w:cstheme="minorBidi"/>
                                  <w:b/>
                                  <w:bCs/>
                                  <w:color w:val="FFFF00"/>
                                  <w:kern w:val="24"/>
                                  <w:sz w:val="16"/>
                                  <w:szCs w:val="16"/>
                                  <w14:shadow w14:blurRad="38100" w14:dist="38100" w14:dir="2700000" w14:sx="100000" w14:sy="100000" w14:kx="0" w14:ky="0" w14:algn="tl">
                                    <w14:srgbClr w14:val="000000">
                                      <w14:alpha w14:val="57000"/>
                                    </w14:srgbClr>
                                  </w14:shadow>
                                </w:rPr>
                                <w:t xml:space="preserve">Oportunidades    para          crear     </w:t>
                              </w:r>
                            </w:p>
                            <w:p w14:paraId="47162937" w14:textId="77777777" w:rsidR="004F7F01" w:rsidRPr="001374C1" w:rsidRDefault="004F7F01" w:rsidP="004E2AF4">
                              <w:pPr>
                                <w:pStyle w:val="NormalWeb"/>
                                <w:spacing w:before="0" w:beforeAutospacing="0" w:after="0" w:afterAutospacing="0"/>
                                <w:jc w:val="both"/>
                                <w:rPr>
                                  <w:rFonts w:eastAsiaTheme="minorEastAsia"/>
                                  <w:sz w:val="16"/>
                                  <w:szCs w:val="16"/>
                                </w:rPr>
                              </w:pPr>
                              <w:r w:rsidRPr="004E2AF4">
                                <w:rPr>
                                  <w:rFonts w:asciiTheme="minorHAnsi" w:hAnsi="Calibri" w:cstheme="minorBidi"/>
                                  <w:b/>
                                  <w:bCs/>
                                  <w:color w:val="FFFF00"/>
                                  <w:kern w:val="24"/>
                                  <w:sz w:val="16"/>
                                  <w:szCs w:val="16"/>
                                  <w:lang w:val="es-ES"/>
                                  <w14:shadow w14:blurRad="38100" w14:dist="38100" w14:dir="2700000" w14:sx="100000" w14:sy="100000" w14:kx="0" w14:ky="0" w14:algn="tl">
                                    <w14:srgbClr w14:val="000000">
                                      <w14:alpha w14:val="57000"/>
                                    </w14:srgbClr>
                                  </w14:shadow>
                                </w:rPr>
                                <w:t xml:space="preserve">  empresas o unidades de negocio.</w:t>
                              </w:r>
                            </w:p>
                            <w:p w14:paraId="38380E81" w14:textId="77777777" w:rsidR="004F7F01" w:rsidRPr="001374C1" w:rsidRDefault="004F7F01" w:rsidP="006F4FE0">
                              <w:pPr>
                                <w:pStyle w:val="Prrafodelista"/>
                                <w:numPr>
                                  <w:ilvl w:val="0"/>
                                  <w:numId w:val="43"/>
                                </w:numPr>
                                <w:spacing w:after="0" w:line="240" w:lineRule="auto"/>
                                <w:jc w:val="both"/>
                                <w:rPr>
                                  <w:rFonts w:eastAsia="Times New Roman"/>
                                  <w:sz w:val="16"/>
                                  <w:szCs w:val="16"/>
                                </w:rPr>
                              </w:pPr>
                              <w:r w:rsidRPr="004E2AF4">
                                <w:rPr>
                                  <w:rFonts w:asciiTheme="minorHAnsi" w:cstheme="minorBidi"/>
                                  <w:b/>
                                  <w:bCs/>
                                  <w:color w:val="FFFF00"/>
                                  <w:kern w:val="24"/>
                                  <w:sz w:val="16"/>
                                  <w:szCs w:val="16"/>
                                  <w14:shadow w14:blurRad="38100" w14:dist="38100" w14:dir="2700000" w14:sx="100000" w14:sy="100000" w14:kx="0" w14:ky="0" w14:algn="tl">
                                    <w14:srgbClr w14:val="000000">
                                      <w14:alpha w14:val="57000"/>
                                    </w14:srgbClr>
                                  </w14:shadow>
                                </w:rPr>
                                <w:t>Elaboración de planes de negocio</w:t>
                              </w:r>
                            </w:p>
                          </w:txbxContent>
                        </wps:txbx>
                        <wps:bodyPr rtlCol="0" anchor="ctr"/>
                      </wps:wsp>
                      <wps:wsp>
                        <wps:cNvPr id="98" name="8 Proceso alternativo"/>
                        <wps:cNvSpPr/>
                        <wps:spPr>
                          <a:xfrm>
                            <a:off x="142844" y="3643315"/>
                            <a:ext cx="2571768" cy="1684127"/>
                          </a:xfrm>
                          <a:prstGeom prst="flowChartAlternateProcess">
                            <a:avLst/>
                          </a:prstGeom>
                          <a:gradFill flip="none" rotWithShape="1">
                            <a:gsLst>
                              <a:gs pos="0">
                                <a:srgbClr val="26E626">
                                  <a:shade val="30000"/>
                                  <a:satMod val="115000"/>
                                </a:srgbClr>
                              </a:gs>
                              <a:gs pos="50000">
                                <a:srgbClr val="26E626">
                                  <a:shade val="67500"/>
                                  <a:satMod val="115000"/>
                                </a:srgbClr>
                              </a:gs>
                              <a:gs pos="100000">
                                <a:srgbClr val="26E626">
                                  <a:shade val="100000"/>
                                  <a:satMod val="115000"/>
                                </a:srgbClr>
                              </a:gs>
                            </a:gsLst>
                            <a:lin ang="2700000" scaled="1"/>
                            <a:tileRect/>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308B5F4" w14:textId="77777777" w:rsidR="004F7F01" w:rsidRPr="001374C1" w:rsidRDefault="004F7F01" w:rsidP="004E2AF4">
                              <w:pPr>
                                <w:pStyle w:val="NormalWeb"/>
                                <w:spacing w:before="0" w:beforeAutospacing="0" w:after="0" w:afterAutospacing="0"/>
                                <w:jc w:val="center"/>
                                <w:rPr>
                                  <w:sz w:val="16"/>
                                  <w:szCs w:val="16"/>
                                </w:rPr>
                              </w:pPr>
                              <w:r w:rsidRPr="004E2AF4">
                                <w:rPr>
                                  <w:rFonts w:asciiTheme="minorHAnsi" w:hAnsi="Calibri" w:cstheme="minorBidi"/>
                                  <w:b/>
                                  <w:bCs/>
                                  <w:color w:val="000000" w:themeColor="text1"/>
                                  <w:kern w:val="24"/>
                                  <w:sz w:val="16"/>
                                  <w:szCs w:val="16"/>
                                  <w:u w:val="single"/>
                                  <w:lang w:val="es-ES"/>
                                  <w14:shadow w14:blurRad="38100" w14:dist="38100" w14:dir="2700000" w14:sx="100000" w14:sy="100000" w14:kx="0" w14:ky="0" w14:algn="tl">
                                    <w14:srgbClr w14:val="000000">
                                      <w14:alpha w14:val="57000"/>
                                    </w14:srgbClr>
                                  </w14:shadow>
                                </w:rPr>
                                <w:t>TECNOLÓGICAS</w:t>
                              </w:r>
                            </w:p>
                            <w:p w14:paraId="70392B8D" w14:textId="77777777" w:rsidR="004F7F01" w:rsidRPr="001374C1" w:rsidRDefault="004F7F01" w:rsidP="006F4FE0">
                              <w:pPr>
                                <w:pStyle w:val="Prrafodelista"/>
                                <w:numPr>
                                  <w:ilvl w:val="0"/>
                                  <w:numId w:val="44"/>
                                </w:numPr>
                                <w:spacing w:after="0" w:line="240" w:lineRule="auto"/>
                                <w:jc w:val="both"/>
                                <w:rPr>
                                  <w:rFonts w:eastAsia="Times New Roman"/>
                                  <w:sz w:val="16"/>
                                  <w:szCs w:val="16"/>
                                </w:rPr>
                              </w:pPr>
                              <w:r w:rsidRPr="004E2AF4">
                                <w:rPr>
                                  <w:rFonts w:asciiTheme="minorHAnsi" w:cstheme="minorBidi"/>
                                  <w:b/>
                                  <w:bCs/>
                                  <w:color w:val="000000" w:themeColor="text1"/>
                                  <w:kern w:val="24"/>
                                  <w:sz w:val="16"/>
                                  <w:szCs w:val="16"/>
                                  <w14:shadow w14:blurRad="38100" w14:dist="38100" w14:dir="2700000" w14:sx="100000" w14:sy="100000" w14:kx="0" w14:ky="0" w14:algn="tl">
                                    <w14:srgbClr w14:val="000000">
                                      <w14:alpha w14:val="57000"/>
                                    </w14:srgbClr>
                                  </w14:shadow>
                                </w:rPr>
                                <w:t>Identificar, innovar   procedimientos</w:t>
                              </w:r>
                            </w:p>
                            <w:p w14:paraId="5C48BF3A" w14:textId="77777777" w:rsidR="004F7F01" w:rsidRPr="001374C1" w:rsidRDefault="004F7F01" w:rsidP="006F4FE0">
                              <w:pPr>
                                <w:pStyle w:val="Prrafodelista"/>
                                <w:numPr>
                                  <w:ilvl w:val="0"/>
                                  <w:numId w:val="44"/>
                                </w:numPr>
                                <w:spacing w:after="0" w:line="240" w:lineRule="auto"/>
                                <w:jc w:val="both"/>
                                <w:rPr>
                                  <w:rFonts w:eastAsia="Times New Roman"/>
                                  <w:sz w:val="16"/>
                                  <w:szCs w:val="16"/>
                                </w:rPr>
                              </w:pPr>
                              <w:r w:rsidRPr="004E2AF4">
                                <w:rPr>
                                  <w:rFonts w:asciiTheme="minorHAnsi" w:cstheme="minorBidi"/>
                                  <w:b/>
                                  <w:bCs/>
                                  <w:color w:val="000000" w:themeColor="text1"/>
                                  <w:kern w:val="24"/>
                                  <w:sz w:val="16"/>
                                  <w:szCs w:val="16"/>
                                  <w14:shadow w14:blurRad="38100" w14:dist="38100" w14:dir="2700000" w14:sx="100000" w14:sy="100000" w14:kx="0" w14:ky="0" w14:algn="tl">
                                    <w14:srgbClr w14:val="000000">
                                      <w14:alpha w14:val="57000"/>
                                    </w14:srgbClr>
                                  </w14:shadow>
                                </w:rPr>
                                <w:t>Usar herramientas informáticas</w:t>
                              </w:r>
                            </w:p>
                          </w:txbxContent>
                        </wps:txbx>
                        <wps:bodyPr rtlCol="0" anchor="ctr"/>
                      </wps:wsp>
                      <wps:wsp>
                        <wps:cNvPr id="99" name="9 Proceso alternativo"/>
                        <wps:cNvSpPr/>
                        <wps:spPr>
                          <a:xfrm>
                            <a:off x="142844" y="1785926"/>
                            <a:ext cx="2571768" cy="1357322"/>
                          </a:xfrm>
                          <a:prstGeom prst="flowChartAlternateProcess">
                            <a:avLst/>
                          </a:prstGeom>
                          <a:solidFill>
                            <a:srgbClr val="FFCC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EF35D13" w14:textId="77777777" w:rsidR="004F7F01" w:rsidRPr="001374C1" w:rsidRDefault="004F7F01" w:rsidP="004E2AF4">
                              <w:pPr>
                                <w:pStyle w:val="NormalWeb"/>
                                <w:spacing w:before="0" w:beforeAutospacing="0" w:after="0" w:afterAutospacing="0"/>
                                <w:jc w:val="center"/>
                                <w:rPr>
                                  <w:sz w:val="18"/>
                                  <w:szCs w:val="18"/>
                                </w:rPr>
                              </w:pPr>
                              <w:r w:rsidRPr="004E2AF4">
                                <w:rPr>
                                  <w:rFonts w:asciiTheme="minorHAnsi" w:hAnsi="Calibri" w:cstheme="minorBidi"/>
                                  <w:b/>
                                  <w:bCs/>
                                  <w:color w:val="000000" w:themeColor="text1"/>
                                  <w:kern w:val="24"/>
                                  <w:sz w:val="18"/>
                                  <w:szCs w:val="18"/>
                                  <w:u w:val="single"/>
                                  <w:lang w:val="es-ES"/>
                                  <w14:shadow w14:blurRad="38100" w14:dist="38100" w14:dir="2700000" w14:sx="100000" w14:sy="100000" w14:kx="0" w14:ky="0" w14:algn="tl">
                                    <w14:srgbClr w14:val="000000">
                                      <w14:alpha w14:val="57000"/>
                                    </w14:srgbClr>
                                  </w14:shadow>
                                </w:rPr>
                                <w:t>PERSONALES</w:t>
                              </w:r>
                            </w:p>
                            <w:p w14:paraId="69468C86" w14:textId="77777777" w:rsidR="004F7F01" w:rsidRPr="001374C1" w:rsidRDefault="004F7F01" w:rsidP="006F4FE0">
                              <w:pPr>
                                <w:pStyle w:val="Prrafodelista"/>
                                <w:numPr>
                                  <w:ilvl w:val="0"/>
                                  <w:numId w:val="45"/>
                                </w:numPr>
                                <w:spacing w:after="0" w:line="240" w:lineRule="auto"/>
                                <w:jc w:val="both"/>
                                <w:rPr>
                                  <w:rFonts w:eastAsia="Times New Roman"/>
                                  <w:sz w:val="18"/>
                                  <w:szCs w:val="18"/>
                                </w:rPr>
                              </w:pPr>
                              <w:r w:rsidRPr="004E2AF4">
                                <w:rPr>
                                  <w:rFonts w:asciiTheme="minorHAnsi" w:cstheme="minorBidi"/>
                                  <w:b/>
                                  <w:bCs/>
                                  <w:color w:val="000000" w:themeColor="text1"/>
                                  <w:kern w:val="24"/>
                                  <w:sz w:val="18"/>
                                  <w:szCs w:val="18"/>
                                  <w14:shadow w14:blurRad="38100" w14:dist="38100" w14:dir="2700000" w14:sx="100000" w14:sy="100000" w14:kx="0" w14:ky="0" w14:algn="tl">
                                    <w14:srgbClr w14:val="000000">
                                      <w14:alpha w14:val="57000"/>
                                    </w14:srgbClr>
                                  </w14:shadow>
                                </w:rPr>
                                <w:t>Dominio personal</w:t>
                              </w:r>
                            </w:p>
                            <w:p w14:paraId="5289DCBA" w14:textId="77777777" w:rsidR="004F7F01" w:rsidRPr="001374C1" w:rsidRDefault="004F7F01" w:rsidP="006F4FE0">
                              <w:pPr>
                                <w:pStyle w:val="Prrafodelista"/>
                                <w:numPr>
                                  <w:ilvl w:val="0"/>
                                  <w:numId w:val="45"/>
                                </w:numPr>
                                <w:spacing w:after="0" w:line="240" w:lineRule="auto"/>
                                <w:jc w:val="both"/>
                                <w:rPr>
                                  <w:rFonts w:eastAsia="Times New Roman"/>
                                  <w:sz w:val="18"/>
                                  <w:szCs w:val="18"/>
                                </w:rPr>
                              </w:pPr>
                              <w:r w:rsidRPr="004E2AF4">
                                <w:rPr>
                                  <w:rFonts w:asciiTheme="minorHAnsi" w:cstheme="minorBidi"/>
                                  <w:b/>
                                  <w:bCs/>
                                  <w:color w:val="000000" w:themeColor="text1"/>
                                  <w:kern w:val="24"/>
                                  <w:sz w:val="18"/>
                                  <w:szCs w:val="18"/>
                                  <w14:shadow w14:blurRad="38100" w14:dist="38100" w14:dir="2700000" w14:sx="100000" w14:sy="100000" w14:kx="0" w14:ky="0" w14:algn="tl">
                                    <w14:srgbClr w14:val="000000">
                                      <w14:alpha w14:val="57000"/>
                                    </w14:srgbClr>
                                  </w14:shadow>
                                </w:rPr>
                                <w:t xml:space="preserve">Orientación ética </w:t>
                              </w:r>
                            </w:p>
                          </w:txbxContent>
                        </wps:txbx>
                        <wps:bodyPr rtlCol="0" anchor="ctr"/>
                      </wps:wsp>
                      <wps:wsp>
                        <wps:cNvPr id="100" name="10 Proceso alternativo"/>
                        <wps:cNvSpPr/>
                        <wps:spPr>
                          <a:xfrm>
                            <a:off x="3071802" y="357166"/>
                            <a:ext cx="2928958" cy="1357322"/>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14:paraId="3D9A43BB" w14:textId="77777777" w:rsidR="004F7F01" w:rsidRPr="001374C1" w:rsidRDefault="004F7F01" w:rsidP="004E2AF4">
                              <w:pPr>
                                <w:pStyle w:val="NormalWeb"/>
                                <w:spacing w:before="0" w:beforeAutospacing="0" w:after="0" w:afterAutospacing="0"/>
                                <w:jc w:val="center"/>
                                <w:rPr>
                                  <w:sz w:val="18"/>
                                  <w:szCs w:val="18"/>
                                </w:rPr>
                              </w:pPr>
                              <w:r w:rsidRPr="004E2AF4">
                                <w:rPr>
                                  <w:rFonts w:asciiTheme="minorHAnsi" w:hAnsi="Calibri" w:cstheme="minorBidi"/>
                                  <w:b/>
                                  <w:bCs/>
                                  <w:color w:val="FFFFFF" w:themeColor="light1"/>
                                  <w:kern w:val="24"/>
                                  <w:sz w:val="18"/>
                                  <w:szCs w:val="18"/>
                                  <w:u w:val="single"/>
                                  <w:lang w:val="es-ES"/>
                                  <w14:shadow w14:blurRad="38100" w14:dist="38100" w14:dir="2700000" w14:sx="100000" w14:sy="100000" w14:kx="0" w14:ky="0" w14:algn="tl">
                                    <w14:srgbClr w14:val="000000">
                                      <w14:alpha w14:val="57000"/>
                                    </w14:srgbClr>
                                  </w14:shadow>
                                </w:rPr>
                                <w:t>INTELECTUALES</w:t>
                              </w:r>
                            </w:p>
                            <w:p w14:paraId="62253978" w14:textId="77777777" w:rsidR="004F7F01" w:rsidRPr="001374C1" w:rsidRDefault="004F7F01" w:rsidP="006F4FE0">
                              <w:pPr>
                                <w:pStyle w:val="Prrafodelista"/>
                                <w:numPr>
                                  <w:ilvl w:val="0"/>
                                  <w:numId w:val="46"/>
                                </w:numPr>
                                <w:spacing w:after="0" w:line="240" w:lineRule="auto"/>
                                <w:rPr>
                                  <w:rFonts w:eastAsia="Times New Roman"/>
                                  <w:sz w:val="18"/>
                                  <w:szCs w:val="18"/>
                                </w:rPr>
                              </w:pPr>
                              <w:r w:rsidRPr="004E2AF4">
                                <w:rPr>
                                  <w:rFonts w:asciiTheme="minorHAnsi" w:cstheme="minorBidi"/>
                                  <w:b/>
                                  <w:bCs/>
                                  <w:color w:val="FFFFFF" w:themeColor="light1"/>
                                  <w:kern w:val="24"/>
                                  <w:sz w:val="18"/>
                                  <w:szCs w:val="18"/>
                                  <w14:shadow w14:blurRad="38100" w14:dist="38100" w14:dir="2700000" w14:sx="100000" w14:sy="100000" w14:kx="0" w14:ky="0" w14:algn="tl">
                                    <w14:srgbClr w14:val="000000">
                                      <w14:alpha w14:val="57000"/>
                                    </w14:srgbClr>
                                  </w14:shadow>
                                </w:rPr>
                                <w:t xml:space="preserve"> Solución de Problemas</w:t>
                              </w:r>
                            </w:p>
                            <w:p w14:paraId="491A96F2" w14:textId="77777777" w:rsidR="004F7F01" w:rsidRPr="001374C1" w:rsidRDefault="004F7F01" w:rsidP="006F4FE0">
                              <w:pPr>
                                <w:pStyle w:val="Prrafodelista"/>
                                <w:numPr>
                                  <w:ilvl w:val="0"/>
                                  <w:numId w:val="46"/>
                                </w:numPr>
                                <w:spacing w:after="0" w:line="240" w:lineRule="auto"/>
                                <w:rPr>
                                  <w:rFonts w:eastAsia="Times New Roman"/>
                                  <w:sz w:val="18"/>
                                  <w:szCs w:val="18"/>
                                </w:rPr>
                              </w:pPr>
                              <w:r w:rsidRPr="004E2AF4">
                                <w:rPr>
                                  <w:rFonts w:asciiTheme="minorHAnsi" w:cstheme="minorBidi"/>
                                  <w:b/>
                                  <w:bCs/>
                                  <w:color w:val="FFFFFF" w:themeColor="light1"/>
                                  <w:kern w:val="24"/>
                                  <w:sz w:val="18"/>
                                  <w:szCs w:val="18"/>
                                  <w14:shadow w14:blurRad="38100" w14:dist="38100" w14:dir="2700000" w14:sx="100000" w14:sy="100000" w14:kx="0" w14:ky="0" w14:algn="tl">
                                    <w14:srgbClr w14:val="000000">
                                      <w14:alpha w14:val="57000"/>
                                    </w14:srgbClr>
                                  </w14:shadow>
                                </w:rPr>
                                <w:t>Creatividad</w:t>
                              </w:r>
                            </w:p>
                          </w:txbxContent>
                        </wps:txbx>
                        <wps:bodyPr rtlCol="0" anchor="ctr"/>
                      </wps:wsp>
                      <wps:wsp>
                        <wps:cNvPr id="101" name="31 Conector recto"/>
                        <wps:cNvCnPr>
                          <a:stCxn id="100" idx="2"/>
                          <a:endCxn id="103" idx="0"/>
                        </wps:cNvCnPr>
                        <wps:spPr>
                          <a:xfrm rot="5400000">
                            <a:off x="4179091" y="2071678"/>
                            <a:ext cx="714380" cy="158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2" name="63 Conector recto"/>
                        <wps:cNvCnPr>
                          <a:stCxn id="103" idx="2"/>
                          <a:endCxn id="97" idx="0"/>
                        </wps:cNvCnPr>
                        <wps:spPr>
                          <a:xfrm>
                            <a:off x="4536283" y="4357694"/>
                            <a:ext cx="123458" cy="71438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3" name="3 Proceso alternativo"/>
                        <wps:cNvSpPr/>
                        <wps:spPr>
                          <a:xfrm>
                            <a:off x="3071802" y="2428868"/>
                            <a:ext cx="2928958" cy="1928826"/>
                          </a:xfrm>
                          <a:prstGeom prst="flowChartAlternateProcess">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w="12700"/>
                          <a:effectLst>
                            <a:innerShdw blurRad="114300">
                              <a:srgbClr val="DEC050"/>
                            </a:innerShdw>
                          </a:effectLst>
                          <a:scene3d>
                            <a:camera prst="orthographicFront">
                              <a:rot lat="0" lon="0" rev="0"/>
                            </a:camera>
                            <a:lightRig rig="threePt" dir="t">
                              <a:rot lat="0" lon="0" rev="1200000"/>
                            </a:lightRig>
                          </a:scene3d>
                          <a:sp3d>
                            <a:bevelT w="63500" h="25400" prst="artDeco"/>
                          </a:sp3d>
                        </wps:spPr>
                        <wps:style>
                          <a:lnRef idx="0">
                            <a:schemeClr val="accent6"/>
                          </a:lnRef>
                          <a:fillRef idx="3">
                            <a:schemeClr val="accent6"/>
                          </a:fillRef>
                          <a:effectRef idx="3">
                            <a:schemeClr val="accent6"/>
                          </a:effectRef>
                          <a:fontRef idx="minor">
                            <a:schemeClr val="lt1"/>
                          </a:fontRef>
                        </wps:style>
                        <wps:txbx>
                          <w:txbxContent>
                            <w:p w14:paraId="379F44C5" w14:textId="77777777" w:rsidR="004F7F01" w:rsidRPr="001374C1" w:rsidRDefault="004F7F01" w:rsidP="004E2AF4">
                              <w:pPr>
                                <w:pStyle w:val="NormalWeb"/>
                                <w:spacing w:before="0" w:beforeAutospacing="0" w:after="0" w:afterAutospacing="0"/>
                                <w:jc w:val="center"/>
                              </w:pPr>
                              <w:r w:rsidRPr="004E2AF4">
                                <w:rPr>
                                  <w:rFonts w:asciiTheme="minorHAnsi" w:hAnsi="Calibri" w:cstheme="minorBidi"/>
                                  <w:b/>
                                  <w:bCs/>
                                  <w:color w:val="000000" w:themeColor="text1"/>
                                  <w:kern w:val="24"/>
                                  <w:lang w:val="es-ES"/>
                                  <w14:shadow w14:blurRad="38100" w14:dist="38100" w14:dir="2700000" w14:sx="100000" w14:sy="100000" w14:kx="0" w14:ky="0" w14:algn="tl">
                                    <w14:srgbClr w14:val="000000">
                                      <w14:alpha w14:val="57000"/>
                                    </w14:srgbClr>
                                  </w14:shadow>
                                </w:rPr>
                                <w:t>COMPETENCIAS LABORALES GENERALES</w:t>
                              </w:r>
                            </w:p>
                          </w:txbxContent>
                        </wps:txbx>
                        <wps:bodyPr rtlCol="0" anchor="ctr"/>
                      </wps:wsp>
                    </wpg:wgp>
                  </a:graphicData>
                </a:graphic>
              </wp:inline>
            </w:drawing>
          </mc:Choice>
          <mc:Fallback>
            <w:pict>
              <v:group w14:anchorId="74A433FD" id="70 Grupo" o:spid="_x0000_s1026" style="width:468pt;height:317.4pt;mso-position-horizontal-relative:char;mso-position-vertical-relative:line" coordorigin="1428,3571" coordsize="88583,6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">
                <v:line id="57 Conector recto" o:spid="_x0000_s1027" style="position:absolute;flip:x y;visibility:visible;mso-wrap-style:square" from="59293,36433" to="63579,4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" strokecolor="#4579b8 [3044]" strokeweight="3pt"/>
                <v:line id="48 Conector recto" o:spid="_x0000_s1028" style="position:absolute;flip:x;visibility:visible;mso-wrap-style:square" from="27146,37147" to="32146,4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" strokecolor="#4579b8 [3044]" strokeweight="3pt"/>
                <v:line id="43 Conector recto" o:spid="_x0000_s1029" style="position:absolute;flip:y;visibility:visible;mso-wrap-style:square" from="59293,24645" to="63579,2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" strokecolor="#4579b8 [3044]" strokeweight="3pt"/>
                <v:line id="38 Conector recto" o:spid="_x0000_s1030" style="position:absolute;visibility:visible;mso-wrap-style:square" from="27146,24645" to="31432,2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" strokecolor="#4579b8 [3044]" strokeweight="3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4 Proceso alternativo" o:spid="_x0000_s1031" type="#_x0000_t176" style="position:absolute;left:63579;top:36433;width:26432;height:1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" fillcolor="#152639 [964]" strokecolor="#243f60 [1604]" strokeweight="2pt">
                  <v:fill color2="#4f81bd [3204]" rotate="t" angle="270" colors="0 #254872;.5 #3a6ba5;1 #4780c5" focus="100%" type="gradient"/>
                  <v:textbox>
                    <w:txbxContent>
                      <w:p w14:paraId="210A8208" w14:textId="77777777" w:rsidR="004F7F01" w:rsidRPr="001374C1" w:rsidRDefault="004F7F01" w:rsidP="004E2AF4">
                        <w:pPr>
                          <w:pStyle w:val="NormalWeb"/>
                          <w:spacing w:before="0" w:beforeAutospacing="0" w:after="0" w:afterAutospacing="0"/>
                          <w:jc w:val="center"/>
                          <w:rPr>
                            <w:sz w:val="18"/>
                            <w:szCs w:val="18"/>
                          </w:rPr>
                        </w:pPr>
                        <w:r w:rsidRPr="004E2AF4">
                          <w:rPr>
                            <w:rFonts w:asciiTheme="minorHAnsi" w:hAnsi="Calibri" w:cstheme="minorBidi"/>
                            <w:b/>
                            <w:bCs/>
                            <w:color w:val="FFFFFF" w:themeColor="light1"/>
                            <w:kern w:val="24"/>
                            <w:sz w:val="18"/>
                            <w:szCs w:val="18"/>
                            <w:u w:val="single"/>
                            <w:lang w:val="es-ES"/>
                            <w14:shadow w14:blurRad="38100" w14:dist="38100" w14:dir="2700000" w14:sx="100000" w14:sy="100000" w14:kx="0" w14:ky="0" w14:algn="tl">
                              <w14:srgbClr w14:val="000000">
                                <w14:alpha w14:val="57000"/>
                              </w14:srgbClr>
                            </w14:shadow>
                          </w:rPr>
                          <w:t>ORGANIZACIONALES</w:t>
                        </w:r>
                      </w:p>
                      <w:p w14:paraId="2B2B2A80" w14:textId="77777777" w:rsidR="004F7F01" w:rsidRPr="001374C1" w:rsidRDefault="004F7F01" w:rsidP="006F4FE0">
                        <w:pPr>
                          <w:pStyle w:val="Prrafodelista"/>
                          <w:numPr>
                            <w:ilvl w:val="0"/>
                            <w:numId w:val="40"/>
                          </w:numPr>
                          <w:spacing w:after="0" w:line="240" w:lineRule="auto"/>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Gestión y manejo de recursos</w:t>
                        </w:r>
                      </w:p>
                      <w:p w14:paraId="320A2FD1" w14:textId="77777777" w:rsidR="004F7F01" w:rsidRPr="001374C1" w:rsidRDefault="004F7F01" w:rsidP="006F4FE0">
                        <w:pPr>
                          <w:pStyle w:val="Prrafodelista"/>
                          <w:numPr>
                            <w:ilvl w:val="0"/>
                            <w:numId w:val="40"/>
                          </w:numPr>
                          <w:spacing w:after="0" w:line="240" w:lineRule="auto"/>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 xml:space="preserve">Responsabilidad  </w:t>
                        </w:r>
                      </w:p>
                      <w:p w14:paraId="4BD92B0F" w14:textId="77777777" w:rsidR="004F7F01" w:rsidRPr="001374C1" w:rsidRDefault="004F7F01" w:rsidP="004E2AF4">
                        <w:pPr>
                          <w:pStyle w:val="NormalWeb"/>
                          <w:spacing w:before="0" w:beforeAutospacing="0" w:after="0" w:afterAutospacing="0"/>
                          <w:rPr>
                            <w:rFonts w:eastAsiaTheme="minorEastAsia"/>
                            <w:sz w:val="16"/>
                            <w:szCs w:val="16"/>
                          </w:rPr>
                        </w:pPr>
                        <w:r w:rsidRPr="004E2AF4">
                          <w:rPr>
                            <w:rFonts w:asciiTheme="minorHAnsi" w:hAnsi="Calibri" w:cstheme="minorBidi"/>
                            <w:b/>
                            <w:bCs/>
                            <w:color w:val="FFFFFF" w:themeColor="light1"/>
                            <w:kern w:val="24"/>
                            <w:sz w:val="36"/>
                            <w:szCs w:val="36"/>
                            <w:lang w:val="es-ES"/>
                            <w14:shadow w14:blurRad="38100" w14:dist="38100" w14:dir="2700000" w14:sx="100000" w14:sy="100000" w14:kx="0" w14:ky="0" w14:algn="tl">
                              <w14:srgbClr w14:val="000000">
                                <w14:alpha w14:val="57000"/>
                              </w14:srgbClr>
                            </w14:shadow>
                          </w:rPr>
                          <w:t xml:space="preserve">  </w:t>
                        </w:r>
                        <w:r w:rsidRPr="004E2AF4">
                          <w:rPr>
                            <w:rFonts w:asciiTheme="minorHAnsi" w:hAnsi="Calibri" w:cstheme="minorBidi"/>
                            <w:b/>
                            <w:bCs/>
                            <w:color w:val="FFFFFF" w:themeColor="light1"/>
                            <w:kern w:val="24"/>
                            <w:sz w:val="16"/>
                            <w:szCs w:val="16"/>
                            <w:lang w:val="es-ES"/>
                            <w14:shadow w14:blurRad="38100" w14:dist="38100" w14:dir="2700000" w14:sx="100000" w14:sy="100000" w14:kx="0" w14:ky="0" w14:algn="tl">
                              <w14:srgbClr w14:val="000000">
                                <w14:alpha w14:val="57000"/>
                              </w14:srgbClr>
                            </w14:shadow>
                          </w:rPr>
                          <w:t>ambiental</w:t>
                        </w:r>
                      </w:p>
                    </w:txbxContent>
                  </v:textbox>
                </v:shape>
                <v:shape id="6 Proceso alternativo" o:spid="_x0000_s1032" type="#_x0000_t176" style="position:absolute;left:63579;top:17859;width:26432;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" fillcolor="#a00000" strokecolor="#243f60 [1604]" strokeweight="2pt">
                  <v:fill color2="red" rotate="t" angle="270" colors="0 #a00000;.5 #e60000;1 red" focus="100%" type="gradient"/>
                  <v:textbox>
                    <w:txbxContent>
                      <w:p w14:paraId="24A2BF86" w14:textId="77777777" w:rsidR="004F7F01" w:rsidRPr="001374C1" w:rsidRDefault="004F7F01" w:rsidP="004E2AF4">
                        <w:pPr>
                          <w:pStyle w:val="NormalWeb"/>
                          <w:spacing w:before="0" w:beforeAutospacing="0" w:after="0" w:afterAutospacing="0"/>
                          <w:jc w:val="center"/>
                          <w:rPr>
                            <w:sz w:val="16"/>
                            <w:szCs w:val="16"/>
                          </w:rPr>
                        </w:pPr>
                        <w:r w:rsidRPr="004E2AF4">
                          <w:rPr>
                            <w:rFonts w:asciiTheme="minorHAnsi" w:hAnsi="Calibri" w:cstheme="minorBidi"/>
                            <w:b/>
                            <w:bCs/>
                            <w:color w:val="FFFFFF" w:themeColor="light1"/>
                            <w:kern w:val="24"/>
                            <w:sz w:val="16"/>
                            <w:szCs w:val="16"/>
                            <w:u w:val="single"/>
                            <w:lang w:val="es-ES"/>
                            <w14:shadow w14:blurRad="38100" w14:dist="38100" w14:dir="2700000" w14:sx="100000" w14:sy="100000" w14:kx="0" w14:ky="0" w14:algn="tl">
                              <w14:srgbClr w14:val="000000">
                                <w14:alpha w14:val="57000"/>
                              </w14:srgbClr>
                            </w14:shadow>
                          </w:rPr>
                          <w:t>INTERPERSONALES</w:t>
                        </w:r>
                      </w:p>
                      <w:p w14:paraId="129A301B" w14:textId="77777777" w:rsidR="004F7F01" w:rsidRPr="001374C1" w:rsidRDefault="004F7F01" w:rsidP="006F4FE0">
                        <w:pPr>
                          <w:pStyle w:val="Prrafodelista"/>
                          <w:numPr>
                            <w:ilvl w:val="0"/>
                            <w:numId w:val="41"/>
                          </w:numPr>
                          <w:spacing w:after="0" w:line="240" w:lineRule="auto"/>
                          <w:jc w:val="both"/>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Comunicación</w:t>
                        </w:r>
                      </w:p>
                      <w:p w14:paraId="403426AB" w14:textId="77777777" w:rsidR="004F7F01" w:rsidRPr="001374C1" w:rsidRDefault="004F7F01" w:rsidP="006F4FE0">
                        <w:pPr>
                          <w:pStyle w:val="Prrafodelista"/>
                          <w:numPr>
                            <w:ilvl w:val="0"/>
                            <w:numId w:val="41"/>
                          </w:numPr>
                          <w:spacing w:after="0" w:line="240" w:lineRule="auto"/>
                          <w:jc w:val="both"/>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Trabajo en equipo</w:t>
                        </w:r>
                      </w:p>
                      <w:p w14:paraId="2BBC4411" w14:textId="77777777" w:rsidR="004F7F01" w:rsidRPr="001374C1" w:rsidRDefault="004F7F01" w:rsidP="006F4FE0">
                        <w:pPr>
                          <w:pStyle w:val="Prrafodelista"/>
                          <w:numPr>
                            <w:ilvl w:val="0"/>
                            <w:numId w:val="41"/>
                          </w:numPr>
                          <w:spacing w:after="0" w:line="240" w:lineRule="auto"/>
                          <w:jc w:val="both"/>
                          <w:rPr>
                            <w:rFonts w:eastAsia="Times New Roman"/>
                            <w:sz w:val="16"/>
                            <w:szCs w:val="16"/>
                          </w:rPr>
                        </w:pPr>
                        <w:r w:rsidRPr="004E2AF4">
                          <w:rPr>
                            <w:rFonts w:asciiTheme="minorHAnsi" w:cstheme="minorBidi"/>
                            <w:b/>
                            <w:bCs/>
                            <w:color w:val="FFFFFF" w:themeColor="light1"/>
                            <w:kern w:val="24"/>
                            <w:sz w:val="16"/>
                            <w:szCs w:val="16"/>
                            <w14:shadow w14:blurRad="38100" w14:dist="38100" w14:dir="2700000" w14:sx="100000" w14:sy="100000" w14:kx="0" w14:ky="0" w14:algn="tl">
                              <w14:srgbClr w14:val="000000">
                                <w14:alpha w14:val="57000"/>
                              </w14:srgbClr>
                            </w14:shadow>
                          </w:rPr>
                          <w:t>Resolución de conflictos</w:t>
                        </w:r>
                      </w:p>
                    </w:txbxContent>
                  </v:textbox>
                </v:shape>
                <v:shape id="7 Proceso alternativo" o:spid="_x0000_s1033" type="#_x0000_t176" style="position:absolute;left:27146;top:50720;width:38902;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" fillcolor="#751b4e" strokecolor="#243f60 [1604]" strokeweight="2pt">
                  <v:fill color2="#cb358a" rotate="t" angle="45" colors="0 #751b4e;.5 #aa2b73;1 #cb358a" focus="100%" type="gradient"/>
                  <v:textbox>
                    <w:txbxContent>
                      <w:p w14:paraId="460628B5" w14:textId="77777777" w:rsidR="004F7F01" w:rsidRPr="001374C1" w:rsidRDefault="004F7F01" w:rsidP="004E2AF4">
                        <w:pPr>
                          <w:pStyle w:val="NormalWeb"/>
                          <w:spacing w:before="0" w:beforeAutospacing="0" w:after="0" w:afterAutospacing="0"/>
                          <w:jc w:val="center"/>
                          <w:rPr>
                            <w:sz w:val="16"/>
                            <w:szCs w:val="16"/>
                          </w:rPr>
                        </w:pPr>
                        <w:r w:rsidRPr="004E2AF4">
                          <w:rPr>
                            <w:rFonts w:asciiTheme="minorHAnsi" w:hAnsi="Calibri" w:cstheme="minorBidi"/>
                            <w:b/>
                            <w:bCs/>
                            <w:color w:val="FFFF00"/>
                            <w:kern w:val="24"/>
                            <w:sz w:val="16"/>
                            <w:szCs w:val="16"/>
                            <w:u w:val="single"/>
                            <w:lang w:val="es-ES"/>
                            <w14:shadow w14:blurRad="38100" w14:dist="38100" w14:dir="2700000" w14:sx="100000" w14:sy="100000" w14:kx="0" w14:ky="0" w14:algn="tl">
                              <w14:srgbClr w14:val="000000">
                                <w14:alpha w14:val="57000"/>
                              </w14:srgbClr>
                            </w14:shadow>
                          </w:rPr>
                          <w:t>EMPRESARIALES Y PARA EL EMPRENDIMIENTO</w:t>
                        </w:r>
                      </w:p>
                      <w:p w14:paraId="755488EF" w14:textId="77777777" w:rsidR="004F7F01" w:rsidRPr="001374C1" w:rsidRDefault="004F7F01" w:rsidP="006F4FE0">
                        <w:pPr>
                          <w:pStyle w:val="Prrafodelista"/>
                          <w:numPr>
                            <w:ilvl w:val="0"/>
                            <w:numId w:val="42"/>
                          </w:numPr>
                          <w:spacing w:after="0" w:line="240" w:lineRule="auto"/>
                          <w:jc w:val="both"/>
                          <w:rPr>
                            <w:rFonts w:eastAsia="Times New Roman"/>
                            <w:sz w:val="16"/>
                            <w:szCs w:val="16"/>
                          </w:rPr>
                        </w:pPr>
                        <w:r w:rsidRPr="004E2AF4">
                          <w:rPr>
                            <w:rFonts w:asciiTheme="minorHAnsi" w:cstheme="minorBidi"/>
                            <w:b/>
                            <w:bCs/>
                            <w:color w:val="FFFF00"/>
                            <w:kern w:val="24"/>
                            <w:sz w:val="16"/>
                            <w:szCs w:val="16"/>
                            <w14:shadow w14:blurRad="38100" w14:dist="38100" w14:dir="2700000" w14:sx="100000" w14:sy="100000" w14:kx="0" w14:ky="0" w14:algn="tl">
                              <w14:srgbClr w14:val="000000">
                                <w14:alpha w14:val="57000"/>
                              </w14:srgbClr>
                            </w14:shadow>
                          </w:rPr>
                          <w:t xml:space="preserve">Oportunidades    para          crear     </w:t>
                        </w:r>
                      </w:p>
                      <w:p w14:paraId="47162937" w14:textId="77777777" w:rsidR="004F7F01" w:rsidRPr="001374C1" w:rsidRDefault="004F7F01" w:rsidP="004E2AF4">
                        <w:pPr>
                          <w:pStyle w:val="NormalWeb"/>
                          <w:spacing w:before="0" w:beforeAutospacing="0" w:after="0" w:afterAutospacing="0"/>
                          <w:jc w:val="both"/>
                          <w:rPr>
                            <w:rFonts w:eastAsiaTheme="minorEastAsia"/>
                            <w:sz w:val="16"/>
                            <w:szCs w:val="16"/>
                          </w:rPr>
                        </w:pPr>
                        <w:r w:rsidRPr="004E2AF4">
                          <w:rPr>
                            <w:rFonts w:asciiTheme="minorHAnsi" w:hAnsi="Calibri" w:cstheme="minorBidi"/>
                            <w:b/>
                            <w:bCs/>
                            <w:color w:val="FFFF00"/>
                            <w:kern w:val="24"/>
                            <w:sz w:val="16"/>
                            <w:szCs w:val="16"/>
                            <w:lang w:val="es-ES"/>
                            <w14:shadow w14:blurRad="38100" w14:dist="38100" w14:dir="2700000" w14:sx="100000" w14:sy="100000" w14:kx="0" w14:ky="0" w14:algn="tl">
                              <w14:srgbClr w14:val="000000">
                                <w14:alpha w14:val="57000"/>
                              </w14:srgbClr>
                            </w14:shadow>
                          </w:rPr>
                          <w:t xml:space="preserve">  empresas o unidades de negocio.</w:t>
                        </w:r>
                      </w:p>
                      <w:p w14:paraId="38380E81" w14:textId="77777777" w:rsidR="004F7F01" w:rsidRPr="001374C1" w:rsidRDefault="004F7F01" w:rsidP="006F4FE0">
                        <w:pPr>
                          <w:pStyle w:val="Prrafodelista"/>
                          <w:numPr>
                            <w:ilvl w:val="0"/>
                            <w:numId w:val="43"/>
                          </w:numPr>
                          <w:spacing w:after="0" w:line="240" w:lineRule="auto"/>
                          <w:jc w:val="both"/>
                          <w:rPr>
                            <w:rFonts w:eastAsia="Times New Roman"/>
                            <w:sz w:val="16"/>
                            <w:szCs w:val="16"/>
                          </w:rPr>
                        </w:pPr>
                        <w:r w:rsidRPr="004E2AF4">
                          <w:rPr>
                            <w:rFonts w:asciiTheme="minorHAnsi" w:cstheme="minorBidi"/>
                            <w:b/>
                            <w:bCs/>
                            <w:color w:val="FFFF00"/>
                            <w:kern w:val="24"/>
                            <w:sz w:val="16"/>
                            <w:szCs w:val="16"/>
                            <w14:shadow w14:blurRad="38100" w14:dist="38100" w14:dir="2700000" w14:sx="100000" w14:sy="100000" w14:kx="0" w14:ky="0" w14:algn="tl">
                              <w14:srgbClr w14:val="000000">
                                <w14:alpha w14:val="57000"/>
                              </w14:srgbClr>
                            </w14:shadow>
                          </w:rPr>
                          <w:t>Elaboración de planes de negocio</w:t>
                        </w:r>
                      </w:p>
                    </w:txbxContent>
                  </v:textbox>
                </v:shape>
                <v:shape id="8 Proceso alternativo" o:spid="_x0000_s1034" type="#_x0000_t176" style="position:absolute;left:1428;top:36433;width:25718;height:16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" fillcolor="#098e09" strokecolor="#243f60 [1604]" strokeweight="2pt">
                  <v:fill color2="#18f418" rotate="t" angle="45" colors="0 #098e09;.5 #12cd12;1 #18f418" focus="100%" type="gradient"/>
                  <v:textbox>
                    <w:txbxContent>
                      <w:p w14:paraId="3308B5F4" w14:textId="77777777" w:rsidR="004F7F01" w:rsidRPr="001374C1" w:rsidRDefault="004F7F01" w:rsidP="004E2AF4">
                        <w:pPr>
                          <w:pStyle w:val="NormalWeb"/>
                          <w:spacing w:before="0" w:beforeAutospacing="0" w:after="0" w:afterAutospacing="0"/>
                          <w:jc w:val="center"/>
                          <w:rPr>
                            <w:sz w:val="16"/>
                            <w:szCs w:val="16"/>
                          </w:rPr>
                        </w:pPr>
                        <w:r w:rsidRPr="004E2AF4">
                          <w:rPr>
                            <w:rFonts w:asciiTheme="minorHAnsi" w:hAnsi="Calibri" w:cstheme="minorBidi"/>
                            <w:b/>
                            <w:bCs/>
                            <w:color w:val="000000" w:themeColor="text1"/>
                            <w:kern w:val="24"/>
                            <w:sz w:val="16"/>
                            <w:szCs w:val="16"/>
                            <w:u w:val="single"/>
                            <w:lang w:val="es-ES"/>
                            <w14:shadow w14:blurRad="38100" w14:dist="38100" w14:dir="2700000" w14:sx="100000" w14:sy="100000" w14:kx="0" w14:ky="0" w14:algn="tl">
                              <w14:srgbClr w14:val="000000">
                                <w14:alpha w14:val="57000"/>
                              </w14:srgbClr>
                            </w14:shadow>
                          </w:rPr>
                          <w:t>TECNOLÓGICAS</w:t>
                        </w:r>
                      </w:p>
                      <w:p w14:paraId="70392B8D" w14:textId="77777777" w:rsidR="004F7F01" w:rsidRPr="001374C1" w:rsidRDefault="004F7F01" w:rsidP="006F4FE0">
                        <w:pPr>
                          <w:pStyle w:val="Prrafodelista"/>
                          <w:numPr>
                            <w:ilvl w:val="0"/>
                            <w:numId w:val="44"/>
                          </w:numPr>
                          <w:spacing w:after="0" w:line="240" w:lineRule="auto"/>
                          <w:jc w:val="both"/>
                          <w:rPr>
                            <w:rFonts w:eastAsia="Times New Roman"/>
                            <w:sz w:val="16"/>
                            <w:szCs w:val="16"/>
                          </w:rPr>
                        </w:pPr>
                        <w:r w:rsidRPr="004E2AF4">
                          <w:rPr>
                            <w:rFonts w:asciiTheme="minorHAnsi" w:cstheme="minorBidi"/>
                            <w:b/>
                            <w:bCs/>
                            <w:color w:val="000000" w:themeColor="text1"/>
                            <w:kern w:val="24"/>
                            <w:sz w:val="16"/>
                            <w:szCs w:val="16"/>
                            <w14:shadow w14:blurRad="38100" w14:dist="38100" w14:dir="2700000" w14:sx="100000" w14:sy="100000" w14:kx="0" w14:ky="0" w14:algn="tl">
                              <w14:srgbClr w14:val="000000">
                                <w14:alpha w14:val="57000"/>
                              </w14:srgbClr>
                            </w14:shadow>
                          </w:rPr>
                          <w:t>Identificar, innovar   procedimientos</w:t>
                        </w:r>
                      </w:p>
                      <w:p w14:paraId="5C48BF3A" w14:textId="77777777" w:rsidR="004F7F01" w:rsidRPr="001374C1" w:rsidRDefault="004F7F01" w:rsidP="006F4FE0">
                        <w:pPr>
                          <w:pStyle w:val="Prrafodelista"/>
                          <w:numPr>
                            <w:ilvl w:val="0"/>
                            <w:numId w:val="44"/>
                          </w:numPr>
                          <w:spacing w:after="0" w:line="240" w:lineRule="auto"/>
                          <w:jc w:val="both"/>
                          <w:rPr>
                            <w:rFonts w:eastAsia="Times New Roman"/>
                            <w:sz w:val="16"/>
                            <w:szCs w:val="16"/>
                          </w:rPr>
                        </w:pPr>
                        <w:r w:rsidRPr="004E2AF4">
                          <w:rPr>
                            <w:rFonts w:asciiTheme="minorHAnsi" w:cstheme="minorBidi"/>
                            <w:b/>
                            <w:bCs/>
                            <w:color w:val="000000" w:themeColor="text1"/>
                            <w:kern w:val="24"/>
                            <w:sz w:val="16"/>
                            <w:szCs w:val="16"/>
                            <w14:shadow w14:blurRad="38100" w14:dist="38100" w14:dir="2700000" w14:sx="100000" w14:sy="100000" w14:kx="0" w14:ky="0" w14:algn="tl">
                              <w14:srgbClr w14:val="000000">
                                <w14:alpha w14:val="57000"/>
                              </w14:srgbClr>
                            </w14:shadow>
                          </w:rPr>
                          <w:t>Usar herramientas informáticas</w:t>
                        </w:r>
                      </w:p>
                    </w:txbxContent>
                  </v:textbox>
                </v:shape>
                <v:shape id="9 Proceso alternativo" o:spid="_x0000_s1035" type="#_x0000_t176" style="position:absolute;left:1428;top:17859;width:25718;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" fillcolor="#fc0" strokecolor="#243f60 [1604]" strokeweight="2pt">
                  <v:textbox>
                    <w:txbxContent>
                      <w:p w14:paraId="4EF35D13" w14:textId="77777777" w:rsidR="004F7F01" w:rsidRPr="001374C1" w:rsidRDefault="004F7F01" w:rsidP="004E2AF4">
                        <w:pPr>
                          <w:pStyle w:val="NormalWeb"/>
                          <w:spacing w:before="0" w:beforeAutospacing="0" w:after="0" w:afterAutospacing="0"/>
                          <w:jc w:val="center"/>
                          <w:rPr>
                            <w:sz w:val="18"/>
                            <w:szCs w:val="18"/>
                          </w:rPr>
                        </w:pPr>
                        <w:r w:rsidRPr="004E2AF4">
                          <w:rPr>
                            <w:rFonts w:asciiTheme="minorHAnsi" w:hAnsi="Calibri" w:cstheme="minorBidi"/>
                            <w:b/>
                            <w:bCs/>
                            <w:color w:val="000000" w:themeColor="text1"/>
                            <w:kern w:val="24"/>
                            <w:sz w:val="18"/>
                            <w:szCs w:val="18"/>
                            <w:u w:val="single"/>
                            <w:lang w:val="es-ES"/>
                            <w14:shadow w14:blurRad="38100" w14:dist="38100" w14:dir="2700000" w14:sx="100000" w14:sy="100000" w14:kx="0" w14:ky="0" w14:algn="tl">
                              <w14:srgbClr w14:val="000000">
                                <w14:alpha w14:val="57000"/>
                              </w14:srgbClr>
                            </w14:shadow>
                          </w:rPr>
                          <w:t>PERSONALES</w:t>
                        </w:r>
                      </w:p>
                      <w:p w14:paraId="69468C86" w14:textId="77777777" w:rsidR="004F7F01" w:rsidRPr="001374C1" w:rsidRDefault="004F7F01" w:rsidP="006F4FE0">
                        <w:pPr>
                          <w:pStyle w:val="Prrafodelista"/>
                          <w:numPr>
                            <w:ilvl w:val="0"/>
                            <w:numId w:val="45"/>
                          </w:numPr>
                          <w:spacing w:after="0" w:line="240" w:lineRule="auto"/>
                          <w:jc w:val="both"/>
                          <w:rPr>
                            <w:rFonts w:eastAsia="Times New Roman"/>
                            <w:sz w:val="18"/>
                            <w:szCs w:val="18"/>
                          </w:rPr>
                        </w:pPr>
                        <w:r w:rsidRPr="004E2AF4">
                          <w:rPr>
                            <w:rFonts w:asciiTheme="minorHAnsi" w:cstheme="minorBidi"/>
                            <w:b/>
                            <w:bCs/>
                            <w:color w:val="000000" w:themeColor="text1"/>
                            <w:kern w:val="24"/>
                            <w:sz w:val="18"/>
                            <w:szCs w:val="18"/>
                            <w14:shadow w14:blurRad="38100" w14:dist="38100" w14:dir="2700000" w14:sx="100000" w14:sy="100000" w14:kx="0" w14:ky="0" w14:algn="tl">
                              <w14:srgbClr w14:val="000000">
                                <w14:alpha w14:val="57000"/>
                              </w14:srgbClr>
                            </w14:shadow>
                          </w:rPr>
                          <w:t>Dominio personal</w:t>
                        </w:r>
                      </w:p>
                      <w:p w14:paraId="5289DCBA" w14:textId="77777777" w:rsidR="004F7F01" w:rsidRPr="001374C1" w:rsidRDefault="004F7F01" w:rsidP="006F4FE0">
                        <w:pPr>
                          <w:pStyle w:val="Prrafodelista"/>
                          <w:numPr>
                            <w:ilvl w:val="0"/>
                            <w:numId w:val="45"/>
                          </w:numPr>
                          <w:spacing w:after="0" w:line="240" w:lineRule="auto"/>
                          <w:jc w:val="both"/>
                          <w:rPr>
                            <w:rFonts w:eastAsia="Times New Roman"/>
                            <w:sz w:val="18"/>
                            <w:szCs w:val="18"/>
                          </w:rPr>
                        </w:pPr>
                        <w:r w:rsidRPr="004E2AF4">
                          <w:rPr>
                            <w:rFonts w:asciiTheme="minorHAnsi" w:cstheme="minorBidi"/>
                            <w:b/>
                            <w:bCs/>
                            <w:color w:val="000000" w:themeColor="text1"/>
                            <w:kern w:val="24"/>
                            <w:sz w:val="18"/>
                            <w:szCs w:val="18"/>
                            <w14:shadow w14:blurRad="38100" w14:dist="38100" w14:dir="2700000" w14:sx="100000" w14:sy="100000" w14:kx="0" w14:ky="0" w14:algn="tl">
                              <w14:srgbClr w14:val="000000">
                                <w14:alpha w14:val="57000"/>
                              </w14:srgbClr>
                            </w14:shadow>
                          </w:rPr>
                          <w:t xml:space="preserve">Orientación ética </w:t>
                        </w:r>
                      </w:p>
                    </w:txbxContent>
                  </v:textbox>
                </v:shape>
                <v:shape id="10 Proceso alternativo" o:spid="_x0000_s1036" type="#_x0000_t176" style="position:absolute;left:30718;top:3571;width:29289;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" fillcolor="#652523 [1637]" stroked="f">
                  <v:fill color2="#ba4442 [3013]" rotate="t" angle="180" colors="0 #9b2d2a;52429f #cb3d3a;1 #ce3b37" focus="100%" type="gradient">
                    <o:fill v:ext="view" type="gradientUnscaled"/>
                  </v:fill>
                  <v:shadow on="t" color="black" opacity="22937f" origin=",.5" offset="0,.63889mm"/>
                  <v:textbox>
                    <w:txbxContent>
                      <w:p w14:paraId="3D9A43BB" w14:textId="77777777" w:rsidR="004F7F01" w:rsidRPr="001374C1" w:rsidRDefault="004F7F01" w:rsidP="004E2AF4">
                        <w:pPr>
                          <w:pStyle w:val="NormalWeb"/>
                          <w:spacing w:before="0" w:beforeAutospacing="0" w:after="0" w:afterAutospacing="0"/>
                          <w:jc w:val="center"/>
                          <w:rPr>
                            <w:sz w:val="18"/>
                            <w:szCs w:val="18"/>
                          </w:rPr>
                        </w:pPr>
                        <w:r w:rsidRPr="004E2AF4">
                          <w:rPr>
                            <w:rFonts w:asciiTheme="minorHAnsi" w:hAnsi="Calibri" w:cstheme="minorBidi"/>
                            <w:b/>
                            <w:bCs/>
                            <w:color w:val="FFFFFF" w:themeColor="light1"/>
                            <w:kern w:val="24"/>
                            <w:sz w:val="18"/>
                            <w:szCs w:val="18"/>
                            <w:u w:val="single"/>
                            <w:lang w:val="es-ES"/>
                            <w14:shadow w14:blurRad="38100" w14:dist="38100" w14:dir="2700000" w14:sx="100000" w14:sy="100000" w14:kx="0" w14:ky="0" w14:algn="tl">
                              <w14:srgbClr w14:val="000000">
                                <w14:alpha w14:val="57000"/>
                              </w14:srgbClr>
                            </w14:shadow>
                          </w:rPr>
                          <w:t>INTELECTUALES</w:t>
                        </w:r>
                      </w:p>
                      <w:p w14:paraId="62253978" w14:textId="77777777" w:rsidR="004F7F01" w:rsidRPr="001374C1" w:rsidRDefault="004F7F01" w:rsidP="006F4FE0">
                        <w:pPr>
                          <w:pStyle w:val="Prrafodelista"/>
                          <w:numPr>
                            <w:ilvl w:val="0"/>
                            <w:numId w:val="46"/>
                          </w:numPr>
                          <w:spacing w:after="0" w:line="240" w:lineRule="auto"/>
                          <w:rPr>
                            <w:rFonts w:eastAsia="Times New Roman"/>
                            <w:sz w:val="18"/>
                            <w:szCs w:val="18"/>
                          </w:rPr>
                        </w:pPr>
                        <w:r w:rsidRPr="004E2AF4">
                          <w:rPr>
                            <w:rFonts w:asciiTheme="minorHAnsi" w:cstheme="minorBidi"/>
                            <w:b/>
                            <w:bCs/>
                            <w:color w:val="FFFFFF" w:themeColor="light1"/>
                            <w:kern w:val="24"/>
                            <w:sz w:val="18"/>
                            <w:szCs w:val="18"/>
                            <w14:shadow w14:blurRad="38100" w14:dist="38100" w14:dir="2700000" w14:sx="100000" w14:sy="100000" w14:kx="0" w14:ky="0" w14:algn="tl">
                              <w14:srgbClr w14:val="000000">
                                <w14:alpha w14:val="57000"/>
                              </w14:srgbClr>
                            </w14:shadow>
                          </w:rPr>
                          <w:t xml:space="preserve"> Solución de Problemas</w:t>
                        </w:r>
                      </w:p>
                      <w:p w14:paraId="491A96F2" w14:textId="77777777" w:rsidR="004F7F01" w:rsidRPr="001374C1" w:rsidRDefault="004F7F01" w:rsidP="006F4FE0">
                        <w:pPr>
                          <w:pStyle w:val="Prrafodelista"/>
                          <w:numPr>
                            <w:ilvl w:val="0"/>
                            <w:numId w:val="46"/>
                          </w:numPr>
                          <w:spacing w:after="0" w:line="240" w:lineRule="auto"/>
                          <w:rPr>
                            <w:rFonts w:eastAsia="Times New Roman"/>
                            <w:sz w:val="18"/>
                            <w:szCs w:val="18"/>
                          </w:rPr>
                        </w:pPr>
                        <w:r w:rsidRPr="004E2AF4">
                          <w:rPr>
                            <w:rFonts w:asciiTheme="minorHAnsi" w:cstheme="minorBidi"/>
                            <w:b/>
                            <w:bCs/>
                            <w:color w:val="FFFFFF" w:themeColor="light1"/>
                            <w:kern w:val="24"/>
                            <w:sz w:val="18"/>
                            <w:szCs w:val="18"/>
                            <w14:shadow w14:blurRad="38100" w14:dist="38100" w14:dir="2700000" w14:sx="100000" w14:sy="100000" w14:kx="0" w14:ky="0" w14:algn="tl">
                              <w14:srgbClr w14:val="000000">
                                <w14:alpha w14:val="57000"/>
                              </w14:srgbClr>
                            </w14:shadow>
                          </w:rPr>
                          <w:t>Creatividad</w:t>
                        </w:r>
                      </w:p>
                    </w:txbxContent>
                  </v:textbox>
                </v:shape>
                <v:line id="31 Conector recto" o:spid="_x0000_s1037" style="position:absolute;rotation:90;visibility:visible;mso-wrap-style:square" from="41790,20716" to="48934,2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" strokecolor="#4579b8 [3044]" strokeweight="3pt"/>
                <v:line id="63 Conector recto" o:spid="_x0000_s1038" style="position:absolute;visibility:visible;mso-wrap-style:square" from="45362,43576" to="46597,5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" strokecolor="#4579b8 [3044]" strokeweight="3pt"/>
                <v:shape id="3 Proceso alternativo" o:spid="_x0000_s1039" type="#_x0000_t176" style="position:absolute;left:30718;top:24288;width:29289;height:19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" fillcolor="#a0a000" stroked="f" strokeweight="1pt">
                  <v:fill color2="yellow" rotate="t" colors="0 #a0a000;.5 #e6e600;1 yellow" focus="100%" type="gradient"/>
                  <v:textbox>
                    <w:txbxContent>
                      <w:p w14:paraId="379F44C5" w14:textId="77777777" w:rsidR="004F7F01" w:rsidRPr="001374C1" w:rsidRDefault="004F7F01" w:rsidP="004E2AF4">
                        <w:pPr>
                          <w:pStyle w:val="NormalWeb"/>
                          <w:spacing w:before="0" w:beforeAutospacing="0" w:after="0" w:afterAutospacing="0"/>
                          <w:jc w:val="center"/>
                        </w:pPr>
                        <w:r w:rsidRPr="004E2AF4">
                          <w:rPr>
                            <w:rFonts w:asciiTheme="minorHAnsi" w:hAnsi="Calibri" w:cstheme="minorBidi"/>
                            <w:b/>
                            <w:bCs/>
                            <w:color w:val="000000" w:themeColor="text1"/>
                            <w:kern w:val="24"/>
                            <w:lang w:val="es-ES"/>
                            <w14:shadow w14:blurRad="38100" w14:dist="38100" w14:dir="2700000" w14:sx="100000" w14:sy="100000" w14:kx="0" w14:ky="0" w14:algn="tl">
                              <w14:srgbClr w14:val="000000">
                                <w14:alpha w14:val="57000"/>
                              </w14:srgbClr>
                            </w14:shadow>
                          </w:rPr>
                          <w:t>COMPETENCIAS LABORALES GENERALES</w:t>
                        </w:r>
                      </w:p>
                    </w:txbxContent>
                  </v:textbox>
                </v:shape>
                <w10:anchorlock/>
              </v:group>
            </w:pict>
          </mc:Fallback>
        </mc:AlternateContent>
      </w:r>
    </w:p>
    <w:p w14:paraId="46936922" w14:textId="77777777" w:rsidR="0085521D" w:rsidRPr="007C7E5C" w:rsidRDefault="0085521D" w:rsidP="0085521D">
      <w:pPr>
        <w:spacing w:after="0" w:line="240" w:lineRule="auto"/>
        <w:jc w:val="both"/>
        <w:rPr>
          <w:rFonts w:ascii="Baskerville Old Face" w:hAnsi="Baskerville Old Face" w:cs="Arial"/>
          <w:b/>
        </w:rPr>
      </w:pPr>
    </w:p>
    <w:p w14:paraId="20352894" w14:textId="77777777" w:rsidR="0088609E" w:rsidRPr="007C7E5C" w:rsidRDefault="002C6B76" w:rsidP="00333B13">
      <w:pPr>
        <w:pStyle w:val="Sinespaciado"/>
        <w:jc w:val="both"/>
        <w:rPr>
          <w:rFonts w:ascii="Baskerville Old Face" w:hAnsi="Baskerville Old Face"/>
          <w:b/>
          <w:lang w:eastAsia="es-CO"/>
        </w:rPr>
      </w:pPr>
      <w:r w:rsidRPr="007C7E5C">
        <w:rPr>
          <w:rFonts w:ascii="Baskerville Old Face" w:hAnsi="Baskerville Old Face"/>
          <w:b/>
          <w:lang w:eastAsia="es-CO"/>
        </w:rPr>
        <w:t>5.2</w:t>
      </w:r>
      <w:r w:rsidR="00D257CD" w:rsidRPr="007C7E5C">
        <w:rPr>
          <w:rFonts w:ascii="Baskerville Old Face" w:hAnsi="Baskerville Old Face"/>
          <w:b/>
          <w:lang w:eastAsia="es-CO"/>
        </w:rPr>
        <w:t>.2.3.1.3</w:t>
      </w:r>
      <w:r w:rsidRPr="007C7E5C">
        <w:rPr>
          <w:rFonts w:ascii="Baskerville Old Face" w:hAnsi="Baskerville Old Face"/>
          <w:b/>
          <w:lang w:eastAsia="es-CO"/>
        </w:rPr>
        <w:t>.1</w:t>
      </w:r>
      <w:r w:rsidR="00F239D3" w:rsidRPr="007C7E5C">
        <w:rPr>
          <w:rFonts w:ascii="Baskerville Old Face" w:hAnsi="Baskerville Old Face"/>
          <w:b/>
          <w:lang w:eastAsia="es-CO"/>
        </w:rPr>
        <w:t>.</w:t>
      </w:r>
      <w:r w:rsidRPr="007C7E5C">
        <w:rPr>
          <w:rFonts w:ascii="Baskerville Old Face" w:hAnsi="Baskerville Old Face"/>
          <w:b/>
          <w:lang w:eastAsia="es-CO"/>
        </w:rPr>
        <w:t>3</w:t>
      </w:r>
      <w:r w:rsidR="00F239D3" w:rsidRPr="007C7E5C">
        <w:rPr>
          <w:rFonts w:ascii="Baskerville Old Face" w:hAnsi="Baskerville Old Face"/>
          <w:b/>
          <w:lang w:eastAsia="es-CO"/>
        </w:rPr>
        <w:t xml:space="preserve">. </w:t>
      </w:r>
      <w:r w:rsidR="0088609E" w:rsidRPr="007C7E5C">
        <w:rPr>
          <w:rFonts w:ascii="Baskerville Old Face" w:hAnsi="Baskerville Old Face"/>
          <w:b/>
          <w:lang w:eastAsia="es-CO"/>
        </w:rPr>
        <w:t>PRACTICA</w:t>
      </w:r>
      <w:r w:rsidR="00EC79BC" w:rsidRPr="007C7E5C">
        <w:rPr>
          <w:rFonts w:ascii="Baskerville Old Face" w:hAnsi="Baskerville Old Face"/>
          <w:b/>
          <w:lang w:eastAsia="es-CO"/>
        </w:rPr>
        <w:t xml:space="preserve"> LABORAL</w:t>
      </w:r>
      <w:r w:rsidR="0088609E" w:rsidRPr="007C7E5C">
        <w:rPr>
          <w:rFonts w:ascii="Baskerville Old Face" w:hAnsi="Baskerville Old Face"/>
          <w:b/>
          <w:lang w:eastAsia="es-CO"/>
        </w:rPr>
        <w:t xml:space="preserve"> DE GESTION EMPRESARIAL</w:t>
      </w:r>
      <w:r w:rsidR="009911AD" w:rsidRPr="007C7E5C">
        <w:rPr>
          <w:rFonts w:ascii="Baskerville Old Face" w:hAnsi="Baskerville Old Face"/>
          <w:b/>
          <w:lang w:eastAsia="es-CO"/>
        </w:rPr>
        <w:t>:</w:t>
      </w:r>
    </w:p>
    <w:p w14:paraId="32626678" w14:textId="77777777" w:rsidR="009911AD" w:rsidRPr="007C7E5C" w:rsidRDefault="009911AD" w:rsidP="00333B13">
      <w:pPr>
        <w:pStyle w:val="Sinespaciado"/>
        <w:jc w:val="both"/>
        <w:rPr>
          <w:rFonts w:ascii="Baskerville Old Face" w:hAnsi="Baskerville Old Face"/>
          <w:b/>
          <w:lang w:eastAsia="es-CO"/>
        </w:rPr>
      </w:pPr>
    </w:p>
    <w:p w14:paraId="0401E5FC" w14:textId="77777777" w:rsidR="005D6175" w:rsidRPr="007C7E5C" w:rsidRDefault="005D6175" w:rsidP="00333B13">
      <w:pPr>
        <w:pStyle w:val="Sinespaciado"/>
        <w:jc w:val="both"/>
        <w:rPr>
          <w:rFonts w:ascii="Baskerville Old Face" w:hAnsi="Baskerville Old Face"/>
          <w:lang w:eastAsia="es-CO"/>
        </w:rPr>
      </w:pPr>
      <w:r w:rsidRPr="007C7E5C">
        <w:rPr>
          <w:rFonts w:ascii="Baskerville Old Face" w:hAnsi="Baskerville Old Face"/>
          <w:lang w:eastAsia="es-CO"/>
        </w:rPr>
        <w:t xml:space="preserve">Los estudiantes </w:t>
      </w:r>
      <w:r w:rsidR="00CD2EC6" w:rsidRPr="007C7E5C">
        <w:rPr>
          <w:rFonts w:ascii="Baskerville Old Face" w:hAnsi="Baskerville Old Face"/>
          <w:lang w:eastAsia="es-CO"/>
        </w:rPr>
        <w:t xml:space="preserve">de la Media Técnica para poder optar por el título de </w:t>
      </w:r>
      <w:r w:rsidR="00580A70" w:rsidRPr="007C7E5C">
        <w:rPr>
          <w:rFonts w:ascii="Baskerville Old Face" w:hAnsi="Baskerville Old Face"/>
          <w:lang w:eastAsia="es-CO"/>
        </w:rPr>
        <w:t xml:space="preserve">Bachiller Técnico con Especialidad en Gestión Empresarial, deben realizar una </w:t>
      </w:r>
      <w:r w:rsidR="001722B5" w:rsidRPr="007C7E5C">
        <w:rPr>
          <w:rFonts w:ascii="Baskerville Old Face" w:hAnsi="Baskerville Old Face"/>
          <w:lang w:eastAsia="es-CO"/>
        </w:rPr>
        <w:t>P</w:t>
      </w:r>
      <w:r w:rsidR="005D0105" w:rsidRPr="007C7E5C">
        <w:rPr>
          <w:rFonts w:ascii="Baskerville Old Face" w:hAnsi="Baskerville Old Face"/>
          <w:lang w:eastAsia="es-CO"/>
        </w:rPr>
        <w:t>ráctica</w:t>
      </w:r>
      <w:r w:rsidR="001722B5" w:rsidRPr="007C7E5C">
        <w:rPr>
          <w:rFonts w:ascii="Baskerville Old Face" w:hAnsi="Baskerville Old Face"/>
          <w:lang w:eastAsia="es-CO"/>
        </w:rPr>
        <w:t xml:space="preserve"> de Emprendimiento o</w:t>
      </w:r>
      <w:r w:rsidR="00077065" w:rsidRPr="007C7E5C">
        <w:rPr>
          <w:rFonts w:ascii="Baskerville Old Face" w:hAnsi="Baskerville Old Face"/>
          <w:lang w:eastAsia="es-CO"/>
        </w:rPr>
        <w:t xml:space="preserve"> </w:t>
      </w:r>
      <w:r w:rsidR="001722B5" w:rsidRPr="007C7E5C">
        <w:rPr>
          <w:rFonts w:ascii="Baskerville Old Face" w:hAnsi="Baskerville Old Face"/>
          <w:lang w:eastAsia="es-CO"/>
        </w:rPr>
        <w:t>E</w:t>
      </w:r>
      <w:r w:rsidR="005D0105" w:rsidRPr="007C7E5C">
        <w:rPr>
          <w:rFonts w:ascii="Baskerville Old Face" w:hAnsi="Baskerville Old Face"/>
          <w:lang w:eastAsia="es-CO"/>
        </w:rPr>
        <w:t xml:space="preserve">mpresarial equivalente a </w:t>
      </w:r>
      <w:r w:rsidR="00B73873" w:rsidRPr="007C7E5C">
        <w:rPr>
          <w:rFonts w:ascii="Baskerville Old Face" w:hAnsi="Baskerville Old Face"/>
          <w:lang w:eastAsia="es-CO"/>
        </w:rPr>
        <w:t>doscientas horas</w:t>
      </w:r>
      <w:r w:rsidR="005D0105" w:rsidRPr="007C7E5C">
        <w:rPr>
          <w:rFonts w:ascii="Baskerville Old Face" w:hAnsi="Baskerville Old Face"/>
          <w:lang w:eastAsia="es-CO"/>
        </w:rPr>
        <w:t xml:space="preserve"> (</w:t>
      </w:r>
      <w:r w:rsidR="00B73873" w:rsidRPr="007C7E5C">
        <w:rPr>
          <w:rFonts w:ascii="Baskerville Old Face" w:hAnsi="Baskerville Old Face"/>
          <w:lang w:eastAsia="es-CO"/>
        </w:rPr>
        <w:t>20</w:t>
      </w:r>
      <w:r w:rsidR="005D0105" w:rsidRPr="007C7E5C">
        <w:rPr>
          <w:rFonts w:ascii="Baskerville Old Face" w:hAnsi="Baskerville Old Face"/>
          <w:lang w:eastAsia="es-CO"/>
        </w:rPr>
        <w:t>0)</w:t>
      </w:r>
      <w:r w:rsidR="00F91800" w:rsidRPr="007C7E5C">
        <w:rPr>
          <w:rFonts w:ascii="Baskerville Old Face" w:hAnsi="Baskerville Old Face"/>
          <w:lang w:eastAsia="es-CO"/>
        </w:rPr>
        <w:t xml:space="preserve"> horas</w:t>
      </w:r>
      <w:r w:rsidR="00353BBA" w:rsidRPr="007C7E5C">
        <w:rPr>
          <w:rFonts w:ascii="Baskerville Old Face" w:hAnsi="Baskerville Old Face"/>
          <w:lang w:eastAsia="es-CO"/>
        </w:rPr>
        <w:t xml:space="preserve"> presenciales, sobre las competencias específicas de la especialidad</w:t>
      </w:r>
      <w:r w:rsidR="00F91800" w:rsidRPr="007C7E5C">
        <w:rPr>
          <w:rFonts w:ascii="Baskerville Old Face" w:hAnsi="Baskerville Old Face"/>
          <w:lang w:eastAsia="es-CO"/>
        </w:rPr>
        <w:t>.</w:t>
      </w:r>
      <w:r w:rsidR="00CD2EC6" w:rsidRPr="007C7E5C">
        <w:rPr>
          <w:rFonts w:ascii="Baskerville Old Face" w:hAnsi="Baskerville Old Face"/>
          <w:lang w:eastAsia="es-CO"/>
        </w:rPr>
        <w:t xml:space="preserve"> </w:t>
      </w:r>
      <w:r w:rsidR="000B5C28" w:rsidRPr="007C7E5C">
        <w:rPr>
          <w:rFonts w:ascii="Baskerville Old Face" w:hAnsi="Baskerville Old Face"/>
          <w:lang w:eastAsia="es-CO"/>
        </w:rPr>
        <w:t xml:space="preserve">Esta </w:t>
      </w:r>
      <w:r w:rsidR="001552EA" w:rsidRPr="007C7E5C">
        <w:rPr>
          <w:rFonts w:ascii="Baskerville Old Face" w:hAnsi="Baskerville Old Face"/>
          <w:lang w:eastAsia="es-CO"/>
        </w:rPr>
        <w:t>práctica</w:t>
      </w:r>
      <w:r w:rsidR="000B5C28" w:rsidRPr="007C7E5C">
        <w:rPr>
          <w:rFonts w:ascii="Baskerville Old Face" w:hAnsi="Baskerville Old Face"/>
          <w:lang w:eastAsia="es-CO"/>
        </w:rPr>
        <w:t xml:space="preserve"> se realizará en las empresas</w:t>
      </w:r>
      <w:r w:rsidR="001552EA" w:rsidRPr="007C7E5C">
        <w:rPr>
          <w:rFonts w:ascii="Baskerville Old Face" w:hAnsi="Baskerville Old Face"/>
          <w:lang w:eastAsia="es-CO"/>
        </w:rPr>
        <w:t xml:space="preserve"> o negocios del sector productivo de la localidad</w:t>
      </w:r>
      <w:r w:rsidR="00E43C02" w:rsidRPr="007C7E5C">
        <w:rPr>
          <w:rFonts w:ascii="Baskerville Old Face" w:hAnsi="Baskerville Old Face"/>
          <w:lang w:eastAsia="es-CO"/>
        </w:rPr>
        <w:t>, mediante convenios previamente establecidos.</w:t>
      </w:r>
    </w:p>
    <w:p w14:paraId="57E0A699" w14:textId="77777777" w:rsidR="00B8633B" w:rsidRPr="007C7E5C" w:rsidRDefault="00B8633B" w:rsidP="00333B13">
      <w:pPr>
        <w:pStyle w:val="Sinespaciado"/>
        <w:jc w:val="both"/>
        <w:rPr>
          <w:rFonts w:ascii="Baskerville Old Face" w:hAnsi="Baskerville Old Face"/>
          <w:lang w:eastAsia="es-CO"/>
        </w:rPr>
      </w:pPr>
    </w:p>
    <w:p w14:paraId="6064224F" w14:textId="77777777" w:rsidR="00B8633B" w:rsidRPr="007C7E5C" w:rsidRDefault="00B8633B" w:rsidP="00333B13">
      <w:pPr>
        <w:pStyle w:val="Sinespaciado"/>
        <w:jc w:val="both"/>
        <w:rPr>
          <w:rFonts w:ascii="Baskerville Old Face" w:hAnsi="Baskerville Old Face"/>
          <w:lang w:eastAsia="es-CO"/>
        </w:rPr>
      </w:pPr>
      <w:r w:rsidRPr="007C7E5C">
        <w:rPr>
          <w:rFonts w:ascii="Baskerville Old Face" w:hAnsi="Baskerville Old Face"/>
          <w:lang w:eastAsia="es-CO"/>
        </w:rPr>
        <w:t>Es una estra</w:t>
      </w:r>
      <w:r w:rsidR="00365FDA" w:rsidRPr="007C7E5C">
        <w:rPr>
          <w:rFonts w:ascii="Baskerville Old Face" w:hAnsi="Baskerville Old Face"/>
          <w:lang w:eastAsia="es-CO"/>
        </w:rPr>
        <w:t>tegia pedagógica que permite a</w:t>
      </w:r>
      <w:r w:rsidRPr="007C7E5C">
        <w:rPr>
          <w:rFonts w:ascii="Baskerville Old Face" w:hAnsi="Baskerville Old Face"/>
          <w:lang w:eastAsia="es-CO"/>
        </w:rPr>
        <w:t xml:space="preserve"> los estudiantes comprender lo que es una organización </w:t>
      </w:r>
      <w:r w:rsidR="00EF67AA" w:rsidRPr="007C7E5C">
        <w:rPr>
          <w:rFonts w:ascii="Baskerville Old Face" w:hAnsi="Baskerville Old Face"/>
          <w:lang w:eastAsia="es-CO"/>
        </w:rPr>
        <w:t>productiva,</w:t>
      </w:r>
      <w:r w:rsidRPr="007C7E5C">
        <w:rPr>
          <w:rFonts w:ascii="Baskerville Old Face" w:hAnsi="Baskerville Old Face"/>
          <w:lang w:eastAsia="es-CO"/>
        </w:rPr>
        <w:t xml:space="preserve"> mediante su vinculación a una empresa, durante un tiempo determinado en condición de observadores de los procesos, actividades y funciones que allí se desarrollan.</w:t>
      </w:r>
    </w:p>
    <w:p w14:paraId="7C850BA9" w14:textId="77777777" w:rsidR="00B8633B" w:rsidRPr="007C7E5C" w:rsidRDefault="00B8633B" w:rsidP="00333B13">
      <w:pPr>
        <w:pStyle w:val="Sinespaciado"/>
        <w:jc w:val="both"/>
        <w:rPr>
          <w:rFonts w:ascii="Baskerville Old Face" w:hAnsi="Baskerville Old Face"/>
          <w:lang w:eastAsia="es-CO"/>
        </w:rPr>
      </w:pPr>
    </w:p>
    <w:p w14:paraId="171D3FDE" w14:textId="77777777" w:rsidR="00B8633B" w:rsidRPr="007C7E5C" w:rsidRDefault="00D10B8E" w:rsidP="00333B13">
      <w:pPr>
        <w:pStyle w:val="Sinespaciado"/>
        <w:jc w:val="both"/>
        <w:rPr>
          <w:rFonts w:ascii="Baskerville Old Face" w:hAnsi="Baskerville Old Face"/>
          <w:b/>
          <w:lang w:eastAsia="es-CO"/>
        </w:rPr>
      </w:pPr>
      <w:r w:rsidRPr="007C7E5C">
        <w:rPr>
          <w:rFonts w:ascii="Baskerville Old Face" w:hAnsi="Baskerville Old Face"/>
          <w:b/>
          <w:lang w:eastAsia="es-CO"/>
        </w:rPr>
        <w:t xml:space="preserve">5.2.2.3.1.3.1.3.1. </w:t>
      </w:r>
      <w:r w:rsidR="00B8633B" w:rsidRPr="007C7E5C">
        <w:rPr>
          <w:rFonts w:ascii="Baskerville Old Face" w:hAnsi="Baskerville Old Face"/>
          <w:b/>
          <w:lang w:eastAsia="es-CO"/>
        </w:rPr>
        <w:t>OBJETIVOS</w:t>
      </w:r>
      <w:r w:rsidR="0017360F" w:rsidRPr="007C7E5C">
        <w:rPr>
          <w:rFonts w:ascii="Baskerville Old Face" w:hAnsi="Baskerville Old Face"/>
          <w:b/>
          <w:lang w:eastAsia="es-CO"/>
        </w:rPr>
        <w:t xml:space="preserve"> DE LA PRACTICA</w:t>
      </w:r>
      <w:r w:rsidRPr="007C7E5C">
        <w:rPr>
          <w:rFonts w:ascii="Baskerville Old Face" w:hAnsi="Baskerville Old Face"/>
          <w:b/>
          <w:lang w:eastAsia="es-CO"/>
        </w:rPr>
        <w:t xml:space="preserve"> LABORAL</w:t>
      </w:r>
      <w:r w:rsidR="0017360F" w:rsidRPr="007C7E5C">
        <w:rPr>
          <w:rFonts w:ascii="Baskerville Old Face" w:hAnsi="Baskerville Old Face"/>
          <w:b/>
          <w:lang w:eastAsia="es-CO"/>
        </w:rPr>
        <w:t xml:space="preserve"> DE GESTION EMPRESARIAL</w:t>
      </w:r>
    </w:p>
    <w:p w14:paraId="5827E9A9" w14:textId="77777777" w:rsidR="00B8633B" w:rsidRPr="007C7E5C" w:rsidRDefault="00B8633B" w:rsidP="00333B13">
      <w:pPr>
        <w:pStyle w:val="Sinespaciado"/>
        <w:jc w:val="both"/>
        <w:rPr>
          <w:rFonts w:ascii="Baskerville Old Face" w:hAnsi="Baskerville Old Face"/>
          <w:b/>
          <w:lang w:eastAsia="es-CO"/>
        </w:rPr>
      </w:pPr>
    </w:p>
    <w:p w14:paraId="0E3BD336" w14:textId="77777777" w:rsidR="00B8633B" w:rsidRPr="007C7E5C" w:rsidRDefault="00B8633B" w:rsidP="00333B13">
      <w:pPr>
        <w:pStyle w:val="Sinespaciado"/>
        <w:jc w:val="both"/>
        <w:rPr>
          <w:rFonts w:ascii="Baskerville Old Face" w:hAnsi="Baskerville Old Face"/>
          <w:lang w:eastAsia="es-CO"/>
        </w:rPr>
      </w:pPr>
      <w:r w:rsidRPr="007C7E5C">
        <w:rPr>
          <w:rFonts w:ascii="Baskerville Old Face" w:hAnsi="Baskerville Old Face"/>
          <w:lang w:eastAsia="es-CO"/>
        </w:rPr>
        <w:t>Las Prácticas Laborales u Observaciones Pedagógicas Empresariales tienen los siguientes objetivos:</w:t>
      </w:r>
    </w:p>
    <w:p w14:paraId="282277CA" w14:textId="77777777" w:rsidR="00B8633B" w:rsidRPr="007C7E5C" w:rsidRDefault="00B8633B" w:rsidP="00333B13">
      <w:pPr>
        <w:pStyle w:val="Sinespaciado"/>
        <w:jc w:val="both"/>
        <w:rPr>
          <w:rFonts w:ascii="Baskerville Old Face" w:hAnsi="Baskerville Old Face"/>
          <w:lang w:eastAsia="es-CO"/>
        </w:rPr>
      </w:pPr>
    </w:p>
    <w:p w14:paraId="4D5A4A90" w14:textId="77777777" w:rsidR="00FD7F8D" w:rsidRPr="007C7E5C" w:rsidRDefault="00FD7F8D" w:rsidP="00333B13">
      <w:pPr>
        <w:pStyle w:val="Sinespaciado"/>
        <w:jc w:val="both"/>
        <w:rPr>
          <w:rFonts w:ascii="Baskerville Old Face" w:hAnsi="Baskerville Old Face"/>
          <w:lang w:eastAsia="es-CO"/>
        </w:rPr>
      </w:pPr>
      <w:r w:rsidRPr="007C7E5C">
        <w:rPr>
          <w:rFonts w:ascii="Baskerville Old Face" w:hAnsi="Baskerville Old Face"/>
          <w:lang w:eastAsia="es-CO"/>
        </w:rPr>
        <w:t>1. Construir</w:t>
      </w:r>
      <w:r w:rsidR="00B8633B" w:rsidRPr="007C7E5C">
        <w:rPr>
          <w:rFonts w:ascii="Baskerville Old Face" w:hAnsi="Baskerville Old Face"/>
          <w:lang w:eastAsia="es-CO"/>
        </w:rPr>
        <w:t xml:space="preserve"> espacios pedagógicos</w:t>
      </w:r>
      <w:r w:rsidRPr="007C7E5C">
        <w:rPr>
          <w:rFonts w:ascii="Baskerville Old Face" w:hAnsi="Baskerville Old Face"/>
          <w:lang w:eastAsia="es-CO"/>
        </w:rPr>
        <w:t xml:space="preserve"> donde los estudiantes puedan poner en práctica y fortalecer las competencias laborales generales y específicas de la especialidad por medio de la observación y </w:t>
      </w:r>
      <w:r w:rsidR="007B311B" w:rsidRPr="007C7E5C">
        <w:rPr>
          <w:rFonts w:ascii="Baskerville Old Face" w:hAnsi="Baskerville Old Face"/>
          <w:lang w:eastAsia="es-CO"/>
        </w:rPr>
        <w:t>práctica</w:t>
      </w:r>
      <w:r w:rsidRPr="007C7E5C">
        <w:rPr>
          <w:rFonts w:ascii="Baskerville Old Face" w:hAnsi="Baskerville Old Face"/>
          <w:lang w:eastAsia="es-CO"/>
        </w:rPr>
        <w:t xml:space="preserve"> de procesos productivos, administrativos y organiz</w:t>
      </w:r>
      <w:r w:rsidR="007B311B" w:rsidRPr="007C7E5C">
        <w:rPr>
          <w:rFonts w:ascii="Baskerville Old Face" w:hAnsi="Baskerville Old Face"/>
          <w:lang w:eastAsia="es-CO"/>
        </w:rPr>
        <w:t>acionales, en ambientes reales.</w:t>
      </w:r>
    </w:p>
    <w:p w14:paraId="1BEB4969" w14:textId="77777777" w:rsidR="007B311B" w:rsidRPr="007C7E5C" w:rsidRDefault="007B311B" w:rsidP="007B311B">
      <w:pPr>
        <w:pStyle w:val="Sinespaciado"/>
        <w:jc w:val="both"/>
        <w:rPr>
          <w:rFonts w:ascii="Baskerville Old Face" w:hAnsi="Baskerville Old Face"/>
          <w:lang w:eastAsia="es-CO"/>
        </w:rPr>
      </w:pPr>
    </w:p>
    <w:p w14:paraId="2C6C057B" w14:textId="77777777" w:rsidR="00B8633B" w:rsidRPr="007C7E5C" w:rsidRDefault="007B311B" w:rsidP="007B311B">
      <w:pPr>
        <w:pStyle w:val="Sinespaciado"/>
        <w:jc w:val="both"/>
        <w:rPr>
          <w:rFonts w:ascii="Baskerville Old Face" w:hAnsi="Baskerville Old Face"/>
          <w:lang w:eastAsia="es-CO"/>
        </w:rPr>
      </w:pPr>
      <w:r w:rsidRPr="007C7E5C">
        <w:rPr>
          <w:rFonts w:ascii="Baskerville Old Face" w:hAnsi="Baskerville Old Face"/>
          <w:lang w:eastAsia="es-CO"/>
        </w:rPr>
        <w:t>2. Establecer vínculos entre la institución, el sector productivo y el empresarial que permitan identificar las competencias Laborales Generales y Especificas, que demanda el sector productivo.</w:t>
      </w:r>
      <w:r w:rsidR="00B8633B" w:rsidRPr="007C7E5C">
        <w:rPr>
          <w:rFonts w:ascii="Baskerville Old Face" w:hAnsi="Baskerville Old Face"/>
          <w:lang w:eastAsia="es-CO"/>
        </w:rPr>
        <w:t xml:space="preserve">  </w:t>
      </w:r>
    </w:p>
    <w:p w14:paraId="471B0C56" w14:textId="77777777" w:rsidR="001A6448" w:rsidRPr="007C7E5C" w:rsidRDefault="001A6448" w:rsidP="00333B13">
      <w:pPr>
        <w:pStyle w:val="Sinespaciado"/>
        <w:jc w:val="both"/>
        <w:rPr>
          <w:rFonts w:ascii="Baskerville Old Face" w:hAnsi="Baskerville Old Face"/>
          <w:b/>
          <w:lang w:eastAsia="es-CO"/>
        </w:rPr>
      </w:pPr>
    </w:p>
    <w:p w14:paraId="73B5121C" w14:textId="77777777" w:rsidR="006E01F1" w:rsidRPr="007C7E5C" w:rsidRDefault="00D10B8E" w:rsidP="00333B13">
      <w:pPr>
        <w:pStyle w:val="Sinespaciado"/>
        <w:jc w:val="both"/>
        <w:rPr>
          <w:rFonts w:ascii="Baskerville Old Face" w:hAnsi="Baskerville Old Face"/>
          <w:b/>
          <w:lang w:eastAsia="es-CO"/>
        </w:rPr>
      </w:pPr>
      <w:r w:rsidRPr="007C7E5C">
        <w:rPr>
          <w:rFonts w:ascii="Baskerville Old Face" w:hAnsi="Baskerville Old Face"/>
          <w:b/>
          <w:lang w:eastAsia="es-CO"/>
        </w:rPr>
        <w:t>5.2.</w:t>
      </w:r>
      <w:r w:rsidR="008D3763" w:rsidRPr="007C7E5C">
        <w:rPr>
          <w:rFonts w:ascii="Baskerville Old Face" w:hAnsi="Baskerville Old Face"/>
          <w:b/>
          <w:lang w:eastAsia="es-CO"/>
        </w:rPr>
        <w:t>2.3.1.</w:t>
      </w:r>
      <w:r w:rsidR="00D257CD" w:rsidRPr="007C7E5C">
        <w:rPr>
          <w:rFonts w:ascii="Baskerville Old Face" w:hAnsi="Baskerville Old Face"/>
          <w:b/>
          <w:lang w:eastAsia="es-CO"/>
        </w:rPr>
        <w:t>3</w:t>
      </w:r>
      <w:r w:rsidR="00B50B01" w:rsidRPr="007C7E5C">
        <w:rPr>
          <w:rFonts w:ascii="Baskerville Old Face" w:hAnsi="Baskerville Old Face"/>
          <w:b/>
          <w:lang w:eastAsia="es-CO"/>
        </w:rPr>
        <w:t>.</w:t>
      </w:r>
      <w:r w:rsidRPr="007C7E5C">
        <w:rPr>
          <w:rFonts w:ascii="Baskerville Old Face" w:hAnsi="Baskerville Old Face"/>
          <w:b/>
          <w:lang w:eastAsia="es-CO"/>
        </w:rPr>
        <w:t>1.4</w:t>
      </w:r>
      <w:r w:rsidR="00B50B01" w:rsidRPr="007C7E5C">
        <w:rPr>
          <w:rFonts w:ascii="Baskerville Old Face" w:hAnsi="Baskerville Old Face"/>
          <w:b/>
          <w:lang w:eastAsia="es-CO"/>
        </w:rPr>
        <w:t xml:space="preserve">. </w:t>
      </w:r>
      <w:r w:rsidR="00D726E3" w:rsidRPr="007C7E5C">
        <w:rPr>
          <w:rFonts w:ascii="Baskerville Old Face" w:hAnsi="Baskerville Old Face"/>
          <w:b/>
          <w:lang w:eastAsia="es-CO"/>
        </w:rPr>
        <w:t xml:space="preserve"> </w:t>
      </w:r>
      <w:r w:rsidR="006E01F1" w:rsidRPr="007C7E5C">
        <w:rPr>
          <w:rFonts w:ascii="Baskerville Old Face" w:hAnsi="Baskerville Old Face"/>
          <w:b/>
          <w:lang w:eastAsia="es-CO"/>
        </w:rPr>
        <w:t>PERFIL OCUPACIONAL</w:t>
      </w:r>
      <w:r w:rsidR="009F0708" w:rsidRPr="007C7E5C">
        <w:rPr>
          <w:rFonts w:ascii="Baskerville Old Face" w:hAnsi="Baskerville Old Face"/>
          <w:b/>
          <w:lang w:eastAsia="es-CO"/>
        </w:rPr>
        <w:t xml:space="preserve"> DEL EGRESADO</w:t>
      </w:r>
      <w:r w:rsidR="00D06998" w:rsidRPr="007C7E5C">
        <w:rPr>
          <w:rFonts w:ascii="Baskerville Old Face" w:hAnsi="Baskerville Old Face"/>
          <w:b/>
          <w:lang w:eastAsia="es-CO"/>
        </w:rPr>
        <w:t xml:space="preserve"> EN GESTION EMPRESARIAL</w:t>
      </w:r>
    </w:p>
    <w:p w14:paraId="0484B855" w14:textId="77777777" w:rsidR="006E01F1" w:rsidRPr="007C7E5C" w:rsidRDefault="006E01F1" w:rsidP="00333B13">
      <w:pPr>
        <w:pStyle w:val="Sinespaciado"/>
        <w:jc w:val="both"/>
        <w:rPr>
          <w:rFonts w:ascii="Baskerville Old Face" w:hAnsi="Baskerville Old Face"/>
          <w:b/>
          <w:lang w:eastAsia="es-CO"/>
        </w:rPr>
      </w:pPr>
    </w:p>
    <w:p w14:paraId="72A0479A" w14:textId="77777777" w:rsidR="006E01F1" w:rsidRPr="007C7E5C" w:rsidRDefault="006E01F1" w:rsidP="006F4FE0">
      <w:pPr>
        <w:pStyle w:val="Sinespaciado"/>
        <w:numPr>
          <w:ilvl w:val="0"/>
          <w:numId w:val="11"/>
        </w:numPr>
        <w:jc w:val="both"/>
        <w:rPr>
          <w:rFonts w:ascii="Baskerville Old Face" w:hAnsi="Baskerville Old Face"/>
          <w:lang w:eastAsia="es-CO"/>
        </w:rPr>
      </w:pPr>
      <w:r w:rsidRPr="007C7E5C">
        <w:rPr>
          <w:rFonts w:ascii="Baskerville Old Face" w:hAnsi="Baskerville Old Face"/>
          <w:lang w:eastAsia="es-CO"/>
        </w:rPr>
        <w:t>El estudiante adquiere formación básica que le permita acceder al mundo universitario en las carreras profesionales de Contaduría Pública, Administración de Empresa, Administración de Negocios o Contaduría y Comercio.</w:t>
      </w:r>
    </w:p>
    <w:p w14:paraId="09E7DE07" w14:textId="77777777" w:rsidR="004857B9" w:rsidRPr="007C7E5C" w:rsidRDefault="004857B9" w:rsidP="004857B9">
      <w:pPr>
        <w:pStyle w:val="Sinespaciado"/>
        <w:ind w:left="720"/>
        <w:jc w:val="both"/>
        <w:rPr>
          <w:rFonts w:ascii="Baskerville Old Face" w:hAnsi="Baskerville Old Face"/>
          <w:lang w:eastAsia="es-CO"/>
        </w:rPr>
      </w:pPr>
    </w:p>
    <w:p w14:paraId="1F3D686B" w14:textId="77777777" w:rsidR="006E01F1" w:rsidRPr="007C7E5C" w:rsidRDefault="006E01F1" w:rsidP="006F4FE0">
      <w:pPr>
        <w:pStyle w:val="Sinespaciado"/>
        <w:numPr>
          <w:ilvl w:val="0"/>
          <w:numId w:val="11"/>
        </w:numPr>
        <w:jc w:val="both"/>
        <w:rPr>
          <w:rFonts w:ascii="Baskerville Old Face" w:hAnsi="Baskerville Old Face"/>
          <w:lang w:eastAsia="es-CO"/>
        </w:rPr>
      </w:pPr>
      <w:r w:rsidRPr="007C7E5C">
        <w:rPr>
          <w:rFonts w:ascii="Baskerville Old Face" w:hAnsi="Baskerville Old Face"/>
          <w:lang w:eastAsia="es-CO"/>
        </w:rPr>
        <w:t>El estudiante egresado puede</w:t>
      </w:r>
      <w:r w:rsidR="00077065" w:rsidRPr="007C7E5C">
        <w:rPr>
          <w:rFonts w:ascii="Baskerville Old Face" w:hAnsi="Baskerville Old Face"/>
          <w:lang w:eastAsia="es-CO"/>
        </w:rPr>
        <w:t xml:space="preserve"> </w:t>
      </w:r>
      <w:r w:rsidRPr="007C7E5C">
        <w:rPr>
          <w:rFonts w:ascii="Baskerville Old Face" w:hAnsi="Baskerville Old Face"/>
          <w:lang w:eastAsia="es-CO"/>
        </w:rPr>
        <w:t>iniciarse en el mundo laboral, como:</w:t>
      </w:r>
    </w:p>
    <w:p w14:paraId="11DB9B5A" w14:textId="77777777" w:rsidR="006E01F1" w:rsidRPr="007C7E5C" w:rsidRDefault="006E01F1" w:rsidP="00333B13">
      <w:pPr>
        <w:pStyle w:val="Sinespaciado"/>
        <w:ind w:left="993"/>
        <w:jc w:val="both"/>
        <w:rPr>
          <w:rFonts w:ascii="Baskerville Old Face" w:hAnsi="Baskerville Old Face"/>
          <w:lang w:eastAsia="es-CO"/>
        </w:rPr>
      </w:pPr>
      <w:r w:rsidRPr="007C7E5C">
        <w:rPr>
          <w:rFonts w:ascii="Times New Roman" w:hAnsi="Times New Roman" w:cs="Times New Roman"/>
          <w:lang w:eastAsia="es-CO"/>
        </w:rPr>
        <w:t>·</w:t>
      </w:r>
      <w:r w:rsidRPr="007C7E5C">
        <w:rPr>
          <w:rFonts w:ascii="Baskerville Old Face" w:hAnsi="Baskerville Old Face"/>
          <w:lang w:eastAsia="es-CO"/>
        </w:rPr>
        <w:t>Auxiliar Administrativo</w:t>
      </w:r>
    </w:p>
    <w:p w14:paraId="30E3944D" w14:textId="77777777" w:rsidR="006E01F1" w:rsidRPr="007C7E5C" w:rsidRDefault="006E01F1" w:rsidP="00333B13">
      <w:pPr>
        <w:pStyle w:val="Sinespaciado"/>
        <w:ind w:left="993"/>
        <w:jc w:val="both"/>
        <w:rPr>
          <w:rFonts w:ascii="Baskerville Old Face" w:hAnsi="Baskerville Old Face"/>
          <w:lang w:eastAsia="es-CO"/>
        </w:rPr>
      </w:pPr>
      <w:r w:rsidRPr="007C7E5C">
        <w:rPr>
          <w:rFonts w:ascii="Times New Roman" w:hAnsi="Times New Roman" w:cs="Times New Roman"/>
          <w:lang w:eastAsia="es-CO"/>
        </w:rPr>
        <w:t>·</w:t>
      </w:r>
      <w:r w:rsidRPr="007C7E5C">
        <w:rPr>
          <w:rFonts w:ascii="Baskerville Old Face" w:hAnsi="Baskerville Old Face"/>
          <w:lang w:eastAsia="es-CO"/>
        </w:rPr>
        <w:t>Auxiliar de Mercadeo y Ventas</w:t>
      </w:r>
    </w:p>
    <w:p w14:paraId="25BD2830" w14:textId="77777777" w:rsidR="006E01F1" w:rsidRPr="007C7E5C" w:rsidRDefault="006E01F1" w:rsidP="00333B13">
      <w:pPr>
        <w:pStyle w:val="Sinespaciado"/>
        <w:ind w:left="993"/>
        <w:jc w:val="both"/>
        <w:rPr>
          <w:rFonts w:ascii="Baskerville Old Face" w:hAnsi="Baskerville Old Face"/>
          <w:lang w:eastAsia="es-CO"/>
        </w:rPr>
      </w:pPr>
      <w:r w:rsidRPr="007C7E5C">
        <w:rPr>
          <w:rFonts w:ascii="Times New Roman" w:hAnsi="Times New Roman" w:cs="Times New Roman"/>
          <w:lang w:eastAsia="es-CO"/>
        </w:rPr>
        <w:t>·</w:t>
      </w:r>
      <w:r w:rsidRPr="007C7E5C">
        <w:rPr>
          <w:rFonts w:ascii="Baskerville Old Face" w:hAnsi="Baskerville Old Face"/>
          <w:lang w:eastAsia="es-CO"/>
        </w:rPr>
        <w:t>Gestor de PYMES y Administrador de su propia Empresa.</w:t>
      </w:r>
    </w:p>
    <w:p w14:paraId="64BB8796" w14:textId="77777777" w:rsidR="006E01F1" w:rsidRPr="007C7E5C" w:rsidRDefault="006E01F1" w:rsidP="00333B13">
      <w:pPr>
        <w:pStyle w:val="Sinespaciado"/>
        <w:ind w:left="993"/>
        <w:jc w:val="both"/>
        <w:rPr>
          <w:rFonts w:ascii="Baskerville Old Face" w:hAnsi="Baskerville Old Face"/>
          <w:lang w:eastAsia="es-CO"/>
        </w:rPr>
      </w:pPr>
      <w:r w:rsidRPr="007C7E5C">
        <w:rPr>
          <w:rFonts w:ascii="Times New Roman" w:hAnsi="Times New Roman" w:cs="Times New Roman"/>
          <w:lang w:eastAsia="es-CO"/>
        </w:rPr>
        <w:t>·</w:t>
      </w:r>
      <w:r w:rsidR="00B73873" w:rsidRPr="007C7E5C">
        <w:rPr>
          <w:rFonts w:ascii="Baskerville Old Face" w:hAnsi="Baskerville Old Face"/>
          <w:lang w:eastAsia="es-CO"/>
        </w:rPr>
        <w:t xml:space="preserve"> Auxiliar</w:t>
      </w:r>
      <w:r w:rsidRPr="007C7E5C">
        <w:rPr>
          <w:rFonts w:ascii="Baskerville Old Face" w:hAnsi="Baskerville Old Face"/>
          <w:lang w:eastAsia="es-CO"/>
        </w:rPr>
        <w:t xml:space="preserve"> Contable</w:t>
      </w:r>
      <w:r w:rsidR="00B73873" w:rsidRPr="007C7E5C">
        <w:rPr>
          <w:rFonts w:ascii="Baskerville Old Face" w:hAnsi="Baskerville Old Face"/>
          <w:lang w:eastAsia="es-CO"/>
        </w:rPr>
        <w:t>.</w:t>
      </w:r>
    </w:p>
    <w:p w14:paraId="094D70A5" w14:textId="77777777" w:rsidR="006E01F1" w:rsidRPr="007C7E5C" w:rsidRDefault="006E01F1" w:rsidP="00333B13">
      <w:pPr>
        <w:pStyle w:val="Sinespaciado"/>
        <w:ind w:left="993"/>
        <w:jc w:val="both"/>
        <w:rPr>
          <w:rFonts w:ascii="Baskerville Old Face" w:hAnsi="Baskerville Old Face"/>
          <w:lang w:eastAsia="es-CO"/>
        </w:rPr>
      </w:pPr>
      <w:r w:rsidRPr="007C7E5C">
        <w:rPr>
          <w:rFonts w:ascii="Times New Roman" w:hAnsi="Times New Roman" w:cs="Times New Roman"/>
          <w:lang w:eastAsia="es-CO"/>
        </w:rPr>
        <w:t>·</w:t>
      </w:r>
      <w:r w:rsidR="00B73873" w:rsidRPr="007C7E5C">
        <w:rPr>
          <w:rFonts w:ascii="Baskerville Old Face" w:hAnsi="Baskerville Old Face"/>
          <w:lang w:eastAsia="es-CO"/>
        </w:rPr>
        <w:t xml:space="preserve"> Auxiliar</w:t>
      </w:r>
      <w:r w:rsidRPr="007C7E5C">
        <w:rPr>
          <w:rFonts w:ascii="Baskerville Old Face" w:hAnsi="Baskerville Old Face"/>
          <w:lang w:eastAsia="es-CO"/>
        </w:rPr>
        <w:t xml:space="preserve"> de Almac</w:t>
      </w:r>
      <w:r w:rsidRPr="007C7E5C">
        <w:rPr>
          <w:rFonts w:ascii="Baskerville Old Face" w:hAnsi="Baskerville Old Face" w:cs="Baskerville Old Face"/>
          <w:lang w:eastAsia="es-CO"/>
        </w:rPr>
        <w:t>é</w:t>
      </w:r>
      <w:r w:rsidRPr="007C7E5C">
        <w:rPr>
          <w:rFonts w:ascii="Baskerville Old Face" w:hAnsi="Baskerville Old Face"/>
          <w:lang w:eastAsia="es-CO"/>
        </w:rPr>
        <w:t>n, Archivo y Correspondencia.</w:t>
      </w:r>
    </w:p>
    <w:p w14:paraId="7AE713AC" w14:textId="77777777" w:rsidR="006E01F1" w:rsidRPr="007C7E5C" w:rsidRDefault="006E01F1" w:rsidP="00333B13">
      <w:pPr>
        <w:pStyle w:val="Sinespaciado"/>
        <w:ind w:left="993"/>
        <w:jc w:val="both"/>
        <w:rPr>
          <w:rFonts w:ascii="Baskerville Old Face" w:hAnsi="Baskerville Old Face"/>
          <w:lang w:eastAsia="es-CO"/>
        </w:rPr>
      </w:pPr>
      <w:r w:rsidRPr="007C7E5C">
        <w:rPr>
          <w:rFonts w:ascii="Baskerville Old Face" w:hAnsi="Baskerville Old Face"/>
          <w:lang w:eastAsia="es-CO"/>
        </w:rPr>
        <w:t xml:space="preserve">. </w:t>
      </w:r>
      <w:r w:rsidR="00B73873" w:rsidRPr="007C7E5C">
        <w:rPr>
          <w:rFonts w:ascii="Baskerville Old Face" w:hAnsi="Baskerville Old Face"/>
          <w:lang w:eastAsia="es-CO"/>
        </w:rPr>
        <w:t xml:space="preserve">Auxiliar </w:t>
      </w:r>
      <w:r w:rsidRPr="007C7E5C">
        <w:rPr>
          <w:rFonts w:ascii="Baskerville Old Face" w:hAnsi="Baskerville Old Face"/>
          <w:lang w:eastAsia="es-CO"/>
        </w:rPr>
        <w:t>Ve</w:t>
      </w:r>
      <w:r w:rsidR="00B73873" w:rsidRPr="007C7E5C">
        <w:rPr>
          <w:rFonts w:ascii="Baskerville Old Face" w:hAnsi="Baskerville Old Face"/>
          <w:lang w:eastAsia="es-CO"/>
        </w:rPr>
        <w:t>ntas de M</w:t>
      </w:r>
      <w:r w:rsidRPr="007C7E5C">
        <w:rPr>
          <w:rFonts w:ascii="Baskerville Old Face" w:hAnsi="Baskerville Old Face"/>
          <w:lang w:eastAsia="es-CO"/>
        </w:rPr>
        <w:t>ostrador.</w:t>
      </w:r>
    </w:p>
    <w:p w14:paraId="0DEAB45C" w14:textId="77777777" w:rsidR="00C227E8" w:rsidRPr="007C7E5C" w:rsidRDefault="00C227E8" w:rsidP="00333B13">
      <w:pPr>
        <w:pStyle w:val="Sinespaciado"/>
        <w:ind w:left="993"/>
        <w:jc w:val="both"/>
        <w:rPr>
          <w:rFonts w:ascii="Baskerville Old Face" w:hAnsi="Baskerville Old Face"/>
          <w:lang w:eastAsia="es-CO"/>
        </w:rPr>
      </w:pPr>
    </w:p>
    <w:p w14:paraId="0015DF1B" w14:textId="77777777" w:rsidR="00D726E3" w:rsidRPr="007C7E5C" w:rsidRDefault="00D726E3" w:rsidP="00333B13">
      <w:pPr>
        <w:pStyle w:val="Sinespaciado"/>
        <w:ind w:left="993"/>
        <w:jc w:val="both"/>
        <w:rPr>
          <w:rFonts w:ascii="Baskerville Old Face" w:hAnsi="Baskerville Old Face"/>
          <w:lang w:eastAsia="es-CO"/>
        </w:rPr>
      </w:pPr>
    </w:p>
    <w:p w14:paraId="621CAC54" w14:textId="77777777" w:rsidR="00DC45B5" w:rsidRPr="007C7E5C" w:rsidRDefault="00D10B8E" w:rsidP="00333B13">
      <w:pPr>
        <w:spacing w:line="240" w:lineRule="auto"/>
        <w:rPr>
          <w:rFonts w:ascii="Baskerville Old Face" w:hAnsi="Baskerville Old Face"/>
          <w:b/>
        </w:rPr>
      </w:pPr>
      <w:r w:rsidRPr="007C7E5C">
        <w:rPr>
          <w:rFonts w:ascii="Baskerville Old Face" w:hAnsi="Baskerville Old Face"/>
          <w:b/>
        </w:rPr>
        <w:t>5.2</w:t>
      </w:r>
      <w:r w:rsidR="00B50B01" w:rsidRPr="007C7E5C">
        <w:rPr>
          <w:rFonts w:ascii="Baskerville Old Face" w:hAnsi="Baskerville Old Face"/>
          <w:b/>
        </w:rPr>
        <w:t>.2.3.</w:t>
      </w:r>
      <w:r w:rsidR="00B3654A" w:rsidRPr="007C7E5C">
        <w:rPr>
          <w:rFonts w:ascii="Baskerville Old Face" w:hAnsi="Baskerville Old Face"/>
          <w:b/>
        </w:rPr>
        <w:t>1</w:t>
      </w:r>
      <w:r w:rsidRPr="007C7E5C">
        <w:rPr>
          <w:rFonts w:ascii="Baskerville Old Face" w:hAnsi="Baskerville Old Face"/>
          <w:b/>
        </w:rPr>
        <w:t>.3</w:t>
      </w:r>
      <w:r w:rsidR="00E363E5" w:rsidRPr="007C7E5C">
        <w:rPr>
          <w:rFonts w:ascii="Baskerville Old Face" w:hAnsi="Baskerville Old Face"/>
          <w:b/>
        </w:rPr>
        <w:t>.</w:t>
      </w:r>
      <w:r w:rsidRPr="007C7E5C">
        <w:rPr>
          <w:rFonts w:ascii="Baskerville Old Face" w:hAnsi="Baskerville Old Face"/>
          <w:b/>
        </w:rPr>
        <w:t>2</w:t>
      </w:r>
      <w:r w:rsidR="00672B36" w:rsidRPr="007C7E5C">
        <w:rPr>
          <w:rFonts w:ascii="Baskerville Old Face" w:hAnsi="Baskerville Old Face"/>
          <w:b/>
        </w:rPr>
        <w:t xml:space="preserve">. </w:t>
      </w:r>
      <w:r w:rsidR="005756AA" w:rsidRPr="007C7E5C">
        <w:rPr>
          <w:rFonts w:ascii="Baskerville Old Face" w:hAnsi="Baskerville Old Face"/>
          <w:b/>
        </w:rPr>
        <w:t xml:space="preserve">ESPECIALIDAD </w:t>
      </w:r>
      <w:r w:rsidR="00DC0AA4" w:rsidRPr="007C7E5C">
        <w:rPr>
          <w:rFonts w:ascii="Baskerville Old Face" w:hAnsi="Baskerville Old Face"/>
          <w:b/>
        </w:rPr>
        <w:t xml:space="preserve">TÉCNICO </w:t>
      </w:r>
      <w:r w:rsidR="00DC45B5" w:rsidRPr="007C7E5C">
        <w:rPr>
          <w:rFonts w:ascii="Baskerville Old Face" w:hAnsi="Baskerville Old Face"/>
          <w:b/>
        </w:rPr>
        <w:t>EN SISTEMAS</w:t>
      </w:r>
    </w:p>
    <w:p w14:paraId="010C0217" w14:textId="77777777" w:rsidR="008D2C3F" w:rsidRPr="007C7E5C" w:rsidRDefault="00836CE2" w:rsidP="00333B13">
      <w:pPr>
        <w:pStyle w:val="Sinespaciado"/>
        <w:jc w:val="both"/>
        <w:rPr>
          <w:rFonts w:ascii="Baskerville Old Face" w:hAnsi="Baskerville Old Face"/>
        </w:rPr>
      </w:pPr>
      <w:r w:rsidRPr="007C7E5C">
        <w:rPr>
          <w:rFonts w:ascii="Baskerville Old Face" w:hAnsi="Baskerville Old Face"/>
        </w:rPr>
        <w:t xml:space="preserve">La especialidad en Sistemas se </w:t>
      </w:r>
      <w:r w:rsidR="00004991" w:rsidRPr="007C7E5C">
        <w:rPr>
          <w:rFonts w:ascii="Baskerville Old Face" w:hAnsi="Baskerville Old Face"/>
        </w:rPr>
        <w:t>define</w:t>
      </w:r>
      <w:r w:rsidR="000E1849" w:rsidRPr="007C7E5C">
        <w:rPr>
          <w:rFonts w:ascii="Baskerville Old Face" w:hAnsi="Baskerville Old Face"/>
        </w:rPr>
        <w:t xml:space="preserve"> como un proceso de formación </w:t>
      </w:r>
      <w:r w:rsidR="00B22BCA" w:rsidRPr="007C7E5C">
        <w:rPr>
          <w:rFonts w:ascii="Baskerville Old Face" w:hAnsi="Baskerville Old Face"/>
        </w:rPr>
        <w:t xml:space="preserve">que prepara al </w:t>
      </w:r>
      <w:r w:rsidR="000E1849" w:rsidRPr="007C7E5C">
        <w:rPr>
          <w:rFonts w:ascii="Baskerville Old Face" w:hAnsi="Baskerville Old Face"/>
        </w:rPr>
        <w:t>estudiante</w:t>
      </w:r>
      <w:r w:rsidR="00B22BCA" w:rsidRPr="007C7E5C">
        <w:rPr>
          <w:rFonts w:ascii="Baskerville Old Face" w:hAnsi="Baskerville Old Face"/>
        </w:rPr>
        <w:t xml:space="preserve"> para el desempeño</w:t>
      </w:r>
      <w:r w:rsidR="00B72597" w:rsidRPr="007C7E5C">
        <w:rPr>
          <w:rFonts w:ascii="Baskerville Old Face" w:hAnsi="Baskerville Old Face"/>
        </w:rPr>
        <w:t xml:space="preserve"> </w:t>
      </w:r>
      <w:r w:rsidR="00B22BCA" w:rsidRPr="007C7E5C">
        <w:rPr>
          <w:rFonts w:ascii="Baskerville Old Face" w:hAnsi="Baskerville Old Face"/>
        </w:rPr>
        <w:t>laboral</w:t>
      </w:r>
      <w:r w:rsidR="00DD601D" w:rsidRPr="007C7E5C">
        <w:rPr>
          <w:rFonts w:ascii="Baskerville Old Face" w:hAnsi="Baskerville Old Face"/>
        </w:rPr>
        <w:t xml:space="preserve"> en uno de los sectores de la producción y de los servicios relacionados con los sistemas </w:t>
      </w:r>
      <w:r w:rsidR="004F43FE" w:rsidRPr="007C7E5C">
        <w:rPr>
          <w:rFonts w:ascii="Baskerville Old Face" w:hAnsi="Baskerville Old Face"/>
        </w:rPr>
        <w:t>informáticos</w:t>
      </w:r>
      <w:r w:rsidR="008D2C3F" w:rsidRPr="007C7E5C">
        <w:rPr>
          <w:rFonts w:ascii="Baskerville Old Face" w:hAnsi="Baskerville Old Face"/>
        </w:rPr>
        <w:t>.</w:t>
      </w:r>
    </w:p>
    <w:p w14:paraId="44B8D8DD" w14:textId="77777777" w:rsidR="008D2C3F" w:rsidRPr="007C7E5C" w:rsidRDefault="008D2C3F" w:rsidP="00333B13">
      <w:pPr>
        <w:pStyle w:val="Sinespaciado"/>
        <w:jc w:val="both"/>
        <w:rPr>
          <w:rFonts w:ascii="Baskerville Old Face" w:hAnsi="Baskerville Old Face"/>
        </w:rPr>
      </w:pPr>
    </w:p>
    <w:p w14:paraId="02646C15" w14:textId="77777777" w:rsidR="00E21871" w:rsidRPr="007C7E5C" w:rsidRDefault="00501015" w:rsidP="00333B13">
      <w:pPr>
        <w:pStyle w:val="Sinespaciado"/>
        <w:jc w:val="both"/>
        <w:rPr>
          <w:rFonts w:ascii="Baskerville Old Face" w:hAnsi="Baskerville Old Face" w:cs="Arial"/>
        </w:rPr>
      </w:pPr>
      <w:r w:rsidRPr="007C7E5C">
        <w:rPr>
          <w:rFonts w:ascii="Baskerville Old Face" w:hAnsi="Baskerville Old Face"/>
        </w:rPr>
        <w:t>Esta especialida</w:t>
      </w:r>
      <w:r w:rsidR="00585FBB" w:rsidRPr="007C7E5C">
        <w:rPr>
          <w:rFonts w:ascii="Baskerville Old Face" w:hAnsi="Baskerville Old Face"/>
        </w:rPr>
        <w:t>d</w:t>
      </w:r>
      <w:r w:rsidRPr="007C7E5C">
        <w:rPr>
          <w:rFonts w:ascii="Baskerville Old Face" w:hAnsi="Baskerville Old Face"/>
        </w:rPr>
        <w:t xml:space="preserve"> ofrece </w:t>
      </w:r>
      <w:r w:rsidR="00827D91" w:rsidRPr="007C7E5C">
        <w:rPr>
          <w:rFonts w:ascii="Baskerville Old Face" w:hAnsi="Baskerville Old Face"/>
        </w:rPr>
        <w:t>la</w:t>
      </w:r>
      <w:r w:rsidR="00684C53" w:rsidRPr="007C7E5C">
        <w:rPr>
          <w:rFonts w:ascii="Baskerville Old Face" w:hAnsi="Baskerville Old Face"/>
        </w:rPr>
        <w:t xml:space="preserve"> </w:t>
      </w:r>
      <w:r w:rsidR="00E21871" w:rsidRPr="007C7E5C">
        <w:rPr>
          <w:rFonts w:ascii="Baskerville Old Face" w:hAnsi="Baskerville Old Face"/>
        </w:rPr>
        <w:t>posibilidad de formar a los jóvenes del municipio de Purificación con conocimiento en</w:t>
      </w:r>
      <w:r w:rsidR="00077065" w:rsidRPr="007C7E5C">
        <w:rPr>
          <w:rFonts w:ascii="Baskerville Old Face" w:hAnsi="Baskerville Old Face"/>
        </w:rPr>
        <w:t xml:space="preserve"> </w:t>
      </w:r>
      <w:r w:rsidR="00E21871" w:rsidRPr="007C7E5C">
        <w:rPr>
          <w:rFonts w:ascii="Baskerville Old Face" w:hAnsi="Baskerville Old Face" w:cs="Arial"/>
        </w:rPr>
        <w:t>procedimientos de administración, procesadores de palabras, diseño de software, arquitectura computacional, algoritmos y programación, desarrollo de sistemas de cómputo, y análisis y diseño de sistemas comunicaciones.</w:t>
      </w:r>
    </w:p>
    <w:p w14:paraId="61931FBE" w14:textId="77777777" w:rsidR="009F3BCA" w:rsidRPr="007C7E5C" w:rsidRDefault="009F3BCA" w:rsidP="00333B13">
      <w:pPr>
        <w:pStyle w:val="Sinespaciado"/>
        <w:jc w:val="both"/>
        <w:rPr>
          <w:rFonts w:ascii="Baskerville Old Face" w:hAnsi="Baskerville Old Face" w:cs="Arial"/>
        </w:rPr>
      </w:pPr>
      <w:r w:rsidRPr="007C7E5C">
        <w:rPr>
          <w:rFonts w:ascii="Baskerville Old Face" w:hAnsi="Baskerville Old Face" w:cs="Arial"/>
        </w:rPr>
        <w:t>El Bachillerato Técnico en Sistemas pretende formar egresados competentes con conocimientos, habilidades y actitudes necesarias para desarrollar aplicaciones de software en función de las necesidades de la industria y el comercio, para favorecer su desarrollo y maduración en el mercado laboral, o bien para continuar sus estudios a nivel superior en la rama de las ciencias físico matemáticas.</w:t>
      </w:r>
    </w:p>
    <w:p w14:paraId="6435AC1E" w14:textId="77777777" w:rsidR="00B110F6" w:rsidRPr="007C7E5C" w:rsidRDefault="00D10B8E" w:rsidP="00333B13">
      <w:pPr>
        <w:pStyle w:val="Sinespaciado"/>
        <w:jc w:val="both"/>
        <w:rPr>
          <w:rFonts w:ascii="Baskerville Old Face" w:hAnsi="Baskerville Old Face" w:cs="Arial"/>
          <w:b/>
        </w:rPr>
      </w:pPr>
      <w:r w:rsidRPr="007C7E5C">
        <w:rPr>
          <w:rFonts w:ascii="Baskerville Old Face" w:hAnsi="Baskerville Old Face" w:cs="Arial"/>
          <w:b/>
        </w:rPr>
        <w:t>5.2.</w:t>
      </w:r>
      <w:r w:rsidR="00C83A87" w:rsidRPr="007C7E5C">
        <w:rPr>
          <w:rFonts w:ascii="Baskerville Old Face" w:hAnsi="Baskerville Old Face" w:cs="Arial"/>
          <w:b/>
        </w:rPr>
        <w:t>2.3.1.</w:t>
      </w:r>
      <w:r w:rsidRPr="007C7E5C">
        <w:rPr>
          <w:rFonts w:ascii="Baskerville Old Face" w:hAnsi="Baskerville Old Face" w:cs="Arial"/>
          <w:b/>
        </w:rPr>
        <w:t>3.2</w:t>
      </w:r>
      <w:r w:rsidR="004C019B" w:rsidRPr="007C7E5C">
        <w:rPr>
          <w:rFonts w:ascii="Baskerville Old Face" w:hAnsi="Baskerville Old Face" w:cs="Arial"/>
          <w:b/>
        </w:rPr>
        <w:t xml:space="preserve">.1. </w:t>
      </w:r>
      <w:r w:rsidR="00B110F6" w:rsidRPr="007C7E5C">
        <w:rPr>
          <w:rFonts w:ascii="Baskerville Old Face" w:hAnsi="Baskerville Old Face" w:cs="Arial"/>
          <w:b/>
        </w:rPr>
        <w:t>OBJETIVOS DE LA ESPECIALIDAD EN SISTEMAS</w:t>
      </w:r>
    </w:p>
    <w:p w14:paraId="7A18E18C" w14:textId="77777777" w:rsidR="003B3C96" w:rsidRPr="007C7E5C" w:rsidRDefault="003B3C96" w:rsidP="00333B13">
      <w:pPr>
        <w:pStyle w:val="Sinespaciado"/>
        <w:jc w:val="both"/>
        <w:rPr>
          <w:rFonts w:ascii="Baskerville Old Face" w:hAnsi="Baskerville Old Face" w:cs="Arial"/>
          <w:b/>
        </w:rPr>
      </w:pPr>
    </w:p>
    <w:p w14:paraId="2791B238" w14:textId="77777777" w:rsidR="004857B9" w:rsidRPr="007C7E5C" w:rsidRDefault="003B3C96" w:rsidP="006F4FE0">
      <w:pPr>
        <w:pStyle w:val="Prrafodelista"/>
        <w:numPr>
          <w:ilvl w:val="0"/>
          <w:numId w:val="31"/>
        </w:numPr>
        <w:spacing w:after="0" w:line="240" w:lineRule="auto"/>
        <w:jc w:val="both"/>
        <w:rPr>
          <w:rFonts w:ascii="Baskerville Old Face" w:hAnsi="Baskerville Old Face" w:cs="Arial"/>
        </w:rPr>
      </w:pPr>
      <w:r w:rsidRPr="007C7E5C">
        <w:rPr>
          <w:rFonts w:ascii="Baskerville Old Face" w:eastAsia="Times New Roman" w:hAnsi="Baskerville Old Face"/>
        </w:rPr>
        <w:t>Formar integralmente un bachiller técnico en sistema, para que se desempeñe efectivamente en ambientes laborales relacionados con el diseño de software y soporte técnico de sistemas informáticos. </w:t>
      </w:r>
    </w:p>
    <w:p w14:paraId="1B6ED9A6" w14:textId="77777777" w:rsidR="003B3C96" w:rsidRPr="007C7E5C" w:rsidRDefault="003B3C96" w:rsidP="006F4FE0">
      <w:pPr>
        <w:pStyle w:val="Prrafodelista"/>
        <w:numPr>
          <w:ilvl w:val="0"/>
          <w:numId w:val="31"/>
        </w:numPr>
        <w:spacing w:after="0" w:line="240" w:lineRule="auto"/>
        <w:jc w:val="both"/>
        <w:rPr>
          <w:rFonts w:ascii="Baskerville Old Face" w:hAnsi="Baskerville Old Face" w:cs="Arial"/>
        </w:rPr>
      </w:pPr>
      <w:r w:rsidRPr="007C7E5C">
        <w:rPr>
          <w:rFonts w:ascii="Baskerville Old Face" w:hAnsi="Baskerville Old Face" w:cs="Arial"/>
        </w:rPr>
        <w:t xml:space="preserve">Ofrecer al estudiante las herramientas </w:t>
      </w:r>
      <w:r w:rsidR="009B7587" w:rsidRPr="007C7E5C">
        <w:rPr>
          <w:rFonts w:ascii="Baskerville Old Face" w:hAnsi="Baskerville Old Face" w:cs="Arial"/>
        </w:rPr>
        <w:t>teórico</w:t>
      </w:r>
      <w:r w:rsidRPr="007C7E5C">
        <w:rPr>
          <w:rFonts w:ascii="Baskerville Old Face" w:hAnsi="Baskerville Old Face" w:cs="Arial"/>
        </w:rPr>
        <w:t xml:space="preserve"> – prácticas para adquirir gran destreza en el manejo de </w:t>
      </w:r>
      <w:r w:rsidR="00816E02" w:rsidRPr="007C7E5C">
        <w:rPr>
          <w:rFonts w:ascii="Baskerville Old Face" w:hAnsi="Baskerville Old Face" w:cs="Arial"/>
        </w:rPr>
        <w:t>diferente</w:t>
      </w:r>
      <w:r w:rsidRPr="007C7E5C">
        <w:rPr>
          <w:rFonts w:ascii="Baskerville Old Face" w:hAnsi="Baskerville Old Face" w:cs="Arial"/>
        </w:rPr>
        <w:t xml:space="preserve"> software, manteniendo de </w:t>
      </w:r>
      <w:r w:rsidR="009B7587" w:rsidRPr="007C7E5C">
        <w:rPr>
          <w:rFonts w:ascii="Baskerville Old Face" w:hAnsi="Baskerville Old Face" w:cs="Arial"/>
        </w:rPr>
        <w:t>hardware</w:t>
      </w:r>
      <w:r w:rsidRPr="007C7E5C">
        <w:rPr>
          <w:rFonts w:ascii="Baskerville Old Face" w:hAnsi="Baskerville Old Face" w:cs="Arial"/>
        </w:rPr>
        <w:t xml:space="preserve"> y montaje de redes </w:t>
      </w:r>
      <w:r w:rsidR="009B7587" w:rsidRPr="007C7E5C">
        <w:rPr>
          <w:rFonts w:ascii="Baskerville Old Face" w:hAnsi="Baskerville Old Face" w:cs="Arial"/>
        </w:rPr>
        <w:t>LAN</w:t>
      </w:r>
      <w:r w:rsidRPr="007C7E5C">
        <w:rPr>
          <w:rFonts w:ascii="Baskerville Old Face" w:hAnsi="Baskerville Old Face" w:cs="Arial"/>
        </w:rPr>
        <w:t>, con el fin de que el futuro egresado sea capaz de incorporarse en el mercado laboral o en la educación superior.</w:t>
      </w:r>
    </w:p>
    <w:p w14:paraId="06A07DD7" w14:textId="77777777" w:rsidR="003B3C96" w:rsidRPr="007C7E5C" w:rsidRDefault="003B3C96" w:rsidP="006F4FE0">
      <w:pPr>
        <w:pStyle w:val="Sinespaciado"/>
        <w:numPr>
          <w:ilvl w:val="0"/>
          <w:numId w:val="31"/>
        </w:numPr>
        <w:jc w:val="both"/>
        <w:rPr>
          <w:rFonts w:ascii="Baskerville Old Face" w:hAnsi="Baskerville Old Face" w:cs="Arial"/>
        </w:rPr>
      </w:pPr>
      <w:r w:rsidRPr="007C7E5C">
        <w:rPr>
          <w:rFonts w:ascii="Baskerville Old Face" w:hAnsi="Baskerville Old Face" w:cs="Arial"/>
        </w:rPr>
        <w:t>Proporcionar al sector productivo un talento humano, capaz, eficaz y eficiente, para que desarrolle procesos técnicos computacion</w:t>
      </w:r>
      <w:r w:rsidR="0045268B" w:rsidRPr="007C7E5C">
        <w:rPr>
          <w:rFonts w:ascii="Baskerville Old Face" w:hAnsi="Baskerville Old Face" w:cs="Arial"/>
        </w:rPr>
        <w:t>al</w:t>
      </w:r>
      <w:r w:rsidRPr="007C7E5C">
        <w:rPr>
          <w:rFonts w:ascii="Baskerville Old Face" w:hAnsi="Baskerville Old Face" w:cs="Arial"/>
        </w:rPr>
        <w:t xml:space="preserve">es con éxito. </w:t>
      </w:r>
    </w:p>
    <w:p w14:paraId="56084DFD" w14:textId="77777777" w:rsidR="00F037CA" w:rsidRPr="007C7E5C" w:rsidRDefault="00F037CA" w:rsidP="00F037CA">
      <w:pPr>
        <w:pStyle w:val="Sinespaciado"/>
        <w:ind w:left="720"/>
        <w:jc w:val="both"/>
        <w:rPr>
          <w:rFonts w:ascii="Baskerville Old Face" w:hAnsi="Baskerville Old Face" w:cs="Arial"/>
        </w:rPr>
      </w:pPr>
    </w:p>
    <w:p w14:paraId="17A4B52F" w14:textId="77777777" w:rsidR="00D726E3" w:rsidRPr="007C7E5C" w:rsidRDefault="00D726E3" w:rsidP="00F037CA">
      <w:pPr>
        <w:pStyle w:val="Sinespaciado"/>
        <w:ind w:left="720"/>
        <w:jc w:val="both"/>
        <w:rPr>
          <w:rFonts w:ascii="Baskerville Old Face" w:hAnsi="Baskerville Old Face" w:cs="Arial"/>
        </w:rPr>
      </w:pPr>
    </w:p>
    <w:p w14:paraId="24C7907C" w14:textId="77777777" w:rsidR="00B110F6" w:rsidRPr="007C7E5C" w:rsidRDefault="00D10B8E" w:rsidP="00333B13">
      <w:pPr>
        <w:pStyle w:val="Sinespaciado"/>
        <w:jc w:val="both"/>
        <w:rPr>
          <w:rFonts w:ascii="Baskerville Old Face" w:hAnsi="Baskerville Old Face" w:cs="Arial"/>
          <w:b/>
        </w:rPr>
      </w:pPr>
      <w:r w:rsidRPr="007C7E5C">
        <w:rPr>
          <w:rFonts w:ascii="Baskerville Old Face" w:hAnsi="Baskerville Old Face" w:cs="Arial"/>
          <w:b/>
        </w:rPr>
        <w:t>5.2</w:t>
      </w:r>
      <w:r w:rsidR="009D50EE" w:rsidRPr="007C7E5C">
        <w:rPr>
          <w:rFonts w:ascii="Baskerville Old Face" w:hAnsi="Baskerville Old Face" w:cs="Arial"/>
          <w:b/>
        </w:rPr>
        <w:t>.</w:t>
      </w:r>
      <w:r w:rsidR="00C83A87" w:rsidRPr="007C7E5C">
        <w:rPr>
          <w:rFonts w:ascii="Baskerville Old Face" w:hAnsi="Baskerville Old Face" w:cs="Arial"/>
          <w:b/>
        </w:rPr>
        <w:t>2.3.1.</w:t>
      </w:r>
      <w:r w:rsidR="0085337C" w:rsidRPr="007C7E5C">
        <w:rPr>
          <w:rFonts w:ascii="Baskerville Old Face" w:hAnsi="Baskerville Old Face" w:cs="Arial"/>
          <w:b/>
        </w:rPr>
        <w:t>3.2.</w:t>
      </w:r>
      <w:r w:rsidR="002C255A" w:rsidRPr="007C7E5C">
        <w:rPr>
          <w:rFonts w:ascii="Baskerville Old Face" w:hAnsi="Baskerville Old Face" w:cs="Arial"/>
          <w:b/>
        </w:rPr>
        <w:t xml:space="preserve">2. </w:t>
      </w:r>
      <w:r w:rsidR="00B110F6" w:rsidRPr="007C7E5C">
        <w:rPr>
          <w:rFonts w:ascii="Baskerville Old Face" w:hAnsi="Baskerville Old Face" w:cs="Arial"/>
          <w:b/>
        </w:rPr>
        <w:t>ÁREAS PROPIAS DE LA ESPECIALIDAD EN SISTEMAS</w:t>
      </w:r>
      <w:r w:rsidR="001504AF" w:rsidRPr="007C7E5C">
        <w:rPr>
          <w:rFonts w:ascii="Baskerville Old Face" w:hAnsi="Baskerville Old Face" w:cs="Arial"/>
          <w:b/>
        </w:rPr>
        <w:t>:</w:t>
      </w:r>
    </w:p>
    <w:p w14:paraId="16FEB8AB" w14:textId="77777777" w:rsidR="001504AF" w:rsidRPr="007C7E5C" w:rsidRDefault="001504AF" w:rsidP="00333B13">
      <w:pPr>
        <w:pStyle w:val="Sinespaciado"/>
        <w:jc w:val="both"/>
        <w:rPr>
          <w:rFonts w:ascii="Baskerville Old Face" w:hAnsi="Baskerville Old Face" w:cs="Arial"/>
          <w:b/>
        </w:rPr>
      </w:pPr>
    </w:p>
    <w:p w14:paraId="44FF46DF" w14:textId="77777777" w:rsidR="001504AF" w:rsidRPr="007C7E5C" w:rsidRDefault="001504AF" w:rsidP="00333B13">
      <w:pPr>
        <w:pStyle w:val="Sinespaciado"/>
        <w:jc w:val="both"/>
        <w:rPr>
          <w:rFonts w:ascii="Baskerville Old Face" w:hAnsi="Baskerville Old Face" w:cs="Arial"/>
        </w:rPr>
      </w:pPr>
      <w:r w:rsidRPr="007C7E5C">
        <w:rPr>
          <w:rFonts w:ascii="Baskerville Old Face" w:hAnsi="Baskerville Old Face" w:cs="Arial"/>
        </w:rPr>
        <w:t xml:space="preserve">Las </w:t>
      </w:r>
      <w:r w:rsidR="00C02459" w:rsidRPr="007C7E5C">
        <w:rPr>
          <w:rFonts w:ascii="Baskerville Old Face" w:hAnsi="Baskerville Old Face" w:cs="Arial"/>
        </w:rPr>
        <w:t>áreas propias de la especialidad en Sistemas son</w:t>
      </w:r>
      <w:r w:rsidR="00A727E1" w:rsidRPr="007C7E5C">
        <w:rPr>
          <w:rFonts w:ascii="Baskerville Old Face" w:hAnsi="Baskerville Old Face" w:cs="Arial"/>
        </w:rPr>
        <w:t>:</w:t>
      </w:r>
    </w:p>
    <w:p w14:paraId="104EAF2F" w14:textId="77777777" w:rsidR="00A727E1" w:rsidRPr="007C7E5C" w:rsidRDefault="00B73873" w:rsidP="006F4FE0">
      <w:pPr>
        <w:pStyle w:val="Sinespaciado"/>
        <w:numPr>
          <w:ilvl w:val="0"/>
          <w:numId w:val="13"/>
        </w:numPr>
        <w:jc w:val="both"/>
        <w:rPr>
          <w:rFonts w:ascii="Baskerville Old Face" w:hAnsi="Baskerville Old Face" w:cs="Arial"/>
        </w:rPr>
      </w:pPr>
      <w:r w:rsidRPr="007C7E5C">
        <w:rPr>
          <w:rFonts w:ascii="Baskerville Old Face" w:hAnsi="Baskerville Old Face" w:cs="Arial"/>
        </w:rPr>
        <w:t xml:space="preserve">Práctica de Sistemas I y II </w:t>
      </w:r>
    </w:p>
    <w:p w14:paraId="35A34D34" w14:textId="77777777" w:rsidR="00441AE7" w:rsidRPr="007C7E5C" w:rsidRDefault="00A73AF0" w:rsidP="006F4FE0">
      <w:pPr>
        <w:pStyle w:val="Sinespaciado"/>
        <w:numPr>
          <w:ilvl w:val="0"/>
          <w:numId w:val="13"/>
        </w:numPr>
        <w:jc w:val="both"/>
        <w:rPr>
          <w:rFonts w:ascii="Baskerville Old Face" w:hAnsi="Baskerville Old Face" w:cs="Arial"/>
        </w:rPr>
      </w:pPr>
      <w:r w:rsidRPr="007C7E5C">
        <w:rPr>
          <w:rFonts w:ascii="Baskerville Old Face" w:hAnsi="Baskerville Old Face" w:cs="Arial"/>
        </w:rPr>
        <w:t>Software I y II</w:t>
      </w:r>
      <w:r w:rsidR="005625CC" w:rsidRPr="007C7E5C">
        <w:rPr>
          <w:rFonts w:ascii="Baskerville Old Face" w:hAnsi="Baskerville Old Face" w:cs="Arial"/>
        </w:rPr>
        <w:t xml:space="preserve"> (P</w:t>
      </w:r>
      <w:r w:rsidR="00C76E19" w:rsidRPr="007C7E5C">
        <w:rPr>
          <w:rFonts w:ascii="Baskerville Old Face" w:hAnsi="Baskerville Old Face" w:cs="Arial"/>
        </w:rPr>
        <w:t>ráctica)</w:t>
      </w:r>
    </w:p>
    <w:p w14:paraId="54D5A765" w14:textId="77777777" w:rsidR="00C76E19" w:rsidRPr="007C7E5C" w:rsidRDefault="001D54CB" w:rsidP="006F4FE0">
      <w:pPr>
        <w:pStyle w:val="Sinespaciado"/>
        <w:numPr>
          <w:ilvl w:val="0"/>
          <w:numId w:val="13"/>
        </w:numPr>
        <w:jc w:val="both"/>
        <w:rPr>
          <w:rFonts w:ascii="Baskerville Old Face" w:hAnsi="Baskerville Old Face" w:cs="Arial"/>
        </w:rPr>
      </w:pPr>
      <w:r w:rsidRPr="007C7E5C">
        <w:rPr>
          <w:rFonts w:ascii="Baskerville Old Face" w:hAnsi="Baskerville Old Face" w:cs="Arial"/>
        </w:rPr>
        <w:t>Pr</w:t>
      </w:r>
      <w:r w:rsidR="005C01C2" w:rsidRPr="007C7E5C">
        <w:rPr>
          <w:rFonts w:ascii="Baskerville Old Face" w:hAnsi="Baskerville Old Face" w:cs="Arial"/>
        </w:rPr>
        <w:t>oyectos I y II</w:t>
      </w:r>
      <w:r w:rsidRPr="007C7E5C">
        <w:rPr>
          <w:rFonts w:ascii="Baskerville Old Face" w:hAnsi="Baskerville Old Face" w:cs="Arial"/>
        </w:rPr>
        <w:t xml:space="preserve"> (Práctica)</w:t>
      </w:r>
    </w:p>
    <w:p w14:paraId="2383AFED" w14:textId="77777777" w:rsidR="003930A4" w:rsidRPr="007C7E5C" w:rsidRDefault="003930A4" w:rsidP="00333B13">
      <w:pPr>
        <w:pStyle w:val="Sinespaciado"/>
        <w:jc w:val="both"/>
        <w:rPr>
          <w:rFonts w:ascii="Baskerville Old Face" w:hAnsi="Baskerville Old Face" w:cs="Arial"/>
          <w:b/>
        </w:rPr>
      </w:pPr>
    </w:p>
    <w:p w14:paraId="0E00CF99" w14:textId="77777777" w:rsidR="00D726E3" w:rsidRPr="007C7E5C" w:rsidRDefault="00D726E3" w:rsidP="00333B13">
      <w:pPr>
        <w:pStyle w:val="Sinespaciado"/>
        <w:jc w:val="both"/>
        <w:rPr>
          <w:rFonts w:ascii="Baskerville Old Face" w:hAnsi="Baskerville Old Face" w:cs="Arial"/>
          <w:b/>
        </w:rPr>
      </w:pPr>
    </w:p>
    <w:p w14:paraId="5028D269" w14:textId="77777777" w:rsidR="003930A4" w:rsidRPr="007C7E5C" w:rsidRDefault="0085337C" w:rsidP="00333B13">
      <w:pPr>
        <w:pStyle w:val="Sinespaciado"/>
        <w:jc w:val="both"/>
        <w:rPr>
          <w:rFonts w:ascii="Baskerville Old Face" w:hAnsi="Baskerville Old Face" w:cs="Arial"/>
          <w:b/>
        </w:rPr>
      </w:pPr>
      <w:r w:rsidRPr="007C7E5C">
        <w:rPr>
          <w:rFonts w:ascii="Baskerville Old Face" w:hAnsi="Baskerville Old Face" w:cs="Arial"/>
          <w:b/>
        </w:rPr>
        <w:t>5.2</w:t>
      </w:r>
      <w:r w:rsidR="002C255A" w:rsidRPr="007C7E5C">
        <w:rPr>
          <w:rFonts w:ascii="Baskerville Old Face" w:hAnsi="Baskerville Old Face" w:cs="Arial"/>
          <w:b/>
        </w:rPr>
        <w:t>.2.3.</w:t>
      </w:r>
      <w:r w:rsidR="00C83A87" w:rsidRPr="007C7E5C">
        <w:rPr>
          <w:rFonts w:ascii="Baskerville Old Face" w:hAnsi="Baskerville Old Face" w:cs="Arial"/>
          <w:b/>
        </w:rPr>
        <w:t>1.</w:t>
      </w:r>
      <w:r w:rsidRPr="007C7E5C">
        <w:rPr>
          <w:rFonts w:ascii="Baskerville Old Face" w:hAnsi="Baskerville Old Face" w:cs="Arial"/>
          <w:b/>
        </w:rPr>
        <w:t>3.2</w:t>
      </w:r>
      <w:r w:rsidR="00310A9D" w:rsidRPr="007C7E5C">
        <w:rPr>
          <w:rFonts w:ascii="Baskerville Old Face" w:hAnsi="Baskerville Old Face" w:cs="Arial"/>
          <w:b/>
        </w:rPr>
        <w:t>.3</w:t>
      </w:r>
      <w:r w:rsidR="00DB2DF7" w:rsidRPr="007C7E5C">
        <w:rPr>
          <w:rFonts w:ascii="Baskerville Old Face" w:hAnsi="Baskerville Old Face" w:cs="Arial"/>
          <w:b/>
        </w:rPr>
        <w:t>. COMPETENCIAS</w:t>
      </w:r>
      <w:r w:rsidR="003930A4" w:rsidRPr="007C7E5C">
        <w:rPr>
          <w:rFonts w:ascii="Baskerville Old Face" w:hAnsi="Baskerville Old Face" w:cs="Arial"/>
          <w:b/>
        </w:rPr>
        <w:t xml:space="preserve"> BASICAS</w:t>
      </w:r>
      <w:r w:rsidR="003B3C96" w:rsidRPr="007C7E5C">
        <w:rPr>
          <w:rFonts w:ascii="Baskerville Old Face" w:hAnsi="Baskerville Old Face" w:cs="Arial"/>
          <w:b/>
        </w:rPr>
        <w:t xml:space="preserve">, </w:t>
      </w:r>
      <w:r w:rsidR="00936382" w:rsidRPr="007C7E5C">
        <w:rPr>
          <w:rFonts w:ascii="Baskerville Old Face" w:hAnsi="Baskerville Old Face" w:cs="Arial"/>
          <w:b/>
        </w:rPr>
        <w:t xml:space="preserve">GENERALES </w:t>
      </w:r>
      <w:r w:rsidR="003930A4" w:rsidRPr="007C7E5C">
        <w:rPr>
          <w:rFonts w:ascii="Baskerville Old Face" w:hAnsi="Baskerville Old Face" w:cs="Arial"/>
          <w:b/>
        </w:rPr>
        <w:t xml:space="preserve">Y </w:t>
      </w:r>
      <w:r w:rsidR="003631B1" w:rsidRPr="007C7E5C">
        <w:rPr>
          <w:rFonts w:ascii="Baskerville Old Face" w:hAnsi="Baskerville Old Face" w:cs="Arial"/>
          <w:b/>
        </w:rPr>
        <w:t>ESPECÍFICAS</w:t>
      </w:r>
      <w:r w:rsidR="003930A4" w:rsidRPr="007C7E5C">
        <w:rPr>
          <w:rFonts w:ascii="Baskerville Old Face" w:hAnsi="Baskerville Old Face" w:cs="Arial"/>
          <w:b/>
        </w:rPr>
        <w:t xml:space="preserve"> DE LA ESPECIALIDAD EN SISTEMAS</w:t>
      </w:r>
      <w:r w:rsidR="004C6CCC" w:rsidRPr="007C7E5C">
        <w:rPr>
          <w:rFonts w:ascii="Baskerville Old Face" w:hAnsi="Baskerville Old Face" w:cs="Arial"/>
          <w:b/>
        </w:rPr>
        <w:t>:</w:t>
      </w:r>
    </w:p>
    <w:p w14:paraId="491CD7F7" w14:textId="77777777" w:rsidR="00764990" w:rsidRPr="007C7E5C" w:rsidRDefault="00764990" w:rsidP="00333B13">
      <w:pPr>
        <w:pStyle w:val="Sinespaciado"/>
        <w:jc w:val="both"/>
        <w:rPr>
          <w:rFonts w:ascii="Baskerville Old Face" w:hAnsi="Baskerville Old Face" w:cs="Arial"/>
          <w:b/>
        </w:rPr>
      </w:pPr>
    </w:p>
    <w:p w14:paraId="7296060E"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Conocer el funcionamiento y la aplicación del computador, procesos, sistemas y entorno tecnológico.</w:t>
      </w:r>
    </w:p>
    <w:p w14:paraId="00733370" w14:textId="77777777" w:rsidR="004857B9" w:rsidRPr="007C7E5C" w:rsidRDefault="004857B9" w:rsidP="004857B9">
      <w:pPr>
        <w:pStyle w:val="Prrafodelista"/>
        <w:spacing w:after="0" w:line="240" w:lineRule="auto"/>
        <w:jc w:val="both"/>
        <w:rPr>
          <w:rFonts w:ascii="Baskerville Old Face" w:hAnsi="Baskerville Old Face"/>
        </w:rPr>
      </w:pPr>
    </w:p>
    <w:p w14:paraId="5E88F5F9"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Utilizar el proceso de resolución técnica de problemas para satisfacer necesidades tecnológicas.</w:t>
      </w:r>
    </w:p>
    <w:p w14:paraId="47514AB1" w14:textId="77777777" w:rsidR="004857B9" w:rsidRPr="007C7E5C" w:rsidRDefault="004857B9" w:rsidP="004857B9">
      <w:pPr>
        <w:pStyle w:val="Prrafodelista"/>
        <w:rPr>
          <w:rFonts w:ascii="Baskerville Old Face" w:hAnsi="Baskerville Old Face"/>
        </w:rPr>
      </w:pPr>
    </w:p>
    <w:p w14:paraId="14AB4990"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Desarrollar la capacidad de tomar decisiones en forma fundamentada a partir de los conocimientos adquiridos en la especialidad.</w:t>
      </w:r>
    </w:p>
    <w:p w14:paraId="0A31C3F3" w14:textId="77777777" w:rsidR="004857B9" w:rsidRPr="007C7E5C" w:rsidRDefault="004857B9" w:rsidP="004857B9">
      <w:pPr>
        <w:pStyle w:val="Prrafodelista"/>
        <w:rPr>
          <w:rFonts w:ascii="Baskerville Old Face" w:hAnsi="Baskerville Old Face"/>
        </w:rPr>
      </w:pPr>
    </w:p>
    <w:p w14:paraId="32370251"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Analizar la interacción histórica entre el desarrollo tecnológico y los cambios socio – económico.</w:t>
      </w:r>
    </w:p>
    <w:p w14:paraId="0360AA62" w14:textId="77777777" w:rsidR="004857B9" w:rsidRPr="007C7E5C" w:rsidRDefault="004857B9" w:rsidP="004857B9">
      <w:pPr>
        <w:pStyle w:val="Prrafodelista"/>
        <w:rPr>
          <w:rFonts w:ascii="Baskerville Old Face" w:hAnsi="Baskerville Old Face"/>
        </w:rPr>
      </w:pPr>
    </w:p>
    <w:p w14:paraId="2E75139F"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Utilizar la creatividad y la innovación de forma autónoma para idea</w:t>
      </w:r>
      <w:r w:rsidR="0045268B" w:rsidRPr="007C7E5C">
        <w:rPr>
          <w:rFonts w:ascii="Baskerville Old Face" w:hAnsi="Baskerville Old Face"/>
        </w:rPr>
        <w:t>r</w:t>
      </w:r>
      <w:r w:rsidRPr="007C7E5C">
        <w:rPr>
          <w:rFonts w:ascii="Baskerville Old Face" w:hAnsi="Baskerville Old Face"/>
        </w:rPr>
        <w:t xml:space="preserve"> soluciones de problemas tecnológic</w:t>
      </w:r>
      <w:r w:rsidR="0045268B" w:rsidRPr="007C7E5C">
        <w:rPr>
          <w:rFonts w:ascii="Baskerville Old Face" w:hAnsi="Baskerville Old Face"/>
        </w:rPr>
        <w:t>o</w:t>
      </w:r>
      <w:r w:rsidRPr="007C7E5C">
        <w:rPr>
          <w:rFonts w:ascii="Baskerville Old Face" w:hAnsi="Baskerville Old Face"/>
        </w:rPr>
        <w:t>s.</w:t>
      </w:r>
    </w:p>
    <w:p w14:paraId="5C7E8012" w14:textId="77777777" w:rsidR="00FE4B12" w:rsidRPr="007C7E5C" w:rsidRDefault="00FE4B12" w:rsidP="00FE4B12">
      <w:pPr>
        <w:pStyle w:val="Prrafodelista"/>
        <w:rPr>
          <w:rFonts w:ascii="Baskerville Old Face" w:hAnsi="Baskerville Old Face"/>
        </w:rPr>
      </w:pPr>
    </w:p>
    <w:p w14:paraId="7C040D0D"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Poner las habilidades de pensamiento al servicio de la solución de problemas dentro de una organización. La memoria, la atención, la concentración, la solución de problemas, la toma de decisiones y la creatividad.</w:t>
      </w:r>
    </w:p>
    <w:p w14:paraId="427595BF" w14:textId="77777777" w:rsidR="00FE4B12" w:rsidRPr="007C7E5C" w:rsidRDefault="00FE4B12" w:rsidP="00FE4B12">
      <w:pPr>
        <w:pStyle w:val="Prrafodelista"/>
        <w:rPr>
          <w:rFonts w:ascii="Baskerville Old Face" w:hAnsi="Baskerville Old Face"/>
        </w:rPr>
      </w:pPr>
    </w:p>
    <w:p w14:paraId="33FE9B20"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Manejar las emociones, el talento y las potencialidades en la interacción con otros, inteligencia emocional, condiciones éticas y morales, capacidad asertiva y adaptación al cambio.</w:t>
      </w:r>
    </w:p>
    <w:p w14:paraId="4991F331" w14:textId="77777777" w:rsidR="00FE4B12" w:rsidRPr="007C7E5C" w:rsidRDefault="00FE4B12" w:rsidP="00FE4B12">
      <w:pPr>
        <w:pStyle w:val="Prrafodelista"/>
        <w:rPr>
          <w:rFonts w:ascii="Baskerville Old Face" w:hAnsi="Baskerville Old Face"/>
        </w:rPr>
      </w:pPr>
    </w:p>
    <w:p w14:paraId="7F2B6D19"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Adquirir la capacidad de trabajar en equipo, solucionar conflictos, ejercer liderazgo, ser proactivo en las relaciones interpersonales e interactuar con otros para obtener resultados.</w:t>
      </w:r>
    </w:p>
    <w:p w14:paraId="4005512B" w14:textId="77777777" w:rsidR="0045268B" w:rsidRPr="007C7E5C" w:rsidRDefault="0045268B" w:rsidP="0045268B">
      <w:pPr>
        <w:pStyle w:val="Prrafodelista"/>
        <w:rPr>
          <w:rFonts w:ascii="Baskerville Old Face" w:hAnsi="Baskerville Old Face"/>
        </w:rPr>
      </w:pPr>
    </w:p>
    <w:p w14:paraId="2707A67B" w14:textId="77777777" w:rsidR="003B3C96" w:rsidRPr="007C7E5C" w:rsidRDefault="003B3C96"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 xml:space="preserve">Las </w:t>
      </w:r>
      <w:r w:rsidR="002479D9" w:rsidRPr="007C7E5C">
        <w:rPr>
          <w:rFonts w:ascii="Baskerville Old Face" w:hAnsi="Baskerville Old Face"/>
        </w:rPr>
        <w:t>c</w:t>
      </w:r>
      <w:r w:rsidRPr="007C7E5C">
        <w:rPr>
          <w:rFonts w:ascii="Baskerville Old Face" w:hAnsi="Baskerville Old Face"/>
        </w:rPr>
        <w:t>ompetencias organizacionales tienen que ver con situaciones propias de una organización o una empresa. Entre ellas, la orientación al servicio, la capacidad de referencia y aprendizaje de prácticas de éxito, así como la habilidad para gestionar y manejar información y recursos.</w:t>
      </w:r>
    </w:p>
    <w:p w14:paraId="6B8A7793" w14:textId="77777777" w:rsidR="003B3C96" w:rsidRPr="007C7E5C" w:rsidRDefault="002479D9" w:rsidP="006F4FE0">
      <w:pPr>
        <w:pStyle w:val="Prrafodelista"/>
        <w:numPr>
          <w:ilvl w:val="0"/>
          <w:numId w:val="32"/>
        </w:numPr>
        <w:spacing w:after="0" w:line="240" w:lineRule="auto"/>
        <w:jc w:val="both"/>
        <w:rPr>
          <w:rFonts w:ascii="Baskerville Old Face" w:hAnsi="Baskerville Old Face"/>
        </w:rPr>
      </w:pPr>
      <w:r w:rsidRPr="007C7E5C">
        <w:rPr>
          <w:rFonts w:ascii="Baskerville Old Face" w:hAnsi="Baskerville Old Face"/>
        </w:rPr>
        <w:t>L</w:t>
      </w:r>
      <w:r w:rsidR="003B3C96" w:rsidRPr="007C7E5C">
        <w:rPr>
          <w:rFonts w:ascii="Baskerville Old Face" w:hAnsi="Baskerville Old Face"/>
        </w:rPr>
        <w:t>as competencias empresariales o de generación de unidades productivas, asociadas con las capacidades, en un nivel básico, de identificar y leer oportunidades del entorno, manejar riesgos e incertidumbres y administrar las finanzas propias o de una unidad productiva. Estas competencias están relacionadas además con la destreza para mercadear y vender productos y servicios, y para establecer planes y proyectos de negocios.</w:t>
      </w:r>
    </w:p>
    <w:p w14:paraId="3A1A39C4" w14:textId="77777777" w:rsidR="004C6CCC" w:rsidRPr="007C7E5C" w:rsidRDefault="004C6CCC" w:rsidP="00333B13">
      <w:pPr>
        <w:pStyle w:val="Sinespaciado"/>
        <w:jc w:val="both"/>
        <w:rPr>
          <w:rFonts w:ascii="Baskerville Old Face" w:hAnsi="Baskerville Old Face" w:cs="Arial"/>
          <w:b/>
        </w:rPr>
      </w:pPr>
    </w:p>
    <w:p w14:paraId="1B26D552" w14:textId="77777777" w:rsidR="003930A4" w:rsidRPr="007C7E5C" w:rsidRDefault="0085337C" w:rsidP="00333B13">
      <w:pPr>
        <w:pStyle w:val="Sinespaciado"/>
        <w:jc w:val="both"/>
        <w:rPr>
          <w:rFonts w:ascii="Baskerville Old Face" w:hAnsi="Baskerville Old Face" w:cs="Arial"/>
          <w:b/>
        </w:rPr>
      </w:pPr>
      <w:r w:rsidRPr="007C7E5C">
        <w:rPr>
          <w:rFonts w:ascii="Baskerville Old Face" w:hAnsi="Baskerville Old Face" w:cs="Arial"/>
          <w:b/>
        </w:rPr>
        <w:t>5.2</w:t>
      </w:r>
      <w:r w:rsidR="00C83A87" w:rsidRPr="007C7E5C">
        <w:rPr>
          <w:rFonts w:ascii="Baskerville Old Face" w:hAnsi="Baskerville Old Face" w:cs="Arial"/>
          <w:b/>
        </w:rPr>
        <w:t>.2.3.1.</w:t>
      </w:r>
      <w:r w:rsidRPr="007C7E5C">
        <w:rPr>
          <w:rFonts w:ascii="Baskerville Old Face" w:hAnsi="Baskerville Old Face" w:cs="Arial"/>
          <w:b/>
        </w:rPr>
        <w:t>3.2</w:t>
      </w:r>
      <w:r w:rsidR="00334BF0" w:rsidRPr="007C7E5C">
        <w:rPr>
          <w:rFonts w:ascii="Baskerville Old Face" w:hAnsi="Baskerville Old Face" w:cs="Arial"/>
          <w:b/>
        </w:rPr>
        <w:t>.4</w:t>
      </w:r>
      <w:r w:rsidR="00DB2DF7" w:rsidRPr="007C7E5C">
        <w:rPr>
          <w:rFonts w:ascii="Baskerville Old Face" w:hAnsi="Baskerville Old Face" w:cs="Arial"/>
          <w:b/>
        </w:rPr>
        <w:t>.</w:t>
      </w:r>
      <w:r w:rsidR="00334BF0" w:rsidRPr="007C7E5C">
        <w:rPr>
          <w:rFonts w:ascii="Baskerville Old Face" w:hAnsi="Baskerville Old Face" w:cs="Arial"/>
          <w:b/>
        </w:rPr>
        <w:t xml:space="preserve"> </w:t>
      </w:r>
      <w:r w:rsidR="004E1312" w:rsidRPr="007C7E5C">
        <w:rPr>
          <w:rFonts w:ascii="Baskerville Old Face" w:hAnsi="Baskerville Old Face" w:cs="Arial"/>
          <w:b/>
        </w:rPr>
        <w:t>PRACTICA</w:t>
      </w:r>
      <w:r w:rsidR="000B7CDD" w:rsidRPr="007C7E5C">
        <w:rPr>
          <w:rFonts w:ascii="Baskerville Old Face" w:hAnsi="Baskerville Old Face" w:cs="Arial"/>
          <w:b/>
        </w:rPr>
        <w:t xml:space="preserve"> LABORAL</w:t>
      </w:r>
      <w:r w:rsidR="004E1312" w:rsidRPr="007C7E5C">
        <w:rPr>
          <w:rFonts w:ascii="Baskerville Old Face" w:hAnsi="Baskerville Old Face" w:cs="Arial"/>
          <w:b/>
        </w:rPr>
        <w:t xml:space="preserve"> DE LA ESPECIALIDAD EN SISTEMAS</w:t>
      </w:r>
      <w:r w:rsidR="00EF425B" w:rsidRPr="007C7E5C">
        <w:rPr>
          <w:rFonts w:ascii="Baskerville Old Face" w:hAnsi="Baskerville Old Face" w:cs="Arial"/>
          <w:b/>
        </w:rPr>
        <w:t>:</w:t>
      </w:r>
    </w:p>
    <w:p w14:paraId="3BD25859" w14:textId="77777777" w:rsidR="008760CF" w:rsidRPr="007C7E5C" w:rsidRDefault="008760CF" w:rsidP="00333B13">
      <w:pPr>
        <w:pStyle w:val="Sinespaciado"/>
        <w:jc w:val="both"/>
        <w:rPr>
          <w:rFonts w:ascii="Baskerville Old Face" w:hAnsi="Baskerville Old Face" w:cs="Arial"/>
          <w:b/>
        </w:rPr>
      </w:pPr>
    </w:p>
    <w:p w14:paraId="0F941298" w14:textId="77777777" w:rsidR="00EF425B" w:rsidRPr="007C7E5C" w:rsidRDefault="00EF425B" w:rsidP="00333B13">
      <w:pPr>
        <w:pStyle w:val="Sinespaciado"/>
        <w:jc w:val="both"/>
        <w:rPr>
          <w:rFonts w:ascii="Baskerville Old Face" w:hAnsi="Baskerville Old Face" w:cs="Arial"/>
        </w:rPr>
      </w:pPr>
      <w:r w:rsidRPr="007C7E5C">
        <w:rPr>
          <w:rFonts w:ascii="Baskerville Old Face" w:hAnsi="Baskerville Old Face" w:cs="Arial"/>
        </w:rPr>
        <w:t>Los estudiantes de la media técnica con Especialidad en Sistemas para optar por el título de Bachiller Técnico con Especialidad en Sistemas deben realizar una Práctica Laboral</w:t>
      </w:r>
      <w:r w:rsidR="009C3BB4" w:rsidRPr="007C7E5C">
        <w:rPr>
          <w:rFonts w:ascii="Baskerville Old Face" w:hAnsi="Baskerville Old Face" w:cs="Arial"/>
        </w:rPr>
        <w:t xml:space="preserve"> o de Emprendimiento</w:t>
      </w:r>
      <w:r w:rsidRPr="007C7E5C">
        <w:rPr>
          <w:rFonts w:ascii="Baskerville Old Face" w:hAnsi="Baskerville Old Face" w:cs="Arial"/>
        </w:rPr>
        <w:t xml:space="preserve">, equivalente a </w:t>
      </w:r>
      <w:r w:rsidR="002479D9" w:rsidRPr="007C7E5C">
        <w:rPr>
          <w:rFonts w:ascii="Baskerville Old Face" w:hAnsi="Baskerville Old Face" w:cs="Arial"/>
        </w:rPr>
        <w:t>doscientas</w:t>
      </w:r>
      <w:r w:rsidR="00077065" w:rsidRPr="007C7E5C">
        <w:rPr>
          <w:rFonts w:ascii="Baskerville Old Face" w:hAnsi="Baskerville Old Face" w:cs="Arial"/>
        </w:rPr>
        <w:t xml:space="preserve"> </w:t>
      </w:r>
      <w:r w:rsidR="002479D9" w:rsidRPr="007C7E5C">
        <w:rPr>
          <w:rFonts w:ascii="Baskerville Old Face" w:hAnsi="Baskerville Old Face" w:cs="Arial"/>
        </w:rPr>
        <w:t>(200)</w:t>
      </w:r>
      <w:r w:rsidRPr="007C7E5C">
        <w:rPr>
          <w:rFonts w:ascii="Baskerville Old Face" w:hAnsi="Baskerville Old Face" w:cs="Arial"/>
        </w:rPr>
        <w:t xml:space="preserve"> horas presenciales, sobre las competencias específicas de la especialidad, en las empresas o negocios del sector productivo de la localidad, mediante convenios previamente establecidos.</w:t>
      </w:r>
    </w:p>
    <w:p w14:paraId="3E9A16E7" w14:textId="77777777" w:rsidR="001C5F4F" w:rsidRPr="007C7E5C" w:rsidRDefault="001C5F4F" w:rsidP="00333B13">
      <w:pPr>
        <w:pStyle w:val="Sinespaciado"/>
        <w:jc w:val="both"/>
        <w:rPr>
          <w:rFonts w:ascii="Baskerville Old Face" w:hAnsi="Baskerville Old Face" w:cs="Arial"/>
        </w:rPr>
      </w:pPr>
    </w:p>
    <w:p w14:paraId="386D72E9" w14:textId="77777777" w:rsidR="001C5F4F" w:rsidRPr="007C7E5C" w:rsidRDefault="0085337C" w:rsidP="001C5F4F">
      <w:pPr>
        <w:pStyle w:val="Sinespaciado"/>
        <w:jc w:val="both"/>
        <w:rPr>
          <w:rFonts w:ascii="Baskerville Old Face" w:hAnsi="Baskerville Old Face" w:cs="Arial"/>
          <w:b/>
        </w:rPr>
      </w:pPr>
      <w:r w:rsidRPr="007C7E5C">
        <w:rPr>
          <w:rFonts w:ascii="Baskerville Old Face" w:hAnsi="Baskerville Old Face" w:cs="Arial"/>
          <w:b/>
        </w:rPr>
        <w:t>5.2.2.3.1.3.2.4.1.</w:t>
      </w:r>
      <w:r w:rsidR="00121D8B" w:rsidRPr="007C7E5C">
        <w:rPr>
          <w:rFonts w:ascii="Baskerville Old Face" w:hAnsi="Baskerville Old Face" w:cs="Arial"/>
          <w:b/>
        </w:rPr>
        <w:t xml:space="preserve"> </w:t>
      </w:r>
      <w:r w:rsidR="001C5F4F" w:rsidRPr="007C7E5C">
        <w:rPr>
          <w:rFonts w:ascii="Baskerville Old Face" w:hAnsi="Baskerville Old Face" w:cs="Arial"/>
          <w:b/>
        </w:rPr>
        <w:t>OBJETIVOS</w:t>
      </w:r>
      <w:r w:rsidR="0017360F" w:rsidRPr="007C7E5C">
        <w:rPr>
          <w:rFonts w:ascii="Baskerville Old Face" w:hAnsi="Baskerville Old Face" w:cs="Arial"/>
          <w:b/>
        </w:rPr>
        <w:t xml:space="preserve"> DE LA PRACTICA DE SISTEMAS</w:t>
      </w:r>
    </w:p>
    <w:p w14:paraId="59DE2A10" w14:textId="77777777" w:rsidR="001C5F4F" w:rsidRPr="007C7E5C" w:rsidRDefault="001C5F4F" w:rsidP="001C5F4F">
      <w:pPr>
        <w:pStyle w:val="Sinespaciado"/>
        <w:jc w:val="both"/>
        <w:rPr>
          <w:rFonts w:ascii="Baskerville Old Face" w:hAnsi="Baskerville Old Face" w:cs="Arial"/>
          <w:b/>
        </w:rPr>
      </w:pPr>
    </w:p>
    <w:p w14:paraId="3B008459" w14:textId="77777777" w:rsidR="001C5F4F" w:rsidRPr="007C7E5C" w:rsidRDefault="001C5F4F" w:rsidP="001C5F4F">
      <w:pPr>
        <w:pStyle w:val="Sinespaciado"/>
        <w:jc w:val="both"/>
        <w:rPr>
          <w:rFonts w:ascii="Baskerville Old Face" w:hAnsi="Baskerville Old Face" w:cs="Arial"/>
        </w:rPr>
      </w:pPr>
      <w:r w:rsidRPr="007C7E5C">
        <w:rPr>
          <w:rFonts w:ascii="Baskerville Old Face" w:hAnsi="Baskerville Old Face" w:cs="Arial"/>
        </w:rPr>
        <w:t xml:space="preserve">Las Prácticas Laborales u Observaciones Pedagógicas </w:t>
      </w:r>
      <w:r w:rsidR="00EF67AA" w:rsidRPr="007C7E5C">
        <w:rPr>
          <w:rFonts w:ascii="Baskerville Old Face" w:hAnsi="Baskerville Old Face" w:cs="Arial"/>
        </w:rPr>
        <w:t xml:space="preserve">de Sistemas </w:t>
      </w:r>
      <w:r w:rsidRPr="007C7E5C">
        <w:rPr>
          <w:rFonts w:ascii="Baskerville Old Face" w:hAnsi="Baskerville Old Face" w:cs="Arial"/>
        </w:rPr>
        <w:t>tienen los siguientes objetivos:</w:t>
      </w:r>
    </w:p>
    <w:p w14:paraId="1DE230B0" w14:textId="77777777" w:rsidR="001C5F4F" w:rsidRPr="007C7E5C" w:rsidRDefault="001C5F4F" w:rsidP="001C5F4F">
      <w:pPr>
        <w:pStyle w:val="Sinespaciado"/>
        <w:jc w:val="both"/>
        <w:rPr>
          <w:rFonts w:ascii="Baskerville Old Face" w:hAnsi="Baskerville Old Face" w:cs="Arial"/>
        </w:rPr>
      </w:pPr>
    </w:p>
    <w:p w14:paraId="09728810" w14:textId="77777777" w:rsidR="001C5F4F" w:rsidRPr="007C7E5C" w:rsidRDefault="001C5F4F" w:rsidP="001C5F4F">
      <w:pPr>
        <w:pStyle w:val="Sinespaciado"/>
        <w:jc w:val="both"/>
        <w:rPr>
          <w:rFonts w:ascii="Baskerville Old Face" w:hAnsi="Baskerville Old Face" w:cs="Arial"/>
        </w:rPr>
      </w:pPr>
      <w:r w:rsidRPr="007C7E5C">
        <w:rPr>
          <w:rFonts w:ascii="Baskerville Old Face" w:hAnsi="Baskerville Old Face" w:cs="Arial"/>
        </w:rPr>
        <w:t>1. Construir espacios pedagógicos donde los estudiantes puedan poner en práctica y fortalecer las competencias laborales generales y específicas de la especialidad por medio de la observación y práctica de procesos productivos, administrativos y organizacionales, en ambientes reales.</w:t>
      </w:r>
    </w:p>
    <w:p w14:paraId="09DA832A" w14:textId="77777777" w:rsidR="001C5F4F" w:rsidRPr="007C7E5C" w:rsidRDefault="001C5F4F" w:rsidP="001C5F4F">
      <w:pPr>
        <w:pStyle w:val="Sinespaciado"/>
        <w:jc w:val="both"/>
        <w:rPr>
          <w:rFonts w:ascii="Baskerville Old Face" w:hAnsi="Baskerville Old Face" w:cs="Arial"/>
        </w:rPr>
      </w:pPr>
    </w:p>
    <w:p w14:paraId="1EE6A253" w14:textId="77777777" w:rsidR="001C5F4F" w:rsidRPr="007C7E5C" w:rsidRDefault="001C5F4F" w:rsidP="001C5F4F">
      <w:pPr>
        <w:pStyle w:val="Sinespaciado"/>
        <w:jc w:val="both"/>
        <w:rPr>
          <w:rFonts w:ascii="Baskerville Old Face" w:hAnsi="Baskerville Old Face" w:cs="Arial"/>
        </w:rPr>
      </w:pPr>
      <w:r w:rsidRPr="007C7E5C">
        <w:rPr>
          <w:rFonts w:ascii="Baskerville Old Face" w:hAnsi="Baskerville Old Face" w:cs="Arial"/>
        </w:rPr>
        <w:t xml:space="preserve">2. Establecer vínculos entre la institución, el sector productivo y el empresarial que permitan identificar las competencias Laborales Generales y Especificas, que demanda el sector productivo.  </w:t>
      </w:r>
    </w:p>
    <w:p w14:paraId="10EE093F" w14:textId="77777777" w:rsidR="00C60F71" w:rsidRPr="007C7E5C" w:rsidRDefault="00C60F71" w:rsidP="00333B13">
      <w:pPr>
        <w:pStyle w:val="Sinespaciado"/>
        <w:jc w:val="both"/>
        <w:rPr>
          <w:rFonts w:ascii="Baskerville Old Face" w:hAnsi="Baskerville Old Face" w:cs="Arial"/>
        </w:rPr>
      </w:pPr>
    </w:p>
    <w:p w14:paraId="16E5671E" w14:textId="77777777" w:rsidR="00D726E3" w:rsidRPr="007C7E5C" w:rsidRDefault="00D726E3" w:rsidP="00333B13">
      <w:pPr>
        <w:pStyle w:val="Sinespaciado"/>
        <w:jc w:val="both"/>
        <w:rPr>
          <w:rFonts w:ascii="Baskerville Old Face" w:hAnsi="Baskerville Old Face" w:cs="Arial"/>
        </w:rPr>
      </w:pPr>
    </w:p>
    <w:p w14:paraId="79B1AA55" w14:textId="77777777" w:rsidR="00334BF0" w:rsidRPr="007C7E5C" w:rsidRDefault="00121D8B" w:rsidP="00333B13">
      <w:pPr>
        <w:pStyle w:val="Sinespaciado"/>
        <w:jc w:val="both"/>
        <w:rPr>
          <w:rFonts w:ascii="Baskerville Old Face" w:hAnsi="Baskerville Old Face" w:cs="Arial"/>
          <w:b/>
        </w:rPr>
      </w:pPr>
      <w:r w:rsidRPr="007C7E5C">
        <w:rPr>
          <w:rFonts w:ascii="Baskerville Old Face" w:hAnsi="Baskerville Old Face" w:cs="Arial"/>
          <w:b/>
        </w:rPr>
        <w:t>5.2</w:t>
      </w:r>
      <w:r w:rsidR="00334BF0" w:rsidRPr="007C7E5C">
        <w:rPr>
          <w:rFonts w:ascii="Baskerville Old Face" w:hAnsi="Baskerville Old Face" w:cs="Arial"/>
          <w:b/>
        </w:rPr>
        <w:t>.2.3.</w:t>
      </w:r>
      <w:r w:rsidR="00C83A87" w:rsidRPr="007C7E5C">
        <w:rPr>
          <w:rFonts w:ascii="Baskerville Old Face" w:hAnsi="Baskerville Old Face" w:cs="Arial"/>
          <w:b/>
        </w:rPr>
        <w:t>1</w:t>
      </w:r>
      <w:r w:rsidRPr="007C7E5C">
        <w:rPr>
          <w:rFonts w:ascii="Baskerville Old Face" w:hAnsi="Baskerville Old Face" w:cs="Arial"/>
          <w:b/>
        </w:rPr>
        <w:t>.3</w:t>
      </w:r>
      <w:r w:rsidR="00C83A87" w:rsidRPr="007C7E5C">
        <w:rPr>
          <w:rFonts w:ascii="Baskerville Old Face" w:hAnsi="Baskerville Old Face" w:cs="Arial"/>
          <w:b/>
        </w:rPr>
        <w:t>.</w:t>
      </w:r>
      <w:r w:rsidRPr="007C7E5C">
        <w:rPr>
          <w:rFonts w:ascii="Baskerville Old Face" w:hAnsi="Baskerville Old Face" w:cs="Arial"/>
          <w:b/>
        </w:rPr>
        <w:t>2</w:t>
      </w:r>
      <w:r w:rsidR="00850973" w:rsidRPr="007C7E5C">
        <w:rPr>
          <w:rFonts w:ascii="Baskerville Old Face" w:hAnsi="Baskerville Old Face" w:cs="Arial"/>
          <w:b/>
        </w:rPr>
        <w:t>.5</w:t>
      </w:r>
      <w:r w:rsidR="00FB1CDF" w:rsidRPr="007C7E5C">
        <w:rPr>
          <w:rFonts w:ascii="Baskerville Old Face" w:hAnsi="Baskerville Old Face" w:cs="Arial"/>
          <w:b/>
        </w:rPr>
        <w:t>. PERFIL DEL EGRESADO</w:t>
      </w:r>
      <w:r w:rsidR="004460D6" w:rsidRPr="007C7E5C">
        <w:rPr>
          <w:rFonts w:ascii="Baskerville Old Face" w:hAnsi="Baskerville Old Face" w:cs="Arial"/>
          <w:b/>
        </w:rPr>
        <w:t xml:space="preserve"> DE ESPECIALIDAD</w:t>
      </w:r>
      <w:r w:rsidR="00FB1CDF" w:rsidRPr="007C7E5C">
        <w:rPr>
          <w:rFonts w:ascii="Baskerville Old Face" w:hAnsi="Baskerville Old Face" w:cs="Arial"/>
          <w:b/>
        </w:rPr>
        <w:t xml:space="preserve"> EN SISTEMAS</w:t>
      </w:r>
    </w:p>
    <w:p w14:paraId="2FE0872D" w14:textId="77777777" w:rsidR="004460D6" w:rsidRPr="007C7E5C" w:rsidRDefault="004460D6" w:rsidP="00333B13">
      <w:pPr>
        <w:pStyle w:val="Sinespaciado"/>
        <w:jc w:val="both"/>
        <w:rPr>
          <w:rFonts w:ascii="Baskerville Old Face" w:hAnsi="Baskerville Old Face" w:cs="Helvetica"/>
          <w:b/>
          <w:bdr w:val="none" w:sz="0" w:space="0" w:color="auto" w:frame="1"/>
          <w:lang w:eastAsia="es-CO"/>
        </w:rPr>
      </w:pPr>
    </w:p>
    <w:p w14:paraId="53AE8C68" w14:textId="77777777" w:rsidR="009F3BCA" w:rsidRPr="007C7E5C" w:rsidRDefault="009F3BCA" w:rsidP="00333B13">
      <w:pPr>
        <w:pStyle w:val="Sinespaciado"/>
        <w:jc w:val="both"/>
        <w:rPr>
          <w:rFonts w:ascii="Baskerville Old Face" w:hAnsi="Baskerville Old Face" w:cs="Helvetica"/>
          <w:b/>
          <w:lang w:eastAsia="es-CO"/>
        </w:rPr>
      </w:pPr>
      <w:r w:rsidRPr="007C7E5C">
        <w:rPr>
          <w:rFonts w:ascii="Baskerville Old Face" w:hAnsi="Baskerville Old Face" w:cs="Helvetica"/>
          <w:b/>
          <w:bdr w:val="none" w:sz="0" w:space="0" w:color="auto" w:frame="1"/>
          <w:lang w:eastAsia="es-CO"/>
        </w:rPr>
        <w:t>Campo Ocupacional</w:t>
      </w:r>
    </w:p>
    <w:p w14:paraId="6A4D616C" w14:textId="77777777" w:rsidR="009F3BCA" w:rsidRPr="007C7E5C" w:rsidRDefault="009F3BCA" w:rsidP="00333B13">
      <w:pPr>
        <w:pStyle w:val="Sinespaciado"/>
        <w:jc w:val="both"/>
        <w:rPr>
          <w:rFonts w:ascii="Baskerville Old Face" w:hAnsi="Baskerville Old Face" w:cs="Helvetica"/>
          <w:b/>
          <w:lang w:eastAsia="es-CO"/>
        </w:rPr>
      </w:pPr>
    </w:p>
    <w:p w14:paraId="359F5ECD" w14:textId="77777777" w:rsidR="00495983" w:rsidRPr="007C7E5C" w:rsidRDefault="00495983" w:rsidP="00495983">
      <w:pPr>
        <w:pStyle w:val="Sinespaciado"/>
        <w:jc w:val="both"/>
        <w:rPr>
          <w:rFonts w:ascii="Baskerville Old Face" w:hAnsi="Baskerville Old Face" w:cs="Helvetica"/>
          <w:bdr w:val="none" w:sz="0" w:space="0" w:color="auto" w:frame="1"/>
          <w:lang w:eastAsia="es-CO"/>
        </w:rPr>
      </w:pPr>
      <w:r w:rsidRPr="007C7E5C">
        <w:rPr>
          <w:rFonts w:ascii="Baskerville Old Face" w:hAnsi="Baskerville Old Face" w:cs="Helvetica"/>
          <w:bdr w:val="none" w:sz="0" w:space="0" w:color="auto" w:frame="1"/>
          <w:lang w:eastAsia="es-CO"/>
        </w:rPr>
        <w:t xml:space="preserve">Será competente para: </w:t>
      </w:r>
    </w:p>
    <w:p w14:paraId="3E04ADE6" w14:textId="77777777" w:rsidR="00495983" w:rsidRPr="007C7E5C" w:rsidRDefault="00495983" w:rsidP="00495983">
      <w:pPr>
        <w:pStyle w:val="Sinespaciado"/>
        <w:jc w:val="both"/>
        <w:rPr>
          <w:rFonts w:ascii="Baskerville Old Face" w:hAnsi="Baskerville Old Face"/>
          <w:lang w:eastAsia="es-CO"/>
        </w:rPr>
      </w:pPr>
      <w:r w:rsidRPr="007C7E5C">
        <w:rPr>
          <w:rFonts w:ascii="Baskerville Old Face" w:hAnsi="Baskerville Old Face"/>
          <w:lang w:eastAsia="es-CO"/>
        </w:rPr>
        <w:t>Evaluar la viabilidad de proyectos relacionados con los sistemas computacionales.</w:t>
      </w:r>
    </w:p>
    <w:p w14:paraId="549018B6" w14:textId="77777777" w:rsidR="00495983" w:rsidRPr="007C7E5C" w:rsidRDefault="00495983" w:rsidP="00495983">
      <w:pPr>
        <w:pStyle w:val="Sinespaciado"/>
        <w:jc w:val="both"/>
        <w:rPr>
          <w:rFonts w:ascii="Baskerville Old Face" w:hAnsi="Baskerville Old Face" w:cs="Helvetica"/>
          <w:lang w:eastAsia="es-CO"/>
        </w:rPr>
      </w:pPr>
    </w:p>
    <w:p w14:paraId="3710D4E3"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Documentar y analizar las operaciones de los sistemas actuales.</w:t>
      </w:r>
    </w:p>
    <w:p w14:paraId="1BC3C8FB"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Definir las necesidades de usuario para mejorar o sustituir sistemas.</w:t>
      </w:r>
    </w:p>
    <w:p w14:paraId="410207B8"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Identificar aplicaciones potenciales de tecnología informática susceptibles de satisfacer estas necesidades.</w:t>
      </w:r>
    </w:p>
    <w:p w14:paraId="05EF0313"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Evaluar la viabilidad de aplicaciones de tecnología informática.</w:t>
      </w:r>
    </w:p>
    <w:p w14:paraId="3D55B297"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Recomendar y seleccionar compras de hardware y software (sujeto a aprobación). Diseñar entradas, salidas, diálogos interactivos, flujos y procedimientos de los sistemas.</w:t>
      </w:r>
    </w:p>
    <w:p w14:paraId="1BB117A9"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Diseñar archivos y bases de datos (sujeto a aprobación por el administrador de datos).</w:t>
      </w:r>
    </w:p>
    <w:p w14:paraId="73E568D6"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Escribir, probar y/o supervisar el desarrollo de software de aplicaciones.</w:t>
      </w:r>
    </w:p>
    <w:p w14:paraId="42F3CDA8" w14:textId="77777777" w:rsidR="00495983" w:rsidRPr="007C7E5C" w:rsidRDefault="00495983" w:rsidP="00495983">
      <w:pPr>
        <w:rPr>
          <w:rFonts w:ascii="Baskerville Old Face" w:hAnsi="Baskerville Old Face"/>
          <w:lang w:eastAsia="es-CO"/>
        </w:rPr>
      </w:pPr>
      <w:r w:rsidRPr="007C7E5C">
        <w:rPr>
          <w:rFonts w:ascii="Baskerville Old Face" w:hAnsi="Baskerville Old Face"/>
          <w:lang w:eastAsia="es-CO"/>
        </w:rPr>
        <w:t>Impartir información a los usuarios que trabajen con nuevos sistemas o versiones.</w:t>
      </w:r>
    </w:p>
    <w:p w14:paraId="1E257FDF" w14:textId="77777777" w:rsidR="00495983" w:rsidRPr="007C7E5C" w:rsidRDefault="00495983" w:rsidP="00495983">
      <w:pPr>
        <w:pStyle w:val="Sinespaciado"/>
        <w:jc w:val="both"/>
        <w:rPr>
          <w:rFonts w:ascii="Baskerville Old Face" w:hAnsi="Baskerville Old Face" w:cs="Helvetica"/>
          <w:lang w:eastAsia="es-CO"/>
        </w:rPr>
      </w:pPr>
    </w:p>
    <w:p w14:paraId="1FA75FB0" w14:textId="77777777" w:rsidR="00495983" w:rsidRPr="007C7E5C" w:rsidRDefault="00495983" w:rsidP="00495983">
      <w:pPr>
        <w:pStyle w:val="Sinespaciado"/>
        <w:jc w:val="both"/>
        <w:rPr>
          <w:rFonts w:ascii="Baskerville Old Face" w:hAnsi="Baskerville Old Face" w:cs="Helvetica"/>
          <w:lang w:eastAsia="es-CO"/>
        </w:rPr>
      </w:pPr>
      <w:r w:rsidRPr="007C7E5C">
        <w:rPr>
          <w:rFonts w:ascii="Baskerville Old Face" w:hAnsi="Baskerville Old Face" w:cs="Helvetica"/>
          <w:lang w:eastAsia="es-CO"/>
        </w:rPr>
        <w:t>Estará capacitado para ingresar a la educación superior en las siguientes carreras: </w:t>
      </w:r>
    </w:p>
    <w:p w14:paraId="730E95F6" w14:textId="77777777" w:rsidR="00495983" w:rsidRPr="007C7E5C" w:rsidRDefault="00495983" w:rsidP="00495983">
      <w:pPr>
        <w:pStyle w:val="Sinespaciado"/>
        <w:jc w:val="both"/>
        <w:rPr>
          <w:rFonts w:ascii="Baskerville Old Face" w:hAnsi="Baskerville Old Face" w:cs="Helvetica"/>
          <w:lang w:eastAsia="es-CO"/>
        </w:rPr>
      </w:pPr>
      <w:r w:rsidRPr="007C7E5C">
        <w:rPr>
          <w:rFonts w:ascii="Baskerville Old Face" w:hAnsi="Baskerville Old Face" w:cs="Helvetica"/>
          <w:lang w:eastAsia="es-CO"/>
        </w:rPr>
        <w:t>Ingeniería en Sistemas Computacionales, Ingeniería en Computación, Ingeniería en Informática, Ingeniería en Comunicaciones y Electrónica, Ingeniería Telemática, Ingeniería Mecatrónica.</w:t>
      </w:r>
    </w:p>
    <w:p w14:paraId="119BF2F5" w14:textId="77777777" w:rsidR="00C227E8" w:rsidRPr="007C7E5C" w:rsidRDefault="00C227E8" w:rsidP="00333B13">
      <w:pPr>
        <w:pStyle w:val="Sinespaciado"/>
        <w:jc w:val="both"/>
        <w:rPr>
          <w:rFonts w:ascii="Baskerville Old Face" w:hAnsi="Baskerville Old Face" w:cs="Helvetica"/>
          <w:lang w:eastAsia="es-CO"/>
        </w:rPr>
      </w:pPr>
    </w:p>
    <w:p w14:paraId="26C46CC2" w14:textId="77777777" w:rsidR="00E435E6" w:rsidRPr="007C7E5C" w:rsidRDefault="00E435E6" w:rsidP="00333B13">
      <w:pPr>
        <w:pStyle w:val="Sinespaciado"/>
        <w:jc w:val="both"/>
        <w:rPr>
          <w:rFonts w:ascii="Baskerville Old Face" w:hAnsi="Baskerville Old Face" w:cs="Helvetica"/>
          <w:lang w:eastAsia="es-CO"/>
        </w:rPr>
      </w:pPr>
    </w:p>
    <w:p w14:paraId="588D1A74" w14:textId="77777777" w:rsidR="00DC45B5" w:rsidRPr="007C7E5C" w:rsidRDefault="004460D6" w:rsidP="00333B13">
      <w:pPr>
        <w:spacing w:line="240" w:lineRule="auto"/>
        <w:rPr>
          <w:rFonts w:ascii="Baskerville Old Face" w:hAnsi="Baskerville Old Face"/>
          <w:b/>
        </w:rPr>
      </w:pPr>
      <w:r w:rsidRPr="007C7E5C">
        <w:rPr>
          <w:rFonts w:ascii="Baskerville Old Face" w:hAnsi="Baskerville Old Face"/>
          <w:b/>
        </w:rPr>
        <w:t>5.2</w:t>
      </w:r>
      <w:r w:rsidR="00C0155C" w:rsidRPr="007C7E5C">
        <w:rPr>
          <w:rFonts w:ascii="Baskerville Old Face" w:hAnsi="Baskerville Old Face"/>
          <w:b/>
        </w:rPr>
        <w:t xml:space="preserve">.2.3.2. </w:t>
      </w:r>
      <w:r w:rsidR="00012C9E" w:rsidRPr="007C7E5C">
        <w:rPr>
          <w:rFonts w:ascii="Baskerville Old Face" w:hAnsi="Baskerville Old Face"/>
          <w:b/>
        </w:rPr>
        <w:t>E</w:t>
      </w:r>
      <w:r w:rsidR="00507268" w:rsidRPr="007C7E5C">
        <w:rPr>
          <w:rFonts w:ascii="Baskerville Old Face" w:hAnsi="Baskerville Old Face"/>
          <w:b/>
        </w:rPr>
        <w:t>DUCACIÓN MEDIA ACADÉ</w:t>
      </w:r>
      <w:r w:rsidR="003A3C3C" w:rsidRPr="007C7E5C">
        <w:rPr>
          <w:rFonts w:ascii="Baskerville Old Face" w:hAnsi="Baskerville Old Face"/>
          <w:b/>
        </w:rPr>
        <w:t xml:space="preserve">MICA </w:t>
      </w:r>
    </w:p>
    <w:p w14:paraId="383CB506" w14:textId="77777777" w:rsidR="006B045C" w:rsidRPr="007C7E5C" w:rsidRDefault="00032362" w:rsidP="00333B13">
      <w:pPr>
        <w:pStyle w:val="Sinespaciado"/>
        <w:jc w:val="both"/>
        <w:rPr>
          <w:rFonts w:ascii="Baskerville Old Face" w:hAnsi="Baskerville Old Face" w:cs="Arial"/>
        </w:rPr>
      </w:pPr>
      <w:r w:rsidRPr="007C7E5C">
        <w:rPr>
          <w:rFonts w:ascii="Baskerville Old Face" w:hAnsi="Baskerville Old Face"/>
        </w:rPr>
        <w:t>El Bachillerato Académico en la Institución Educativa Pérez y Aldana</w:t>
      </w:r>
      <w:r w:rsidR="005B79F2" w:rsidRPr="007C7E5C">
        <w:rPr>
          <w:rFonts w:ascii="Baskerville Old Face" w:hAnsi="Baskerville Old Face"/>
        </w:rPr>
        <w:t xml:space="preserve">, </w:t>
      </w:r>
      <w:r w:rsidR="005B79F2" w:rsidRPr="007C7E5C">
        <w:rPr>
          <w:rFonts w:ascii="Baskerville Old Face" w:hAnsi="Baskerville Old Face" w:cs="Arial"/>
        </w:rPr>
        <w:t>permitirá al estudiante, según sus intereses y capacidades, profundizar en un campo específico de las ciencias, las artes o las humanidades y acceder a la educación superior</w:t>
      </w:r>
      <w:r w:rsidR="003A0AC9" w:rsidRPr="007C7E5C">
        <w:rPr>
          <w:rFonts w:ascii="Baskerville Old Face" w:hAnsi="Baskerville Old Face" w:cs="Arial"/>
        </w:rPr>
        <w:t xml:space="preserve"> (Art. 29 Ley 115 de1994)</w:t>
      </w:r>
      <w:r w:rsidR="005B79F2" w:rsidRPr="007C7E5C">
        <w:rPr>
          <w:rFonts w:ascii="Baskerville Old Face" w:hAnsi="Baskerville Old Face" w:cs="Arial"/>
        </w:rPr>
        <w:t xml:space="preserve">. </w:t>
      </w:r>
      <w:r w:rsidR="005A42CF" w:rsidRPr="007C7E5C">
        <w:rPr>
          <w:rFonts w:ascii="Baskerville Old Face" w:hAnsi="Baskerville Old Face" w:cs="Arial"/>
        </w:rPr>
        <w:t>En tal sentido, el Ba</w:t>
      </w:r>
      <w:r w:rsidR="002B2814" w:rsidRPr="007C7E5C">
        <w:rPr>
          <w:rFonts w:ascii="Baskerville Old Face" w:hAnsi="Baskerville Old Face" w:cs="Arial"/>
        </w:rPr>
        <w:t>chillerato Académico, se presenta</w:t>
      </w:r>
      <w:r w:rsidR="005A42CF" w:rsidRPr="007C7E5C">
        <w:rPr>
          <w:rFonts w:ascii="Baskerville Old Face" w:hAnsi="Baskerville Old Face" w:cs="Arial"/>
        </w:rPr>
        <w:t xml:space="preserve"> como una oportunidad tanto para la Institución como para los estudiantes, en la medida en que pueden profundizar en las áreas fundamentales para mejorar l</w:t>
      </w:r>
      <w:r w:rsidR="008C794E" w:rsidRPr="007C7E5C">
        <w:rPr>
          <w:rFonts w:ascii="Baskerville Old Face" w:hAnsi="Baskerville Old Face" w:cs="Arial"/>
        </w:rPr>
        <w:t>os resultados de las pruebas SAB</w:t>
      </w:r>
      <w:r w:rsidR="005A42CF" w:rsidRPr="007C7E5C">
        <w:rPr>
          <w:rFonts w:ascii="Baskerville Old Face" w:hAnsi="Baskerville Old Face" w:cs="Arial"/>
        </w:rPr>
        <w:t>ER 11, pero también, permite que estudiantes que han iniciado el nivel de educación media técnica, y reprueben algunas áreas propias de las modalidades, pueda ser promovido al grado once académico</w:t>
      </w:r>
      <w:r w:rsidR="00C165A3" w:rsidRPr="007C7E5C">
        <w:rPr>
          <w:rFonts w:ascii="Baskerville Old Face" w:hAnsi="Baskerville Old Face" w:cs="Arial"/>
        </w:rPr>
        <w:t>, garantizando en tal sentido la promoción de los estudiantes</w:t>
      </w:r>
      <w:r w:rsidR="005A42CF" w:rsidRPr="007C7E5C">
        <w:rPr>
          <w:rFonts w:ascii="Baskerville Old Face" w:hAnsi="Baskerville Old Face" w:cs="Arial"/>
        </w:rPr>
        <w:t xml:space="preserve">. </w:t>
      </w:r>
    </w:p>
    <w:p w14:paraId="0BF97BB4" w14:textId="77777777" w:rsidR="00C227E8" w:rsidRPr="007C7E5C" w:rsidRDefault="00C227E8" w:rsidP="00333B13">
      <w:pPr>
        <w:pStyle w:val="Sinespaciado"/>
        <w:jc w:val="both"/>
        <w:rPr>
          <w:rFonts w:ascii="Baskerville Old Face" w:hAnsi="Baskerville Old Face" w:cs="Arial"/>
        </w:rPr>
      </w:pPr>
    </w:p>
    <w:p w14:paraId="7D0B57AB" w14:textId="77777777" w:rsidR="005A42CF" w:rsidRPr="007C7E5C" w:rsidRDefault="005A42CF" w:rsidP="00333B13">
      <w:pPr>
        <w:pStyle w:val="Sinespaciado"/>
        <w:jc w:val="both"/>
        <w:rPr>
          <w:rFonts w:ascii="Baskerville Old Face" w:hAnsi="Baskerville Old Face" w:cs="Arial"/>
        </w:rPr>
      </w:pPr>
    </w:p>
    <w:p w14:paraId="372F2C90" w14:textId="77777777" w:rsidR="0088011E" w:rsidRPr="007C7E5C" w:rsidRDefault="004460D6" w:rsidP="00333B13">
      <w:pPr>
        <w:pStyle w:val="Sinespaciado"/>
        <w:jc w:val="both"/>
        <w:rPr>
          <w:rFonts w:ascii="Baskerville Old Face" w:hAnsi="Baskerville Old Face"/>
          <w:b/>
        </w:rPr>
      </w:pPr>
      <w:r w:rsidRPr="007C7E5C">
        <w:rPr>
          <w:rFonts w:ascii="Baskerville Old Face" w:hAnsi="Baskerville Old Face" w:cs="Arial"/>
          <w:b/>
        </w:rPr>
        <w:t>5.2</w:t>
      </w:r>
      <w:r w:rsidR="00D20CB4" w:rsidRPr="007C7E5C">
        <w:rPr>
          <w:rFonts w:ascii="Baskerville Old Face" w:hAnsi="Baskerville Old Face" w:cs="Arial"/>
          <w:b/>
        </w:rPr>
        <w:t xml:space="preserve">.2.3.2.1. </w:t>
      </w:r>
      <w:r w:rsidR="0088011E" w:rsidRPr="007C7E5C">
        <w:rPr>
          <w:rFonts w:ascii="Baskerville Old Face" w:hAnsi="Baskerville Old Face"/>
          <w:b/>
        </w:rPr>
        <w:t>OBJETIVOS DE LA EDUCACIÓN MEDIA ACADEMICA</w:t>
      </w:r>
    </w:p>
    <w:p w14:paraId="27CD6A74" w14:textId="77777777" w:rsidR="003B3C96" w:rsidRPr="007C7E5C" w:rsidRDefault="003B3C96" w:rsidP="00333B13">
      <w:pPr>
        <w:spacing w:after="0" w:line="240" w:lineRule="auto"/>
        <w:jc w:val="both"/>
        <w:rPr>
          <w:rFonts w:ascii="Baskerville Old Face" w:hAnsi="Baskerville Old Face" w:cs="Tahoma"/>
          <w:lang w:val="es-CO"/>
        </w:rPr>
      </w:pPr>
    </w:p>
    <w:p w14:paraId="0E79AB53" w14:textId="77777777" w:rsidR="00102F0F" w:rsidRPr="007C7E5C" w:rsidRDefault="00102F0F" w:rsidP="00333B13">
      <w:pPr>
        <w:spacing w:after="0" w:line="240" w:lineRule="auto"/>
        <w:jc w:val="both"/>
        <w:rPr>
          <w:rFonts w:ascii="Baskerville Old Face" w:hAnsi="Baskerville Old Face" w:cs="Tahoma"/>
          <w:lang w:val="es-CO"/>
        </w:rPr>
      </w:pPr>
      <w:r w:rsidRPr="007C7E5C">
        <w:rPr>
          <w:rFonts w:ascii="Baskerville Old Face" w:hAnsi="Baskerville Old Face" w:cs="Tahoma"/>
          <w:lang w:val="es-CO"/>
        </w:rPr>
        <w:t>Son objetivos específicos de la educación</w:t>
      </w:r>
      <w:r w:rsidR="00077065" w:rsidRPr="007C7E5C">
        <w:rPr>
          <w:rFonts w:ascii="Baskerville Old Face" w:hAnsi="Baskerville Old Face" w:cs="Tahoma"/>
          <w:lang w:val="es-CO"/>
        </w:rPr>
        <w:t xml:space="preserve"> </w:t>
      </w:r>
      <w:r w:rsidR="002B5FC8" w:rsidRPr="007C7E5C">
        <w:rPr>
          <w:rFonts w:ascii="Baskerville Old Face" w:hAnsi="Baskerville Old Face" w:cs="Tahoma"/>
          <w:lang w:val="es-CO"/>
        </w:rPr>
        <w:t>m</w:t>
      </w:r>
      <w:r w:rsidRPr="007C7E5C">
        <w:rPr>
          <w:rFonts w:ascii="Baskerville Old Face" w:hAnsi="Baskerville Old Face" w:cs="Tahoma"/>
          <w:lang w:val="es-CO"/>
        </w:rPr>
        <w:t>edia académica:</w:t>
      </w:r>
    </w:p>
    <w:p w14:paraId="6CAE580E" w14:textId="77777777" w:rsidR="003B3C96" w:rsidRPr="007C7E5C" w:rsidRDefault="003B3C96" w:rsidP="00333B13">
      <w:pPr>
        <w:spacing w:after="0" w:line="240" w:lineRule="auto"/>
        <w:jc w:val="both"/>
        <w:rPr>
          <w:rFonts w:ascii="Baskerville Old Face" w:hAnsi="Baskerville Old Face" w:cs="Tahoma"/>
          <w:lang w:val="es-CO"/>
        </w:rPr>
      </w:pPr>
    </w:p>
    <w:p w14:paraId="7775072B"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La profundización en un campo del conocimiento o en una actividad específica de acuerdo con los intereses y</w:t>
      </w:r>
      <w:r w:rsidR="002B5FC8" w:rsidRPr="007C7E5C">
        <w:rPr>
          <w:rFonts w:ascii="Baskerville Old Face" w:hAnsi="Baskerville Old Face" w:cs="Tahoma"/>
          <w:lang w:val="es-CO"/>
        </w:rPr>
        <w:t xml:space="preserve"> </w:t>
      </w:r>
      <w:r w:rsidRPr="007C7E5C">
        <w:rPr>
          <w:rFonts w:ascii="Baskerville Old Face" w:hAnsi="Baskerville Old Face" w:cs="Tahoma"/>
          <w:lang w:val="es-CO"/>
        </w:rPr>
        <w:t>capacidades del educando;</w:t>
      </w:r>
    </w:p>
    <w:p w14:paraId="5FA10703" w14:textId="77777777" w:rsidR="00FE4B12" w:rsidRPr="007C7E5C" w:rsidRDefault="00FE4B12" w:rsidP="00FE4B12">
      <w:pPr>
        <w:pStyle w:val="Prrafodelista"/>
        <w:spacing w:after="0" w:line="240" w:lineRule="auto"/>
        <w:jc w:val="both"/>
        <w:rPr>
          <w:rFonts w:ascii="Baskerville Old Face" w:hAnsi="Baskerville Old Face" w:cs="Tahoma"/>
          <w:lang w:val="es-CO"/>
        </w:rPr>
      </w:pPr>
    </w:p>
    <w:p w14:paraId="3F96EAD0"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La profundización en conocimientos avanzados de las ciencias naturales;</w:t>
      </w:r>
    </w:p>
    <w:p w14:paraId="1BBAF68C" w14:textId="77777777" w:rsidR="00C44E3A" w:rsidRPr="007C7E5C" w:rsidRDefault="00C44E3A" w:rsidP="00C44E3A">
      <w:pPr>
        <w:pStyle w:val="Prrafodelista"/>
        <w:rPr>
          <w:rFonts w:ascii="Baskerville Old Face" w:hAnsi="Baskerville Old Face" w:cs="Tahoma"/>
          <w:lang w:val="es-CO"/>
        </w:rPr>
      </w:pPr>
    </w:p>
    <w:p w14:paraId="6E910930"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La incorporación de la investigación al proceso cognoscitivo, tanto de laboratorio como de la realidad nacional,</w:t>
      </w:r>
      <w:r w:rsidR="002B5FC8" w:rsidRPr="007C7E5C">
        <w:rPr>
          <w:rFonts w:ascii="Baskerville Old Face" w:hAnsi="Baskerville Old Face" w:cs="Tahoma"/>
          <w:lang w:val="es-CO"/>
        </w:rPr>
        <w:t xml:space="preserve"> </w:t>
      </w:r>
      <w:r w:rsidRPr="007C7E5C">
        <w:rPr>
          <w:rFonts w:ascii="Baskerville Old Face" w:hAnsi="Baskerville Old Face" w:cs="Tahoma"/>
          <w:lang w:val="es-CO"/>
        </w:rPr>
        <w:t>en sus aspectos natural, económico, político y social;</w:t>
      </w:r>
    </w:p>
    <w:p w14:paraId="4D1A5658" w14:textId="77777777" w:rsidR="002351D2" w:rsidRPr="007C7E5C" w:rsidRDefault="002351D2" w:rsidP="002351D2">
      <w:pPr>
        <w:pStyle w:val="Prrafodelista"/>
        <w:rPr>
          <w:rFonts w:ascii="Baskerville Old Face" w:hAnsi="Baskerville Old Face" w:cs="Tahoma"/>
          <w:lang w:val="es-CO"/>
        </w:rPr>
      </w:pPr>
    </w:p>
    <w:p w14:paraId="066F5AFE"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El desarrollo de la capacidad para profundizar en un campo del conocimiento de acuerdo con las</w:t>
      </w:r>
      <w:r w:rsidR="002B5FC8" w:rsidRPr="007C7E5C">
        <w:rPr>
          <w:rFonts w:ascii="Baskerville Old Face" w:hAnsi="Baskerville Old Face" w:cs="Tahoma"/>
          <w:lang w:val="es-CO"/>
        </w:rPr>
        <w:t xml:space="preserve"> </w:t>
      </w:r>
      <w:r w:rsidRPr="007C7E5C">
        <w:rPr>
          <w:rFonts w:ascii="Baskerville Old Face" w:hAnsi="Baskerville Old Face" w:cs="Tahoma"/>
          <w:lang w:val="es-CO"/>
        </w:rPr>
        <w:t>potencialidades e intereses;</w:t>
      </w:r>
    </w:p>
    <w:p w14:paraId="790280C3" w14:textId="77777777" w:rsidR="002351D2" w:rsidRPr="007C7E5C" w:rsidRDefault="002351D2" w:rsidP="00333B13">
      <w:pPr>
        <w:spacing w:after="0" w:line="240" w:lineRule="auto"/>
        <w:jc w:val="both"/>
        <w:rPr>
          <w:rFonts w:ascii="Baskerville Old Face" w:hAnsi="Baskerville Old Face" w:cs="Tahoma"/>
          <w:lang w:val="es-CO"/>
        </w:rPr>
      </w:pPr>
    </w:p>
    <w:p w14:paraId="7012A569"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La vinculación a programas de desarrollo y organización social y comunitaria, orientados a dar solución a los</w:t>
      </w:r>
      <w:r w:rsidR="004C2492" w:rsidRPr="007C7E5C">
        <w:rPr>
          <w:rFonts w:ascii="Baskerville Old Face" w:hAnsi="Baskerville Old Face" w:cs="Tahoma"/>
          <w:lang w:val="es-CO"/>
        </w:rPr>
        <w:t xml:space="preserve"> </w:t>
      </w:r>
      <w:r w:rsidRPr="007C7E5C">
        <w:rPr>
          <w:rFonts w:ascii="Baskerville Old Face" w:hAnsi="Baskerville Old Face" w:cs="Tahoma"/>
          <w:lang w:val="es-CO"/>
        </w:rPr>
        <w:t>problemas sociales de su entorno;</w:t>
      </w:r>
    </w:p>
    <w:p w14:paraId="16608EA1"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El fomento de la conciencia y la participación responsables del educando en acciones cívicas y de servicio</w:t>
      </w:r>
      <w:r w:rsidR="004C2492" w:rsidRPr="007C7E5C">
        <w:rPr>
          <w:rFonts w:ascii="Baskerville Old Face" w:hAnsi="Baskerville Old Face" w:cs="Tahoma"/>
          <w:lang w:val="es-CO"/>
        </w:rPr>
        <w:t xml:space="preserve"> </w:t>
      </w:r>
      <w:r w:rsidRPr="007C7E5C">
        <w:rPr>
          <w:rFonts w:ascii="Baskerville Old Face" w:hAnsi="Baskerville Old Face" w:cs="Tahoma"/>
          <w:lang w:val="es-CO"/>
        </w:rPr>
        <w:t>social;</w:t>
      </w:r>
    </w:p>
    <w:p w14:paraId="114C761B" w14:textId="77777777" w:rsidR="00595B18" w:rsidRPr="007C7E5C" w:rsidRDefault="00595B18" w:rsidP="00333B13">
      <w:pPr>
        <w:spacing w:after="0" w:line="240" w:lineRule="auto"/>
        <w:jc w:val="both"/>
        <w:rPr>
          <w:rFonts w:ascii="Baskerville Old Face" w:hAnsi="Baskerville Old Face" w:cs="Tahoma"/>
          <w:lang w:val="es-CO"/>
        </w:rPr>
      </w:pPr>
    </w:p>
    <w:p w14:paraId="3D5BA574" w14:textId="77777777" w:rsidR="00102F0F" w:rsidRPr="007C7E5C" w:rsidRDefault="00102F0F" w:rsidP="006F4FE0">
      <w:pPr>
        <w:pStyle w:val="Prrafodelista"/>
        <w:numPr>
          <w:ilvl w:val="0"/>
          <w:numId w:val="50"/>
        </w:numPr>
        <w:spacing w:after="0" w:line="240" w:lineRule="auto"/>
        <w:jc w:val="both"/>
        <w:rPr>
          <w:rFonts w:ascii="Baskerville Old Face" w:hAnsi="Baskerville Old Face" w:cs="Tahoma"/>
          <w:lang w:val="es-CO"/>
        </w:rPr>
      </w:pPr>
      <w:r w:rsidRPr="007C7E5C">
        <w:rPr>
          <w:rFonts w:ascii="Baskerville Old Face" w:hAnsi="Baskerville Old Face" w:cs="Tahoma"/>
          <w:lang w:val="es-CO"/>
        </w:rPr>
        <w:t>La capacidad reflexiva y crítica sobre los múltiples aspectos de la realidad y la comprensión de los valores</w:t>
      </w:r>
      <w:r w:rsidR="00C04276" w:rsidRPr="007C7E5C">
        <w:rPr>
          <w:rFonts w:ascii="Baskerville Old Face" w:hAnsi="Baskerville Old Face" w:cs="Tahoma"/>
          <w:lang w:val="es-CO"/>
        </w:rPr>
        <w:t xml:space="preserve"> </w:t>
      </w:r>
      <w:r w:rsidRPr="007C7E5C">
        <w:rPr>
          <w:rFonts w:ascii="Baskerville Old Face" w:hAnsi="Baskerville Old Face" w:cs="Tahoma"/>
          <w:lang w:val="es-CO"/>
        </w:rPr>
        <w:t>éticos, morales, religiosos y de convivencia en sociedad, y</w:t>
      </w:r>
    </w:p>
    <w:p w14:paraId="7FE71D17" w14:textId="77777777" w:rsidR="00595B18" w:rsidRPr="007C7E5C" w:rsidRDefault="00595B18" w:rsidP="00595B18">
      <w:pPr>
        <w:pStyle w:val="Prrafodelista"/>
        <w:rPr>
          <w:rFonts w:ascii="Baskerville Old Face" w:hAnsi="Baskerville Old Face" w:cs="Tahoma"/>
          <w:lang w:val="es-CO"/>
        </w:rPr>
      </w:pPr>
    </w:p>
    <w:p w14:paraId="60540645" w14:textId="77777777" w:rsidR="00760081" w:rsidRPr="007C7E5C" w:rsidRDefault="00102F0F" w:rsidP="006F4FE0">
      <w:pPr>
        <w:pStyle w:val="Prrafodelista"/>
        <w:numPr>
          <w:ilvl w:val="0"/>
          <w:numId w:val="50"/>
        </w:numPr>
        <w:spacing w:after="0" w:line="240" w:lineRule="auto"/>
        <w:jc w:val="both"/>
        <w:rPr>
          <w:rFonts w:ascii="Baskerville Old Face" w:hAnsi="Baskerville Old Face" w:cs="Tahoma"/>
          <w:b/>
          <w:lang w:val="es-CO"/>
        </w:rPr>
      </w:pPr>
      <w:r w:rsidRPr="007C7E5C">
        <w:rPr>
          <w:rFonts w:ascii="Baskerville Old Face" w:hAnsi="Baskerville Old Face" w:cs="Tahoma"/>
          <w:lang w:val="es-CO"/>
        </w:rPr>
        <w:t>El cumplimiento de los objetivos de la educación básica contenidos en los literales b) del artículo 20, c) del</w:t>
      </w:r>
      <w:r w:rsidR="00C04276" w:rsidRPr="007C7E5C">
        <w:rPr>
          <w:rFonts w:ascii="Baskerville Old Face" w:hAnsi="Baskerville Old Face" w:cs="Tahoma"/>
          <w:lang w:val="es-CO"/>
        </w:rPr>
        <w:t xml:space="preserve"> </w:t>
      </w:r>
      <w:r w:rsidRPr="007C7E5C">
        <w:rPr>
          <w:rFonts w:ascii="Baskerville Old Face" w:hAnsi="Baskerville Old Face" w:cs="Tahoma"/>
          <w:lang w:val="es-CO"/>
        </w:rPr>
        <w:t>artículo 21 y c), e), h), i), k), ñ) del artículo 22 de la presente Ley</w:t>
      </w:r>
      <w:r w:rsidR="00C04276" w:rsidRPr="007C7E5C">
        <w:rPr>
          <w:rFonts w:ascii="Baskerville Old Face" w:hAnsi="Baskerville Old Face" w:cs="Tahoma"/>
          <w:lang w:val="es-CO"/>
        </w:rPr>
        <w:t xml:space="preserve"> (Art. 30 Ley 1</w:t>
      </w:r>
      <w:r w:rsidR="00BA55FC" w:rsidRPr="007C7E5C">
        <w:rPr>
          <w:rFonts w:ascii="Baskerville Old Face" w:hAnsi="Baskerville Old Face" w:cs="Tahoma"/>
          <w:lang w:val="es-CO"/>
        </w:rPr>
        <w:t>15 de 1994)</w:t>
      </w:r>
      <w:r w:rsidRPr="007C7E5C">
        <w:rPr>
          <w:rFonts w:ascii="Baskerville Old Face" w:hAnsi="Baskerville Old Face" w:cs="Tahoma"/>
          <w:lang w:val="es-CO"/>
        </w:rPr>
        <w:t>.</w:t>
      </w:r>
    </w:p>
    <w:p w14:paraId="12817C48" w14:textId="77777777" w:rsidR="00C227E8" w:rsidRPr="007C7E5C" w:rsidRDefault="00C227E8" w:rsidP="00C227E8">
      <w:pPr>
        <w:pStyle w:val="Prrafodelista"/>
        <w:rPr>
          <w:rFonts w:ascii="Baskerville Old Face" w:hAnsi="Baskerville Old Face" w:cs="Tahoma"/>
          <w:b/>
          <w:lang w:val="es-CO"/>
        </w:rPr>
      </w:pPr>
    </w:p>
    <w:p w14:paraId="0C898943" w14:textId="77777777" w:rsidR="00C227E8" w:rsidRPr="007C7E5C" w:rsidRDefault="00C227E8" w:rsidP="00C227E8">
      <w:pPr>
        <w:pStyle w:val="Prrafodelista"/>
        <w:spacing w:after="0" w:line="240" w:lineRule="auto"/>
        <w:jc w:val="both"/>
        <w:rPr>
          <w:rFonts w:ascii="Baskerville Old Face" w:hAnsi="Baskerville Old Face" w:cs="Tahoma"/>
          <w:b/>
          <w:lang w:val="es-CO"/>
        </w:rPr>
      </w:pPr>
    </w:p>
    <w:p w14:paraId="13637E2C" w14:textId="77777777" w:rsidR="001812AB" w:rsidRPr="007C7E5C" w:rsidRDefault="004460D6" w:rsidP="00333B13">
      <w:pPr>
        <w:spacing w:after="0" w:line="240" w:lineRule="auto"/>
        <w:rPr>
          <w:rFonts w:ascii="Baskerville Old Face" w:hAnsi="Baskerville Old Face" w:cs="Tahoma"/>
          <w:b/>
          <w:lang w:val="es-CO"/>
        </w:rPr>
      </w:pPr>
      <w:r w:rsidRPr="007C7E5C">
        <w:rPr>
          <w:rFonts w:ascii="Baskerville Old Face" w:hAnsi="Baskerville Old Face" w:cs="Tahoma"/>
          <w:b/>
          <w:lang w:val="es-CO"/>
        </w:rPr>
        <w:t>5.2</w:t>
      </w:r>
      <w:r w:rsidR="00EF5F3B" w:rsidRPr="007C7E5C">
        <w:rPr>
          <w:rFonts w:ascii="Baskerville Old Face" w:hAnsi="Baskerville Old Face" w:cs="Tahoma"/>
          <w:b/>
          <w:lang w:val="es-CO"/>
        </w:rPr>
        <w:t>.2.3</w:t>
      </w:r>
      <w:r w:rsidR="007B686B" w:rsidRPr="007C7E5C">
        <w:rPr>
          <w:rFonts w:ascii="Baskerville Old Face" w:hAnsi="Baskerville Old Face" w:cs="Tahoma"/>
          <w:b/>
          <w:lang w:val="es-CO"/>
        </w:rPr>
        <w:t>.2.2.</w:t>
      </w:r>
      <w:r w:rsidR="001D31B8" w:rsidRPr="007C7E5C">
        <w:rPr>
          <w:rFonts w:ascii="Baskerville Old Face" w:hAnsi="Baskerville Old Face" w:cs="Tahoma"/>
          <w:b/>
          <w:lang w:val="es-CO"/>
        </w:rPr>
        <w:t xml:space="preserve"> </w:t>
      </w:r>
      <w:r w:rsidR="009B6687" w:rsidRPr="007C7E5C">
        <w:rPr>
          <w:rFonts w:ascii="Baskerville Old Face" w:hAnsi="Baskerville Old Face" w:cs="Tahoma"/>
          <w:b/>
          <w:lang w:val="es-CO"/>
        </w:rPr>
        <w:t xml:space="preserve">AREAS </w:t>
      </w:r>
      <w:r w:rsidR="008C2AF2" w:rsidRPr="007C7E5C">
        <w:rPr>
          <w:rFonts w:ascii="Baskerville Old Face" w:hAnsi="Baskerville Old Face" w:cs="Tahoma"/>
          <w:b/>
          <w:lang w:val="es-CO"/>
        </w:rPr>
        <w:t>OBLIGATORIAS Y FUNDAMENTALES</w:t>
      </w:r>
      <w:r w:rsidR="00AA0158" w:rsidRPr="007C7E5C">
        <w:rPr>
          <w:rFonts w:ascii="Baskerville Old Face" w:hAnsi="Baskerville Old Face" w:cs="Tahoma"/>
          <w:b/>
          <w:lang w:val="es-CO"/>
        </w:rPr>
        <w:t xml:space="preserve"> DE LA MEDIA</w:t>
      </w:r>
      <w:r w:rsidR="008C2AF2" w:rsidRPr="007C7E5C">
        <w:rPr>
          <w:rFonts w:ascii="Baskerville Old Face" w:hAnsi="Baskerville Old Face" w:cs="Tahoma"/>
          <w:b/>
          <w:lang w:val="es-CO"/>
        </w:rPr>
        <w:t xml:space="preserve"> ACADEMICA</w:t>
      </w:r>
    </w:p>
    <w:p w14:paraId="6AEC259D" w14:textId="77777777" w:rsidR="00EE52D1" w:rsidRPr="007C7E5C" w:rsidRDefault="007B686B" w:rsidP="00333B13">
      <w:pPr>
        <w:spacing w:after="0" w:line="240" w:lineRule="auto"/>
        <w:rPr>
          <w:rFonts w:ascii="Baskerville Old Face" w:hAnsi="Baskerville Old Face" w:cs="Tahoma"/>
          <w:b/>
          <w:lang w:val="es-CO"/>
        </w:rPr>
      </w:pPr>
      <w:r w:rsidRPr="007C7E5C">
        <w:rPr>
          <w:rFonts w:ascii="Baskerville Old Face" w:hAnsi="Baskerville Old Face" w:cs="Tahoma"/>
          <w:b/>
          <w:lang w:val="es-CO"/>
        </w:rPr>
        <w:t xml:space="preserve"> </w:t>
      </w:r>
    </w:p>
    <w:p w14:paraId="006BEAC1" w14:textId="77777777" w:rsidR="00DA0A0E" w:rsidRPr="007C7E5C" w:rsidRDefault="00DA0A0E" w:rsidP="00333B13">
      <w:pPr>
        <w:spacing w:line="240" w:lineRule="auto"/>
        <w:jc w:val="both"/>
        <w:rPr>
          <w:rFonts w:ascii="Baskerville Old Face" w:hAnsi="Baskerville Old Face" w:cs="Tahoma"/>
          <w:lang w:val="es-CO"/>
        </w:rPr>
      </w:pPr>
      <w:r w:rsidRPr="007C7E5C">
        <w:rPr>
          <w:rFonts w:ascii="Baskerville Old Face" w:hAnsi="Baskerville Old Face" w:cs="Tahoma"/>
          <w:lang w:val="es-CO"/>
        </w:rPr>
        <w:t>Para el logro de los objetivos de la educación media académica serán obligatorias y fundamentales las mismas áreas de la educación básica en un nivel más avanzado, además de las ciencias económicas, políticas</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 xml:space="preserve">y la filosofía. </w:t>
      </w:r>
    </w:p>
    <w:p w14:paraId="4719A52F" w14:textId="77777777" w:rsidR="00B63D52" w:rsidRPr="007C7E5C" w:rsidRDefault="00DA0A0E" w:rsidP="00333B13">
      <w:pPr>
        <w:spacing w:after="0" w:line="240" w:lineRule="auto"/>
        <w:jc w:val="both"/>
        <w:rPr>
          <w:rFonts w:ascii="Baskerville Old Face" w:hAnsi="Baskerville Old Face" w:cs="Tahoma"/>
          <w:lang w:val="es-CO"/>
        </w:rPr>
      </w:pPr>
      <w:r w:rsidRPr="007C7E5C">
        <w:rPr>
          <w:rFonts w:ascii="Baskerville Old Face" w:hAnsi="Baskerville Old Face" w:cs="Tahoma"/>
          <w:lang w:val="es-CO"/>
        </w:rPr>
        <w:t>Aunque todas las áreas de la educación media académica son obligatorias y fundamentales, la institución organizará la programación de tal manera que los estudiantes puedan intensificar, entre otros, en ciencias naturales, ciencias sociales, humanidades, arte o lenguas extranjeras, de acuerdo con su vocación e intereses, como orientación a la carrera que vayan a escoger en la educación superior (Art. 31 Ley 115 de 1994).</w:t>
      </w:r>
    </w:p>
    <w:p w14:paraId="3DE2E952" w14:textId="77777777" w:rsidR="00365FDA" w:rsidRPr="007C7E5C" w:rsidRDefault="00365FDA" w:rsidP="00333B13">
      <w:pPr>
        <w:spacing w:after="0" w:line="240" w:lineRule="auto"/>
        <w:jc w:val="both"/>
        <w:rPr>
          <w:rFonts w:ascii="Baskerville Old Face" w:hAnsi="Baskerville Old Face" w:cs="Tahoma"/>
          <w:lang w:val="es-CO"/>
        </w:rPr>
      </w:pPr>
    </w:p>
    <w:p w14:paraId="451DCDA6" w14:textId="77777777" w:rsidR="00010563" w:rsidRPr="007C7E5C" w:rsidRDefault="004460D6" w:rsidP="00333B13">
      <w:pPr>
        <w:spacing w:after="0" w:line="240" w:lineRule="auto"/>
        <w:rPr>
          <w:rFonts w:ascii="Baskerville Old Face" w:hAnsi="Baskerville Old Face" w:cs="Tahoma"/>
          <w:b/>
          <w:lang w:val="es-CO"/>
        </w:rPr>
      </w:pPr>
      <w:r w:rsidRPr="007C7E5C">
        <w:rPr>
          <w:rFonts w:ascii="Baskerville Old Face" w:hAnsi="Baskerville Old Face" w:cs="Tahoma"/>
          <w:b/>
          <w:lang w:val="es-CO"/>
        </w:rPr>
        <w:t>5.2</w:t>
      </w:r>
      <w:r w:rsidR="001D31B8" w:rsidRPr="007C7E5C">
        <w:rPr>
          <w:rFonts w:ascii="Baskerville Old Face" w:hAnsi="Baskerville Old Face" w:cs="Tahoma"/>
          <w:b/>
          <w:lang w:val="es-CO"/>
        </w:rPr>
        <w:t>.2.3.2.3</w:t>
      </w:r>
      <w:r w:rsidR="00EC6244" w:rsidRPr="007C7E5C">
        <w:rPr>
          <w:rFonts w:ascii="Baskerville Old Face" w:hAnsi="Baskerville Old Face" w:cs="Tahoma"/>
          <w:b/>
          <w:lang w:val="es-CO"/>
        </w:rPr>
        <w:t xml:space="preserve">. </w:t>
      </w:r>
      <w:r w:rsidR="00010563" w:rsidRPr="007C7E5C">
        <w:rPr>
          <w:rFonts w:ascii="Baskerville Old Face" w:hAnsi="Baskerville Old Face" w:cs="Tahoma"/>
          <w:b/>
          <w:lang w:val="es-CO"/>
        </w:rPr>
        <w:t>PROPOSITOS DE</w:t>
      </w:r>
      <w:r w:rsidR="007B2741" w:rsidRPr="007C7E5C">
        <w:rPr>
          <w:rFonts w:ascii="Baskerville Old Face" w:hAnsi="Baskerville Old Face" w:cs="Tahoma"/>
          <w:b/>
          <w:lang w:val="es-CO"/>
        </w:rPr>
        <w:t xml:space="preserve"> LA EDUCACION MEDIA</w:t>
      </w:r>
      <w:r w:rsidR="00010563" w:rsidRPr="007C7E5C">
        <w:rPr>
          <w:rFonts w:ascii="Baskerville Old Face" w:hAnsi="Baskerville Old Face" w:cs="Tahoma"/>
          <w:b/>
          <w:lang w:val="es-CO"/>
        </w:rPr>
        <w:t xml:space="preserve"> ACADEMIC</w:t>
      </w:r>
      <w:r w:rsidR="002B2814" w:rsidRPr="007C7E5C">
        <w:rPr>
          <w:rFonts w:ascii="Baskerville Old Face" w:hAnsi="Baskerville Old Face" w:cs="Tahoma"/>
          <w:b/>
          <w:lang w:val="es-CO"/>
        </w:rPr>
        <w:t>A</w:t>
      </w:r>
      <w:r w:rsidR="00010563" w:rsidRPr="007C7E5C">
        <w:rPr>
          <w:rFonts w:ascii="Baskerville Old Face" w:hAnsi="Baskerville Old Face" w:cs="Tahoma"/>
          <w:b/>
          <w:lang w:val="es-CO"/>
        </w:rPr>
        <w:t>:</w:t>
      </w:r>
    </w:p>
    <w:p w14:paraId="2367317F" w14:textId="77777777" w:rsidR="00010563" w:rsidRPr="007C7E5C" w:rsidRDefault="00010563" w:rsidP="00333B13">
      <w:pPr>
        <w:spacing w:after="0" w:line="240" w:lineRule="auto"/>
        <w:rPr>
          <w:rFonts w:ascii="Baskerville Old Face" w:hAnsi="Baskerville Old Face" w:cs="Tahoma"/>
          <w:b/>
          <w:lang w:val="es-CO"/>
        </w:rPr>
      </w:pPr>
    </w:p>
    <w:p w14:paraId="48E2A6F5" w14:textId="77777777" w:rsidR="00010563" w:rsidRPr="007C7E5C" w:rsidRDefault="00010563" w:rsidP="00333B13">
      <w:pPr>
        <w:spacing w:after="0" w:line="240" w:lineRule="auto"/>
        <w:jc w:val="both"/>
        <w:rPr>
          <w:rFonts w:ascii="Baskerville Old Face" w:hAnsi="Baskerville Old Face" w:cs="Tahoma"/>
          <w:lang w:val="es-CO"/>
        </w:rPr>
      </w:pPr>
      <w:r w:rsidRPr="007C7E5C">
        <w:rPr>
          <w:rFonts w:ascii="Baskerville Old Face" w:hAnsi="Baskerville Old Face" w:cs="Tahoma"/>
          <w:lang w:val="es-CO"/>
        </w:rPr>
        <w:t>La propuesta del bachillerato académico tiene como propósito desarrollar el pensamiento</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a través de una metodología contemporánea, específicamente con el enfoque globalizador, que le permita a los jóvenes establecer conexiones</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entre las diferentes áreas del plan de estudio para desarrollar su pensamiento crítico y lograr así que comprendan la realidad y afronten</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un mundo cambiante. Adicional al desarrollo del pensamiento, la propuesta también contempla la formación del carácter de sus estudiantes a través del desarrollo de valores y principios éticos, morales y espirituales que les permitan discernir correctamente para ser personas de bien.</w:t>
      </w:r>
    </w:p>
    <w:p w14:paraId="3A2BEC55" w14:textId="77777777" w:rsidR="00010563" w:rsidRPr="007C7E5C" w:rsidRDefault="00010563" w:rsidP="00333B13">
      <w:pPr>
        <w:spacing w:after="0" w:line="240" w:lineRule="auto"/>
        <w:rPr>
          <w:rFonts w:ascii="Baskerville Old Face" w:hAnsi="Baskerville Old Face" w:cs="Tahoma"/>
          <w:lang w:val="es-CO"/>
        </w:rPr>
      </w:pPr>
    </w:p>
    <w:p w14:paraId="42163EDD" w14:textId="77777777" w:rsidR="00010563" w:rsidRPr="007C7E5C" w:rsidRDefault="00010563" w:rsidP="00333B13">
      <w:pPr>
        <w:spacing w:after="0" w:line="240" w:lineRule="auto"/>
        <w:jc w:val="both"/>
        <w:rPr>
          <w:rFonts w:ascii="Baskerville Old Face" w:hAnsi="Baskerville Old Face" w:cs="Tahoma"/>
          <w:lang w:val="es-CO"/>
        </w:rPr>
      </w:pPr>
      <w:r w:rsidRPr="007C7E5C">
        <w:rPr>
          <w:rFonts w:ascii="Baskerville Old Face" w:hAnsi="Baskerville Old Face" w:cs="Tahoma"/>
          <w:lang w:val="es-CO"/>
        </w:rPr>
        <w:t>Teniendo en cuenta que nuestra meta es formar bachilleres con un alto perfil de liderazgo, trabajamos constantemente para fortalecer las habilidades ya existentes en este aspecto, y que pueda ser competente para las demandas del mundo universitario</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de Colombia.</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Actualmente las exigencias del mundo universitario y empresarial demandan un ciudadano que tenga un alto nivel humano; que sea capaz de proponer, de argumentar, de crear; con un pensamiento crítico, complejo e innovador, sensible a las necesidades del entorno.</w:t>
      </w:r>
      <w:r w:rsidR="00077065" w:rsidRPr="007C7E5C">
        <w:rPr>
          <w:rFonts w:ascii="Baskerville Old Face" w:hAnsi="Baskerville Old Face" w:cs="Tahoma"/>
          <w:lang w:val="es-CO"/>
        </w:rPr>
        <w:t xml:space="preserve"> </w:t>
      </w:r>
      <w:r w:rsidRPr="007C7E5C">
        <w:rPr>
          <w:rFonts w:ascii="Baskerville Old Face" w:hAnsi="Baskerville Old Face" w:cs="Tahoma"/>
          <w:lang w:val="es-CO"/>
        </w:rPr>
        <w:t>De esta manera, cumplimos con nuestra misión de formar jóvenes integrales que contribuyan al mejoramiento de nuestra sociedad.</w:t>
      </w:r>
    </w:p>
    <w:p w14:paraId="6A7670C9" w14:textId="77777777" w:rsidR="007E1261" w:rsidRPr="007C7E5C" w:rsidRDefault="007E1261" w:rsidP="002B2814">
      <w:pPr>
        <w:spacing w:after="0" w:line="240" w:lineRule="auto"/>
        <w:rPr>
          <w:rFonts w:ascii="Baskerville Old Face" w:hAnsi="Baskerville Old Face" w:cs="Tahoma"/>
          <w:lang w:val="es-CO"/>
        </w:rPr>
      </w:pPr>
    </w:p>
    <w:p w14:paraId="5CD1BA51" w14:textId="77777777" w:rsidR="007E291D" w:rsidRPr="007C7E5C" w:rsidRDefault="007E291D" w:rsidP="002B2814">
      <w:pPr>
        <w:spacing w:after="0" w:line="240" w:lineRule="auto"/>
        <w:rPr>
          <w:rFonts w:ascii="Baskerville Old Face" w:hAnsi="Baskerville Old Face" w:cs="Tahoma"/>
          <w:lang w:val="es-CO"/>
        </w:rPr>
      </w:pPr>
    </w:p>
    <w:p w14:paraId="74E59375" w14:textId="77777777" w:rsidR="00B0476C" w:rsidRPr="007C7E5C" w:rsidRDefault="004460D6" w:rsidP="002B2814">
      <w:pPr>
        <w:spacing w:after="0" w:line="240" w:lineRule="auto"/>
        <w:rPr>
          <w:rFonts w:ascii="Baskerville Old Face" w:hAnsi="Baskerville Old Face" w:cs="Tahoma"/>
        </w:rPr>
      </w:pPr>
      <w:r w:rsidRPr="007C7E5C">
        <w:rPr>
          <w:rFonts w:ascii="Baskerville Old Face" w:hAnsi="Baskerville Old Face" w:cs="Tahoma"/>
          <w:b/>
        </w:rPr>
        <w:t>5.2.2.3.2.4</w:t>
      </w:r>
      <w:r w:rsidR="00EC6244" w:rsidRPr="007C7E5C">
        <w:rPr>
          <w:rFonts w:ascii="Baskerville Old Face" w:hAnsi="Baskerville Old Face" w:cs="Tahoma"/>
          <w:b/>
        </w:rPr>
        <w:t xml:space="preserve">. </w:t>
      </w:r>
      <w:r w:rsidR="00B0476C" w:rsidRPr="007C7E5C">
        <w:rPr>
          <w:rFonts w:ascii="Baskerville Old Face" w:hAnsi="Baskerville Old Face" w:cs="Tahoma"/>
          <w:b/>
        </w:rPr>
        <w:t>PERFIL DEL EGRESADO</w:t>
      </w:r>
      <w:r w:rsidRPr="007C7E5C">
        <w:rPr>
          <w:rFonts w:ascii="Baskerville Old Face" w:hAnsi="Baskerville Old Face" w:cs="Tahoma"/>
          <w:b/>
        </w:rPr>
        <w:t xml:space="preserve"> DE LA EDUCACION MEDIA </w:t>
      </w:r>
      <w:r w:rsidR="00B0476C" w:rsidRPr="007C7E5C">
        <w:rPr>
          <w:rFonts w:ascii="Baskerville Old Face" w:hAnsi="Baskerville Old Face" w:cs="Tahoma"/>
          <w:b/>
        </w:rPr>
        <w:t xml:space="preserve"> ACADÉMICO</w:t>
      </w:r>
      <w:r w:rsidR="00B0476C" w:rsidRPr="007C7E5C">
        <w:rPr>
          <w:rFonts w:ascii="Baskerville Old Face" w:hAnsi="Baskerville Old Face" w:cs="Tahoma"/>
        </w:rPr>
        <w:t>.</w:t>
      </w:r>
    </w:p>
    <w:p w14:paraId="2656EE22"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persona racional e íntegra con un sentido crítico y analítico, capaz de recibir, aceptar y seleccionar todo aquello que contribuya a fortalecer su libertad, enriquecer su entendimiento, alcanzar su realización personal y social.</w:t>
      </w:r>
    </w:p>
    <w:p w14:paraId="6FFA674A" w14:textId="77777777" w:rsidR="00886605" w:rsidRPr="007C7E5C" w:rsidRDefault="00886605" w:rsidP="00886605">
      <w:pPr>
        <w:pStyle w:val="Sinespaciado"/>
        <w:ind w:left="720"/>
        <w:jc w:val="both"/>
        <w:rPr>
          <w:rFonts w:ascii="Baskerville Old Face" w:hAnsi="Baskerville Old Face" w:cs="Arial"/>
          <w:lang w:eastAsia="es-CO"/>
        </w:rPr>
      </w:pPr>
    </w:p>
    <w:p w14:paraId="74597306"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persona consciente, capaz de enfrentar con responsabilidad y acierto el compromiso con la realidad personal, familiar y social.</w:t>
      </w:r>
    </w:p>
    <w:p w14:paraId="269E91CF" w14:textId="77777777" w:rsidR="00E55D44" w:rsidRPr="007C7E5C" w:rsidRDefault="00E55D44" w:rsidP="00E55D44">
      <w:pPr>
        <w:pStyle w:val="Sinespaciado"/>
        <w:ind w:left="720"/>
        <w:jc w:val="both"/>
        <w:rPr>
          <w:rFonts w:ascii="Baskerville Old Face" w:hAnsi="Baskerville Old Face" w:cs="Arial"/>
          <w:lang w:eastAsia="es-CO"/>
        </w:rPr>
      </w:pPr>
    </w:p>
    <w:p w14:paraId="2C4C89F1"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capaz de proyectarse responsablemente hacia el futuro, participando de las actividades de beneficio social que propicien el progreso personal.</w:t>
      </w:r>
    </w:p>
    <w:p w14:paraId="0F54B0EE" w14:textId="77777777" w:rsidR="00E55D44" w:rsidRPr="007C7E5C" w:rsidRDefault="00E55D44" w:rsidP="00E55D44">
      <w:pPr>
        <w:pStyle w:val="Sinespaciado"/>
        <w:ind w:left="720"/>
        <w:jc w:val="both"/>
        <w:rPr>
          <w:rFonts w:ascii="Baskerville Old Face" w:hAnsi="Baskerville Old Face" w:cs="Arial"/>
          <w:lang w:eastAsia="es-CO"/>
        </w:rPr>
      </w:pPr>
    </w:p>
    <w:p w14:paraId="3F144DCA"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capaz de respetar, practicar y defender los valores y derechos humanos, a nivel individual y social, en concordancia con la moral y las leyes del país, es decir, ser sujeto y agente de su propia educación.</w:t>
      </w:r>
    </w:p>
    <w:p w14:paraId="08F9021F" w14:textId="77777777" w:rsidR="00E55D44" w:rsidRPr="007C7E5C" w:rsidRDefault="00E55D44" w:rsidP="00E55D44">
      <w:pPr>
        <w:pStyle w:val="Sinespaciado"/>
        <w:ind w:left="720"/>
        <w:jc w:val="both"/>
        <w:rPr>
          <w:rFonts w:ascii="Baskerville Old Face" w:hAnsi="Baskerville Old Face" w:cs="Arial"/>
          <w:lang w:eastAsia="es-CO"/>
        </w:rPr>
      </w:pPr>
    </w:p>
    <w:p w14:paraId="53D31A87"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capaz de desarrollar la sensibilidad de los valores, para descubrirlos y asumirlos, sobre todo los grandes valores, aquellos que se relacionan con el supremo fin del hombre y de las sociedades: el amor a Dios, el amor al prójimo, el respeto a la vida humana, la fraternidad, la amistad, la lealtad, la felicidad, la libertad, entre otros.</w:t>
      </w:r>
    </w:p>
    <w:p w14:paraId="64ADA0E1" w14:textId="77777777" w:rsidR="00E55D44" w:rsidRPr="007C7E5C" w:rsidRDefault="00E55D44" w:rsidP="00E55D44">
      <w:pPr>
        <w:pStyle w:val="Sinespaciado"/>
        <w:ind w:left="720"/>
        <w:jc w:val="both"/>
        <w:rPr>
          <w:rFonts w:ascii="Baskerville Old Face" w:hAnsi="Baskerville Old Face" w:cs="Arial"/>
          <w:lang w:eastAsia="es-CO"/>
        </w:rPr>
      </w:pPr>
    </w:p>
    <w:p w14:paraId="7401D0E5"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Integrarse a la comunidad donde se desarrolle, a través de la autoridad y solidaridad para dar y recibir ayuda.</w:t>
      </w:r>
    </w:p>
    <w:p w14:paraId="04B7D662"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Desarrollar hábitos sociales que faciliten la adaptación al medio cultural y el éxito en la vida pública.</w:t>
      </w:r>
    </w:p>
    <w:p w14:paraId="1BA82460" w14:textId="77777777" w:rsidR="00656AB5" w:rsidRPr="007C7E5C" w:rsidRDefault="00656AB5" w:rsidP="00656AB5">
      <w:pPr>
        <w:pStyle w:val="Sinespaciado"/>
        <w:ind w:left="720"/>
        <w:jc w:val="both"/>
        <w:rPr>
          <w:rFonts w:ascii="Baskerville Old Face" w:hAnsi="Baskerville Old Face" w:cs="Arial"/>
          <w:lang w:eastAsia="es-CO"/>
        </w:rPr>
      </w:pPr>
    </w:p>
    <w:p w14:paraId="1C884840"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autónomos y democráticos, esto quiere decir que se aspira a formar personas con la capacidad de reflexionar, de tomar conciencia de sí mismo y del mundo que lo rodea para que pueda dar una respuesta histórica que signifique compromiso y determine la libertad de opción de la persona.</w:t>
      </w:r>
    </w:p>
    <w:p w14:paraId="33487CC4"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una persona intelectualmente competente, esto es, dominio apropiado que debe tener de ciertos conocimientos, habilidades y destrezas para el logro de su formación integral.</w:t>
      </w:r>
    </w:p>
    <w:p w14:paraId="7EE749E9" w14:textId="77777777" w:rsidR="00656AB5" w:rsidRPr="007C7E5C" w:rsidRDefault="00656AB5" w:rsidP="00656AB5">
      <w:pPr>
        <w:pStyle w:val="Sinespaciado"/>
        <w:ind w:left="720"/>
        <w:jc w:val="both"/>
        <w:rPr>
          <w:rFonts w:ascii="Baskerville Old Face" w:hAnsi="Baskerville Old Face" w:cs="Arial"/>
          <w:lang w:eastAsia="es-CO"/>
        </w:rPr>
      </w:pPr>
    </w:p>
    <w:p w14:paraId="0A0B6044" w14:textId="77777777" w:rsidR="00B0476C" w:rsidRPr="007C7E5C" w:rsidRDefault="00B0476C" w:rsidP="00005487">
      <w:pPr>
        <w:pStyle w:val="Sinespaciado"/>
        <w:numPr>
          <w:ilvl w:val="0"/>
          <w:numId w:val="9"/>
        </w:numPr>
        <w:jc w:val="both"/>
        <w:rPr>
          <w:rFonts w:ascii="Baskerville Old Face" w:hAnsi="Baskerville Old Face" w:cs="Arial"/>
          <w:lang w:eastAsia="es-CO"/>
        </w:rPr>
      </w:pPr>
      <w:r w:rsidRPr="007C7E5C">
        <w:rPr>
          <w:rFonts w:ascii="Baskerville Old Face" w:hAnsi="Baskerville Old Face" w:cs="Arial"/>
          <w:lang w:eastAsia="es-CO"/>
        </w:rPr>
        <w:t>Ser una persona en permanente búsqueda de la excelencia, basados en la calidad de su desempeño académico y en la vivencia de valores que los perfila como personas responsables, con alto sentido de pertenencia, comprometidas con su mejoramiento continuo.</w:t>
      </w:r>
    </w:p>
    <w:p w14:paraId="7178C47A" w14:textId="77777777" w:rsidR="00C27381" w:rsidRPr="007C7E5C" w:rsidRDefault="00C27381" w:rsidP="002B2814">
      <w:pPr>
        <w:pStyle w:val="Sinespaciado"/>
        <w:jc w:val="both"/>
        <w:rPr>
          <w:rFonts w:ascii="Baskerville Old Face" w:hAnsi="Baskerville Old Face" w:cs="Arial"/>
          <w:lang w:eastAsia="es-CO"/>
        </w:rPr>
      </w:pPr>
    </w:p>
    <w:p w14:paraId="411669DE" w14:textId="77777777" w:rsidR="007E291D" w:rsidRPr="007C7E5C" w:rsidRDefault="007E291D" w:rsidP="002B2814">
      <w:pPr>
        <w:pStyle w:val="Sinespaciado"/>
        <w:jc w:val="both"/>
        <w:rPr>
          <w:rFonts w:ascii="Baskerville Old Face" w:hAnsi="Baskerville Old Face" w:cs="Arial"/>
          <w:lang w:eastAsia="es-CO"/>
        </w:rPr>
      </w:pPr>
    </w:p>
    <w:p w14:paraId="13E832B5" w14:textId="77777777" w:rsidR="00C27381" w:rsidRPr="007C7E5C" w:rsidRDefault="00171147" w:rsidP="002B2814">
      <w:pPr>
        <w:pStyle w:val="Sinespaciado"/>
        <w:jc w:val="both"/>
        <w:rPr>
          <w:rFonts w:ascii="Baskerville Old Face" w:hAnsi="Baskerville Old Face" w:cs="Arial"/>
          <w:b/>
          <w:lang w:eastAsia="es-CO"/>
        </w:rPr>
      </w:pPr>
      <w:r w:rsidRPr="007C7E5C">
        <w:rPr>
          <w:rFonts w:ascii="Baskerville Old Face" w:hAnsi="Baskerville Old Face" w:cs="Arial"/>
          <w:b/>
          <w:lang w:eastAsia="es-CO"/>
        </w:rPr>
        <w:t>5.2.2.3.2.5</w:t>
      </w:r>
      <w:r w:rsidR="00C27381" w:rsidRPr="007C7E5C">
        <w:rPr>
          <w:rFonts w:ascii="Baskerville Old Face" w:hAnsi="Baskerville Old Face" w:cs="Arial"/>
          <w:b/>
          <w:lang w:eastAsia="es-CO"/>
        </w:rPr>
        <w:t>. PRACTICA DE EMPRENDIMIENTO</w:t>
      </w:r>
      <w:r w:rsidRPr="007C7E5C">
        <w:rPr>
          <w:rFonts w:ascii="Baskerville Old Face" w:hAnsi="Baskerville Old Face" w:cs="Arial"/>
          <w:b/>
          <w:lang w:eastAsia="es-CO"/>
        </w:rPr>
        <w:t xml:space="preserve"> DE EDUCACION MEDIA  ACADEMICA</w:t>
      </w:r>
      <w:r w:rsidR="00CB2275" w:rsidRPr="007C7E5C">
        <w:rPr>
          <w:rFonts w:ascii="Baskerville Old Face" w:hAnsi="Baskerville Old Face" w:cs="Arial"/>
          <w:b/>
          <w:lang w:eastAsia="es-CO"/>
        </w:rPr>
        <w:t>:</w:t>
      </w:r>
    </w:p>
    <w:p w14:paraId="4DEE010D" w14:textId="77777777" w:rsidR="00CB2275" w:rsidRPr="007C7E5C" w:rsidRDefault="00CB2275" w:rsidP="002B2814">
      <w:pPr>
        <w:pStyle w:val="Sinespaciado"/>
        <w:jc w:val="both"/>
        <w:rPr>
          <w:rFonts w:ascii="Baskerville Old Face" w:hAnsi="Baskerville Old Face" w:cs="Arial"/>
          <w:b/>
          <w:lang w:eastAsia="es-CO"/>
        </w:rPr>
      </w:pPr>
    </w:p>
    <w:p w14:paraId="3EAB2B83" w14:textId="77777777" w:rsidR="00CB2275" w:rsidRPr="007C7E5C" w:rsidRDefault="00FF176A" w:rsidP="002B2814">
      <w:pPr>
        <w:pStyle w:val="Sinespaciado"/>
        <w:jc w:val="both"/>
        <w:rPr>
          <w:rFonts w:ascii="Baskerville Old Face" w:hAnsi="Baskerville Old Face" w:cs="Arial"/>
          <w:lang w:eastAsia="es-CO"/>
        </w:rPr>
      </w:pPr>
      <w:r w:rsidRPr="007C7E5C">
        <w:rPr>
          <w:rFonts w:ascii="Baskerville Old Face" w:hAnsi="Baskerville Old Face" w:cs="Arial"/>
          <w:lang w:eastAsia="es-CO"/>
        </w:rPr>
        <w:t>Los estudiantes de la Media Técnica Acad</w:t>
      </w:r>
      <w:r w:rsidR="00864990" w:rsidRPr="007C7E5C">
        <w:rPr>
          <w:rFonts w:ascii="Baskerville Old Face" w:hAnsi="Baskerville Old Face" w:cs="Arial"/>
          <w:lang w:eastAsia="es-CO"/>
        </w:rPr>
        <w:t>é</w:t>
      </w:r>
      <w:r w:rsidRPr="007C7E5C">
        <w:rPr>
          <w:rFonts w:ascii="Baskerville Old Face" w:hAnsi="Baskerville Old Face" w:cs="Arial"/>
          <w:lang w:eastAsia="es-CO"/>
        </w:rPr>
        <w:t>mica</w:t>
      </w:r>
      <w:r w:rsidR="00864990" w:rsidRPr="007C7E5C">
        <w:rPr>
          <w:rFonts w:ascii="Baskerville Old Face" w:hAnsi="Baskerville Old Face" w:cs="Arial"/>
          <w:lang w:eastAsia="es-CO"/>
        </w:rPr>
        <w:t xml:space="preserve"> para poder optar por e</w:t>
      </w:r>
      <w:r w:rsidR="00396D74" w:rsidRPr="007C7E5C">
        <w:rPr>
          <w:rFonts w:ascii="Baskerville Old Face" w:hAnsi="Baskerville Old Face" w:cs="Arial"/>
          <w:lang w:eastAsia="es-CO"/>
        </w:rPr>
        <w:t>l Título de Bachiller Académico, deberán realizar una Práctica de Emprendimiento</w:t>
      </w:r>
      <w:r w:rsidR="00365FDA" w:rsidRPr="007C7E5C">
        <w:rPr>
          <w:rFonts w:ascii="Baskerville Old Face" w:hAnsi="Baskerville Old Face" w:cs="Arial"/>
          <w:lang w:eastAsia="es-CO"/>
        </w:rPr>
        <w:t>, equivalente a cincuenta</w:t>
      </w:r>
      <w:r w:rsidR="003864F7" w:rsidRPr="007C7E5C">
        <w:rPr>
          <w:rFonts w:ascii="Baskerville Old Face" w:hAnsi="Baskerville Old Face" w:cs="Arial"/>
          <w:lang w:eastAsia="es-CO"/>
        </w:rPr>
        <w:t xml:space="preserve"> (</w:t>
      </w:r>
      <w:r w:rsidR="00365FDA" w:rsidRPr="007C7E5C">
        <w:rPr>
          <w:rFonts w:ascii="Baskerville Old Face" w:hAnsi="Baskerville Old Face" w:cs="Arial"/>
          <w:lang w:eastAsia="es-CO"/>
        </w:rPr>
        <w:t>5</w:t>
      </w:r>
      <w:r w:rsidR="003864F7" w:rsidRPr="007C7E5C">
        <w:rPr>
          <w:rFonts w:ascii="Baskerville Old Face" w:hAnsi="Baskerville Old Face" w:cs="Arial"/>
          <w:lang w:eastAsia="es-CO"/>
        </w:rPr>
        <w:t>0) horas</w:t>
      </w:r>
      <w:r w:rsidR="00EE7751" w:rsidRPr="007C7E5C">
        <w:rPr>
          <w:rFonts w:ascii="Baskerville Old Face" w:hAnsi="Baskerville Old Face" w:cs="Arial"/>
          <w:lang w:eastAsia="es-CO"/>
        </w:rPr>
        <w:t>, en desarrollo de las Competencias Básicas</w:t>
      </w:r>
      <w:r w:rsidR="00264AC6" w:rsidRPr="007C7E5C">
        <w:rPr>
          <w:rFonts w:ascii="Baskerville Old Face" w:hAnsi="Baskerville Old Face" w:cs="Arial"/>
          <w:lang w:eastAsia="es-CO"/>
        </w:rPr>
        <w:t xml:space="preserve"> del E</w:t>
      </w:r>
      <w:r w:rsidR="00EE7751" w:rsidRPr="007C7E5C">
        <w:rPr>
          <w:rFonts w:ascii="Baskerville Old Face" w:hAnsi="Baskerville Old Face" w:cs="Arial"/>
          <w:lang w:eastAsia="es-CO"/>
        </w:rPr>
        <w:t>mprendimiento</w:t>
      </w:r>
      <w:r w:rsidR="00CE4EF7" w:rsidRPr="007C7E5C">
        <w:rPr>
          <w:rFonts w:ascii="Baskerville Old Face" w:hAnsi="Baskerville Old Face" w:cs="Arial"/>
          <w:lang w:eastAsia="es-CO"/>
        </w:rPr>
        <w:t>, desarrollando un proyecto</w:t>
      </w:r>
      <w:r w:rsidR="00264AC6" w:rsidRPr="007C7E5C">
        <w:rPr>
          <w:rFonts w:ascii="Baskerville Old Face" w:hAnsi="Baskerville Old Face" w:cs="Arial"/>
          <w:lang w:eastAsia="es-CO"/>
        </w:rPr>
        <w:t xml:space="preserve"> sobre una idea de negocio, de ac</w:t>
      </w:r>
      <w:r w:rsidR="00950EE7" w:rsidRPr="007C7E5C">
        <w:rPr>
          <w:rFonts w:ascii="Baskerville Old Face" w:hAnsi="Baskerville Old Face" w:cs="Arial"/>
          <w:lang w:eastAsia="es-CO"/>
        </w:rPr>
        <w:t>u</w:t>
      </w:r>
      <w:r w:rsidR="00264AC6" w:rsidRPr="007C7E5C">
        <w:rPr>
          <w:rFonts w:ascii="Baskerville Old Face" w:hAnsi="Baskerville Old Face" w:cs="Arial"/>
          <w:lang w:eastAsia="es-CO"/>
        </w:rPr>
        <w:t>erdo a lo dispuesto</w:t>
      </w:r>
      <w:r w:rsidR="00EE7751" w:rsidRPr="007C7E5C">
        <w:rPr>
          <w:rFonts w:ascii="Baskerville Old Face" w:hAnsi="Baskerville Old Face" w:cs="Arial"/>
          <w:lang w:eastAsia="es-CO"/>
        </w:rPr>
        <w:t xml:space="preserve"> </w:t>
      </w:r>
      <w:r w:rsidR="00950EE7" w:rsidRPr="007C7E5C">
        <w:rPr>
          <w:rFonts w:ascii="Baskerville Old Face" w:hAnsi="Baskerville Old Face" w:cs="Arial"/>
          <w:lang w:eastAsia="es-CO"/>
        </w:rPr>
        <w:t>en la Ley</w:t>
      </w:r>
      <w:r w:rsidR="00D20447" w:rsidRPr="007C7E5C">
        <w:rPr>
          <w:rFonts w:ascii="Baskerville Old Face" w:hAnsi="Baskerville Old Face" w:cs="Arial"/>
          <w:lang w:eastAsia="es-CO"/>
        </w:rPr>
        <w:t xml:space="preserve"> 1014 del 26 de enero de 2006</w:t>
      </w:r>
      <w:r w:rsidR="00BF123A" w:rsidRPr="007C7E5C">
        <w:rPr>
          <w:rFonts w:ascii="Baskerville Old Face" w:hAnsi="Baskerville Old Face" w:cs="Arial"/>
          <w:lang w:eastAsia="es-CO"/>
        </w:rPr>
        <w:t xml:space="preserve">, </w:t>
      </w:r>
      <w:r w:rsidR="00A36BFB" w:rsidRPr="007C7E5C">
        <w:rPr>
          <w:rFonts w:ascii="Baskerville Old Face" w:hAnsi="Baskerville Old Face" w:cs="Arial"/>
          <w:lang w:eastAsia="es-CO"/>
        </w:rPr>
        <w:t>Capitulo III, artículos 12 y13</w:t>
      </w:r>
      <w:r w:rsidR="00B05F25" w:rsidRPr="007C7E5C">
        <w:rPr>
          <w:rFonts w:ascii="Baskerville Old Face" w:hAnsi="Baskerville Old Face" w:cs="Arial"/>
          <w:lang w:eastAsia="es-CO"/>
        </w:rPr>
        <w:t>, Ley de Fomento a la C</w:t>
      </w:r>
      <w:r w:rsidR="00BF123A" w:rsidRPr="007C7E5C">
        <w:rPr>
          <w:rFonts w:ascii="Baskerville Old Face" w:hAnsi="Baskerville Old Face" w:cs="Arial"/>
          <w:lang w:eastAsia="es-CO"/>
        </w:rPr>
        <w:t>ultur</w:t>
      </w:r>
      <w:r w:rsidR="00B05F25" w:rsidRPr="007C7E5C">
        <w:rPr>
          <w:rFonts w:ascii="Baskerville Old Face" w:hAnsi="Baskerville Old Face" w:cs="Arial"/>
          <w:lang w:eastAsia="es-CO"/>
        </w:rPr>
        <w:t>a de E</w:t>
      </w:r>
      <w:r w:rsidR="00BF123A" w:rsidRPr="007C7E5C">
        <w:rPr>
          <w:rFonts w:ascii="Baskerville Old Face" w:hAnsi="Baskerville Old Face" w:cs="Arial"/>
          <w:lang w:eastAsia="es-CO"/>
        </w:rPr>
        <w:t>mprendimiento</w:t>
      </w:r>
      <w:r w:rsidR="00A36BFB" w:rsidRPr="007C7E5C">
        <w:rPr>
          <w:rFonts w:ascii="Baskerville Old Face" w:hAnsi="Baskerville Old Face" w:cs="Arial"/>
          <w:lang w:eastAsia="es-CO"/>
        </w:rPr>
        <w:t>.</w:t>
      </w:r>
      <w:r w:rsidR="00950EE7" w:rsidRPr="007C7E5C">
        <w:rPr>
          <w:rFonts w:ascii="Baskerville Old Face" w:hAnsi="Baskerville Old Face" w:cs="Arial"/>
          <w:lang w:eastAsia="es-CO"/>
        </w:rPr>
        <w:t xml:space="preserve"> </w:t>
      </w:r>
    </w:p>
    <w:p w14:paraId="47B1079F" w14:textId="77777777" w:rsidR="00EF67AA" w:rsidRPr="007C7E5C" w:rsidRDefault="00EF67AA" w:rsidP="002B2814">
      <w:pPr>
        <w:pStyle w:val="Sinespaciado"/>
        <w:jc w:val="both"/>
        <w:rPr>
          <w:rFonts w:ascii="Baskerville Old Face" w:hAnsi="Baskerville Old Face" w:cs="Arial"/>
          <w:lang w:eastAsia="es-CO"/>
        </w:rPr>
      </w:pPr>
    </w:p>
    <w:p w14:paraId="6D7E4017" w14:textId="77777777" w:rsidR="00EF67AA" w:rsidRPr="007C7E5C" w:rsidRDefault="003B06CA" w:rsidP="00EF67AA">
      <w:pPr>
        <w:pStyle w:val="Sinespaciado"/>
        <w:jc w:val="both"/>
        <w:rPr>
          <w:rFonts w:ascii="Baskerville Old Face" w:hAnsi="Baskerville Old Face" w:cs="Arial"/>
          <w:b/>
          <w:lang w:eastAsia="es-CO"/>
        </w:rPr>
      </w:pPr>
      <w:r w:rsidRPr="007C7E5C">
        <w:rPr>
          <w:rFonts w:ascii="Baskerville Old Face" w:hAnsi="Baskerville Old Face" w:cs="Arial"/>
          <w:b/>
          <w:lang w:eastAsia="es-CO"/>
        </w:rPr>
        <w:t>5.2.2.3.2.6</w:t>
      </w:r>
      <w:r w:rsidR="0034708C" w:rsidRPr="007C7E5C">
        <w:rPr>
          <w:rFonts w:ascii="Baskerville Old Face" w:hAnsi="Baskerville Old Face" w:cs="Arial"/>
          <w:b/>
          <w:lang w:eastAsia="es-CO"/>
        </w:rPr>
        <w:t xml:space="preserve">. </w:t>
      </w:r>
      <w:r w:rsidR="00EF67AA" w:rsidRPr="007C7E5C">
        <w:rPr>
          <w:rFonts w:ascii="Baskerville Old Face" w:hAnsi="Baskerville Old Face" w:cs="Arial"/>
          <w:b/>
          <w:lang w:eastAsia="es-CO"/>
        </w:rPr>
        <w:t>OBJETIVOS</w:t>
      </w:r>
      <w:r w:rsidR="009A146F" w:rsidRPr="007C7E5C">
        <w:rPr>
          <w:rFonts w:ascii="Baskerville Old Face" w:hAnsi="Baskerville Old Face" w:cs="Arial"/>
          <w:b/>
          <w:lang w:eastAsia="es-CO"/>
        </w:rPr>
        <w:t xml:space="preserve"> DE LA </w:t>
      </w:r>
      <w:r w:rsidR="00071870" w:rsidRPr="007C7E5C">
        <w:rPr>
          <w:rFonts w:ascii="Baskerville Old Face" w:hAnsi="Baskerville Old Face" w:cs="Arial"/>
          <w:b/>
          <w:lang w:eastAsia="es-CO"/>
        </w:rPr>
        <w:t>PRÁCTICA</w:t>
      </w:r>
      <w:r w:rsidR="00171147" w:rsidRPr="007C7E5C">
        <w:rPr>
          <w:rFonts w:ascii="Baskerville Old Face" w:hAnsi="Baskerville Old Face" w:cs="Arial"/>
          <w:b/>
          <w:lang w:eastAsia="es-CO"/>
        </w:rPr>
        <w:t xml:space="preserve"> DE EMPRENDIMIENTO DE EDUCACION MEDIA</w:t>
      </w:r>
      <w:r w:rsidR="009A146F" w:rsidRPr="007C7E5C">
        <w:rPr>
          <w:rFonts w:ascii="Baskerville Old Face" w:hAnsi="Baskerville Old Face" w:cs="Arial"/>
          <w:b/>
          <w:lang w:eastAsia="es-CO"/>
        </w:rPr>
        <w:t xml:space="preserve"> ACADEMICA</w:t>
      </w:r>
    </w:p>
    <w:p w14:paraId="1F6DB0B0" w14:textId="77777777" w:rsidR="00EF67AA" w:rsidRPr="007C7E5C" w:rsidRDefault="00EF67AA" w:rsidP="00EF67AA">
      <w:pPr>
        <w:pStyle w:val="Sinespaciado"/>
        <w:jc w:val="both"/>
        <w:rPr>
          <w:rFonts w:ascii="Baskerville Old Face" w:hAnsi="Baskerville Old Face" w:cs="Arial"/>
          <w:b/>
          <w:lang w:eastAsia="es-CO"/>
        </w:rPr>
      </w:pPr>
    </w:p>
    <w:p w14:paraId="4E200D01" w14:textId="77777777" w:rsidR="00EF67AA" w:rsidRPr="007C7E5C" w:rsidRDefault="00EF67AA" w:rsidP="00EF67AA">
      <w:pPr>
        <w:pStyle w:val="Sinespaciado"/>
        <w:jc w:val="both"/>
        <w:rPr>
          <w:rFonts w:ascii="Baskerville Old Face" w:hAnsi="Baskerville Old Face" w:cs="Arial"/>
          <w:lang w:eastAsia="es-CO"/>
        </w:rPr>
      </w:pPr>
      <w:r w:rsidRPr="007C7E5C">
        <w:rPr>
          <w:rFonts w:ascii="Baskerville Old Face" w:hAnsi="Baskerville Old Face" w:cs="Arial"/>
          <w:lang w:eastAsia="es-CO"/>
        </w:rPr>
        <w:t>Las Prácticas Laborales u Observaciones Pedagógicas de Emprendimiento tienen los siguientes objetivos:</w:t>
      </w:r>
    </w:p>
    <w:p w14:paraId="3E9FBAA0" w14:textId="77777777" w:rsidR="00EF67AA" w:rsidRPr="007C7E5C" w:rsidRDefault="00EF67AA" w:rsidP="00EF67AA">
      <w:pPr>
        <w:pStyle w:val="Sinespaciado"/>
        <w:jc w:val="both"/>
        <w:rPr>
          <w:rFonts w:ascii="Baskerville Old Face" w:hAnsi="Baskerville Old Face" w:cs="Arial"/>
          <w:lang w:eastAsia="es-CO"/>
        </w:rPr>
      </w:pPr>
    </w:p>
    <w:p w14:paraId="10C76F1C" w14:textId="77777777" w:rsidR="00EF67AA" w:rsidRPr="007C7E5C" w:rsidRDefault="00EF67AA" w:rsidP="00EF67AA">
      <w:pPr>
        <w:pStyle w:val="Sinespaciado"/>
        <w:jc w:val="both"/>
        <w:rPr>
          <w:rFonts w:ascii="Baskerville Old Face" w:hAnsi="Baskerville Old Face" w:cs="Arial"/>
          <w:lang w:eastAsia="es-CO"/>
        </w:rPr>
      </w:pPr>
      <w:r w:rsidRPr="007C7E5C">
        <w:rPr>
          <w:rFonts w:ascii="Baskerville Old Face" w:hAnsi="Baskerville Old Face" w:cs="Arial"/>
          <w:lang w:eastAsia="es-CO"/>
        </w:rPr>
        <w:t>1. Construir espacios pedagógicos donde los estudiantes puedan poner en práctica y fortalecer las competencias laborales generales por medio de la observación y práctica de procesos productivos, administrativos y organizacionales, en ambientes reales.</w:t>
      </w:r>
    </w:p>
    <w:p w14:paraId="4DFE36A0" w14:textId="77777777" w:rsidR="00EF67AA" w:rsidRPr="007C7E5C" w:rsidRDefault="00EF67AA" w:rsidP="00EF67AA">
      <w:pPr>
        <w:pStyle w:val="Sinespaciado"/>
        <w:jc w:val="both"/>
        <w:rPr>
          <w:rFonts w:ascii="Baskerville Old Face" w:hAnsi="Baskerville Old Face" w:cs="Arial"/>
          <w:lang w:eastAsia="es-CO"/>
        </w:rPr>
      </w:pPr>
    </w:p>
    <w:p w14:paraId="2C826D78" w14:textId="77777777" w:rsidR="00EF67AA" w:rsidRPr="007C7E5C" w:rsidRDefault="00EF67AA" w:rsidP="00EF67AA">
      <w:pPr>
        <w:pStyle w:val="Sinespaciado"/>
        <w:jc w:val="both"/>
        <w:rPr>
          <w:rFonts w:ascii="Baskerville Old Face" w:hAnsi="Baskerville Old Face" w:cs="Arial"/>
          <w:lang w:eastAsia="es-CO"/>
        </w:rPr>
      </w:pPr>
      <w:r w:rsidRPr="007C7E5C">
        <w:rPr>
          <w:rFonts w:ascii="Baskerville Old Face" w:hAnsi="Baskerville Old Face" w:cs="Arial"/>
          <w:lang w:eastAsia="es-CO"/>
        </w:rPr>
        <w:t xml:space="preserve">2. Establecer vínculos entre la institución, el sector productivo y el empresarial que permitan identificar las competencias Laborales Generales, que demanda el sector productivo.  </w:t>
      </w:r>
    </w:p>
    <w:p w14:paraId="22AE6A2A" w14:textId="77777777" w:rsidR="008C794E" w:rsidRPr="007C7E5C" w:rsidRDefault="008C794E" w:rsidP="002B2814">
      <w:pPr>
        <w:pStyle w:val="Sinespaciado"/>
        <w:jc w:val="both"/>
        <w:rPr>
          <w:rFonts w:ascii="Baskerville Old Face" w:hAnsi="Baskerville Old Face" w:cs="Arial"/>
          <w:lang w:eastAsia="es-CO"/>
        </w:rPr>
      </w:pPr>
    </w:p>
    <w:p w14:paraId="182B915F" w14:textId="77777777" w:rsidR="00D523F1" w:rsidRPr="007C7E5C" w:rsidRDefault="00D523F1" w:rsidP="002B2814">
      <w:pPr>
        <w:pStyle w:val="Sinespaciado"/>
        <w:jc w:val="both"/>
        <w:rPr>
          <w:rFonts w:ascii="Baskerville Old Face" w:hAnsi="Baskerville Old Face" w:cs="Arial"/>
          <w:b/>
          <w:lang w:eastAsia="es-CO"/>
        </w:rPr>
      </w:pPr>
    </w:p>
    <w:p w14:paraId="5A74A142" w14:textId="77777777" w:rsidR="00A4714C" w:rsidRPr="007C7E5C" w:rsidRDefault="00171147" w:rsidP="00A4714C">
      <w:pPr>
        <w:pStyle w:val="Sinespaciado"/>
        <w:jc w:val="both"/>
        <w:rPr>
          <w:rFonts w:ascii="Baskerville Old Face" w:hAnsi="Baskerville Old Face" w:cs="Arial"/>
          <w:b/>
          <w:lang w:eastAsia="es-CO"/>
        </w:rPr>
      </w:pPr>
      <w:r w:rsidRPr="007C7E5C">
        <w:rPr>
          <w:rFonts w:ascii="Baskerville Old Face" w:hAnsi="Baskerville Old Face" w:cs="Arial"/>
          <w:b/>
          <w:lang w:eastAsia="es-CO"/>
        </w:rPr>
        <w:t>5</w:t>
      </w:r>
      <w:r w:rsidR="00A4714C" w:rsidRPr="007C7E5C">
        <w:rPr>
          <w:rFonts w:ascii="Baskerville Old Face" w:hAnsi="Baskerville Old Face" w:cs="Arial"/>
          <w:b/>
          <w:lang w:eastAsia="es-CO"/>
        </w:rPr>
        <w:t>.2.</w:t>
      </w:r>
      <w:r w:rsidR="00071870" w:rsidRPr="007C7E5C">
        <w:rPr>
          <w:rFonts w:ascii="Baskerville Old Face" w:hAnsi="Baskerville Old Face" w:cs="Arial"/>
          <w:b/>
          <w:lang w:eastAsia="es-CO"/>
        </w:rPr>
        <w:t>2.4</w:t>
      </w:r>
      <w:r w:rsidR="00BC1DE1" w:rsidRPr="007C7E5C">
        <w:rPr>
          <w:rFonts w:ascii="Baskerville Old Face" w:hAnsi="Baskerville Old Face" w:cs="Arial"/>
          <w:b/>
          <w:lang w:eastAsia="es-CO"/>
        </w:rPr>
        <w:t>.</w:t>
      </w:r>
      <w:r w:rsidR="00077065" w:rsidRPr="007C7E5C">
        <w:rPr>
          <w:rFonts w:ascii="Baskerville Old Face" w:hAnsi="Baskerville Old Face" w:cs="Arial"/>
          <w:b/>
          <w:lang w:eastAsia="es-CO"/>
        </w:rPr>
        <w:t xml:space="preserve"> </w:t>
      </w:r>
      <w:r w:rsidR="00A4714C" w:rsidRPr="007C7E5C">
        <w:rPr>
          <w:rFonts w:ascii="Baskerville Old Face" w:hAnsi="Baskerville Old Face" w:cs="Arial"/>
          <w:b/>
          <w:lang w:eastAsia="es-CO"/>
        </w:rPr>
        <w:t>PLAN</w:t>
      </w:r>
      <w:r w:rsidR="00DE330E" w:rsidRPr="007C7E5C">
        <w:rPr>
          <w:rFonts w:ascii="Baskerville Old Face" w:hAnsi="Baskerville Old Face" w:cs="Arial"/>
          <w:b/>
          <w:lang w:eastAsia="es-CO"/>
        </w:rPr>
        <w:t>ES DE ESTUDIO</w:t>
      </w:r>
    </w:p>
    <w:p w14:paraId="475B4036" w14:textId="77777777" w:rsidR="00134652" w:rsidRPr="007C7E5C" w:rsidRDefault="00134652" w:rsidP="00A4714C">
      <w:pPr>
        <w:pStyle w:val="Sinespaciado"/>
        <w:jc w:val="both"/>
        <w:rPr>
          <w:rFonts w:ascii="Baskerville Old Face" w:hAnsi="Baskerville Old Face" w:cs="Arial"/>
          <w:lang w:eastAsia="es-CO"/>
        </w:rPr>
      </w:pPr>
    </w:p>
    <w:p w14:paraId="12BB2C4A" w14:textId="77777777" w:rsidR="00D01F50" w:rsidRPr="007C7E5C" w:rsidRDefault="00071870" w:rsidP="005B12AE">
      <w:pPr>
        <w:rPr>
          <w:rFonts w:ascii="Baskerville Old Face" w:hAnsi="Baskerville Old Face"/>
          <w:b/>
        </w:rPr>
      </w:pPr>
      <w:r w:rsidRPr="007C7E5C">
        <w:rPr>
          <w:rFonts w:ascii="Baskerville Old Face" w:hAnsi="Baskerville Old Face"/>
          <w:b/>
        </w:rPr>
        <w:t>5.2.2.4</w:t>
      </w:r>
      <w:r w:rsidR="005B12AE" w:rsidRPr="007C7E5C">
        <w:rPr>
          <w:rFonts w:ascii="Baskerville Old Face" w:hAnsi="Baskerville Old Face"/>
          <w:b/>
        </w:rPr>
        <w:t xml:space="preserve">.1. </w:t>
      </w:r>
      <w:r w:rsidR="00F74358" w:rsidRPr="007C7E5C">
        <w:rPr>
          <w:rFonts w:ascii="Baskerville Old Face" w:hAnsi="Baskerville Old Face"/>
          <w:b/>
        </w:rPr>
        <w:t>PLAN DE ESTUDIOS DE LA EDUCACIÓN BÁSICA PRIMARIA</w:t>
      </w:r>
    </w:p>
    <w:tbl>
      <w:tblPr>
        <w:tblStyle w:val="Tablaconcuadrcula"/>
        <w:tblW w:w="4862" w:type="pct"/>
        <w:tblInd w:w="108" w:type="dxa"/>
        <w:tblLayout w:type="fixed"/>
        <w:tblLook w:val="04A0" w:firstRow="1" w:lastRow="0" w:firstColumn="1" w:lastColumn="0" w:noHBand="0" w:noVBand="1"/>
      </w:tblPr>
      <w:tblGrid>
        <w:gridCol w:w="419"/>
        <w:gridCol w:w="2352"/>
        <w:gridCol w:w="2638"/>
        <w:gridCol w:w="824"/>
        <w:gridCol w:w="700"/>
        <w:gridCol w:w="820"/>
        <w:gridCol w:w="700"/>
        <w:gridCol w:w="683"/>
      </w:tblGrid>
      <w:tr w:rsidR="005D4A46" w:rsidRPr="007C7E5C" w14:paraId="4E55FCE5" w14:textId="77777777" w:rsidTr="00700957">
        <w:trPr>
          <w:trHeight w:val="339"/>
        </w:trPr>
        <w:tc>
          <w:tcPr>
            <w:tcW w:w="2960" w:type="pct"/>
            <w:gridSpan w:val="3"/>
          </w:tcPr>
          <w:p w14:paraId="319ED01A" w14:textId="77777777" w:rsidR="00D01F50" w:rsidRPr="007C7E5C" w:rsidRDefault="00F45D9A" w:rsidP="00FE54D5">
            <w:pPr>
              <w:jc w:val="center"/>
              <w:rPr>
                <w:rFonts w:ascii="Baskerville Old Face" w:hAnsi="Baskerville Old Face"/>
                <w:b/>
              </w:rPr>
            </w:pPr>
            <w:r w:rsidRPr="007C7E5C">
              <w:rPr>
                <w:rFonts w:ascii="Baskerville Old Face" w:hAnsi="Baskerville Old Face"/>
                <w:b/>
              </w:rPr>
              <w:t>AR</w:t>
            </w:r>
            <w:r w:rsidR="00D01F50" w:rsidRPr="007C7E5C">
              <w:rPr>
                <w:rFonts w:ascii="Baskerville Old Face" w:hAnsi="Baskerville Old Face"/>
                <w:b/>
              </w:rPr>
              <w:t>EAS</w:t>
            </w:r>
          </w:p>
        </w:tc>
        <w:tc>
          <w:tcPr>
            <w:tcW w:w="2040" w:type="pct"/>
            <w:gridSpan w:val="5"/>
          </w:tcPr>
          <w:p w14:paraId="34A23848"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GRADOS</w:t>
            </w:r>
          </w:p>
        </w:tc>
      </w:tr>
      <w:tr w:rsidR="005D4A46" w:rsidRPr="007C7E5C" w14:paraId="5FC20D3D" w14:textId="77777777" w:rsidTr="00F45D9A">
        <w:tc>
          <w:tcPr>
            <w:tcW w:w="1516" w:type="pct"/>
            <w:gridSpan w:val="2"/>
          </w:tcPr>
          <w:p w14:paraId="53D3B5C1"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 xml:space="preserve">ÁREA </w:t>
            </w:r>
          </w:p>
        </w:tc>
        <w:tc>
          <w:tcPr>
            <w:tcW w:w="1444" w:type="pct"/>
          </w:tcPr>
          <w:p w14:paraId="7BF0A1C6"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 xml:space="preserve">ÁREAS Y/O ASIGNATURAS </w:t>
            </w:r>
          </w:p>
        </w:tc>
        <w:tc>
          <w:tcPr>
            <w:tcW w:w="451" w:type="pct"/>
          </w:tcPr>
          <w:p w14:paraId="597B2203"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1°</w:t>
            </w:r>
          </w:p>
        </w:tc>
        <w:tc>
          <w:tcPr>
            <w:tcW w:w="383" w:type="pct"/>
          </w:tcPr>
          <w:p w14:paraId="63D4BB4F"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2°</w:t>
            </w:r>
          </w:p>
        </w:tc>
        <w:tc>
          <w:tcPr>
            <w:tcW w:w="449" w:type="pct"/>
          </w:tcPr>
          <w:p w14:paraId="7322A6F4"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3°</w:t>
            </w:r>
          </w:p>
        </w:tc>
        <w:tc>
          <w:tcPr>
            <w:tcW w:w="383" w:type="pct"/>
          </w:tcPr>
          <w:p w14:paraId="136BD601"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4°</w:t>
            </w:r>
          </w:p>
        </w:tc>
        <w:tc>
          <w:tcPr>
            <w:tcW w:w="373" w:type="pct"/>
          </w:tcPr>
          <w:p w14:paraId="2AFDA57A"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5°</w:t>
            </w:r>
          </w:p>
        </w:tc>
      </w:tr>
      <w:tr w:rsidR="00626DA2" w:rsidRPr="007C7E5C" w14:paraId="6CF0EE23" w14:textId="77777777" w:rsidTr="00F45D9A">
        <w:tc>
          <w:tcPr>
            <w:tcW w:w="229" w:type="pct"/>
            <w:vMerge w:val="restart"/>
            <w:textDirection w:val="btLr"/>
          </w:tcPr>
          <w:p w14:paraId="3282C7C9" w14:textId="77777777" w:rsidR="00626DA2" w:rsidRPr="007C7E5C" w:rsidRDefault="003F4B43" w:rsidP="003F4B43">
            <w:pPr>
              <w:pStyle w:val="Sinespaciado"/>
              <w:ind w:left="113" w:right="113"/>
              <w:jc w:val="center"/>
              <w:rPr>
                <w:rFonts w:ascii="Baskerville Old Face" w:hAnsi="Baskerville Old Face"/>
                <w:spacing w:val="32"/>
              </w:rPr>
            </w:pPr>
            <w:r w:rsidRPr="007C7E5C">
              <w:rPr>
                <w:rFonts w:ascii="Baskerville Old Face" w:hAnsi="Baskerville Old Face"/>
                <w:spacing w:val="32"/>
              </w:rPr>
              <w:t>OBLIGATORIAS Y FUNDAMENTALES</w:t>
            </w:r>
          </w:p>
        </w:tc>
        <w:tc>
          <w:tcPr>
            <w:tcW w:w="1287" w:type="pct"/>
            <w:vAlign w:val="center"/>
          </w:tcPr>
          <w:p w14:paraId="5E372FB4" w14:textId="77777777" w:rsidR="00626DA2" w:rsidRPr="007C7E5C" w:rsidRDefault="00626DA2" w:rsidP="00FE54D5">
            <w:pPr>
              <w:pStyle w:val="Sinespaciado"/>
              <w:jc w:val="both"/>
              <w:rPr>
                <w:rFonts w:ascii="Baskerville Old Face" w:hAnsi="Baskerville Old Face"/>
              </w:rPr>
            </w:pPr>
            <w:r w:rsidRPr="007C7E5C">
              <w:rPr>
                <w:rFonts w:ascii="Baskerville Old Face" w:hAnsi="Baskerville Old Face"/>
              </w:rPr>
              <w:t>Ciencias Naturales y Educación Ambiental</w:t>
            </w:r>
          </w:p>
        </w:tc>
        <w:tc>
          <w:tcPr>
            <w:tcW w:w="1444" w:type="pct"/>
            <w:vAlign w:val="center"/>
          </w:tcPr>
          <w:p w14:paraId="062DE363" w14:textId="77777777" w:rsidR="00626DA2" w:rsidRPr="007C7E5C" w:rsidRDefault="00626DA2" w:rsidP="00FE54D5">
            <w:pPr>
              <w:pStyle w:val="Sinespaciado"/>
              <w:jc w:val="both"/>
              <w:rPr>
                <w:rFonts w:ascii="Baskerville Old Face" w:hAnsi="Baskerville Old Face"/>
              </w:rPr>
            </w:pPr>
            <w:r w:rsidRPr="007C7E5C">
              <w:rPr>
                <w:rFonts w:ascii="Baskerville Old Face" w:hAnsi="Baskerville Old Face"/>
              </w:rPr>
              <w:t>Ciencias Naturales y Educación Ambiental</w:t>
            </w:r>
          </w:p>
        </w:tc>
        <w:tc>
          <w:tcPr>
            <w:tcW w:w="451" w:type="pct"/>
          </w:tcPr>
          <w:p w14:paraId="2978FC06" w14:textId="77777777" w:rsidR="00626DA2" w:rsidRPr="007C7E5C" w:rsidRDefault="00626DA2" w:rsidP="00FE54D5">
            <w:pPr>
              <w:jc w:val="center"/>
              <w:rPr>
                <w:rFonts w:ascii="Baskerville Old Face" w:hAnsi="Baskerville Old Face"/>
                <w:lang w:val="es-CO"/>
              </w:rPr>
            </w:pPr>
            <w:r w:rsidRPr="007C7E5C">
              <w:rPr>
                <w:rFonts w:ascii="Baskerville Old Face" w:hAnsi="Baskerville Old Face"/>
                <w:lang w:val="es-CO"/>
              </w:rPr>
              <w:t>3</w:t>
            </w:r>
          </w:p>
        </w:tc>
        <w:tc>
          <w:tcPr>
            <w:tcW w:w="383" w:type="pct"/>
          </w:tcPr>
          <w:p w14:paraId="2169285B" w14:textId="77777777" w:rsidR="00626DA2" w:rsidRPr="007C7E5C" w:rsidRDefault="00626DA2" w:rsidP="00FE54D5">
            <w:pPr>
              <w:jc w:val="center"/>
              <w:rPr>
                <w:rFonts w:ascii="Baskerville Old Face" w:hAnsi="Baskerville Old Face"/>
              </w:rPr>
            </w:pPr>
            <w:r w:rsidRPr="007C7E5C">
              <w:rPr>
                <w:rFonts w:ascii="Baskerville Old Face" w:hAnsi="Baskerville Old Face"/>
              </w:rPr>
              <w:t>3</w:t>
            </w:r>
          </w:p>
        </w:tc>
        <w:tc>
          <w:tcPr>
            <w:tcW w:w="449" w:type="pct"/>
          </w:tcPr>
          <w:p w14:paraId="5A3DEB0C" w14:textId="77777777" w:rsidR="00626DA2" w:rsidRPr="007C7E5C" w:rsidRDefault="00626DA2" w:rsidP="00FE54D5">
            <w:pPr>
              <w:jc w:val="center"/>
              <w:rPr>
                <w:rFonts w:ascii="Baskerville Old Face" w:hAnsi="Baskerville Old Face"/>
              </w:rPr>
            </w:pPr>
            <w:r w:rsidRPr="007C7E5C">
              <w:rPr>
                <w:rFonts w:ascii="Baskerville Old Face" w:hAnsi="Baskerville Old Face"/>
              </w:rPr>
              <w:t>3</w:t>
            </w:r>
          </w:p>
        </w:tc>
        <w:tc>
          <w:tcPr>
            <w:tcW w:w="383" w:type="pct"/>
          </w:tcPr>
          <w:p w14:paraId="146F09D9" w14:textId="77777777" w:rsidR="00626DA2" w:rsidRPr="007C7E5C" w:rsidRDefault="00626DA2" w:rsidP="00FE54D5">
            <w:pPr>
              <w:jc w:val="center"/>
              <w:rPr>
                <w:rFonts w:ascii="Baskerville Old Face" w:hAnsi="Baskerville Old Face"/>
              </w:rPr>
            </w:pPr>
            <w:r w:rsidRPr="007C7E5C">
              <w:rPr>
                <w:rFonts w:ascii="Baskerville Old Face" w:hAnsi="Baskerville Old Face"/>
              </w:rPr>
              <w:t>3</w:t>
            </w:r>
          </w:p>
        </w:tc>
        <w:tc>
          <w:tcPr>
            <w:tcW w:w="373" w:type="pct"/>
          </w:tcPr>
          <w:p w14:paraId="02D97F2F" w14:textId="77777777" w:rsidR="00626DA2" w:rsidRPr="007C7E5C" w:rsidRDefault="00626DA2" w:rsidP="00FE54D5">
            <w:pPr>
              <w:jc w:val="center"/>
              <w:rPr>
                <w:rFonts w:ascii="Baskerville Old Face" w:hAnsi="Baskerville Old Face"/>
              </w:rPr>
            </w:pPr>
            <w:r w:rsidRPr="007C7E5C">
              <w:rPr>
                <w:rFonts w:ascii="Baskerville Old Face" w:hAnsi="Baskerville Old Face"/>
              </w:rPr>
              <w:t>3</w:t>
            </w:r>
          </w:p>
        </w:tc>
      </w:tr>
      <w:tr w:rsidR="00626DA2" w:rsidRPr="007C7E5C" w14:paraId="77A62ADC" w14:textId="77777777" w:rsidTr="00F45D9A">
        <w:trPr>
          <w:trHeight w:val="336"/>
        </w:trPr>
        <w:tc>
          <w:tcPr>
            <w:tcW w:w="229" w:type="pct"/>
            <w:vMerge/>
          </w:tcPr>
          <w:p w14:paraId="71EC9A2B" w14:textId="77777777" w:rsidR="00626DA2" w:rsidRPr="007C7E5C" w:rsidRDefault="00626DA2" w:rsidP="00FE54D5">
            <w:pPr>
              <w:pStyle w:val="Sinespaciado"/>
              <w:rPr>
                <w:rFonts w:ascii="Baskerville Old Face" w:hAnsi="Baskerville Old Face"/>
              </w:rPr>
            </w:pPr>
          </w:p>
        </w:tc>
        <w:tc>
          <w:tcPr>
            <w:tcW w:w="1287" w:type="pct"/>
            <w:vMerge w:val="restart"/>
            <w:vAlign w:val="center"/>
          </w:tcPr>
          <w:p w14:paraId="1CE3524B"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Ciencias. Sociales, Historia, Geografía, Const. Política y Democracia</w:t>
            </w:r>
          </w:p>
        </w:tc>
        <w:tc>
          <w:tcPr>
            <w:tcW w:w="1444" w:type="pct"/>
            <w:vAlign w:val="center"/>
          </w:tcPr>
          <w:p w14:paraId="57D8C5A9"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Ciencias. Sociales, Historia, Geografía, Const. Política y Democracia</w:t>
            </w:r>
          </w:p>
        </w:tc>
        <w:tc>
          <w:tcPr>
            <w:tcW w:w="451" w:type="pct"/>
            <w:vAlign w:val="center"/>
          </w:tcPr>
          <w:p w14:paraId="3223CA00" w14:textId="77777777" w:rsidR="00626DA2" w:rsidRPr="007C7E5C" w:rsidRDefault="00416BAF" w:rsidP="00FE54D5">
            <w:pPr>
              <w:jc w:val="center"/>
              <w:rPr>
                <w:rFonts w:ascii="Baskerville Old Face" w:hAnsi="Baskerville Old Face"/>
              </w:rPr>
            </w:pPr>
            <w:r w:rsidRPr="007C7E5C">
              <w:rPr>
                <w:rFonts w:ascii="Baskerville Old Face" w:hAnsi="Baskerville Old Face"/>
              </w:rPr>
              <w:t>3</w:t>
            </w:r>
          </w:p>
        </w:tc>
        <w:tc>
          <w:tcPr>
            <w:tcW w:w="383" w:type="pct"/>
            <w:vAlign w:val="center"/>
          </w:tcPr>
          <w:p w14:paraId="2209212B" w14:textId="77777777" w:rsidR="00626DA2" w:rsidRPr="007C7E5C" w:rsidRDefault="00416BAF" w:rsidP="00FE54D5">
            <w:pPr>
              <w:jc w:val="center"/>
              <w:rPr>
                <w:rFonts w:ascii="Baskerville Old Face" w:hAnsi="Baskerville Old Face"/>
              </w:rPr>
            </w:pPr>
            <w:r w:rsidRPr="007C7E5C">
              <w:rPr>
                <w:rFonts w:ascii="Baskerville Old Face" w:hAnsi="Baskerville Old Face"/>
              </w:rPr>
              <w:t>3</w:t>
            </w:r>
          </w:p>
        </w:tc>
        <w:tc>
          <w:tcPr>
            <w:tcW w:w="449" w:type="pct"/>
            <w:vAlign w:val="center"/>
          </w:tcPr>
          <w:p w14:paraId="534A26D1" w14:textId="77777777" w:rsidR="00626DA2" w:rsidRPr="007C7E5C" w:rsidRDefault="00416BAF" w:rsidP="00FE54D5">
            <w:pPr>
              <w:jc w:val="center"/>
              <w:rPr>
                <w:rFonts w:ascii="Baskerville Old Face" w:hAnsi="Baskerville Old Face"/>
              </w:rPr>
            </w:pPr>
            <w:r w:rsidRPr="007C7E5C">
              <w:rPr>
                <w:rFonts w:ascii="Baskerville Old Face" w:hAnsi="Baskerville Old Face"/>
              </w:rPr>
              <w:t>3</w:t>
            </w:r>
          </w:p>
        </w:tc>
        <w:tc>
          <w:tcPr>
            <w:tcW w:w="383" w:type="pct"/>
            <w:vAlign w:val="center"/>
          </w:tcPr>
          <w:p w14:paraId="5EC0029B" w14:textId="77777777" w:rsidR="00626DA2" w:rsidRPr="007C7E5C" w:rsidRDefault="00416BAF" w:rsidP="00FE54D5">
            <w:pPr>
              <w:jc w:val="center"/>
              <w:rPr>
                <w:rFonts w:ascii="Baskerville Old Face" w:hAnsi="Baskerville Old Face"/>
              </w:rPr>
            </w:pPr>
            <w:r w:rsidRPr="007C7E5C">
              <w:rPr>
                <w:rFonts w:ascii="Baskerville Old Face" w:hAnsi="Baskerville Old Face"/>
              </w:rPr>
              <w:t>3</w:t>
            </w:r>
          </w:p>
        </w:tc>
        <w:tc>
          <w:tcPr>
            <w:tcW w:w="373" w:type="pct"/>
            <w:vAlign w:val="center"/>
          </w:tcPr>
          <w:p w14:paraId="0730D69E" w14:textId="77777777" w:rsidR="00626DA2" w:rsidRPr="007C7E5C" w:rsidRDefault="00416BAF" w:rsidP="00FE54D5">
            <w:pPr>
              <w:jc w:val="center"/>
              <w:rPr>
                <w:rFonts w:ascii="Baskerville Old Face" w:hAnsi="Baskerville Old Face"/>
              </w:rPr>
            </w:pPr>
            <w:r w:rsidRPr="007C7E5C">
              <w:rPr>
                <w:rFonts w:ascii="Baskerville Old Face" w:hAnsi="Baskerville Old Face"/>
              </w:rPr>
              <w:t>3</w:t>
            </w:r>
          </w:p>
        </w:tc>
      </w:tr>
      <w:tr w:rsidR="00626DA2" w:rsidRPr="007C7E5C" w14:paraId="219CB589" w14:textId="77777777" w:rsidTr="00F45D9A">
        <w:trPr>
          <w:trHeight w:val="315"/>
        </w:trPr>
        <w:tc>
          <w:tcPr>
            <w:tcW w:w="229" w:type="pct"/>
            <w:vMerge/>
          </w:tcPr>
          <w:p w14:paraId="3CC7345B" w14:textId="77777777" w:rsidR="00626DA2" w:rsidRPr="007C7E5C" w:rsidRDefault="00626DA2" w:rsidP="00FE54D5">
            <w:pPr>
              <w:pStyle w:val="Sinespaciado"/>
              <w:rPr>
                <w:rFonts w:ascii="Baskerville Old Face" w:hAnsi="Baskerville Old Face"/>
              </w:rPr>
            </w:pPr>
          </w:p>
        </w:tc>
        <w:tc>
          <w:tcPr>
            <w:tcW w:w="1287" w:type="pct"/>
            <w:vMerge/>
            <w:vAlign w:val="center"/>
          </w:tcPr>
          <w:p w14:paraId="41305968" w14:textId="77777777" w:rsidR="00626DA2" w:rsidRPr="007C7E5C" w:rsidRDefault="00626DA2" w:rsidP="00FE54D5">
            <w:pPr>
              <w:pStyle w:val="Sinespaciado"/>
              <w:rPr>
                <w:rFonts w:ascii="Baskerville Old Face" w:hAnsi="Baskerville Old Face"/>
              </w:rPr>
            </w:pPr>
          </w:p>
        </w:tc>
        <w:tc>
          <w:tcPr>
            <w:tcW w:w="1444" w:type="pct"/>
            <w:vAlign w:val="center"/>
          </w:tcPr>
          <w:p w14:paraId="76E2B628"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Cátedra de la Paz</w:t>
            </w:r>
          </w:p>
        </w:tc>
        <w:tc>
          <w:tcPr>
            <w:tcW w:w="451" w:type="pct"/>
            <w:vAlign w:val="center"/>
          </w:tcPr>
          <w:p w14:paraId="72731264"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383" w:type="pct"/>
            <w:vAlign w:val="center"/>
          </w:tcPr>
          <w:p w14:paraId="43957BE4"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449" w:type="pct"/>
            <w:vAlign w:val="center"/>
          </w:tcPr>
          <w:p w14:paraId="58BEB384"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383" w:type="pct"/>
            <w:vAlign w:val="center"/>
          </w:tcPr>
          <w:p w14:paraId="26F9B90E"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373" w:type="pct"/>
            <w:vAlign w:val="center"/>
          </w:tcPr>
          <w:p w14:paraId="553D095A"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r>
      <w:tr w:rsidR="00626DA2" w:rsidRPr="007C7E5C" w14:paraId="12C28D48" w14:textId="77777777" w:rsidTr="00F45D9A">
        <w:trPr>
          <w:trHeight w:val="392"/>
        </w:trPr>
        <w:tc>
          <w:tcPr>
            <w:tcW w:w="229" w:type="pct"/>
            <w:vMerge/>
          </w:tcPr>
          <w:p w14:paraId="13ED1B91" w14:textId="77777777" w:rsidR="00626DA2" w:rsidRPr="007C7E5C" w:rsidRDefault="00626DA2" w:rsidP="00FE54D5">
            <w:pPr>
              <w:pStyle w:val="Sinespaciado"/>
              <w:rPr>
                <w:rFonts w:ascii="Baskerville Old Face" w:hAnsi="Baskerville Old Face"/>
              </w:rPr>
            </w:pPr>
          </w:p>
        </w:tc>
        <w:tc>
          <w:tcPr>
            <w:tcW w:w="1287" w:type="pct"/>
            <w:vAlign w:val="center"/>
          </w:tcPr>
          <w:p w14:paraId="0A475881" w14:textId="77777777" w:rsidR="00626DA2" w:rsidRPr="007C7E5C" w:rsidRDefault="00626DA2" w:rsidP="00FE54D5">
            <w:pPr>
              <w:pStyle w:val="Sinespaciado"/>
              <w:rPr>
                <w:rFonts w:ascii="Baskerville Old Face" w:hAnsi="Baskerville Old Face"/>
              </w:rPr>
            </w:pPr>
            <w:proofErr w:type="spellStart"/>
            <w:r w:rsidRPr="007C7E5C">
              <w:rPr>
                <w:rFonts w:ascii="Baskerville Old Face" w:hAnsi="Baskerville Old Face"/>
              </w:rPr>
              <w:t>Educ</w:t>
            </w:r>
            <w:proofErr w:type="spellEnd"/>
            <w:r w:rsidRPr="007C7E5C">
              <w:rPr>
                <w:rFonts w:ascii="Baskerville Old Face" w:hAnsi="Baskerville Old Face"/>
              </w:rPr>
              <w:t>. Artística y cultural</w:t>
            </w:r>
          </w:p>
        </w:tc>
        <w:tc>
          <w:tcPr>
            <w:tcW w:w="1444" w:type="pct"/>
            <w:vAlign w:val="center"/>
          </w:tcPr>
          <w:p w14:paraId="6E1B03A2"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Educación Artística y cultural</w:t>
            </w:r>
          </w:p>
        </w:tc>
        <w:tc>
          <w:tcPr>
            <w:tcW w:w="451" w:type="pct"/>
          </w:tcPr>
          <w:p w14:paraId="1D675597" w14:textId="77777777" w:rsidR="00626DA2" w:rsidRPr="007C7E5C" w:rsidRDefault="00B207FA" w:rsidP="00FE54D5">
            <w:pPr>
              <w:jc w:val="center"/>
              <w:rPr>
                <w:rFonts w:ascii="Baskerville Old Face" w:hAnsi="Baskerville Old Face"/>
              </w:rPr>
            </w:pPr>
            <w:r w:rsidRPr="007C7E5C">
              <w:rPr>
                <w:rFonts w:ascii="Baskerville Old Face" w:hAnsi="Baskerville Old Face"/>
              </w:rPr>
              <w:t>2</w:t>
            </w:r>
          </w:p>
        </w:tc>
        <w:tc>
          <w:tcPr>
            <w:tcW w:w="383" w:type="pct"/>
          </w:tcPr>
          <w:p w14:paraId="204B3F86" w14:textId="77777777" w:rsidR="00626DA2" w:rsidRPr="007C7E5C" w:rsidRDefault="00B207FA" w:rsidP="00FE54D5">
            <w:pPr>
              <w:jc w:val="center"/>
              <w:rPr>
                <w:rFonts w:ascii="Baskerville Old Face" w:hAnsi="Baskerville Old Face"/>
              </w:rPr>
            </w:pPr>
            <w:r w:rsidRPr="007C7E5C">
              <w:rPr>
                <w:rFonts w:ascii="Baskerville Old Face" w:hAnsi="Baskerville Old Face"/>
              </w:rPr>
              <w:t>2</w:t>
            </w:r>
          </w:p>
        </w:tc>
        <w:tc>
          <w:tcPr>
            <w:tcW w:w="449" w:type="pct"/>
          </w:tcPr>
          <w:p w14:paraId="01D0BDF7" w14:textId="77777777" w:rsidR="00626DA2" w:rsidRPr="007C7E5C" w:rsidRDefault="00B207FA" w:rsidP="00FE54D5">
            <w:pPr>
              <w:jc w:val="center"/>
              <w:rPr>
                <w:rFonts w:ascii="Baskerville Old Face" w:hAnsi="Baskerville Old Face"/>
              </w:rPr>
            </w:pPr>
            <w:r w:rsidRPr="007C7E5C">
              <w:rPr>
                <w:rFonts w:ascii="Baskerville Old Face" w:hAnsi="Baskerville Old Face"/>
              </w:rPr>
              <w:t>2</w:t>
            </w:r>
          </w:p>
        </w:tc>
        <w:tc>
          <w:tcPr>
            <w:tcW w:w="383" w:type="pct"/>
          </w:tcPr>
          <w:p w14:paraId="40146EBE" w14:textId="77777777" w:rsidR="00626DA2" w:rsidRPr="007C7E5C" w:rsidRDefault="00B207FA" w:rsidP="00FE54D5">
            <w:pPr>
              <w:jc w:val="center"/>
              <w:rPr>
                <w:rFonts w:ascii="Baskerville Old Face" w:hAnsi="Baskerville Old Face"/>
              </w:rPr>
            </w:pPr>
            <w:r w:rsidRPr="007C7E5C">
              <w:rPr>
                <w:rFonts w:ascii="Baskerville Old Face" w:hAnsi="Baskerville Old Face"/>
              </w:rPr>
              <w:t>2</w:t>
            </w:r>
          </w:p>
        </w:tc>
        <w:tc>
          <w:tcPr>
            <w:tcW w:w="373" w:type="pct"/>
          </w:tcPr>
          <w:p w14:paraId="6AE949D6" w14:textId="77777777" w:rsidR="00626DA2" w:rsidRPr="007C7E5C" w:rsidRDefault="00B207FA" w:rsidP="00FE54D5">
            <w:pPr>
              <w:jc w:val="center"/>
              <w:rPr>
                <w:rFonts w:ascii="Baskerville Old Face" w:hAnsi="Baskerville Old Face"/>
              </w:rPr>
            </w:pPr>
            <w:r w:rsidRPr="007C7E5C">
              <w:rPr>
                <w:rFonts w:ascii="Baskerville Old Face" w:hAnsi="Baskerville Old Face"/>
              </w:rPr>
              <w:t>2</w:t>
            </w:r>
          </w:p>
        </w:tc>
      </w:tr>
      <w:tr w:rsidR="00626DA2" w:rsidRPr="007C7E5C" w14:paraId="5208D65E" w14:textId="77777777" w:rsidTr="00F45D9A">
        <w:trPr>
          <w:trHeight w:val="369"/>
        </w:trPr>
        <w:tc>
          <w:tcPr>
            <w:tcW w:w="229" w:type="pct"/>
            <w:vMerge/>
          </w:tcPr>
          <w:p w14:paraId="4CB2C46B" w14:textId="77777777" w:rsidR="00626DA2" w:rsidRPr="007C7E5C" w:rsidRDefault="00626DA2" w:rsidP="00FE54D5">
            <w:pPr>
              <w:pStyle w:val="Sinespaciado"/>
              <w:rPr>
                <w:rFonts w:ascii="Baskerville Old Face" w:hAnsi="Baskerville Old Face"/>
              </w:rPr>
            </w:pPr>
          </w:p>
        </w:tc>
        <w:tc>
          <w:tcPr>
            <w:tcW w:w="1287" w:type="pct"/>
            <w:vAlign w:val="center"/>
          </w:tcPr>
          <w:p w14:paraId="01261EBB" w14:textId="77777777" w:rsidR="00626DA2" w:rsidRPr="007C7E5C" w:rsidRDefault="00626DA2" w:rsidP="009B7349">
            <w:pPr>
              <w:pStyle w:val="Sinespaciado"/>
              <w:rPr>
                <w:rFonts w:ascii="Baskerville Old Face" w:hAnsi="Baskerville Old Face"/>
              </w:rPr>
            </w:pPr>
            <w:proofErr w:type="spellStart"/>
            <w:r w:rsidRPr="007C7E5C">
              <w:rPr>
                <w:rFonts w:ascii="Baskerville Old Face" w:hAnsi="Baskerville Old Face"/>
              </w:rPr>
              <w:t>Educ</w:t>
            </w:r>
            <w:proofErr w:type="spellEnd"/>
            <w:r w:rsidRPr="007C7E5C">
              <w:rPr>
                <w:rFonts w:ascii="Baskerville Old Face" w:hAnsi="Baskerville Old Face"/>
              </w:rPr>
              <w:t xml:space="preserve">. Ética y en V. H. </w:t>
            </w:r>
          </w:p>
        </w:tc>
        <w:tc>
          <w:tcPr>
            <w:tcW w:w="1444" w:type="pct"/>
            <w:vAlign w:val="center"/>
          </w:tcPr>
          <w:p w14:paraId="2E75A7F4" w14:textId="77777777" w:rsidR="00626DA2" w:rsidRPr="007C7E5C" w:rsidRDefault="00626DA2" w:rsidP="0003142A">
            <w:pPr>
              <w:pStyle w:val="Sinespaciado"/>
              <w:rPr>
                <w:rFonts w:ascii="Baskerville Old Face" w:hAnsi="Baskerville Old Face"/>
              </w:rPr>
            </w:pPr>
            <w:proofErr w:type="spellStart"/>
            <w:r w:rsidRPr="007C7E5C">
              <w:rPr>
                <w:rFonts w:ascii="Baskerville Old Face" w:hAnsi="Baskerville Old Face"/>
              </w:rPr>
              <w:t>Educ</w:t>
            </w:r>
            <w:proofErr w:type="spellEnd"/>
            <w:r w:rsidRPr="007C7E5C">
              <w:rPr>
                <w:rFonts w:ascii="Baskerville Old Face" w:hAnsi="Baskerville Old Face"/>
              </w:rPr>
              <w:t>. Ética y en V. H.</w:t>
            </w:r>
          </w:p>
        </w:tc>
        <w:tc>
          <w:tcPr>
            <w:tcW w:w="451" w:type="pct"/>
          </w:tcPr>
          <w:p w14:paraId="72B9021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83" w:type="pct"/>
          </w:tcPr>
          <w:p w14:paraId="3E916E5A"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49" w:type="pct"/>
          </w:tcPr>
          <w:p w14:paraId="6C435406"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83" w:type="pct"/>
          </w:tcPr>
          <w:p w14:paraId="6DFB688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73" w:type="pct"/>
          </w:tcPr>
          <w:p w14:paraId="60E526A8"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r>
      <w:tr w:rsidR="00626DA2" w:rsidRPr="007C7E5C" w14:paraId="7CD486AA" w14:textId="77777777" w:rsidTr="00F45D9A">
        <w:tc>
          <w:tcPr>
            <w:tcW w:w="229" w:type="pct"/>
            <w:vMerge/>
          </w:tcPr>
          <w:p w14:paraId="3814BE19" w14:textId="77777777" w:rsidR="00626DA2" w:rsidRPr="007C7E5C" w:rsidRDefault="00626DA2" w:rsidP="00FE54D5">
            <w:pPr>
              <w:pStyle w:val="Sinespaciado"/>
              <w:rPr>
                <w:rFonts w:ascii="Baskerville Old Face" w:hAnsi="Baskerville Old Face"/>
              </w:rPr>
            </w:pPr>
          </w:p>
        </w:tc>
        <w:tc>
          <w:tcPr>
            <w:tcW w:w="1287" w:type="pct"/>
            <w:vAlign w:val="center"/>
          </w:tcPr>
          <w:p w14:paraId="0ECD98C8" w14:textId="77777777" w:rsidR="00626DA2" w:rsidRPr="007C7E5C" w:rsidRDefault="00626DA2" w:rsidP="00FE54D5">
            <w:pPr>
              <w:pStyle w:val="Sinespaciado"/>
              <w:rPr>
                <w:rFonts w:ascii="Baskerville Old Face" w:hAnsi="Baskerville Old Face"/>
              </w:rPr>
            </w:pPr>
            <w:proofErr w:type="spellStart"/>
            <w:r w:rsidRPr="007C7E5C">
              <w:rPr>
                <w:rFonts w:ascii="Baskerville Old Face" w:hAnsi="Baskerville Old Face"/>
              </w:rPr>
              <w:t>Educ</w:t>
            </w:r>
            <w:proofErr w:type="spellEnd"/>
            <w:r w:rsidRPr="007C7E5C">
              <w:rPr>
                <w:rFonts w:ascii="Baskerville Old Face" w:hAnsi="Baskerville Old Face"/>
              </w:rPr>
              <w:t>. Física, Recreación y</w:t>
            </w:r>
          </w:p>
          <w:p w14:paraId="006AE004"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Deportes</w:t>
            </w:r>
          </w:p>
        </w:tc>
        <w:tc>
          <w:tcPr>
            <w:tcW w:w="1444" w:type="pct"/>
            <w:vAlign w:val="center"/>
          </w:tcPr>
          <w:p w14:paraId="1F20A523" w14:textId="77777777" w:rsidR="00626DA2" w:rsidRPr="007C7E5C" w:rsidRDefault="00626DA2" w:rsidP="00CB09D8">
            <w:pPr>
              <w:pStyle w:val="Sinespaciado"/>
              <w:rPr>
                <w:rFonts w:ascii="Baskerville Old Face" w:hAnsi="Baskerville Old Face"/>
              </w:rPr>
            </w:pPr>
            <w:r w:rsidRPr="007C7E5C">
              <w:rPr>
                <w:rFonts w:ascii="Baskerville Old Face" w:hAnsi="Baskerville Old Face"/>
              </w:rPr>
              <w:t>Educ</w:t>
            </w:r>
            <w:r w:rsidR="00CB09D8" w:rsidRPr="007C7E5C">
              <w:rPr>
                <w:rFonts w:ascii="Baskerville Old Face" w:hAnsi="Baskerville Old Face"/>
              </w:rPr>
              <w:t>ación</w:t>
            </w:r>
            <w:r w:rsidRPr="007C7E5C">
              <w:rPr>
                <w:rFonts w:ascii="Baskerville Old Face" w:hAnsi="Baskerville Old Face"/>
              </w:rPr>
              <w:t xml:space="preserve"> Física, Recreación y</w:t>
            </w:r>
            <w:r w:rsidR="00CB09D8" w:rsidRPr="007C7E5C">
              <w:rPr>
                <w:rFonts w:ascii="Baskerville Old Face" w:hAnsi="Baskerville Old Face"/>
              </w:rPr>
              <w:t xml:space="preserve"> </w:t>
            </w:r>
            <w:r w:rsidRPr="007C7E5C">
              <w:rPr>
                <w:rFonts w:ascii="Baskerville Old Face" w:hAnsi="Baskerville Old Face"/>
              </w:rPr>
              <w:t>Deportes</w:t>
            </w:r>
          </w:p>
        </w:tc>
        <w:tc>
          <w:tcPr>
            <w:tcW w:w="451" w:type="pct"/>
          </w:tcPr>
          <w:p w14:paraId="426C0596"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383" w:type="pct"/>
          </w:tcPr>
          <w:p w14:paraId="451F109D"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449" w:type="pct"/>
          </w:tcPr>
          <w:p w14:paraId="53CD3359"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383" w:type="pct"/>
          </w:tcPr>
          <w:p w14:paraId="0237AEC8"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373" w:type="pct"/>
          </w:tcPr>
          <w:p w14:paraId="2D38F324"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r>
      <w:tr w:rsidR="00626DA2" w:rsidRPr="007C7E5C" w14:paraId="487F9949" w14:textId="77777777" w:rsidTr="00F45D9A">
        <w:trPr>
          <w:trHeight w:val="352"/>
        </w:trPr>
        <w:tc>
          <w:tcPr>
            <w:tcW w:w="229" w:type="pct"/>
            <w:vMerge/>
          </w:tcPr>
          <w:p w14:paraId="003F2FC2" w14:textId="77777777" w:rsidR="00626DA2" w:rsidRPr="007C7E5C" w:rsidRDefault="00626DA2" w:rsidP="00FE54D5">
            <w:pPr>
              <w:pStyle w:val="Sinespaciado"/>
              <w:rPr>
                <w:rFonts w:ascii="Baskerville Old Face" w:hAnsi="Baskerville Old Face"/>
              </w:rPr>
            </w:pPr>
          </w:p>
        </w:tc>
        <w:tc>
          <w:tcPr>
            <w:tcW w:w="1287" w:type="pct"/>
            <w:vAlign w:val="center"/>
          </w:tcPr>
          <w:p w14:paraId="1317CCAB"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Educación Religiosa</w:t>
            </w:r>
          </w:p>
        </w:tc>
        <w:tc>
          <w:tcPr>
            <w:tcW w:w="1444" w:type="pct"/>
            <w:vAlign w:val="center"/>
          </w:tcPr>
          <w:p w14:paraId="13136F87"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Educación Religiosa</w:t>
            </w:r>
          </w:p>
        </w:tc>
        <w:tc>
          <w:tcPr>
            <w:tcW w:w="451" w:type="pct"/>
          </w:tcPr>
          <w:p w14:paraId="6BAA40C0"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83" w:type="pct"/>
          </w:tcPr>
          <w:p w14:paraId="7D82E64F"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49" w:type="pct"/>
          </w:tcPr>
          <w:p w14:paraId="21CA71F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83" w:type="pct"/>
          </w:tcPr>
          <w:p w14:paraId="6E81ED29"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73" w:type="pct"/>
          </w:tcPr>
          <w:p w14:paraId="09742A18"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r>
      <w:tr w:rsidR="00626DA2" w:rsidRPr="007C7E5C" w14:paraId="6F8CA973" w14:textId="77777777" w:rsidTr="00F45D9A">
        <w:trPr>
          <w:trHeight w:val="443"/>
        </w:trPr>
        <w:tc>
          <w:tcPr>
            <w:tcW w:w="229" w:type="pct"/>
            <w:vMerge/>
          </w:tcPr>
          <w:p w14:paraId="622852B2" w14:textId="77777777" w:rsidR="00626DA2" w:rsidRPr="007C7E5C" w:rsidRDefault="00626DA2" w:rsidP="00FE54D5">
            <w:pPr>
              <w:pStyle w:val="Sinespaciado"/>
              <w:rPr>
                <w:rFonts w:ascii="Baskerville Old Face" w:hAnsi="Baskerville Old Face"/>
              </w:rPr>
            </w:pPr>
          </w:p>
        </w:tc>
        <w:tc>
          <w:tcPr>
            <w:tcW w:w="1287" w:type="pct"/>
            <w:vMerge w:val="restart"/>
            <w:vAlign w:val="center"/>
          </w:tcPr>
          <w:p w14:paraId="3FF953F3"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Humanidades: Lengua Castellana e Idioma Extranjero</w:t>
            </w:r>
          </w:p>
        </w:tc>
        <w:tc>
          <w:tcPr>
            <w:tcW w:w="1444" w:type="pct"/>
            <w:vAlign w:val="center"/>
          </w:tcPr>
          <w:p w14:paraId="5B167096"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Lengua Castellana</w:t>
            </w:r>
          </w:p>
        </w:tc>
        <w:tc>
          <w:tcPr>
            <w:tcW w:w="451" w:type="pct"/>
          </w:tcPr>
          <w:p w14:paraId="06EA062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383" w:type="pct"/>
          </w:tcPr>
          <w:p w14:paraId="5AF9FF7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449" w:type="pct"/>
          </w:tcPr>
          <w:p w14:paraId="43C9A1FD"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383" w:type="pct"/>
          </w:tcPr>
          <w:p w14:paraId="29583E2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373" w:type="pct"/>
          </w:tcPr>
          <w:p w14:paraId="39543BF3"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r>
      <w:tr w:rsidR="00626DA2" w:rsidRPr="007C7E5C" w14:paraId="3B4BBD1B" w14:textId="77777777" w:rsidTr="00F45D9A">
        <w:trPr>
          <w:trHeight w:val="407"/>
        </w:trPr>
        <w:tc>
          <w:tcPr>
            <w:tcW w:w="229" w:type="pct"/>
            <w:vMerge/>
          </w:tcPr>
          <w:p w14:paraId="024D8842" w14:textId="77777777" w:rsidR="00626DA2" w:rsidRPr="007C7E5C" w:rsidRDefault="00626DA2" w:rsidP="00FE54D5">
            <w:pPr>
              <w:pStyle w:val="Sinespaciado"/>
              <w:rPr>
                <w:rFonts w:ascii="Baskerville Old Face" w:hAnsi="Baskerville Old Face"/>
              </w:rPr>
            </w:pPr>
          </w:p>
        </w:tc>
        <w:tc>
          <w:tcPr>
            <w:tcW w:w="1287" w:type="pct"/>
            <w:vMerge/>
            <w:vAlign w:val="center"/>
          </w:tcPr>
          <w:p w14:paraId="7370F99B" w14:textId="77777777" w:rsidR="00626DA2" w:rsidRPr="007C7E5C" w:rsidRDefault="00626DA2" w:rsidP="00FE54D5">
            <w:pPr>
              <w:pStyle w:val="Sinespaciado"/>
              <w:rPr>
                <w:rFonts w:ascii="Baskerville Old Face" w:hAnsi="Baskerville Old Face"/>
              </w:rPr>
            </w:pPr>
          </w:p>
        </w:tc>
        <w:tc>
          <w:tcPr>
            <w:tcW w:w="1444" w:type="pct"/>
            <w:vAlign w:val="center"/>
          </w:tcPr>
          <w:p w14:paraId="5024A0E7"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Idioma Extranjero: Inglés</w:t>
            </w:r>
          </w:p>
        </w:tc>
        <w:tc>
          <w:tcPr>
            <w:tcW w:w="451" w:type="pct"/>
          </w:tcPr>
          <w:p w14:paraId="283D968F" w14:textId="77777777" w:rsidR="00626DA2" w:rsidRPr="007C7E5C" w:rsidRDefault="00B207FA" w:rsidP="00FE54D5">
            <w:pPr>
              <w:jc w:val="center"/>
              <w:rPr>
                <w:rFonts w:ascii="Baskerville Old Face" w:hAnsi="Baskerville Old Face"/>
              </w:rPr>
            </w:pPr>
            <w:r w:rsidRPr="007C7E5C">
              <w:rPr>
                <w:rFonts w:ascii="Baskerville Old Face" w:hAnsi="Baskerville Old Face"/>
              </w:rPr>
              <w:t>1</w:t>
            </w:r>
          </w:p>
        </w:tc>
        <w:tc>
          <w:tcPr>
            <w:tcW w:w="383" w:type="pct"/>
          </w:tcPr>
          <w:p w14:paraId="5DC5C137" w14:textId="77777777" w:rsidR="00626DA2" w:rsidRPr="007C7E5C" w:rsidRDefault="00B207FA" w:rsidP="00FE54D5">
            <w:pPr>
              <w:jc w:val="center"/>
              <w:rPr>
                <w:rFonts w:ascii="Baskerville Old Face" w:hAnsi="Baskerville Old Face"/>
              </w:rPr>
            </w:pPr>
            <w:r w:rsidRPr="007C7E5C">
              <w:rPr>
                <w:rFonts w:ascii="Baskerville Old Face" w:hAnsi="Baskerville Old Face"/>
              </w:rPr>
              <w:t>1</w:t>
            </w:r>
          </w:p>
        </w:tc>
        <w:tc>
          <w:tcPr>
            <w:tcW w:w="449" w:type="pct"/>
          </w:tcPr>
          <w:p w14:paraId="06924FF3" w14:textId="77777777" w:rsidR="00626DA2" w:rsidRPr="007C7E5C" w:rsidRDefault="00B207FA" w:rsidP="00FE54D5">
            <w:pPr>
              <w:jc w:val="center"/>
              <w:rPr>
                <w:rFonts w:ascii="Baskerville Old Face" w:hAnsi="Baskerville Old Face"/>
              </w:rPr>
            </w:pPr>
            <w:r w:rsidRPr="007C7E5C">
              <w:rPr>
                <w:rFonts w:ascii="Baskerville Old Face" w:hAnsi="Baskerville Old Face"/>
              </w:rPr>
              <w:t>1</w:t>
            </w:r>
          </w:p>
        </w:tc>
        <w:tc>
          <w:tcPr>
            <w:tcW w:w="383" w:type="pct"/>
          </w:tcPr>
          <w:p w14:paraId="3611BF25" w14:textId="77777777" w:rsidR="00626DA2" w:rsidRPr="007C7E5C" w:rsidRDefault="00B207FA" w:rsidP="00FE54D5">
            <w:pPr>
              <w:jc w:val="center"/>
              <w:rPr>
                <w:rFonts w:ascii="Baskerville Old Face" w:hAnsi="Baskerville Old Face"/>
              </w:rPr>
            </w:pPr>
            <w:r w:rsidRPr="007C7E5C">
              <w:rPr>
                <w:rFonts w:ascii="Baskerville Old Face" w:hAnsi="Baskerville Old Face"/>
              </w:rPr>
              <w:t>1</w:t>
            </w:r>
          </w:p>
        </w:tc>
        <w:tc>
          <w:tcPr>
            <w:tcW w:w="373" w:type="pct"/>
          </w:tcPr>
          <w:p w14:paraId="61DECC2D" w14:textId="77777777" w:rsidR="00626DA2" w:rsidRPr="007C7E5C" w:rsidRDefault="00B207FA" w:rsidP="00FE54D5">
            <w:pPr>
              <w:jc w:val="center"/>
              <w:rPr>
                <w:rFonts w:ascii="Baskerville Old Face" w:hAnsi="Baskerville Old Face"/>
              </w:rPr>
            </w:pPr>
            <w:r w:rsidRPr="007C7E5C">
              <w:rPr>
                <w:rFonts w:ascii="Baskerville Old Face" w:hAnsi="Baskerville Old Face"/>
              </w:rPr>
              <w:t>1</w:t>
            </w:r>
          </w:p>
        </w:tc>
      </w:tr>
      <w:tr w:rsidR="00626DA2" w:rsidRPr="007C7E5C" w14:paraId="2157D6D6" w14:textId="77777777" w:rsidTr="00F45D9A">
        <w:trPr>
          <w:trHeight w:val="401"/>
        </w:trPr>
        <w:tc>
          <w:tcPr>
            <w:tcW w:w="229" w:type="pct"/>
            <w:vMerge/>
          </w:tcPr>
          <w:p w14:paraId="63A277B8" w14:textId="77777777" w:rsidR="00626DA2" w:rsidRPr="007C7E5C" w:rsidRDefault="00626DA2" w:rsidP="00FE54D5">
            <w:pPr>
              <w:pStyle w:val="Sinespaciado"/>
              <w:rPr>
                <w:rFonts w:ascii="Baskerville Old Face" w:hAnsi="Baskerville Old Face"/>
              </w:rPr>
            </w:pPr>
          </w:p>
        </w:tc>
        <w:tc>
          <w:tcPr>
            <w:tcW w:w="1287" w:type="pct"/>
            <w:vAlign w:val="center"/>
          </w:tcPr>
          <w:p w14:paraId="6AD7AF8C"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Matemáticas</w:t>
            </w:r>
          </w:p>
        </w:tc>
        <w:tc>
          <w:tcPr>
            <w:tcW w:w="1444" w:type="pct"/>
            <w:vAlign w:val="center"/>
          </w:tcPr>
          <w:p w14:paraId="6F7688AA"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Matemáticas</w:t>
            </w:r>
          </w:p>
        </w:tc>
        <w:tc>
          <w:tcPr>
            <w:tcW w:w="451" w:type="pct"/>
          </w:tcPr>
          <w:p w14:paraId="3165D6DF" w14:textId="77777777" w:rsidR="00626DA2" w:rsidRPr="007C7E5C" w:rsidRDefault="00626DA2" w:rsidP="00FE54D5">
            <w:pPr>
              <w:jc w:val="center"/>
              <w:rPr>
                <w:rFonts w:ascii="Baskerville Old Face" w:hAnsi="Baskerville Old Face"/>
              </w:rPr>
            </w:pPr>
            <w:r w:rsidRPr="007C7E5C">
              <w:rPr>
                <w:rFonts w:ascii="Baskerville Old Face" w:hAnsi="Baskerville Old Face"/>
              </w:rPr>
              <w:t>5</w:t>
            </w:r>
          </w:p>
        </w:tc>
        <w:tc>
          <w:tcPr>
            <w:tcW w:w="383" w:type="pct"/>
          </w:tcPr>
          <w:p w14:paraId="2AF0FF4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5</w:t>
            </w:r>
          </w:p>
        </w:tc>
        <w:tc>
          <w:tcPr>
            <w:tcW w:w="449" w:type="pct"/>
          </w:tcPr>
          <w:p w14:paraId="7A7D3D1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5</w:t>
            </w:r>
          </w:p>
        </w:tc>
        <w:tc>
          <w:tcPr>
            <w:tcW w:w="383" w:type="pct"/>
          </w:tcPr>
          <w:p w14:paraId="319CE14A" w14:textId="77777777" w:rsidR="00626DA2" w:rsidRPr="007C7E5C" w:rsidRDefault="00626DA2" w:rsidP="00FE54D5">
            <w:pPr>
              <w:jc w:val="center"/>
              <w:rPr>
                <w:rFonts w:ascii="Baskerville Old Face" w:hAnsi="Baskerville Old Face"/>
              </w:rPr>
            </w:pPr>
            <w:r w:rsidRPr="007C7E5C">
              <w:rPr>
                <w:rFonts w:ascii="Baskerville Old Face" w:hAnsi="Baskerville Old Face"/>
              </w:rPr>
              <w:t>5</w:t>
            </w:r>
          </w:p>
        </w:tc>
        <w:tc>
          <w:tcPr>
            <w:tcW w:w="373" w:type="pct"/>
          </w:tcPr>
          <w:p w14:paraId="6A7B9033" w14:textId="77777777" w:rsidR="00626DA2" w:rsidRPr="007C7E5C" w:rsidRDefault="00626DA2" w:rsidP="00FE54D5">
            <w:pPr>
              <w:jc w:val="center"/>
              <w:rPr>
                <w:rFonts w:ascii="Baskerville Old Face" w:hAnsi="Baskerville Old Face"/>
              </w:rPr>
            </w:pPr>
            <w:r w:rsidRPr="007C7E5C">
              <w:rPr>
                <w:rFonts w:ascii="Baskerville Old Face" w:hAnsi="Baskerville Old Face"/>
              </w:rPr>
              <w:t>5</w:t>
            </w:r>
          </w:p>
        </w:tc>
      </w:tr>
      <w:tr w:rsidR="00626DA2" w:rsidRPr="007C7E5C" w14:paraId="7F152A4B" w14:textId="77777777" w:rsidTr="00F45D9A">
        <w:trPr>
          <w:trHeight w:val="185"/>
        </w:trPr>
        <w:tc>
          <w:tcPr>
            <w:tcW w:w="229" w:type="pct"/>
            <w:vMerge/>
          </w:tcPr>
          <w:p w14:paraId="41D98F35" w14:textId="77777777" w:rsidR="00626DA2" w:rsidRPr="007C7E5C" w:rsidRDefault="00626DA2" w:rsidP="00FE54D5">
            <w:pPr>
              <w:pStyle w:val="Sinespaciado"/>
              <w:rPr>
                <w:rFonts w:ascii="Baskerville Old Face" w:hAnsi="Baskerville Old Face"/>
              </w:rPr>
            </w:pPr>
          </w:p>
        </w:tc>
        <w:tc>
          <w:tcPr>
            <w:tcW w:w="1287" w:type="pct"/>
            <w:vAlign w:val="center"/>
          </w:tcPr>
          <w:p w14:paraId="5257B853"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Tecnología e Informática</w:t>
            </w:r>
          </w:p>
        </w:tc>
        <w:tc>
          <w:tcPr>
            <w:tcW w:w="1444" w:type="pct"/>
            <w:vAlign w:val="center"/>
          </w:tcPr>
          <w:p w14:paraId="0A471A5A"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Tecnología e Informática</w:t>
            </w:r>
          </w:p>
        </w:tc>
        <w:tc>
          <w:tcPr>
            <w:tcW w:w="451" w:type="pct"/>
          </w:tcPr>
          <w:p w14:paraId="64CAAC2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83" w:type="pct"/>
          </w:tcPr>
          <w:p w14:paraId="4E3A9275"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49" w:type="pct"/>
          </w:tcPr>
          <w:p w14:paraId="381160E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83" w:type="pct"/>
          </w:tcPr>
          <w:p w14:paraId="0DBE716E"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73" w:type="pct"/>
          </w:tcPr>
          <w:p w14:paraId="5E124CB2"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r>
      <w:tr w:rsidR="005D4A46" w:rsidRPr="007C7E5C" w14:paraId="0DE32396" w14:textId="77777777" w:rsidTr="00F45D9A">
        <w:trPr>
          <w:cantSplit/>
          <w:trHeight w:val="1104"/>
        </w:trPr>
        <w:tc>
          <w:tcPr>
            <w:tcW w:w="229" w:type="pct"/>
            <w:textDirection w:val="btLr"/>
          </w:tcPr>
          <w:p w14:paraId="6A047315" w14:textId="77777777" w:rsidR="003F4B43" w:rsidRPr="007C7E5C" w:rsidRDefault="003F4B43" w:rsidP="003F4B43">
            <w:pPr>
              <w:pStyle w:val="Sinespaciado"/>
              <w:ind w:left="113" w:right="113"/>
              <w:jc w:val="center"/>
              <w:rPr>
                <w:rFonts w:ascii="Baskerville Old Face" w:hAnsi="Baskerville Old Face"/>
                <w:spacing w:val="32"/>
              </w:rPr>
            </w:pPr>
            <w:r w:rsidRPr="007C7E5C">
              <w:rPr>
                <w:rFonts w:ascii="Baskerville Old Face" w:hAnsi="Baskerville Old Face"/>
                <w:spacing w:val="32"/>
              </w:rPr>
              <w:t>OPTA-</w:t>
            </w:r>
          </w:p>
          <w:p w14:paraId="47BFE5F0" w14:textId="77777777" w:rsidR="00D01F50" w:rsidRPr="007C7E5C" w:rsidRDefault="003F4B43" w:rsidP="003F4B43">
            <w:pPr>
              <w:pStyle w:val="Sinespaciado"/>
              <w:ind w:left="113" w:right="113"/>
              <w:jc w:val="center"/>
              <w:rPr>
                <w:rFonts w:ascii="Baskerville Old Face" w:hAnsi="Baskerville Old Face"/>
              </w:rPr>
            </w:pPr>
            <w:r w:rsidRPr="007C7E5C">
              <w:rPr>
                <w:rFonts w:ascii="Baskerville Old Face" w:hAnsi="Baskerville Old Face"/>
                <w:spacing w:val="32"/>
              </w:rPr>
              <w:t>TIVAS</w:t>
            </w:r>
          </w:p>
        </w:tc>
        <w:tc>
          <w:tcPr>
            <w:tcW w:w="1287" w:type="pct"/>
            <w:vAlign w:val="center"/>
          </w:tcPr>
          <w:p w14:paraId="27E504F3" w14:textId="77777777" w:rsidR="00635FDB" w:rsidRPr="007C7E5C" w:rsidRDefault="00D01F50" w:rsidP="00FE54D5">
            <w:pPr>
              <w:pStyle w:val="Sinespaciado"/>
              <w:rPr>
                <w:rFonts w:ascii="Baskerville Old Face" w:hAnsi="Baskerville Old Face"/>
              </w:rPr>
            </w:pPr>
            <w:r w:rsidRPr="007C7E5C">
              <w:rPr>
                <w:rFonts w:ascii="Baskerville Old Face" w:hAnsi="Baskerville Old Face"/>
              </w:rPr>
              <w:t>Emprendimiento</w:t>
            </w:r>
            <w:r w:rsidR="00003E5F" w:rsidRPr="007C7E5C">
              <w:rPr>
                <w:rFonts w:ascii="Baskerville Old Face" w:hAnsi="Baskerville Old Face"/>
              </w:rPr>
              <w:t xml:space="preserve"> y Sistemas</w:t>
            </w:r>
          </w:p>
        </w:tc>
        <w:tc>
          <w:tcPr>
            <w:tcW w:w="1444" w:type="pct"/>
            <w:vAlign w:val="center"/>
          </w:tcPr>
          <w:p w14:paraId="17FBB32D" w14:textId="77777777" w:rsidR="00D01F50" w:rsidRPr="007C7E5C" w:rsidRDefault="00003E5F" w:rsidP="00AF5ADF">
            <w:pPr>
              <w:pStyle w:val="Sinespaciado"/>
              <w:rPr>
                <w:rFonts w:ascii="Baskerville Old Face" w:hAnsi="Baskerville Old Face"/>
              </w:rPr>
            </w:pPr>
            <w:r w:rsidRPr="007C7E5C">
              <w:rPr>
                <w:rFonts w:ascii="Baskerville Old Face" w:hAnsi="Baskerville Old Face"/>
              </w:rPr>
              <w:t>Emprendimiento</w:t>
            </w:r>
            <w:r w:rsidR="00DB3EAB" w:rsidRPr="007C7E5C">
              <w:rPr>
                <w:rFonts w:ascii="Baskerville Old Face" w:hAnsi="Baskerville Old Face"/>
              </w:rPr>
              <w:t xml:space="preserve"> e </w:t>
            </w:r>
            <w:r w:rsidR="00AF5ADF" w:rsidRPr="007C7E5C">
              <w:rPr>
                <w:rFonts w:ascii="Baskerville Old Face" w:hAnsi="Baskerville Old Face"/>
              </w:rPr>
              <w:t>I</w:t>
            </w:r>
            <w:r w:rsidR="00DB3EAB" w:rsidRPr="007C7E5C">
              <w:rPr>
                <w:rFonts w:ascii="Baskerville Old Face" w:hAnsi="Baskerville Old Face"/>
              </w:rPr>
              <w:t>n</w:t>
            </w:r>
            <w:r w:rsidR="00AF5ADF" w:rsidRPr="007C7E5C">
              <w:rPr>
                <w:rFonts w:ascii="Baskerville Old Face" w:hAnsi="Baskerville Old Face"/>
              </w:rPr>
              <w:t>tro</w:t>
            </w:r>
            <w:r w:rsidR="00DB3EAB" w:rsidRPr="007C7E5C">
              <w:rPr>
                <w:rFonts w:ascii="Baskerville Old Face" w:hAnsi="Baskerville Old Face"/>
              </w:rPr>
              <w:t>ducción a los sistemas</w:t>
            </w:r>
          </w:p>
        </w:tc>
        <w:tc>
          <w:tcPr>
            <w:tcW w:w="451" w:type="pct"/>
          </w:tcPr>
          <w:p w14:paraId="2E15711B" w14:textId="77777777" w:rsidR="00D01F50" w:rsidRPr="007C7E5C" w:rsidRDefault="00D01F50" w:rsidP="00FE54D5">
            <w:pPr>
              <w:jc w:val="center"/>
              <w:rPr>
                <w:rFonts w:ascii="Baskerville Old Face" w:hAnsi="Baskerville Old Face"/>
              </w:rPr>
            </w:pPr>
          </w:p>
          <w:p w14:paraId="07A0F5A6" w14:textId="77777777" w:rsidR="00D01F50" w:rsidRPr="007C7E5C" w:rsidRDefault="00D01F50" w:rsidP="00FE54D5">
            <w:pPr>
              <w:jc w:val="center"/>
              <w:rPr>
                <w:rFonts w:ascii="Baskerville Old Face" w:hAnsi="Baskerville Old Face"/>
              </w:rPr>
            </w:pPr>
          </w:p>
          <w:p w14:paraId="44FC96CE"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383" w:type="pct"/>
          </w:tcPr>
          <w:p w14:paraId="29322AD7" w14:textId="77777777" w:rsidR="00D01F50" w:rsidRPr="007C7E5C" w:rsidRDefault="00D01F50" w:rsidP="00FE54D5">
            <w:pPr>
              <w:jc w:val="center"/>
              <w:rPr>
                <w:rFonts w:ascii="Baskerville Old Face" w:hAnsi="Baskerville Old Face"/>
              </w:rPr>
            </w:pPr>
          </w:p>
          <w:p w14:paraId="04A230F5" w14:textId="77777777" w:rsidR="00D01F50" w:rsidRPr="007C7E5C" w:rsidRDefault="00D01F50" w:rsidP="00FE54D5">
            <w:pPr>
              <w:jc w:val="center"/>
              <w:rPr>
                <w:rFonts w:ascii="Baskerville Old Face" w:hAnsi="Baskerville Old Face"/>
              </w:rPr>
            </w:pPr>
          </w:p>
          <w:p w14:paraId="5D3CD8FB"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449" w:type="pct"/>
          </w:tcPr>
          <w:p w14:paraId="025CF4F2" w14:textId="77777777" w:rsidR="00D01F50" w:rsidRPr="007C7E5C" w:rsidRDefault="00D01F50" w:rsidP="00FE54D5">
            <w:pPr>
              <w:jc w:val="center"/>
              <w:rPr>
                <w:rFonts w:ascii="Baskerville Old Face" w:hAnsi="Baskerville Old Face"/>
              </w:rPr>
            </w:pPr>
          </w:p>
          <w:p w14:paraId="432DA0A3" w14:textId="77777777" w:rsidR="00D01F50" w:rsidRPr="007C7E5C" w:rsidRDefault="00D01F50" w:rsidP="00FE54D5">
            <w:pPr>
              <w:jc w:val="center"/>
              <w:rPr>
                <w:rFonts w:ascii="Baskerville Old Face" w:hAnsi="Baskerville Old Face"/>
              </w:rPr>
            </w:pPr>
          </w:p>
          <w:p w14:paraId="487853F3"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383" w:type="pct"/>
          </w:tcPr>
          <w:p w14:paraId="4B396DBD" w14:textId="77777777" w:rsidR="00D01F50" w:rsidRPr="007C7E5C" w:rsidRDefault="00D01F50" w:rsidP="00FE54D5">
            <w:pPr>
              <w:jc w:val="center"/>
              <w:rPr>
                <w:rFonts w:ascii="Baskerville Old Face" w:hAnsi="Baskerville Old Face"/>
              </w:rPr>
            </w:pPr>
          </w:p>
          <w:p w14:paraId="7533CB0A" w14:textId="77777777" w:rsidR="00D01F50" w:rsidRPr="007C7E5C" w:rsidRDefault="00D01F50" w:rsidP="00FE54D5">
            <w:pPr>
              <w:jc w:val="center"/>
              <w:rPr>
                <w:rFonts w:ascii="Baskerville Old Face" w:hAnsi="Baskerville Old Face"/>
              </w:rPr>
            </w:pPr>
          </w:p>
          <w:p w14:paraId="5F01479A"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373" w:type="pct"/>
          </w:tcPr>
          <w:p w14:paraId="4F24BA48" w14:textId="77777777" w:rsidR="00D01F50" w:rsidRPr="007C7E5C" w:rsidRDefault="00D01F50" w:rsidP="00FE54D5">
            <w:pPr>
              <w:jc w:val="center"/>
              <w:rPr>
                <w:rFonts w:ascii="Baskerville Old Face" w:hAnsi="Baskerville Old Face"/>
              </w:rPr>
            </w:pPr>
          </w:p>
          <w:p w14:paraId="4F0B461B" w14:textId="77777777" w:rsidR="00D01F50" w:rsidRPr="007C7E5C" w:rsidRDefault="00D01F50" w:rsidP="00FE54D5">
            <w:pPr>
              <w:jc w:val="center"/>
              <w:rPr>
                <w:rFonts w:ascii="Baskerville Old Face" w:hAnsi="Baskerville Old Face"/>
              </w:rPr>
            </w:pPr>
          </w:p>
          <w:p w14:paraId="7E8D4D80"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r>
      <w:tr w:rsidR="00134652" w:rsidRPr="007C7E5C" w14:paraId="2474D467" w14:textId="77777777" w:rsidTr="00700957">
        <w:trPr>
          <w:trHeight w:val="406"/>
        </w:trPr>
        <w:tc>
          <w:tcPr>
            <w:tcW w:w="2960" w:type="pct"/>
            <w:gridSpan w:val="3"/>
          </w:tcPr>
          <w:p w14:paraId="5DD8DD2D"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TOTAL I.H.S.</w:t>
            </w:r>
          </w:p>
        </w:tc>
        <w:tc>
          <w:tcPr>
            <w:tcW w:w="451" w:type="pct"/>
          </w:tcPr>
          <w:p w14:paraId="63A9DD37"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25</w:t>
            </w:r>
          </w:p>
        </w:tc>
        <w:tc>
          <w:tcPr>
            <w:tcW w:w="383" w:type="pct"/>
          </w:tcPr>
          <w:p w14:paraId="069866F8"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25</w:t>
            </w:r>
          </w:p>
        </w:tc>
        <w:tc>
          <w:tcPr>
            <w:tcW w:w="449" w:type="pct"/>
          </w:tcPr>
          <w:p w14:paraId="1FB2DF5C"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25</w:t>
            </w:r>
          </w:p>
        </w:tc>
        <w:tc>
          <w:tcPr>
            <w:tcW w:w="383" w:type="pct"/>
          </w:tcPr>
          <w:p w14:paraId="2C2F86CB"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25</w:t>
            </w:r>
          </w:p>
        </w:tc>
        <w:tc>
          <w:tcPr>
            <w:tcW w:w="373" w:type="pct"/>
          </w:tcPr>
          <w:p w14:paraId="3652E054"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25</w:t>
            </w:r>
          </w:p>
        </w:tc>
      </w:tr>
    </w:tbl>
    <w:p w14:paraId="31053DC0" w14:textId="77777777" w:rsidR="00333B13" w:rsidRPr="007C7E5C" w:rsidRDefault="00333B13" w:rsidP="00D01F50">
      <w:pPr>
        <w:rPr>
          <w:rFonts w:ascii="Baskerville Old Face" w:hAnsi="Baskerville Old Face"/>
          <w:b/>
        </w:rPr>
      </w:pPr>
    </w:p>
    <w:p w14:paraId="311EA96C" w14:textId="77777777" w:rsidR="00D01F50" w:rsidRPr="007C7E5C" w:rsidRDefault="00121D8B" w:rsidP="00D01F50">
      <w:pPr>
        <w:rPr>
          <w:rFonts w:ascii="Baskerville Old Face" w:hAnsi="Baskerville Old Face"/>
          <w:b/>
        </w:rPr>
      </w:pPr>
      <w:r w:rsidRPr="007C7E5C">
        <w:rPr>
          <w:rFonts w:ascii="Baskerville Old Face" w:hAnsi="Baskerville Old Face"/>
          <w:b/>
        </w:rPr>
        <w:t>5</w:t>
      </w:r>
      <w:r w:rsidR="005B12AE" w:rsidRPr="007C7E5C">
        <w:rPr>
          <w:rFonts w:ascii="Baskerville Old Face" w:hAnsi="Baskerville Old Face"/>
          <w:b/>
        </w:rPr>
        <w:t>.2.</w:t>
      </w:r>
      <w:r w:rsidR="00071870" w:rsidRPr="007C7E5C">
        <w:rPr>
          <w:rFonts w:ascii="Baskerville Old Face" w:hAnsi="Baskerville Old Face"/>
          <w:b/>
        </w:rPr>
        <w:t>2.4</w:t>
      </w:r>
      <w:r w:rsidR="005B12AE" w:rsidRPr="007C7E5C">
        <w:rPr>
          <w:rFonts w:ascii="Baskerville Old Face" w:hAnsi="Baskerville Old Face"/>
          <w:b/>
        </w:rPr>
        <w:t xml:space="preserve">.2. </w:t>
      </w:r>
      <w:r w:rsidR="00F74358" w:rsidRPr="007C7E5C">
        <w:rPr>
          <w:rFonts w:ascii="Baskerville Old Face" w:hAnsi="Baskerville Old Face"/>
          <w:b/>
        </w:rPr>
        <w:t xml:space="preserve">PLAN DE ESTUDIOS </w:t>
      </w:r>
      <w:r w:rsidR="00BE0DC2" w:rsidRPr="007C7E5C">
        <w:rPr>
          <w:rFonts w:ascii="Baskerville Old Face" w:hAnsi="Baskerville Old Face"/>
          <w:b/>
        </w:rPr>
        <w:t xml:space="preserve">EDUCACION </w:t>
      </w:r>
      <w:r w:rsidR="00F74358" w:rsidRPr="007C7E5C">
        <w:rPr>
          <w:rFonts w:ascii="Baskerville Old Face" w:hAnsi="Baskerville Old Face"/>
          <w:b/>
        </w:rPr>
        <w:t>BÁSICA SECUNDARIA</w:t>
      </w:r>
    </w:p>
    <w:tbl>
      <w:tblPr>
        <w:tblStyle w:val="Tablaconcuadrcula"/>
        <w:tblW w:w="4862" w:type="pct"/>
        <w:tblInd w:w="108" w:type="dxa"/>
        <w:tblLayout w:type="fixed"/>
        <w:tblLook w:val="04A0" w:firstRow="1" w:lastRow="0" w:firstColumn="1" w:lastColumn="0" w:noHBand="0" w:noVBand="1"/>
      </w:tblPr>
      <w:tblGrid>
        <w:gridCol w:w="554"/>
        <w:gridCol w:w="2275"/>
        <w:gridCol w:w="2576"/>
        <w:gridCol w:w="1383"/>
        <w:gridCol w:w="835"/>
        <w:gridCol w:w="831"/>
        <w:gridCol w:w="682"/>
      </w:tblGrid>
      <w:tr w:rsidR="005D4A46" w:rsidRPr="007C7E5C" w14:paraId="64EFCA33" w14:textId="77777777" w:rsidTr="003F4B43">
        <w:trPr>
          <w:trHeight w:val="353"/>
        </w:trPr>
        <w:tc>
          <w:tcPr>
            <w:tcW w:w="2958" w:type="pct"/>
            <w:gridSpan w:val="3"/>
          </w:tcPr>
          <w:p w14:paraId="00565055"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AREAS</w:t>
            </w:r>
          </w:p>
        </w:tc>
        <w:tc>
          <w:tcPr>
            <w:tcW w:w="2042" w:type="pct"/>
            <w:gridSpan w:val="4"/>
          </w:tcPr>
          <w:p w14:paraId="0A5473EC"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 xml:space="preserve">GRADOS </w:t>
            </w:r>
          </w:p>
        </w:tc>
      </w:tr>
      <w:tr w:rsidR="005D4A46" w:rsidRPr="007C7E5C" w14:paraId="1A35BFF8" w14:textId="77777777" w:rsidTr="003F4B43">
        <w:trPr>
          <w:trHeight w:val="398"/>
        </w:trPr>
        <w:tc>
          <w:tcPr>
            <w:tcW w:w="1548" w:type="pct"/>
            <w:gridSpan w:val="2"/>
          </w:tcPr>
          <w:p w14:paraId="5E2CE7D9"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 xml:space="preserve">ÁREA </w:t>
            </w:r>
          </w:p>
        </w:tc>
        <w:tc>
          <w:tcPr>
            <w:tcW w:w="1410" w:type="pct"/>
          </w:tcPr>
          <w:p w14:paraId="7BC75EDF"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 xml:space="preserve">ÁREAS Y/O ASIGNATURAS </w:t>
            </w:r>
          </w:p>
        </w:tc>
        <w:tc>
          <w:tcPr>
            <w:tcW w:w="757" w:type="pct"/>
          </w:tcPr>
          <w:p w14:paraId="2A8F988F" w14:textId="77777777" w:rsidR="00D01F50" w:rsidRPr="007C7E5C" w:rsidRDefault="00D01F50" w:rsidP="007E291D">
            <w:pPr>
              <w:jc w:val="center"/>
              <w:rPr>
                <w:rFonts w:ascii="Baskerville Old Face" w:hAnsi="Baskerville Old Face"/>
                <w:b/>
              </w:rPr>
            </w:pPr>
            <w:r w:rsidRPr="007C7E5C">
              <w:rPr>
                <w:rFonts w:ascii="Baskerville Old Face" w:hAnsi="Baskerville Old Face"/>
                <w:b/>
              </w:rPr>
              <w:t>6°</w:t>
            </w:r>
          </w:p>
        </w:tc>
        <w:tc>
          <w:tcPr>
            <w:tcW w:w="457" w:type="pct"/>
          </w:tcPr>
          <w:p w14:paraId="61DC700D" w14:textId="77777777" w:rsidR="00D01F50" w:rsidRPr="007C7E5C" w:rsidRDefault="00D01F50" w:rsidP="007E291D">
            <w:pPr>
              <w:jc w:val="center"/>
              <w:rPr>
                <w:rFonts w:ascii="Baskerville Old Face" w:hAnsi="Baskerville Old Face"/>
                <w:b/>
              </w:rPr>
            </w:pPr>
            <w:r w:rsidRPr="007C7E5C">
              <w:rPr>
                <w:rFonts w:ascii="Baskerville Old Face" w:hAnsi="Baskerville Old Face"/>
                <w:b/>
              </w:rPr>
              <w:t>7°</w:t>
            </w:r>
          </w:p>
        </w:tc>
        <w:tc>
          <w:tcPr>
            <w:tcW w:w="455" w:type="pct"/>
          </w:tcPr>
          <w:p w14:paraId="60C39536" w14:textId="77777777" w:rsidR="00D01F50" w:rsidRPr="007C7E5C" w:rsidRDefault="00D01F50" w:rsidP="007E291D">
            <w:pPr>
              <w:jc w:val="center"/>
              <w:rPr>
                <w:rFonts w:ascii="Baskerville Old Face" w:hAnsi="Baskerville Old Face"/>
                <w:b/>
              </w:rPr>
            </w:pPr>
            <w:r w:rsidRPr="007C7E5C">
              <w:rPr>
                <w:rFonts w:ascii="Baskerville Old Face" w:hAnsi="Baskerville Old Face"/>
                <w:b/>
              </w:rPr>
              <w:t>8°</w:t>
            </w:r>
          </w:p>
        </w:tc>
        <w:tc>
          <w:tcPr>
            <w:tcW w:w="373" w:type="pct"/>
          </w:tcPr>
          <w:p w14:paraId="4A402770" w14:textId="77777777" w:rsidR="00D01F50" w:rsidRPr="007C7E5C" w:rsidRDefault="00D01F50" w:rsidP="007E291D">
            <w:pPr>
              <w:jc w:val="center"/>
              <w:rPr>
                <w:rFonts w:ascii="Baskerville Old Face" w:hAnsi="Baskerville Old Face"/>
                <w:b/>
              </w:rPr>
            </w:pPr>
            <w:r w:rsidRPr="007C7E5C">
              <w:rPr>
                <w:rFonts w:ascii="Baskerville Old Face" w:hAnsi="Baskerville Old Face"/>
                <w:b/>
              </w:rPr>
              <w:t>9°</w:t>
            </w:r>
          </w:p>
        </w:tc>
      </w:tr>
      <w:tr w:rsidR="00626DA2" w:rsidRPr="007C7E5C" w14:paraId="628B74EB" w14:textId="77777777" w:rsidTr="003F4B43">
        <w:tc>
          <w:tcPr>
            <w:tcW w:w="303" w:type="pct"/>
            <w:vMerge w:val="restart"/>
            <w:textDirection w:val="btLr"/>
          </w:tcPr>
          <w:p w14:paraId="1B123D20" w14:textId="77777777" w:rsidR="00626DA2" w:rsidRPr="007C7E5C" w:rsidRDefault="003F4B43" w:rsidP="003F4B43">
            <w:pPr>
              <w:pStyle w:val="Sinespaciado"/>
              <w:ind w:left="113" w:right="113"/>
              <w:jc w:val="center"/>
              <w:rPr>
                <w:rFonts w:ascii="Baskerville Old Face" w:hAnsi="Baskerville Old Face"/>
                <w:spacing w:val="22"/>
              </w:rPr>
            </w:pPr>
            <w:r w:rsidRPr="007C7E5C">
              <w:rPr>
                <w:rFonts w:ascii="Baskerville Old Face" w:hAnsi="Baskerville Old Face"/>
                <w:spacing w:val="22"/>
              </w:rPr>
              <w:t xml:space="preserve">OBLIGATORIAS Y FUNDAMENTALES </w:t>
            </w:r>
          </w:p>
        </w:tc>
        <w:tc>
          <w:tcPr>
            <w:tcW w:w="1245" w:type="pct"/>
            <w:vAlign w:val="center"/>
          </w:tcPr>
          <w:p w14:paraId="25BFB8A9" w14:textId="77777777" w:rsidR="00626DA2" w:rsidRPr="007C7E5C" w:rsidRDefault="00626DA2" w:rsidP="00FE54D5">
            <w:pPr>
              <w:pStyle w:val="Sinespaciado"/>
              <w:jc w:val="both"/>
              <w:rPr>
                <w:rFonts w:ascii="Baskerville Old Face" w:hAnsi="Baskerville Old Face"/>
              </w:rPr>
            </w:pPr>
            <w:r w:rsidRPr="007C7E5C">
              <w:rPr>
                <w:rFonts w:ascii="Baskerville Old Face" w:hAnsi="Baskerville Old Face"/>
              </w:rPr>
              <w:t>Ciencias Naturales y Educación Ambiental</w:t>
            </w:r>
          </w:p>
        </w:tc>
        <w:tc>
          <w:tcPr>
            <w:tcW w:w="1410" w:type="pct"/>
            <w:vAlign w:val="center"/>
          </w:tcPr>
          <w:p w14:paraId="471C0289" w14:textId="77777777" w:rsidR="00626DA2" w:rsidRPr="007C7E5C" w:rsidRDefault="00626DA2" w:rsidP="00FE54D5">
            <w:pPr>
              <w:pStyle w:val="Sinespaciado"/>
              <w:jc w:val="both"/>
              <w:rPr>
                <w:rFonts w:ascii="Baskerville Old Face" w:hAnsi="Baskerville Old Face"/>
              </w:rPr>
            </w:pPr>
            <w:r w:rsidRPr="007C7E5C">
              <w:rPr>
                <w:rFonts w:ascii="Baskerville Old Face" w:hAnsi="Baskerville Old Face"/>
              </w:rPr>
              <w:t>Ciencias Naturales y Educación Ambiental</w:t>
            </w:r>
          </w:p>
        </w:tc>
        <w:tc>
          <w:tcPr>
            <w:tcW w:w="757" w:type="pct"/>
          </w:tcPr>
          <w:p w14:paraId="189A252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457" w:type="pct"/>
          </w:tcPr>
          <w:p w14:paraId="6C8F10EB"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455" w:type="pct"/>
          </w:tcPr>
          <w:p w14:paraId="4788EE79"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373" w:type="pct"/>
          </w:tcPr>
          <w:p w14:paraId="6B316F65"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r>
      <w:tr w:rsidR="00626DA2" w:rsidRPr="007C7E5C" w14:paraId="1CD9BEF2" w14:textId="77777777" w:rsidTr="003F4B43">
        <w:trPr>
          <w:trHeight w:val="483"/>
        </w:trPr>
        <w:tc>
          <w:tcPr>
            <w:tcW w:w="303" w:type="pct"/>
            <w:vMerge/>
          </w:tcPr>
          <w:p w14:paraId="1B1145B2" w14:textId="77777777" w:rsidR="00626DA2" w:rsidRPr="007C7E5C" w:rsidRDefault="00626DA2" w:rsidP="00FE54D5">
            <w:pPr>
              <w:pStyle w:val="Sinespaciado"/>
              <w:rPr>
                <w:rFonts w:ascii="Baskerville Old Face" w:hAnsi="Baskerville Old Face"/>
              </w:rPr>
            </w:pPr>
          </w:p>
        </w:tc>
        <w:tc>
          <w:tcPr>
            <w:tcW w:w="1245" w:type="pct"/>
            <w:vMerge w:val="restart"/>
            <w:vAlign w:val="center"/>
          </w:tcPr>
          <w:p w14:paraId="00AB8DD7"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Ciencias Sociales, Historia, Geografía, Const. Política y Democracia</w:t>
            </w:r>
          </w:p>
        </w:tc>
        <w:tc>
          <w:tcPr>
            <w:tcW w:w="1410" w:type="pct"/>
            <w:vAlign w:val="center"/>
          </w:tcPr>
          <w:p w14:paraId="506D3238"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Ciencias Sociales, Historia, Geografía, Const. Política y Democracia</w:t>
            </w:r>
          </w:p>
        </w:tc>
        <w:tc>
          <w:tcPr>
            <w:tcW w:w="757" w:type="pct"/>
            <w:vAlign w:val="center"/>
          </w:tcPr>
          <w:p w14:paraId="082C6245" w14:textId="77777777" w:rsidR="00626DA2" w:rsidRPr="007C7E5C" w:rsidRDefault="00416BAF" w:rsidP="00FE54D5">
            <w:pPr>
              <w:jc w:val="center"/>
              <w:rPr>
                <w:rFonts w:ascii="Baskerville Old Face" w:hAnsi="Baskerville Old Face"/>
              </w:rPr>
            </w:pPr>
            <w:r w:rsidRPr="007C7E5C">
              <w:rPr>
                <w:rFonts w:ascii="Baskerville Old Face" w:hAnsi="Baskerville Old Face"/>
              </w:rPr>
              <w:t>4</w:t>
            </w:r>
          </w:p>
        </w:tc>
        <w:tc>
          <w:tcPr>
            <w:tcW w:w="457" w:type="pct"/>
            <w:vAlign w:val="center"/>
          </w:tcPr>
          <w:p w14:paraId="29C29A6E" w14:textId="77777777" w:rsidR="00626DA2" w:rsidRPr="007C7E5C" w:rsidRDefault="00416BAF" w:rsidP="00FE54D5">
            <w:pPr>
              <w:jc w:val="center"/>
              <w:rPr>
                <w:rFonts w:ascii="Baskerville Old Face" w:hAnsi="Baskerville Old Face"/>
              </w:rPr>
            </w:pPr>
            <w:r w:rsidRPr="007C7E5C">
              <w:rPr>
                <w:rFonts w:ascii="Baskerville Old Face" w:hAnsi="Baskerville Old Face"/>
              </w:rPr>
              <w:t>4</w:t>
            </w:r>
          </w:p>
        </w:tc>
        <w:tc>
          <w:tcPr>
            <w:tcW w:w="455" w:type="pct"/>
            <w:vAlign w:val="center"/>
          </w:tcPr>
          <w:p w14:paraId="29AB2BA1" w14:textId="77777777" w:rsidR="00626DA2" w:rsidRPr="007C7E5C" w:rsidRDefault="00416BAF" w:rsidP="00FE54D5">
            <w:pPr>
              <w:jc w:val="center"/>
              <w:rPr>
                <w:rFonts w:ascii="Baskerville Old Face" w:hAnsi="Baskerville Old Face"/>
              </w:rPr>
            </w:pPr>
            <w:r w:rsidRPr="007C7E5C">
              <w:rPr>
                <w:rFonts w:ascii="Baskerville Old Face" w:hAnsi="Baskerville Old Face"/>
              </w:rPr>
              <w:t>4</w:t>
            </w:r>
          </w:p>
        </w:tc>
        <w:tc>
          <w:tcPr>
            <w:tcW w:w="373" w:type="pct"/>
            <w:vAlign w:val="center"/>
          </w:tcPr>
          <w:p w14:paraId="26B585C6" w14:textId="77777777" w:rsidR="00626DA2" w:rsidRPr="007C7E5C" w:rsidRDefault="00416BAF" w:rsidP="00FE54D5">
            <w:pPr>
              <w:jc w:val="center"/>
              <w:rPr>
                <w:rFonts w:ascii="Baskerville Old Face" w:hAnsi="Baskerville Old Face"/>
              </w:rPr>
            </w:pPr>
            <w:r w:rsidRPr="007C7E5C">
              <w:rPr>
                <w:rFonts w:ascii="Baskerville Old Face" w:hAnsi="Baskerville Old Face"/>
              </w:rPr>
              <w:t>4</w:t>
            </w:r>
          </w:p>
        </w:tc>
      </w:tr>
      <w:tr w:rsidR="00626DA2" w:rsidRPr="007C7E5C" w14:paraId="2F9A4959" w14:textId="77777777" w:rsidTr="003F4B43">
        <w:trPr>
          <w:trHeight w:val="293"/>
        </w:trPr>
        <w:tc>
          <w:tcPr>
            <w:tcW w:w="303" w:type="pct"/>
            <w:vMerge/>
          </w:tcPr>
          <w:p w14:paraId="687EFE5D" w14:textId="77777777" w:rsidR="00626DA2" w:rsidRPr="007C7E5C" w:rsidRDefault="00626DA2" w:rsidP="00FE54D5">
            <w:pPr>
              <w:pStyle w:val="Sinespaciado"/>
              <w:rPr>
                <w:rFonts w:ascii="Baskerville Old Face" w:hAnsi="Baskerville Old Face"/>
              </w:rPr>
            </w:pPr>
          </w:p>
        </w:tc>
        <w:tc>
          <w:tcPr>
            <w:tcW w:w="1245" w:type="pct"/>
            <w:vMerge/>
            <w:vAlign w:val="center"/>
          </w:tcPr>
          <w:p w14:paraId="6AF11551" w14:textId="77777777" w:rsidR="00626DA2" w:rsidRPr="007C7E5C" w:rsidRDefault="00626DA2" w:rsidP="00FE54D5">
            <w:pPr>
              <w:pStyle w:val="Sinespaciado"/>
              <w:rPr>
                <w:rFonts w:ascii="Baskerville Old Face" w:hAnsi="Baskerville Old Face"/>
              </w:rPr>
            </w:pPr>
          </w:p>
        </w:tc>
        <w:tc>
          <w:tcPr>
            <w:tcW w:w="1410" w:type="pct"/>
            <w:vAlign w:val="center"/>
          </w:tcPr>
          <w:p w14:paraId="3DCBB4F8"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Cátedra de la Paz</w:t>
            </w:r>
          </w:p>
        </w:tc>
        <w:tc>
          <w:tcPr>
            <w:tcW w:w="757" w:type="pct"/>
            <w:vAlign w:val="center"/>
          </w:tcPr>
          <w:p w14:paraId="4AEA6157"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457" w:type="pct"/>
            <w:vAlign w:val="center"/>
          </w:tcPr>
          <w:p w14:paraId="1CA518E1"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455" w:type="pct"/>
            <w:vAlign w:val="center"/>
          </w:tcPr>
          <w:p w14:paraId="04B83427"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c>
          <w:tcPr>
            <w:tcW w:w="373" w:type="pct"/>
            <w:vAlign w:val="center"/>
          </w:tcPr>
          <w:p w14:paraId="29B5696D" w14:textId="77777777" w:rsidR="00626DA2" w:rsidRPr="007C7E5C" w:rsidRDefault="00416BAF" w:rsidP="00416BAF">
            <w:pPr>
              <w:pStyle w:val="Sinespaciado"/>
              <w:jc w:val="center"/>
              <w:rPr>
                <w:rFonts w:ascii="Baskerville Old Face" w:hAnsi="Baskerville Old Face"/>
              </w:rPr>
            </w:pPr>
            <w:r w:rsidRPr="007C7E5C">
              <w:rPr>
                <w:rFonts w:ascii="Baskerville Old Face" w:hAnsi="Baskerville Old Face"/>
              </w:rPr>
              <w:t>1</w:t>
            </w:r>
          </w:p>
        </w:tc>
      </w:tr>
      <w:tr w:rsidR="00626DA2" w:rsidRPr="007C7E5C" w14:paraId="3859D901" w14:textId="77777777" w:rsidTr="003F4B43">
        <w:trPr>
          <w:trHeight w:val="283"/>
        </w:trPr>
        <w:tc>
          <w:tcPr>
            <w:tcW w:w="303" w:type="pct"/>
            <w:vMerge/>
          </w:tcPr>
          <w:p w14:paraId="4CFCB180" w14:textId="77777777" w:rsidR="00626DA2" w:rsidRPr="007C7E5C" w:rsidRDefault="00626DA2" w:rsidP="00FE54D5">
            <w:pPr>
              <w:pStyle w:val="Sinespaciado"/>
              <w:rPr>
                <w:rFonts w:ascii="Baskerville Old Face" w:hAnsi="Baskerville Old Face"/>
              </w:rPr>
            </w:pPr>
          </w:p>
        </w:tc>
        <w:tc>
          <w:tcPr>
            <w:tcW w:w="1245" w:type="pct"/>
            <w:vAlign w:val="center"/>
          </w:tcPr>
          <w:p w14:paraId="153250FF" w14:textId="77777777" w:rsidR="00626DA2" w:rsidRPr="007C7E5C" w:rsidRDefault="00CB09D8" w:rsidP="00CB09D8">
            <w:pPr>
              <w:pStyle w:val="Sinespaciado"/>
              <w:rPr>
                <w:rFonts w:ascii="Baskerville Old Face" w:hAnsi="Baskerville Old Face"/>
              </w:rPr>
            </w:pPr>
            <w:r w:rsidRPr="007C7E5C">
              <w:rPr>
                <w:rFonts w:ascii="Baskerville Old Face" w:hAnsi="Baskerville Old Face"/>
              </w:rPr>
              <w:t>Educación</w:t>
            </w:r>
            <w:r w:rsidR="00626DA2" w:rsidRPr="007C7E5C">
              <w:rPr>
                <w:rFonts w:ascii="Baskerville Old Face" w:hAnsi="Baskerville Old Face"/>
              </w:rPr>
              <w:t xml:space="preserve"> Artística y Cultural</w:t>
            </w:r>
          </w:p>
        </w:tc>
        <w:tc>
          <w:tcPr>
            <w:tcW w:w="1410" w:type="pct"/>
            <w:vAlign w:val="center"/>
          </w:tcPr>
          <w:p w14:paraId="465A03C7"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Edu</w:t>
            </w:r>
            <w:r w:rsidR="009C12DD" w:rsidRPr="007C7E5C">
              <w:rPr>
                <w:rFonts w:ascii="Baskerville Old Face" w:hAnsi="Baskerville Old Face"/>
              </w:rPr>
              <w:t>ca</w:t>
            </w:r>
            <w:r w:rsidRPr="007C7E5C">
              <w:rPr>
                <w:rFonts w:ascii="Baskerville Old Face" w:hAnsi="Baskerville Old Face"/>
              </w:rPr>
              <w:t>c</w:t>
            </w:r>
            <w:r w:rsidR="009C12DD" w:rsidRPr="007C7E5C">
              <w:rPr>
                <w:rFonts w:ascii="Baskerville Old Face" w:hAnsi="Baskerville Old Face"/>
              </w:rPr>
              <w:t>ión</w:t>
            </w:r>
            <w:r w:rsidRPr="007C7E5C">
              <w:rPr>
                <w:rFonts w:ascii="Baskerville Old Face" w:hAnsi="Baskerville Old Face"/>
              </w:rPr>
              <w:t>. Artística y Cultural</w:t>
            </w:r>
          </w:p>
          <w:p w14:paraId="064FCB87" w14:textId="77777777" w:rsidR="00626DA2" w:rsidRPr="007C7E5C" w:rsidRDefault="00626DA2" w:rsidP="00FE54D5">
            <w:pPr>
              <w:pStyle w:val="Sinespaciado"/>
              <w:rPr>
                <w:rFonts w:ascii="Baskerville Old Face" w:hAnsi="Baskerville Old Face"/>
              </w:rPr>
            </w:pPr>
          </w:p>
        </w:tc>
        <w:tc>
          <w:tcPr>
            <w:tcW w:w="757" w:type="pct"/>
          </w:tcPr>
          <w:p w14:paraId="3E3FB28A" w14:textId="77777777" w:rsidR="00626DA2" w:rsidRPr="007C7E5C" w:rsidRDefault="00AF5ADF" w:rsidP="00FE54D5">
            <w:pPr>
              <w:jc w:val="center"/>
              <w:rPr>
                <w:rFonts w:ascii="Baskerville Old Face" w:hAnsi="Baskerville Old Face"/>
              </w:rPr>
            </w:pPr>
            <w:r w:rsidRPr="007C7E5C">
              <w:rPr>
                <w:rFonts w:ascii="Baskerville Old Face" w:hAnsi="Baskerville Old Face"/>
              </w:rPr>
              <w:t>1</w:t>
            </w:r>
          </w:p>
        </w:tc>
        <w:tc>
          <w:tcPr>
            <w:tcW w:w="457" w:type="pct"/>
          </w:tcPr>
          <w:p w14:paraId="2CB13053" w14:textId="77777777" w:rsidR="00626DA2" w:rsidRPr="007C7E5C" w:rsidRDefault="00AF5ADF" w:rsidP="00FE54D5">
            <w:pPr>
              <w:jc w:val="center"/>
              <w:rPr>
                <w:rFonts w:ascii="Baskerville Old Face" w:hAnsi="Baskerville Old Face"/>
              </w:rPr>
            </w:pPr>
            <w:r w:rsidRPr="007C7E5C">
              <w:rPr>
                <w:rFonts w:ascii="Baskerville Old Face" w:hAnsi="Baskerville Old Face"/>
              </w:rPr>
              <w:t>1</w:t>
            </w:r>
          </w:p>
        </w:tc>
        <w:tc>
          <w:tcPr>
            <w:tcW w:w="455" w:type="pct"/>
          </w:tcPr>
          <w:p w14:paraId="2497B1FA" w14:textId="77777777" w:rsidR="00626DA2" w:rsidRPr="007C7E5C" w:rsidRDefault="00AF5ADF" w:rsidP="00FE54D5">
            <w:pPr>
              <w:jc w:val="center"/>
              <w:rPr>
                <w:rFonts w:ascii="Baskerville Old Face" w:hAnsi="Baskerville Old Face"/>
              </w:rPr>
            </w:pPr>
            <w:r w:rsidRPr="007C7E5C">
              <w:rPr>
                <w:rFonts w:ascii="Baskerville Old Face" w:hAnsi="Baskerville Old Face"/>
              </w:rPr>
              <w:t>1</w:t>
            </w:r>
          </w:p>
        </w:tc>
        <w:tc>
          <w:tcPr>
            <w:tcW w:w="373" w:type="pct"/>
          </w:tcPr>
          <w:p w14:paraId="6A9384C8" w14:textId="77777777" w:rsidR="00626DA2" w:rsidRPr="007C7E5C" w:rsidRDefault="00AF5ADF" w:rsidP="00FE54D5">
            <w:pPr>
              <w:jc w:val="center"/>
              <w:rPr>
                <w:rFonts w:ascii="Baskerville Old Face" w:hAnsi="Baskerville Old Face"/>
              </w:rPr>
            </w:pPr>
            <w:r w:rsidRPr="007C7E5C">
              <w:rPr>
                <w:rFonts w:ascii="Baskerville Old Face" w:hAnsi="Baskerville Old Face"/>
              </w:rPr>
              <w:t>1</w:t>
            </w:r>
          </w:p>
        </w:tc>
      </w:tr>
      <w:tr w:rsidR="00626DA2" w:rsidRPr="007C7E5C" w14:paraId="02C47A5D" w14:textId="77777777" w:rsidTr="003F4B43">
        <w:tc>
          <w:tcPr>
            <w:tcW w:w="303" w:type="pct"/>
            <w:vMerge/>
          </w:tcPr>
          <w:p w14:paraId="69E6C7DD" w14:textId="77777777" w:rsidR="00626DA2" w:rsidRPr="007C7E5C" w:rsidRDefault="00626DA2" w:rsidP="00FE54D5">
            <w:pPr>
              <w:pStyle w:val="Sinespaciado"/>
              <w:rPr>
                <w:rFonts w:ascii="Baskerville Old Face" w:hAnsi="Baskerville Old Face"/>
              </w:rPr>
            </w:pPr>
          </w:p>
        </w:tc>
        <w:tc>
          <w:tcPr>
            <w:tcW w:w="1245" w:type="pct"/>
            <w:vAlign w:val="center"/>
          </w:tcPr>
          <w:p w14:paraId="558E5495" w14:textId="77777777" w:rsidR="00626DA2" w:rsidRPr="007C7E5C" w:rsidRDefault="00626DA2" w:rsidP="00E65568">
            <w:pPr>
              <w:pStyle w:val="Sinespaciado"/>
              <w:rPr>
                <w:rFonts w:ascii="Baskerville Old Face" w:hAnsi="Baskerville Old Face"/>
              </w:rPr>
            </w:pPr>
            <w:r w:rsidRPr="007C7E5C">
              <w:rPr>
                <w:rFonts w:ascii="Baskerville Old Face" w:hAnsi="Baskerville Old Face"/>
              </w:rPr>
              <w:t xml:space="preserve">Educación Ética y en Valores Humanos </w:t>
            </w:r>
          </w:p>
        </w:tc>
        <w:tc>
          <w:tcPr>
            <w:tcW w:w="1410" w:type="pct"/>
            <w:vAlign w:val="center"/>
          </w:tcPr>
          <w:p w14:paraId="504FB62A" w14:textId="77777777" w:rsidR="00626DA2" w:rsidRPr="007C7E5C" w:rsidRDefault="00626DA2" w:rsidP="00E65568">
            <w:pPr>
              <w:pStyle w:val="Sinespaciado"/>
              <w:rPr>
                <w:rFonts w:ascii="Baskerville Old Face" w:hAnsi="Baskerville Old Face"/>
              </w:rPr>
            </w:pPr>
            <w:r w:rsidRPr="007C7E5C">
              <w:rPr>
                <w:rFonts w:ascii="Baskerville Old Face" w:hAnsi="Baskerville Old Face"/>
              </w:rPr>
              <w:t xml:space="preserve">Educación Ética y en Valores Humanos </w:t>
            </w:r>
          </w:p>
        </w:tc>
        <w:tc>
          <w:tcPr>
            <w:tcW w:w="757" w:type="pct"/>
          </w:tcPr>
          <w:p w14:paraId="1D0C4187"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57" w:type="pct"/>
          </w:tcPr>
          <w:p w14:paraId="7A3A8A77"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55" w:type="pct"/>
          </w:tcPr>
          <w:p w14:paraId="32DF00CD"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73" w:type="pct"/>
          </w:tcPr>
          <w:p w14:paraId="302E7ED5"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r>
      <w:tr w:rsidR="00626DA2" w:rsidRPr="007C7E5C" w14:paraId="1891D669" w14:textId="77777777" w:rsidTr="003F4B43">
        <w:tc>
          <w:tcPr>
            <w:tcW w:w="303" w:type="pct"/>
            <w:vMerge/>
          </w:tcPr>
          <w:p w14:paraId="4696F21D" w14:textId="77777777" w:rsidR="00626DA2" w:rsidRPr="007C7E5C" w:rsidRDefault="00626DA2" w:rsidP="00FE54D5">
            <w:pPr>
              <w:pStyle w:val="Sinespaciado"/>
              <w:rPr>
                <w:rFonts w:ascii="Baskerville Old Face" w:hAnsi="Baskerville Old Face"/>
              </w:rPr>
            </w:pPr>
          </w:p>
        </w:tc>
        <w:tc>
          <w:tcPr>
            <w:tcW w:w="1245" w:type="pct"/>
            <w:vAlign w:val="center"/>
          </w:tcPr>
          <w:p w14:paraId="27D32273" w14:textId="77777777" w:rsidR="00626DA2" w:rsidRPr="007C7E5C" w:rsidRDefault="00626DA2" w:rsidP="00CB09D8">
            <w:pPr>
              <w:pStyle w:val="Sinespaciado"/>
              <w:rPr>
                <w:rFonts w:ascii="Baskerville Old Face" w:hAnsi="Baskerville Old Face"/>
              </w:rPr>
            </w:pPr>
            <w:r w:rsidRPr="007C7E5C">
              <w:rPr>
                <w:rFonts w:ascii="Baskerville Old Face" w:hAnsi="Baskerville Old Face"/>
              </w:rPr>
              <w:t>Educación Física, Recreación y</w:t>
            </w:r>
            <w:r w:rsidR="00CB09D8" w:rsidRPr="007C7E5C">
              <w:rPr>
                <w:rFonts w:ascii="Baskerville Old Face" w:hAnsi="Baskerville Old Face"/>
              </w:rPr>
              <w:t xml:space="preserve"> </w:t>
            </w:r>
            <w:r w:rsidRPr="007C7E5C">
              <w:rPr>
                <w:rFonts w:ascii="Baskerville Old Face" w:hAnsi="Baskerville Old Face"/>
              </w:rPr>
              <w:t>Deportes</w:t>
            </w:r>
          </w:p>
        </w:tc>
        <w:tc>
          <w:tcPr>
            <w:tcW w:w="1410" w:type="pct"/>
            <w:vAlign w:val="center"/>
          </w:tcPr>
          <w:p w14:paraId="69DD4D12" w14:textId="77777777" w:rsidR="00626DA2" w:rsidRPr="007C7E5C" w:rsidRDefault="00626DA2" w:rsidP="00CB09D8">
            <w:pPr>
              <w:pStyle w:val="Sinespaciado"/>
              <w:rPr>
                <w:rFonts w:ascii="Baskerville Old Face" w:hAnsi="Baskerville Old Face"/>
              </w:rPr>
            </w:pPr>
            <w:r w:rsidRPr="007C7E5C">
              <w:rPr>
                <w:rFonts w:ascii="Baskerville Old Face" w:hAnsi="Baskerville Old Face"/>
              </w:rPr>
              <w:t>Educación Física, Recreación y</w:t>
            </w:r>
            <w:r w:rsidR="00CB09D8" w:rsidRPr="007C7E5C">
              <w:rPr>
                <w:rFonts w:ascii="Baskerville Old Face" w:hAnsi="Baskerville Old Face"/>
              </w:rPr>
              <w:t xml:space="preserve"> </w:t>
            </w:r>
            <w:r w:rsidRPr="007C7E5C">
              <w:rPr>
                <w:rFonts w:ascii="Baskerville Old Face" w:hAnsi="Baskerville Old Face"/>
              </w:rPr>
              <w:t>Deportes</w:t>
            </w:r>
          </w:p>
        </w:tc>
        <w:tc>
          <w:tcPr>
            <w:tcW w:w="757" w:type="pct"/>
          </w:tcPr>
          <w:p w14:paraId="69E2ADB0"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457" w:type="pct"/>
          </w:tcPr>
          <w:p w14:paraId="382E2655"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455" w:type="pct"/>
          </w:tcPr>
          <w:p w14:paraId="5D816C36"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373" w:type="pct"/>
          </w:tcPr>
          <w:p w14:paraId="49212B95"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r>
      <w:tr w:rsidR="00626DA2" w:rsidRPr="007C7E5C" w14:paraId="2E9F06EC" w14:textId="77777777" w:rsidTr="003F4B43">
        <w:trPr>
          <w:trHeight w:val="351"/>
        </w:trPr>
        <w:tc>
          <w:tcPr>
            <w:tcW w:w="303" w:type="pct"/>
            <w:vMerge/>
          </w:tcPr>
          <w:p w14:paraId="2DDB4779" w14:textId="77777777" w:rsidR="00626DA2" w:rsidRPr="007C7E5C" w:rsidRDefault="00626DA2" w:rsidP="00FE54D5">
            <w:pPr>
              <w:pStyle w:val="Sinespaciado"/>
              <w:rPr>
                <w:rFonts w:ascii="Baskerville Old Face" w:hAnsi="Baskerville Old Face"/>
              </w:rPr>
            </w:pPr>
          </w:p>
        </w:tc>
        <w:tc>
          <w:tcPr>
            <w:tcW w:w="1245" w:type="pct"/>
            <w:vAlign w:val="center"/>
          </w:tcPr>
          <w:p w14:paraId="5051B1D1" w14:textId="77777777" w:rsidR="00626DA2" w:rsidRPr="007C7E5C" w:rsidRDefault="00626DA2" w:rsidP="00626DA2">
            <w:pPr>
              <w:pStyle w:val="Sinespaciado"/>
              <w:rPr>
                <w:rFonts w:ascii="Baskerville Old Face" w:hAnsi="Baskerville Old Face"/>
              </w:rPr>
            </w:pPr>
            <w:r w:rsidRPr="007C7E5C">
              <w:rPr>
                <w:rFonts w:ascii="Baskerville Old Face" w:hAnsi="Baskerville Old Face"/>
              </w:rPr>
              <w:t>Educación Religiosa</w:t>
            </w:r>
          </w:p>
        </w:tc>
        <w:tc>
          <w:tcPr>
            <w:tcW w:w="1410" w:type="pct"/>
            <w:vAlign w:val="center"/>
          </w:tcPr>
          <w:p w14:paraId="691F75FE" w14:textId="77777777" w:rsidR="00626DA2" w:rsidRPr="007C7E5C" w:rsidRDefault="00626DA2" w:rsidP="00626DA2">
            <w:pPr>
              <w:pStyle w:val="Sinespaciado"/>
              <w:rPr>
                <w:rFonts w:ascii="Baskerville Old Face" w:hAnsi="Baskerville Old Face"/>
              </w:rPr>
            </w:pPr>
            <w:r w:rsidRPr="007C7E5C">
              <w:rPr>
                <w:rFonts w:ascii="Baskerville Old Face" w:hAnsi="Baskerville Old Face"/>
              </w:rPr>
              <w:t>Educación Religiosa</w:t>
            </w:r>
          </w:p>
        </w:tc>
        <w:tc>
          <w:tcPr>
            <w:tcW w:w="757" w:type="pct"/>
          </w:tcPr>
          <w:p w14:paraId="76FE6DA8"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57" w:type="pct"/>
          </w:tcPr>
          <w:p w14:paraId="19C1C4D0"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455" w:type="pct"/>
          </w:tcPr>
          <w:p w14:paraId="39A81FED"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c>
          <w:tcPr>
            <w:tcW w:w="373" w:type="pct"/>
          </w:tcPr>
          <w:p w14:paraId="01DDA21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1</w:t>
            </w:r>
          </w:p>
        </w:tc>
      </w:tr>
      <w:tr w:rsidR="00626DA2" w:rsidRPr="007C7E5C" w14:paraId="70FD9427" w14:textId="77777777" w:rsidTr="003F4B43">
        <w:trPr>
          <w:trHeight w:val="349"/>
        </w:trPr>
        <w:tc>
          <w:tcPr>
            <w:tcW w:w="303" w:type="pct"/>
            <w:vMerge/>
          </w:tcPr>
          <w:p w14:paraId="25D94DAD" w14:textId="77777777" w:rsidR="00626DA2" w:rsidRPr="007C7E5C" w:rsidRDefault="00626DA2" w:rsidP="00FE54D5">
            <w:pPr>
              <w:pStyle w:val="Sinespaciado"/>
              <w:rPr>
                <w:rFonts w:ascii="Baskerville Old Face" w:hAnsi="Baskerville Old Face"/>
              </w:rPr>
            </w:pPr>
          </w:p>
        </w:tc>
        <w:tc>
          <w:tcPr>
            <w:tcW w:w="1245" w:type="pct"/>
            <w:vMerge w:val="restart"/>
            <w:vAlign w:val="center"/>
          </w:tcPr>
          <w:p w14:paraId="1C85AA56"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Humanidades: Lengua Castellana e Idioma Extranjero</w:t>
            </w:r>
          </w:p>
        </w:tc>
        <w:tc>
          <w:tcPr>
            <w:tcW w:w="1410" w:type="pct"/>
            <w:vAlign w:val="center"/>
          </w:tcPr>
          <w:p w14:paraId="4EE45977"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Lengua Castellana</w:t>
            </w:r>
          </w:p>
        </w:tc>
        <w:tc>
          <w:tcPr>
            <w:tcW w:w="757" w:type="pct"/>
          </w:tcPr>
          <w:p w14:paraId="29491B39"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457" w:type="pct"/>
          </w:tcPr>
          <w:p w14:paraId="74A6303F"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455" w:type="pct"/>
          </w:tcPr>
          <w:p w14:paraId="2695D939"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c>
          <w:tcPr>
            <w:tcW w:w="373" w:type="pct"/>
          </w:tcPr>
          <w:p w14:paraId="5DBB2EC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4</w:t>
            </w:r>
          </w:p>
        </w:tc>
      </w:tr>
      <w:tr w:rsidR="00626DA2" w:rsidRPr="007C7E5C" w14:paraId="16B71D84" w14:textId="77777777" w:rsidTr="003F4B43">
        <w:trPr>
          <w:trHeight w:val="269"/>
        </w:trPr>
        <w:tc>
          <w:tcPr>
            <w:tcW w:w="303" w:type="pct"/>
            <w:vMerge/>
          </w:tcPr>
          <w:p w14:paraId="4B29878A" w14:textId="77777777" w:rsidR="00626DA2" w:rsidRPr="007C7E5C" w:rsidRDefault="00626DA2" w:rsidP="00FE54D5">
            <w:pPr>
              <w:pStyle w:val="Sinespaciado"/>
              <w:rPr>
                <w:rFonts w:ascii="Baskerville Old Face" w:hAnsi="Baskerville Old Face"/>
              </w:rPr>
            </w:pPr>
          </w:p>
        </w:tc>
        <w:tc>
          <w:tcPr>
            <w:tcW w:w="1245" w:type="pct"/>
            <w:vMerge/>
            <w:vAlign w:val="center"/>
          </w:tcPr>
          <w:p w14:paraId="13419E37" w14:textId="77777777" w:rsidR="00626DA2" w:rsidRPr="007C7E5C" w:rsidRDefault="00626DA2" w:rsidP="00FE54D5">
            <w:pPr>
              <w:pStyle w:val="Sinespaciado"/>
              <w:rPr>
                <w:rFonts w:ascii="Baskerville Old Face" w:hAnsi="Baskerville Old Face"/>
              </w:rPr>
            </w:pPr>
          </w:p>
        </w:tc>
        <w:tc>
          <w:tcPr>
            <w:tcW w:w="1410" w:type="pct"/>
            <w:vAlign w:val="center"/>
          </w:tcPr>
          <w:p w14:paraId="575F58BB"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Idioma Extranjero: Inglés</w:t>
            </w:r>
          </w:p>
        </w:tc>
        <w:tc>
          <w:tcPr>
            <w:tcW w:w="757" w:type="pct"/>
          </w:tcPr>
          <w:p w14:paraId="7FDBD2F9" w14:textId="77777777" w:rsidR="00626DA2" w:rsidRPr="007C7E5C" w:rsidRDefault="00AF5ADF" w:rsidP="00FE54D5">
            <w:pPr>
              <w:jc w:val="center"/>
              <w:rPr>
                <w:rFonts w:ascii="Baskerville Old Face" w:hAnsi="Baskerville Old Face"/>
              </w:rPr>
            </w:pPr>
            <w:r w:rsidRPr="007C7E5C">
              <w:rPr>
                <w:rFonts w:ascii="Baskerville Old Face" w:hAnsi="Baskerville Old Face"/>
              </w:rPr>
              <w:t>3</w:t>
            </w:r>
          </w:p>
        </w:tc>
        <w:tc>
          <w:tcPr>
            <w:tcW w:w="457" w:type="pct"/>
          </w:tcPr>
          <w:p w14:paraId="2F39A0E1" w14:textId="77777777" w:rsidR="00626DA2" w:rsidRPr="007C7E5C" w:rsidRDefault="00AF5ADF" w:rsidP="00FE54D5">
            <w:pPr>
              <w:jc w:val="center"/>
              <w:rPr>
                <w:rFonts w:ascii="Baskerville Old Face" w:hAnsi="Baskerville Old Face"/>
              </w:rPr>
            </w:pPr>
            <w:r w:rsidRPr="007C7E5C">
              <w:rPr>
                <w:rFonts w:ascii="Baskerville Old Face" w:hAnsi="Baskerville Old Face"/>
              </w:rPr>
              <w:t>3</w:t>
            </w:r>
          </w:p>
        </w:tc>
        <w:tc>
          <w:tcPr>
            <w:tcW w:w="455" w:type="pct"/>
          </w:tcPr>
          <w:p w14:paraId="50DDAC7B" w14:textId="77777777" w:rsidR="00626DA2" w:rsidRPr="007C7E5C" w:rsidRDefault="00AF5ADF" w:rsidP="00FE54D5">
            <w:pPr>
              <w:jc w:val="center"/>
              <w:rPr>
                <w:rFonts w:ascii="Baskerville Old Face" w:hAnsi="Baskerville Old Face"/>
              </w:rPr>
            </w:pPr>
            <w:r w:rsidRPr="007C7E5C">
              <w:rPr>
                <w:rFonts w:ascii="Baskerville Old Face" w:hAnsi="Baskerville Old Face"/>
              </w:rPr>
              <w:t>3</w:t>
            </w:r>
          </w:p>
        </w:tc>
        <w:tc>
          <w:tcPr>
            <w:tcW w:w="373" w:type="pct"/>
          </w:tcPr>
          <w:p w14:paraId="632ED53B" w14:textId="77777777" w:rsidR="00626DA2" w:rsidRPr="007C7E5C" w:rsidRDefault="00626DA2" w:rsidP="00FE54D5">
            <w:pPr>
              <w:jc w:val="center"/>
              <w:rPr>
                <w:rFonts w:ascii="Baskerville Old Face" w:hAnsi="Baskerville Old Face"/>
              </w:rPr>
            </w:pPr>
          </w:p>
        </w:tc>
      </w:tr>
      <w:tr w:rsidR="00626DA2" w:rsidRPr="007C7E5C" w14:paraId="56A186BB" w14:textId="77777777" w:rsidTr="003F4B43">
        <w:trPr>
          <w:trHeight w:val="273"/>
        </w:trPr>
        <w:tc>
          <w:tcPr>
            <w:tcW w:w="303" w:type="pct"/>
            <w:vMerge/>
          </w:tcPr>
          <w:p w14:paraId="09F405B5" w14:textId="77777777" w:rsidR="00626DA2" w:rsidRPr="007C7E5C" w:rsidRDefault="00626DA2" w:rsidP="00FE54D5">
            <w:pPr>
              <w:pStyle w:val="Sinespaciado"/>
              <w:rPr>
                <w:rFonts w:ascii="Baskerville Old Face" w:hAnsi="Baskerville Old Face"/>
              </w:rPr>
            </w:pPr>
          </w:p>
        </w:tc>
        <w:tc>
          <w:tcPr>
            <w:tcW w:w="1245" w:type="pct"/>
            <w:vAlign w:val="center"/>
          </w:tcPr>
          <w:p w14:paraId="718B9F6E" w14:textId="77777777" w:rsidR="00626DA2" w:rsidRPr="007C7E5C" w:rsidRDefault="00626DA2" w:rsidP="00626DA2">
            <w:pPr>
              <w:pStyle w:val="Sinespaciado"/>
              <w:rPr>
                <w:rFonts w:ascii="Baskerville Old Face" w:hAnsi="Baskerville Old Face"/>
              </w:rPr>
            </w:pPr>
            <w:r w:rsidRPr="007C7E5C">
              <w:rPr>
                <w:rFonts w:ascii="Baskerville Old Face" w:hAnsi="Baskerville Old Face"/>
              </w:rPr>
              <w:t>Matemáticas</w:t>
            </w:r>
          </w:p>
        </w:tc>
        <w:tc>
          <w:tcPr>
            <w:tcW w:w="1410" w:type="pct"/>
            <w:vAlign w:val="center"/>
          </w:tcPr>
          <w:p w14:paraId="14704563" w14:textId="77777777" w:rsidR="00626DA2" w:rsidRPr="007C7E5C" w:rsidRDefault="00626DA2" w:rsidP="00626DA2">
            <w:pPr>
              <w:pStyle w:val="Sinespaciado"/>
              <w:rPr>
                <w:rFonts w:ascii="Baskerville Old Face" w:hAnsi="Baskerville Old Face"/>
              </w:rPr>
            </w:pPr>
            <w:r w:rsidRPr="007C7E5C">
              <w:rPr>
                <w:rFonts w:ascii="Baskerville Old Face" w:hAnsi="Baskerville Old Face"/>
              </w:rPr>
              <w:t>Matemáticas</w:t>
            </w:r>
          </w:p>
        </w:tc>
        <w:tc>
          <w:tcPr>
            <w:tcW w:w="757" w:type="pct"/>
          </w:tcPr>
          <w:p w14:paraId="32229559" w14:textId="77777777" w:rsidR="00626DA2" w:rsidRPr="007C7E5C" w:rsidRDefault="00AF5ADF" w:rsidP="00FE54D5">
            <w:pPr>
              <w:jc w:val="center"/>
              <w:rPr>
                <w:rFonts w:ascii="Baskerville Old Face" w:hAnsi="Baskerville Old Face"/>
              </w:rPr>
            </w:pPr>
            <w:r w:rsidRPr="007C7E5C">
              <w:rPr>
                <w:rFonts w:ascii="Baskerville Old Face" w:hAnsi="Baskerville Old Face"/>
              </w:rPr>
              <w:t>4</w:t>
            </w:r>
          </w:p>
        </w:tc>
        <w:tc>
          <w:tcPr>
            <w:tcW w:w="457" w:type="pct"/>
          </w:tcPr>
          <w:p w14:paraId="73C83B84" w14:textId="77777777" w:rsidR="00626DA2" w:rsidRPr="007C7E5C" w:rsidRDefault="00AF5ADF" w:rsidP="00FE54D5">
            <w:pPr>
              <w:jc w:val="center"/>
              <w:rPr>
                <w:rFonts w:ascii="Baskerville Old Face" w:hAnsi="Baskerville Old Face"/>
              </w:rPr>
            </w:pPr>
            <w:r w:rsidRPr="007C7E5C">
              <w:rPr>
                <w:rFonts w:ascii="Baskerville Old Face" w:hAnsi="Baskerville Old Face"/>
              </w:rPr>
              <w:t>4</w:t>
            </w:r>
          </w:p>
        </w:tc>
        <w:tc>
          <w:tcPr>
            <w:tcW w:w="455" w:type="pct"/>
          </w:tcPr>
          <w:p w14:paraId="63A01C08" w14:textId="77777777" w:rsidR="00626DA2" w:rsidRPr="007C7E5C" w:rsidRDefault="00AF5ADF" w:rsidP="00FE54D5">
            <w:pPr>
              <w:jc w:val="center"/>
              <w:rPr>
                <w:rFonts w:ascii="Baskerville Old Face" w:hAnsi="Baskerville Old Face"/>
              </w:rPr>
            </w:pPr>
            <w:r w:rsidRPr="007C7E5C">
              <w:rPr>
                <w:rFonts w:ascii="Baskerville Old Face" w:hAnsi="Baskerville Old Face"/>
              </w:rPr>
              <w:t>4</w:t>
            </w:r>
          </w:p>
        </w:tc>
        <w:tc>
          <w:tcPr>
            <w:tcW w:w="373" w:type="pct"/>
          </w:tcPr>
          <w:p w14:paraId="10603A19" w14:textId="77777777" w:rsidR="00626DA2" w:rsidRPr="007C7E5C" w:rsidRDefault="00AF5ADF" w:rsidP="00FE54D5">
            <w:pPr>
              <w:jc w:val="center"/>
              <w:rPr>
                <w:rFonts w:ascii="Baskerville Old Face" w:hAnsi="Baskerville Old Face"/>
              </w:rPr>
            </w:pPr>
            <w:r w:rsidRPr="007C7E5C">
              <w:rPr>
                <w:rFonts w:ascii="Baskerville Old Face" w:hAnsi="Baskerville Old Face"/>
              </w:rPr>
              <w:t>4</w:t>
            </w:r>
          </w:p>
        </w:tc>
      </w:tr>
      <w:tr w:rsidR="00626DA2" w:rsidRPr="007C7E5C" w14:paraId="5AB4D27E" w14:textId="77777777" w:rsidTr="003F4B43">
        <w:trPr>
          <w:trHeight w:val="278"/>
        </w:trPr>
        <w:tc>
          <w:tcPr>
            <w:tcW w:w="303" w:type="pct"/>
            <w:vMerge/>
          </w:tcPr>
          <w:p w14:paraId="0DBA8FE0" w14:textId="77777777" w:rsidR="00626DA2" w:rsidRPr="007C7E5C" w:rsidRDefault="00626DA2" w:rsidP="00FE54D5">
            <w:pPr>
              <w:pStyle w:val="Sinespaciado"/>
              <w:rPr>
                <w:rFonts w:ascii="Baskerville Old Face" w:hAnsi="Baskerville Old Face"/>
              </w:rPr>
            </w:pPr>
          </w:p>
        </w:tc>
        <w:tc>
          <w:tcPr>
            <w:tcW w:w="1245" w:type="pct"/>
            <w:vAlign w:val="center"/>
          </w:tcPr>
          <w:p w14:paraId="492E32FB"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Tecnología e Informática</w:t>
            </w:r>
          </w:p>
        </w:tc>
        <w:tc>
          <w:tcPr>
            <w:tcW w:w="1410" w:type="pct"/>
            <w:vAlign w:val="center"/>
          </w:tcPr>
          <w:p w14:paraId="0C66A047" w14:textId="77777777" w:rsidR="00626DA2" w:rsidRPr="007C7E5C" w:rsidRDefault="00626DA2" w:rsidP="00FE54D5">
            <w:pPr>
              <w:pStyle w:val="Sinespaciado"/>
              <w:rPr>
                <w:rFonts w:ascii="Baskerville Old Face" w:hAnsi="Baskerville Old Face"/>
              </w:rPr>
            </w:pPr>
            <w:r w:rsidRPr="007C7E5C">
              <w:rPr>
                <w:rFonts w:ascii="Baskerville Old Face" w:hAnsi="Baskerville Old Face"/>
              </w:rPr>
              <w:t>Tecnología e Informática</w:t>
            </w:r>
          </w:p>
        </w:tc>
        <w:tc>
          <w:tcPr>
            <w:tcW w:w="757" w:type="pct"/>
          </w:tcPr>
          <w:p w14:paraId="581F7625"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457" w:type="pct"/>
          </w:tcPr>
          <w:p w14:paraId="4A0445AE"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455" w:type="pct"/>
          </w:tcPr>
          <w:p w14:paraId="20F1EEB1"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c>
          <w:tcPr>
            <w:tcW w:w="373" w:type="pct"/>
          </w:tcPr>
          <w:p w14:paraId="7C5EC4E7" w14:textId="77777777" w:rsidR="00626DA2" w:rsidRPr="007C7E5C" w:rsidRDefault="00626DA2" w:rsidP="00FE54D5">
            <w:pPr>
              <w:jc w:val="center"/>
              <w:rPr>
                <w:rFonts w:ascii="Baskerville Old Face" w:hAnsi="Baskerville Old Face"/>
              </w:rPr>
            </w:pPr>
            <w:r w:rsidRPr="007C7E5C">
              <w:rPr>
                <w:rFonts w:ascii="Baskerville Old Face" w:hAnsi="Baskerville Old Face"/>
              </w:rPr>
              <w:t>2</w:t>
            </w:r>
          </w:p>
        </w:tc>
      </w:tr>
      <w:tr w:rsidR="005D4A46" w:rsidRPr="007C7E5C" w14:paraId="63A9A395" w14:textId="77777777" w:rsidTr="003F4B43">
        <w:trPr>
          <w:trHeight w:val="365"/>
        </w:trPr>
        <w:tc>
          <w:tcPr>
            <w:tcW w:w="303" w:type="pct"/>
            <w:vMerge w:val="restart"/>
            <w:textDirection w:val="btLr"/>
          </w:tcPr>
          <w:p w14:paraId="65FC2049" w14:textId="77777777" w:rsidR="00D01F50" w:rsidRPr="007C7E5C" w:rsidRDefault="003F4B43" w:rsidP="003F4B43">
            <w:pPr>
              <w:pStyle w:val="Sinespaciado"/>
              <w:ind w:left="113" w:right="113"/>
              <w:jc w:val="center"/>
              <w:rPr>
                <w:rFonts w:ascii="Baskerville Old Face" w:hAnsi="Baskerville Old Face"/>
              </w:rPr>
            </w:pPr>
            <w:r w:rsidRPr="007C7E5C">
              <w:rPr>
                <w:rFonts w:ascii="Baskerville Old Face" w:hAnsi="Baskerville Old Face"/>
              </w:rPr>
              <w:t>OPTA-TIVAS</w:t>
            </w:r>
          </w:p>
        </w:tc>
        <w:tc>
          <w:tcPr>
            <w:tcW w:w="1245" w:type="pct"/>
            <w:vMerge w:val="restart"/>
            <w:vAlign w:val="center"/>
          </w:tcPr>
          <w:p w14:paraId="146F7BAC" w14:textId="77777777" w:rsidR="003F4B43" w:rsidRPr="007C7E5C" w:rsidRDefault="003F4B43" w:rsidP="00FE54D5">
            <w:pPr>
              <w:pStyle w:val="Sinespaciado"/>
              <w:rPr>
                <w:rFonts w:ascii="Baskerville Old Face" w:hAnsi="Baskerville Old Face"/>
              </w:rPr>
            </w:pPr>
          </w:p>
          <w:p w14:paraId="13E81F39" w14:textId="77777777" w:rsidR="00D01F50" w:rsidRPr="007C7E5C" w:rsidRDefault="00D01F50" w:rsidP="00FE54D5">
            <w:pPr>
              <w:pStyle w:val="Sinespaciado"/>
              <w:rPr>
                <w:rFonts w:ascii="Baskerville Old Face" w:hAnsi="Baskerville Old Face"/>
              </w:rPr>
            </w:pPr>
            <w:r w:rsidRPr="007C7E5C">
              <w:rPr>
                <w:rFonts w:ascii="Baskerville Old Face" w:hAnsi="Baskerville Old Face"/>
              </w:rPr>
              <w:t>Emprendimiento</w:t>
            </w:r>
          </w:p>
          <w:p w14:paraId="4B0287DA" w14:textId="77777777" w:rsidR="00D01F50" w:rsidRPr="007C7E5C" w:rsidRDefault="00D01F50" w:rsidP="00FE54D5">
            <w:pPr>
              <w:pStyle w:val="Sinespaciado"/>
              <w:rPr>
                <w:rFonts w:ascii="Baskerville Old Face" w:hAnsi="Baskerville Old Face"/>
              </w:rPr>
            </w:pPr>
            <w:r w:rsidRPr="007C7E5C">
              <w:rPr>
                <w:rFonts w:ascii="Baskerville Old Face" w:hAnsi="Baskerville Old Face"/>
              </w:rPr>
              <w:t xml:space="preserve">Gestión Empresarial y Sistemas. </w:t>
            </w:r>
          </w:p>
        </w:tc>
        <w:tc>
          <w:tcPr>
            <w:tcW w:w="1410" w:type="pct"/>
            <w:vAlign w:val="center"/>
          </w:tcPr>
          <w:p w14:paraId="3B228E3D" w14:textId="77777777" w:rsidR="00D01F50" w:rsidRPr="007C7E5C" w:rsidRDefault="00D01F50" w:rsidP="00FE54D5">
            <w:pPr>
              <w:pStyle w:val="Sinespaciado"/>
              <w:rPr>
                <w:rFonts w:ascii="Baskerville Old Face" w:hAnsi="Baskerville Old Face"/>
              </w:rPr>
            </w:pPr>
            <w:r w:rsidRPr="007C7E5C">
              <w:rPr>
                <w:rFonts w:ascii="Baskerville Old Face" w:hAnsi="Baskerville Old Face"/>
              </w:rPr>
              <w:t xml:space="preserve"> Gestión Empresarial</w:t>
            </w:r>
          </w:p>
        </w:tc>
        <w:tc>
          <w:tcPr>
            <w:tcW w:w="757" w:type="pct"/>
            <w:vAlign w:val="center"/>
          </w:tcPr>
          <w:p w14:paraId="37B77E0C" w14:textId="77777777" w:rsidR="00D01F50" w:rsidRPr="007C7E5C" w:rsidRDefault="00D01F50" w:rsidP="00FE54D5">
            <w:pPr>
              <w:jc w:val="center"/>
              <w:rPr>
                <w:rFonts w:ascii="Baskerville Old Face" w:hAnsi="Baskerville Old Face"/>
              </w:rPr>
            </w:pPr>
            <w:r w:rsidRPr="007C7E5C">
              <w:rPr>
                <w:rFonts w:ascii="Baskerville Old Face" w:hAnsi="Baskerville Old Face"/>
              </w:rPr>
              <w:t>2</w:t>
            </w:r>
          </w:p>
        </w:tc>
        <w:tc>
          <w:tcPr>
            <w:tcW w:w="457" w:type="pct"/>
            <w:vAlign w:val="center"/>
          </w:tcPr>
          <w:p w14:paraId="156B5B91" w14:textId="77777777" w:rsidR="00D01F50" w:rsidRPr="007C7E5C" w:rsidRDefault="00D01F50" w:rsidP="00FE54D5">
            <w:pPr>
              <w:jc w:val="center"/>
              <w:rPr>
                <w:rFonts w:ascii="Baskerville Old Face" w:hAnsi="Baskerville Old Face"/>
              </w:rPr>
            </w:pPr>
            <w:r w:rsidRPr="007C7E5C">
              <w:rPr>
                <w:rFonts w:ascii="Baskerville Old Face" w:hAnsi="Baskerville Old Face"/>
              </w:rPr>
              <w:t>2</w:t>
            </w:r>
          </w:p>
        </w:tc>
        <w:tc>
          <w:tcPr>
            <w:tcW w:w="455" w:type="pct"/>
            <w:vAlign w:val="center"/>
          </w:tcPr>
          <w:p w14:paraId="52A48EE9" w14:textId="77777777" w:rsidR="00D01F50" w:rsidRPr="007C7E5C" w:rsidRDefault="00D01F50" w:rsidP="00FE54D5">
            <w:pPr>
              <w:jc w:val="center"/>
              <w:rPr>
                <w:rFonts w:ascii="Baskerville Old Face" w:hAnsi="Baskerville Old Face"/>
              </w:rPr>
            </w:pPr>
            <w:r w:rsidRPr="007C7E5C">
              <w:rPr>
                <w:rFonts w:ascii="Baskerville Old Face" w:hAnsi="Baskerville Old Face"/>
              </w:rPr>
              <w:t>2</w:t>
            </w:r>
          </w:p>
        </w:tc>
        <w:tc>
          <w:tcPr>
            <w:tcW w:w="373" w:type="pct"/>
            <w:vAlign w:val="center"/>
          </w:tcPr>
          <w:p w14:paraId="0E0B5431" w14:textId="77777777" w:rsidR="00D01F50" w:rsidRPr="007C7E5C" w:rsidRDefault="00D01F50" w:rsidP="00FE54D5">
            <w:pPr>
              <w:jc w:val="center"/>
              <w:rPr>
                <w:rFonts w:ascii="Baskerville Old Face" w:hAnsi="Baskerville Old Face"/>
              </w:rPr>
            </w:pPr>
            <w:r w:rsidRPr="007C7E5C">
              <w:rPr>
                <w:rFonts w:ascii="Baskerville Old Face" w:hAnsi="Baskerville Old Face"/>
              </w:rPr>
              <w:t>2</w:t>
            </w:r>
          </w:p>
        </w:tc>
      </w:tr>
      <w:tr w:rsidR="005D4A46" w:rsidRPr="007C7E5C" w14:paraId="4DDE752E" w14:textId="77777777" w:rsidTr="003F4B43">
        <w:trPr>
          <w:trHeight w:val="413"/>
        </w:trPr>
        <w:tc>
          <w:tcPr>
            <w:tcW w:w="303" w:type="pct"/>
            <w:vMerge/>
          </w:tcPr>
          <w:p w14:paraId="7DF5656A" w14:textId="77777777" w:rsidR="00D01F50" w:rsidRPr="007C7E5C" w:rsidRDefault="00D01F50" w:rsidP="00FE54D5">
            <w:pPr>
              <w:pStyle w:val="Sinespaciado"/>
              <w:rPr>
                <w:rFonts w:ascii="Baskerville Old Face" w:hAnsi="Baskerville Old Face"/>
              </w:rPr>
            </w:pPr>
          </w:p>
        </w:tc>
        <w:tc>
          <w:tcPr>
            <w:tcW w:w="1245" w:type="pct"/>
            <w:vMerge/>
            <w:vAlign w:val="center"/>
          </w:tcPr>
          <w:p w14:paraId="4A408EFD" w14:textId="77777777" w:rsidR="00D01F50" w:rsidRPr="007C7E5C" w:rsidRDefault="00D01F50" w:rsidP="00FE54D5">
            <w:pPr>
              <w:pStyle w:val="Sinespaciado"/>
              <w:rPr>
                <w:rFonts w:ascii="Baskerville Old Face" w:hAnsi="Baskerville Old Face"/>
              </w:rPr>
            </w:pPr>
          </w:p>
        </w:tc>
        <w:tc>
          <w:tcPr>
            <w:tcW w:w="1410" w:type="pct"/>
            <w:vAlign w:val="center"/>
          </w:tcPr>
          <w:p w14:paraId="29BA66F0" w14:textId="77777777" w:rsidR="00D01F50" w:rsidRPr="007C7E5C" w:rsidRDefault="00D01F50" w:rsidP="00FE54D5">
            <w:pPr>
              <w:pStyle w:val="Sinespaciado"/>
              <w:rPr>
                <w:rFonts w:ascii="Baskerville Old Face" w:hAnsi="Baskerville Old Face"/>
              </w:rPr>
            </w:pPr>
            <w:r w:rsidRPr="007C7E5C">
              <w:rPr>
                <w:rFonts w:ascii="Baskerville Old Face" w:hAnsi="Baskerville Old Face"/>
              </w:rPr>
              <w:t>In</w:t>
            </w:r>
            <w:r w:rsidR="00CB09D8" w:rsidRPr="007C7E5C">
              <w:rPr>
                <w:rFonts w:ascii="Baskerville Old Face" w:hAnsi="Baskerville Old Face"/>
              </w:rPr>
              <w:t>tro</w:t>
            </w:r>
            <w:r w:rsidRPr="007C7E5C">
              <w:rPr>
                <w:rFonts w:ascii="Baskerville Old Face" w:hAnsi="Baskerville Old Face"/>
              </w:rPr>
              <w:t>ducción a los Sistemas</w:t>
            </w:r>
          </w:p>
        </w:tc>
        <w:tc>
          <w:tcPr>
            <w:tcW w:w="757" w:type="pct"/>
            <w:vAlign w:val="center"/>
          </w:tcPr>
          <w:p w14:paraId="6F0BD5A8"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457" w:type="pct"/>
            <w:vAlign w:val="center"/>
          </w:tcPr>
          <w:p w14:paraId="34109162"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455" w:type="pct"/>
            <w:vAlign w:val="center"/>
          </w:tcPr>
          <w:p w14:paraId="7AA6201C"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c>
          <w:tcPr>
            <w:tcW w:w="373" w:type="pct"/>
            <w:vAlign w:val="center"/>
          </w:tcPr>
          <w:p w14:paraId="522AC543" w14:textId="77777777" w:rsidR="00D01F50" w:rsidRPr="007C7E5C" w:rsidRDefault="00D01F50" w:rsidP="00FE54D5">
            <w:pPr>
              <w:jc w:val="center"/>
              <w:rPr>
                <w:rFonts w:ascii="Baskerville Old Face" w:hAnsi="Baskerville Old Face"/>
              </w:rPr>
            </w:pPr>
            <w:r w:rsidRPr="007C7E5C">
              <w:rPr>
                <w:rFonts w:ascii="Baskerville Old Face" w:hAnsi="Baskerville Old Face"/>
              </w:rPr>
              <w:t>1</w:t>
            </w:r>
          </w:p>
        </w:tc>
      </w:tr>
      <w:tr w:rsidR="00BD0891" w:rsidRPr="007C7E5C" w14:paraId="0EA7D9BE" w14:textId="77777777" w:rsidTr="003F4B43">
        <w:trPr>
          <w:trHeight w:val="407"/>
        </w:trPr>
        <w:tc>
          <w:tcPr>
            <w:tcW w:w="2958" w:type="pct"/>
            <w:gridSpan w:val="3"/>
          </w:tcPr>
          <w:p w14:paraId="6A423761"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TOTAL I.H.S.</w:t>
            </w:r>
          </w:p>
        </w:tc>
        <w:tc>
          <w:tcPr>
            <w:tcW w:w="757" w:type="pct"/>
          </w:tcPr>
          <w:p w14:paraId="095383FF" w14:textId="77777777" w:rsidR="00D01F50" w:rsidRPr="007C7E5C" w:rsidRDefault="00D01F50" w:rsidP="00FE54D5">
            <w:pPr>
              <w:jc w:val="center"/>
              <w:rPr>
                <w:rFonts w:ascii="Baskerville Old Face" w:hAnsi="Baskerville Old Face"/>
                <w:b/>
              </w:rPr>
            </w:pPr>
            <w:r w:rsidRPr="007C7E5C">
              <w:rPr>
                <w:rFonts w:ascii="Baskerville Old Face" w:hAnsi="Baskerville Old Face"/>
                <w:b/>
              </w:rPr>
              <w:t>30</w:t>
            </w:r>
          </w:p>
        </w:tc>
        <w:tc>
          <w:tcPr>
            <w:tcW w:w="457" w:type="pct"/>
          </w:tcPr>
          <w:p w14:paraId="63FB757F" w14:textId="77777777" w:rsidR="00D01F50" w:rsidRPr="007C7E5C" w:rsidRDefault="00D01F50" w:rsidP="00FE54D5">
            <w:pPr>
              <w:jc w:val="center"/>
              <w:rPr>
                <w:rFonts w:ascii="Baskerville Old Face" w:hAnsi="Baskerville Old Face"/>
              </w:rPr>
            </w:pPr>
            <w:r w:rsidRPr="007C7E5C">
              <w:rPr>
                <w:rFonts w:ascii="Baskerville Old Face" w:hAnsi="Baskerville Old Face"/>
                <w:b/>
              </w:rPr>
              <w:t>30</w:t>
            </w:r>
          </w:p>
        </w:tc>
        <w:tc>
          <w:tcPr>
            <w:tcW w:w="455" w:type="pct"/>
          </w:tcPr>
          <w:p w14:paraId="40D77B41" w14:textId="77777777" w:rsidR="00D01F50" w:rsidRPr="007C7E5C" w:rsidRDefault="00D01F50" w:rsidP="00FE54D5">
            <w:pPr>
              <w:jc w:val="center"/>
              <w:rPr>
                <w:rFonts w:ascii="Baskerville Old Face" w:hAnsi="Baskerville Old Face"/>
              </w:rPr>
            </w:pPr>
            <w:r w:rsidRPr="007C7E5C">
              <w:rPr>
                <w:rFonts w:ascii="Baskerville Old Face" w:hAnsi="Baskerville Old Face"/>
                <w:b/>
              </w:rPr>
              <w:t>30</w:t>
            </w:r>
          </w:p>
        </w:tc>
        <w:tc>
          <w:tcPr>
            <w:tcW w:w="373" w:type="pct"/>
          </w:tcPr>
          <w:p w14:paraId="25A03898" w14:textId="77777777" w:rsidR="00D01F50" w:rsidRPr="007C7E5C" w:rsidRDefault="00D01F50" w:rsidP="00FE54D5">
            <w:pPr>
              <w:jc w:val="center"/>
              <w:rPr>
                <w:rFonts w:ascii="Baskerville Old Face" w:hAnsi="Baskerville Old Face"/>
              </w:rPr>
            </w:pPr>
            <w:r w:rsidRPr="007C7E5C">
              <w:rPr>
                <w:rFonts w:ascii="Baskerville Old Face" w:hAnsi="Baskerville Old Face"/>
                <w:b/>
              </w:rPr>
              <w:t>30</w:t>
            </w:r>
          </w:p>
        </w:tc>
      </w:tr>
    </w:tbl>
    <w:p w14:paraId="5858FC2E" w14:textId="77777777" w:rsidR="00C91759" w:rsidRPr="007C7E5C" w:rsidRDefault="00C91759" w:rsidP="00D01F50">
      <w:pPr>
        <w:rPr>
          <w:rFonts w:ascii="Baskerville Old Face" w:hAnsi="Baskerville Old Face"/>
          <w:b/>
        </w:rPr>
      </w:pPr>
    </w:p>
    <w:p w14:paraId="68CF465A" w14:textId="77777777" w:rsidR="00D965B9" w:rsidRPr="007C7E5C" w:rsidRDefault="00D965B9" w:rsidP="00D01F50">
      <w:pPr>
        <w:rPr>
          <w:rFonts w:ascii="Baskerville Old Face" w:hAnsi="Baskerville Old Face"/>
          <w:b/>
        </w:rPr>
      </w:pPr>
    </w:p>
    <w:p w14:paraId="72CADC22" w14:textId="77777777" w:rsidR="00D01F50" w:rsidRPr="007C7E5C" w:rsidRDefault="00071870" w:rsidP="00D01F50">
      <w:pPr>
        <w:rPr>
          <w:rFonts w:ascii="Baskerville Old Face" w:hAnsi="Baskerville Old Face"/>
          <w:b/>
        </w:rPr>
      </w:pPr>
      <w:r w:rsidRPr="007C7E5C">
        <w:rPr>
          <w:rFonts w:ascii="Baskerville Old Face" w:hAnsi="Baskerville Old Face"/>
          <w:b/>
        </w:rPr>
        <w:t>5.2.2.4</w:t>
      </w:r>
      <w:r w:rsidR="00B05310" w:rsidRPr="007C7E5C">
        <w:rPr>
          <w:rFonts w:ascii="Baskerville Old Face" w:hAnsi="Baskerville Old Face"/>
          <w:b/>
        </w:rPr>
        <w:t xml:space="preserve">.3. </w:t>
      </w:r>
      <w:r w:rsidR="00D01F50" w:rsidRPr="007C7E5C">
        <w:rPr>
          <w:rFonts w:ascii="Baskerville Old Face" w:hAnsi="Baskerville Old Face"/>
          <w:b/>
        </w:rPr>
        <w:t>PLAN DE ESTUDIOS</w:t>
      </w:r>
      <w:r w:rsidR="00B723F1" w:rsidRPr="007C7E5C">
        <w:rPr>
          <w:rFonts w:ascii="Baskerville Old Face" w:hAnsi="Baskerville Old Face"/>
          <w:b/>
        </w:rPr>
        <w:t xml:space="preserve"> DE</w:t>
      </w:r>
      <w:r w:rsidR="00D01F50" w:rsidRPr="007C7E5C">
        <w:rPr>
          <w:rFonts w:ascii="Baskerville Old Face" w:hAnsi="Baskerville Old Face"/>
          <w:b/>
        </w:rPr>
        <w:t xml:space="preserve"> </w:t>
      </w:r>
      <w:r w:rsidR="00B723F1" w:rsidRPr="007C7E5C">
        <w:rPr>
          <w:rFonts w:ascii="Baskerville Old Face" w:hAnsi="Baskerville Old Face"/>
          <w:b/>
        </w:rPr>
        <w:t xml:space="preserve">EDUCACION </w:t>
      </w:r>
      <w:r w:rsidR="00D01F50" w:rsidRPr="007C7E5C">
        <w:rPr>
          <w:rFonts w:ascii="Baskerville Old Face" w:hAnsi="Baskerville Old Face"/>
          <w:b/>
        </w:rPr>
        <w:t>MEDIA ACADÉMICA Y</w:t>
      </w:r>
      <w:r w:rsidR="00077065" w:rsidRPr="007C7E5C">
        <w:rPr>
          <w:rFonts w:ascii="Baskerville Old Face" w:hAnsi="Baskerville Old Face"/>
          <w:b/>
        </w:rPr>
        <w:t xml:space="preserve"> </w:t>
      </w:r>
      <w:r w:rsidR="00D01F50" w:rsidRPr="007C7E5C">
        <w:rPr>
          <w:rFonts w:ascii="Baskerville Old Face" w:hAnsi="Baskerville Old Face"/>
          <w:b/>
        </w:rPr>
        <w:t>TÉCNICA</w:t>
      </w:r>
      <w:r w:rsidR="00EC52BA" w:rsidRPr="007C7E5C">
        <w:rPr>
          <w:rFonts w:ascii="Baskerville Old Face" w:hAnsi="Baskerville Old Face"/>
          <w:b/>
        </w:rPr>
        <w:t xml:space="preserve"> (2020)</w:t>
      </w:r>
    </w:p>
    <w:tbl>
      <w:tblPr>
        <w:tblStyle w:val="Tablaconcuadrcula"/>
        <w:tblW w:w="0" w:type="auto"/>
        <w:tblInd w:w="-5" w:type="dxa"/>
        <w:tblLook w:val="04A0" w:firstRow="1" w:lastRow="0" w:firstColumn="1" w:lastColumn="0" w:noHBand="0" w:noVBand="1"/>
      </w:tblPr>
      <w:tblGrid>
        <w:gridCol w:w="482"/>
        <w:gridCol w:w="2187"/>
        <w:gridCol w:w="2236"/>
        <w:gridCol w:w="793"/>
        <w:gridCol w:w="612"/>
        <w:gridCol w:w="750"/>
        <w:gridCol w:w="780"/>
        <w:gridCol w:w="780"/>
        <w:gridCol w:w="780"/>
      </w:tblGrid>
      <w:tr w:rsidR="0032225F" w:rsidRPr="007C7E5C" w14:paraId="70ED9175" w14:textId="77777777" w:rsidTr="00EC52BA">
        <w:tc>
          <w:tcPr>
            <w:tcW w:w="4905" w:type="dxa"/>
            <w:gridSpan w:val="3"/>
          </w:tcPr>
          <w:p w14:paraId="6B6C04B4"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AREAS</w:t>
            </w:r>
          </w:p>
        </w:tc>
        <w:tc>
          <w:tcPr>
            <w:tcW w:w="1405" w:type="dxa"/>
            <w:gridSpan w:val="2"/>
          </w:tcPr>
          <w:p w14:paraId="29FD4D13"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MEDIA ACADÉMICA</w:t>
            </w:r>
          </w:p>
        </w:tc>
        <w:tc>
          <w:tcPr>
            <w:tcW w:w="1530" w:type="dxa"/>
            <w:gridSpan w:val="2"/>
          </w:tcPr>
          <w:p w14:paraId="7582AA17"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GESTIÓN EMPRESARIAL</w:t>
            </w:r>
          </w:p>
        </w:tc>
        <w:tc>
          <w:tcPr>
            <w:tcW w:w="1560" w:type="dxa"/>
            <w:gridSpan w:val="2"/>
          </w:tcPr>
          <w:p w14:paraId="30C42C8B"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ESPECIALIDAD SISTEMAS</w:t>
            </w:r>
          </w:p>
        </w:tc>
      </w:tr>
      <w:tr w:rsidR="0032225F" w:rsidRPr="007C7E5C" w14:paraId="3C91BCAE" w14:textId="77777777" w:rsidTr="00EC52BA">
        <w:tc>
          <w:tcPr>
            <w:tcW w:w="2669" w:type="dxa"/>
            <w:gridSpan w:val="2"/>
            <w:vAlign w:val="center"/>
          </w:tcPr>
          <w:p w14:paraId="64F221D9"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ÁREA</w:t>
            </w:r>
          </w:p>
        </w:tc>
        <w:tc>
          <w:tcPr>
            <w:tcW w:w="2236" w:type="dxa"/>
            <w:vAlign w:val="center"/>
          </w:tcPr>
          <w:p w14:paraId="380974D9"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ÁREAS Y/O ASIGNATURAS</w:t>
            </w:r>
          </w:p>
        </w:tc>
        <w:tc>
          <w:tcPr>
            <w:tcW w:w="793" w:type="dxa"/>
            <w:vAlign w:val="center"/>
          </w:tcPr>
          <w:p w14:paraId="5DD47BB4"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10°</w:t>
            </w:r>
          </w:p>
        </w:tc>
        <w:tc>
          <w:tcPr>
            <w:tcW w:w="612" w:type="dxa"/>
            <w:vAlign w:val="center"/>
          </w:tcPr>
          <w:p w14:paraId="3B9A7E2F"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11°</w:t>
            </w:r>
          </w:p>
        </w:tc>
        <w:tc>
          <w:tcPr>
            <w:tcW w:w="750" w:type="dxa"/>
            <w:vAlign w:val="center"/>
          </w:tcPr>
          <w:p w14:paraId="30E7AA17"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10°</w:t>
            </w:r>
          </w:p>
        </w:tc>
        <w:tc>
          <w:tcPr>
            <w:tcW w:w="780" w:type="dxa"/>
            <w:vAlign w:val="center"/>
          </w:tcPr>
          <w:p w14:paraId="4275061A"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11°</w:t>
            </w:r>
          </w:p>
        </w:tc>
        <w:tc>
          <w:tcPr>
            <w:tcW w:w="780" w:type="dxa"/>
            <w:vAlign w:val="center"/>
          </w:tcPr>
          <w:p w14:paraId="1E77F3CE"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10°</w:t>
            </w:r>
          </w:p>
        </w:tc>
        <w:tc>
          <w:tcPr>
            <w:tcW w:w="780" w:type="dxa"/>
            <w:vAlign w:val="center"/>
          </w:tcPr>
          <w:p w14:paraId="7AD0EFF0" w14:textId="77777777" w:rsidR="0032225F" w:rsidRPr="007C7E5C" w:rsidRDefault="0032225F" w:rsidP="00D965B9">
            <w:pPr>
              <w:jc w:val="center"/>
              <w:rPr>
                <w:rFonts w:ascii="Arial Narrow" w:hAnsi="Arial Narrow"/>
                <w:b/>
                <w:noProof/>
                <w:lang w:eastAsia="es-CO"/>
              </w:rPr>
            </w:pPr>
            <w:r w:rsidRPr="007C7E5C">
              <w:rPr>
                <w:rFonts w:ascii="Arial Narrow" w:hAnsi="Arial Narrow"/>
                <w:b/>
                <w:noProof/>
                <w:lang w:eastAsia="es-CO"/>
              </w:rPr>
              <w:t>11°</w:t>
            </w:r>
          </w:p>
        </w:tc>
      </w:tr>
      <w:tr w:rsidR="0032225F" w:rsidRPr="007C7E5C" w14:paraId="393799BB" w14:textId="77777777" w:rsidTr="00EC52BA">
        <w:trPr>
          <w:cantSplit/>
          <w:trHeight w:hRule="exact" w:val="296"/>
        </w:trPr>
        <w:tc>
          <w:tcPr>
            <w:tcW w:w="482" w:type="dxa"/>
            <w:vMerge w:val="restart"/>
            <w:textDirection w:val="btLr"/>
          </w:tcPr>
          <w:p w14:paraId="3E0027AB" w14:textId="77777777" w:rsidR="0032225F" w:rsidRPr="007C7E5C" w:rsidRDefault="0032225F" w:rsidP="00D965B9">
            <w:pPr>
              <w:ind w:left="113" w:right="113"/>
              <w:jc w:val="center"/>
              <w:rPr>
                <w:rFonts w:ascii="Arial Narrow" w:hAnsi="Arial Narrow"/>
                <w:b/>
                <w:noProof/>
                <w:spacing w:val="30"/>
                <w:lang w:eastAsia="es-CO"/>
              </w:rPr>
            </w:pPr>
            <w:r w:rsidRPr="007C7E5C">
              <w:rPr>
                <w:rFonts w:ascii="Arial Narrow" w:hAnsi="Arial Narrow"/>
                <w:b/>
                <w:noProof/>
                <w:spacing w:val="30"/>
                <w:lang w:eastAsia="es-CO"/>
              </w:rPr>
              <w:t>OBLIGATORIAS Y FUNDAMIENTALES</w:t>
            </w:r>
          </w:p>
        </w:tc>
        <w:tc>
          <w:tcPr>
            <w:tcW w:w="2187" w:type="dxa"/>
            <w:vMerge w:val="restart"/>
          </w:tcPr>
          <w:p w14:paraId="26FE9766"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Ciencias Naturales y Educación Ambiental</w:t>
            </w:r>
          </w:p>
        </w:tc>
        <w:tc>
          <w:tcPr>
            <w:tcW w:w="2236" w:type="dxa"/>
          </w:tcPr>
          <w:p w14:paraId="1002FA73"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 xml:space="preserve">Ciencias Naturales Química </w:t>
            </w:r>
          </w:p>
        </w:tc>
        <w:tc>
          <w:tcPr>
            <w:tcW w:w="793" w:type="dxa"/>
            <w:vAlign w:val="center"/>
          </w:tcPr>
          <w:p w14:paraId="5D4ED1D0"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612" w:type="dxa"/>
            <w:vAlign w:val="center"/>
          </w:tcPr>
          <w:p w14:paraId="33D3EFB5"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50" w:type="dxa"/>
            <w:vAlign w:val="center"/>
          </w:tcPr>
          <w:p w14:paraId="649FAFB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5D2606A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16DB285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70A65C80"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r>
      <w:tr w:rsidR="0032225F" w:rsidRPr="007C7E5C" w14:paraId="73E785E7" w14:textId="77777777" w:rsidTr="00EC52BA">
        <w:trPr>
          <w:cantSplit/>
          <w:trHeight w:hRule="exact" w:val="261"/>
        </w:trPr>
        <w:tc>
          <w:tcPr>
            <w:tcW w:w="482" w:type="dxa"/>
            <w:vMerge/>
            <w:textDirection w:val="btLr"/>
          </w:tcPr>
          <w:p w14:paraId="25115EE5" w14:textId="77777777" w:rsidR="0032225F" w:rsidRPr="007C7E5C" w:rsidRDefault="0032225F" w:rsidP="00D965B9">
            <w:pPr>
              <w:ind w:left="113" w:right="113"/>
              <w:jc w:val="center"/>
              <w:rPr>
                <w:rFonts w:ascii="Arial Narrow" w:hAnsi="Arial Narrow"/>
                <w:b/>
                <w:noProof/>
                <w:spacing w:val="30"/>
                <w:lang w:eastAsia="es-CO"/>
              </w:rPr>
            </w:pPr>
          </w:p>
        </w:tc>
        <w:tc>
          <w:tcPr>
            <w:tcW w:w="2187" w:type="dxa"/>
            <w:vMerge/>
          </w:tcPr>
          <w:p w14:paraId="2672475E" w14:textId="77777777" w:rsidR="0032225F" w:rsidRPr="007C7E5C" w:rsidRDefault="0032225F" w:rsidP="00D965B9">
            <w:pPr>
              <w:rPr>
                <w:rFonts w:ascii="Arial Narrow" w:hAnsi="Arial Narrow"/>
                <w:noProof/>
                <w:lang w:eastAsia="es-CO"/>
              </w:rPr>
            </w:pPr>
          </w:p>
        </w:tc>
        <w:tc>
          <w:tcPr>
            <w:tcW w:w="2236" w:type="dxa"/>
          </w:tcPr>
          <w:p w14:paraId="0928A244"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Ciencias Naturales Física</w:t>
            </w:r>
          </w:p>
        </w:tc>
        <w:tc>
          <w:tcPr>
            <w:tcW w:w="793" w:type="dxa"/>
            <w:vAlign w:val="center"/>
          </w:tcPr>
          <w:p w14:paraId="76E5B842"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612" w:type="dxa"/>
            <w:vAlign w:val="center"/>
          </w:tcPr>
          <w:p w14:paraId="65DAA69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50" w:type="dxa"/>
            <w:vAlign w:val="center"/>
          </w:tcPr>
          <w:p w14:paraId="103627B5"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089E025B"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30CD07F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44B8782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r>
      <w:tr w:rsidR="0032225F" w:rsidRPr="007C7E5C" w14:paraId="6C496C0D" w14:textId="77777777" w:rsidTr="00EC52BA">
        <w:trPr>
          <w:trHeight w:hRule="exact" w:val="1089"/>
        </w:trPr>
        <w:tc>
          <w:tcPr>
            <w:tcW w:w="482" w:type="dxa"/>
            <w:vMerge/>
            <w:textDirection w:val="btLr"/>
          </w:tcPr>
          <w:p w14:paraId="1408DF2A" w14:textId="77777777" w:rsidR="0032225F" w:rsidRPr="007C7E5C" w:rsidRDefault="0032225F" w:rsidP="00D965B9">
            <w:pPr>
              <w:ind w:left="113" w:right="113"/>
              <w:jc w:val="center"/>
              <w:rPr>
                <w:rFonts w:ascii="Arial Narrow" w:hAnsi="Arial Narrow"/>
                <w:noProof/>
                <w:lang w:eastAsia="es-CO"/>
              </w:rPr>
            </w:pPr>
          </w:p>
        </w:tc>
        <w:tc>
          <w:tcPr>
            <w:tcW w:w="2187" w:type="dxa"/>
            <w:vMerge w:val="restart"/>
            <w:vAlign w:val="center"/>
          </w:tcPr>
          <w:p w14:paraId="336605A2"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Ciencias Sociales, Historia, Geografía, Constitución Política y Democracia</w:t>
            </w:r>
          </w:p>
        </w:tc>
        <w:tc>
          <w:tcPr>
            <w:tcW w:w="2236" w:type="dxa"/>
          </w:tcPr>
          <w:p w14:paraId="6BF2D43E"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Ciencias Sociales, Historia, Geografía, Constitución Política y Democracia. Cátedra de la Paz</w:t>
            </w:r>
          </w:p>
        </w:tc>
        <w:tc>
          <w:tcPr>
            <w:tcW w:w="793" w:type="dxa"/>
            <w:vAlign w:val="center"/>
          </w:tcPr>
          <w:p w14:paraId="5DC537CC"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612" w:type="dxa"/>
            <w:vAlign w:val="center"/>
          </w:tcPr>
          <w:p w14:paraId="71FA6EE3"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50" w:type="dxa"/>
            <w:vAlign w:val="center"/>
          </w:tcPr>
          <w:p w14:paraId="2F7CFC3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68E5A113"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4C614BD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4BA74D33"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r>
      <w:tr w:rsidR="0032225F" w:rsidRPr="007C7E5C" w14:paraId="04206093" w14:textId="77777777" w:rsidTr="00EC52BA">
        <w:trPr>
          <w:trHeight w:hRule="exact" w:val="580"/>
        </w:trPr>
        <w:tc>
          <w:tcPr>
            <w:tcW w:w="482" w:type="dxa"/>
            <w:vMerge/>
            <w:textDirection w:val="btLr"/>
          </w:tcPr>
          <w:p w14:paraId="57C31659"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723D3643" w14:textId="77777777" w:rsidR="0032225F" w:rsidRPr="007C7E5C" w:rsidRDefault="0032225F" w:rsidP="00D965B9">
            <w:pPr>
              <w:rPr>
                <w:rFonts w:ascii="Arial Narrow" w:hAnsi="Arial Narrow"/>
                <w:noProof/>
                <w:lang w:eastAsia="es-CO"/>
              </w:rPr>
            </w:pPr>
          </w:p>
        </w:tc>
        <w:tc>
          <w:tcPr>
            <w:tcW w:w="2236" w:type="dxa"/>
          </w:tcPr>
          <w:p w14:paraId="315791B1"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Ciencias Económicas y Políticas</w:t>
            </w:r>
          </w:p>
        </w:tc>
        <w:tc>
          <w:tcPr>
            <w:tcW w:w="793" w:type="dxa"/>
            <w:vAlign w:val="center"/>
          </w:tcPr>
          <w:p w14:paraId="077CF5C4"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612" w:type="dxa"/>
            <w:vAlign w:val="center"/>
          </w:tcPr>
          <w:p w14:paraId="5FED181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50" w:type="dxa"/>
            <w:vAlign w:val="center"/>
          </w:tcPr>
          <w:p w14:paraId="25C2644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2D8CDE0B"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102F09F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779E0485"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r>
      <w:tr w:rsidR="0032225F" w:rsidRPr="007C7E5C" w14:paraId="060CB4B5" w14:textId="77777777" w:rsidTr="00EC52BA">
        <w:trPr>
          <w:trHeight w:hRule="exact" w:val="404"/>
        </w:trPr>
        <w:tc>
          <w:tcPr>
            <w:tcW w:w="482" w:type="dxa"/>
            <w:vMerge/>
            <w:textDirection w:val="btLr"/>
          </w:tcPr>
          <w:p w14:paraId="69259D6C"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63153703" w14:textId="77777777" w:rsidR="0032225F" w:rsidRPr="007C7E5C" w:rsidRDefault="0032225F" w:rsidP="00D965B9">
            <w:pPr>
              <w:rPr>
                <w:rFonts w:ascii="Arial Narrow" w:hAnsi="Arial Narrow"/>
                <w:noProof/>
                <w:lang w:eastAsia="es-CO"/>
              </w:rPr>
            </w:pPr>
          </w:p>
        </w:tc>
        <w:tc>
          <w:tcPr>
            <w:tcW w:w="2236" w:type="dxa"/>
          </w:tcPr>
          <w:p w14:paraId="3FEC54D1"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Filosofía</w:t>
            </w:r>
          </w:p>
        </w:tc>
        <w:tc>
          <w:tcPr>
            <w:tcW w:w="793" w:type="dxa"/>
            <w:vAlign w:val="center"/>
          </w:tcPr>
          <w:p w14:paraId="687EB0E3"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612" w:type="dxa"/>
            <w:vAlign w:val="center"/>
          </w:tcPr>
          <w:p w14:paraId="5F54E1E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50" w:type="dxa"/>
            <w:vAlign w:val="center"/>
          </w:tcPr>
          <w:p w14:paraId="566C7620"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19FC7D7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0666484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1CEE890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r>
      <w:tr w:rsidR="0032225F" w:rsidRPr="007C7E5C" w14:paraId="7488BEC7" w14:textId="77777777" w:rsidTr="00EC52BA">
        <w:trPr>
          <w:cantSplit/>
          <w:trHeight w:hRule="exact" w:val="292"/>
        </w:trPr>
        <w:tc>
          <w:tcPr>
            <w:tcW w:w="482" w:type="dxa"/>
            <w:vMerge/>
            <w:textDirection w:val="btLr"/>
          </w:tcPr>
          <w:p w14:paraId="307D3655" w14:textId="77777777" w:rsidR="0032225F" w:rsidRPr="007C7E5C" w:rsidRDefault="0032225F" w:rsidP="00D965B9">
            <w:pPr>
              <w:ind w:left="113" w:right="113"/>
              <w:jc w:val="center"/>
              <w:rPr>
                <w:rFonts w:ascii="Arial Narrow" w:hAnsi="Arial Narrow"/>
                <w:noProof/>
                <w:lang w:eastAsia="es-CO"/>
              </w:rPr>
            </w:pPr>
          </w:p>
        </w:tc>
        <w:tc>
          <w:tcPr>
            <w:tcW w:w="2187" w:type="dxa"/>
          </w:tcPr>
          <w:p w14:paraId="4E9A25A8"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Artística y cultural</w:t>
            </w:r>
          </w:p>
        </w:tc>
        <w:tc>
          <w:tcPr>
            <w:tcW w:w="2236" w:type="dxa"/>
          </w:tcPr>
          <w:p w14:paraId="0AA38283"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Artística y cultural</w:t>
            </w:r>
          </w:p>
        </w:tc>
        <w:tc>
          <w:tcPr>
            <w:tcW w:w="793" w:type="dxa"/>
            <w:vAlign w:val="center"/>
          </w:tcPr>
          <w:p w14:paraId="3DD2A552"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612" w:type="dxa"/>
            <w:vAlign w:val="center"/>
          </w:tcPr>
          <w:p w14:paraId="551D0A70"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50" w:type="dxa"/>
            <w:vAlign w:val="center"/>
          </w:tcPr>
          <w:p w14:paraId="562647B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159B5B28"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0404CF2C"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478C82F5"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r>
      <w:tr w:rsidR="0032225F" w:rsidRPr="007C7E5C" w14:paraId="4A9B7164" w14:textId="77777777" w:rsidTr="00EC52BA">
        <w:trPr>
          <w:cantSplit/>
          <w:trHeight w:hRule="exact" w:val="552"/>
        </w:trPr>
        <w:tc>
          <w:tcPr>
            <w:tcW w:w="482" w:type="dxa"/>
            <w:vMerge/>
            <w:textDirection w:val="btLr"/>
          </w:tcPr>
          <w:p w14:paraId="3D0BC6F6" w14:textId="77777777" w:rsidR="0032225F" w:rsidRPr="007C7E5C" w:rsidRDefault="0032225F" w:rsidP="00D965B9">
            <w:pPr>
              <w:ind w:left="113" w:right="113"/>
              <w:jc w:val="center"/>
              <w:rPr>
                <w:rFonts w:ascii="Arial Narrow" w:hAnsi="Arial Narrow"/>
                <w:noProof/>
                <w:lang w:eastAsia="es-CO"/>
              </w:rPr>
            </w:pPr>
          </w:p>
        </w:tc>
        <w:tc>
          <w:tcPr>
            <w:tcW w:w="2187" w:type="dxa"/>
          </w:tcPr>
          <w:p w14:paraId="07DCB026"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Ética y en Valores Humanos.</w:t>
            </w:r>
          </w:p>
        </w:tc>
        <w:tc>
          <w:tcPr>
            <w:tcW w:w="2236" w:type="dxa"/>
          </w:tcPr>
          <w:p w14:paraId="385E610C"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Ética y en Valores Humanos.</w:t>
            </w:r>
          </w:p>
        </w:tc>
        <w:tc>
          <w:tcPr>
            <w:tcW w:w="793" w:type="dxa"/>
            <w:vAlign w:val="center"/>
          </w:tcPr>
          <w:p w14:paraId="17BDC88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612" w:type="dxa"/>
            <w:vAlign w:val="center"/>
          </w:tcPr>
          <w:p w14:paraId="66C29B3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50" w:type="dxa"/>
            <w:vAlign w:val="center"/>
          </w:tcPr>
          <w:p w14:paraId="52CA55D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374BFB6A"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78F8D0F8"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7C75B486"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r>
      <w:tr w:rsidR="0032225F" w:rsidRPr="007C7E5C" w14:paraId="32236D65" w14:textId="77777777" w:rsidTr="00EC52BA">
        <w:trPr>
          <w:cantSplit/>
          <w:trHeight w:hRule="exact" w:val="567"/>
        </w:trPr>
        <w:tc>
          <w:tcPr>
            <w:tcW w:w="482" w:type="dxa"/>
            <w:vMerge/>
            <w:textDirection w:val="btLr"/>
          </w:tcPr>
          <w:p w14:paraId="4859D4C8" w14:textId="77777777" w:rsidR="0032225F" w:rsidRPr="007C7E5C" w:rsidRDefault="0032225F" w:rsidP="00D965B9">
            <w:pPr>
              <w:ind w:left="113" w:right="113"/>
              <w:jc w:val="center"/>
              <w:rPr>
                <w:rFonts w:ascii="Arial Narrow" w:hAnsi="Arial Narrow"/>
                <w:noProof/>
                <w:lang w:eastAsia="es-CO"/>
              </w:rPr>
            </w:pPr>
          </w:p>
        </w:tc>
        <w:tc>
          <w:tcPr>
            <w:tcW w:w="2187" w:type="dxa"/>
          </w:tcPr>
          <w:p w14:paraId="3944D320"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Física, Recreación y Deportes.</w:t>
            </w:r>
          </w:p>
        </w:tc>
        <w:tc>
          <w:tcPr>
            <w:tcW w:w="2236" w:type="dxa"/>
          </w:tcPr>
          <w:p w14:paraId="20643DA1"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Física, Recreación y Deportes.</w:t>
            </w:r>
          </w:p>
        </w:tc>
        <w:tc>
          <w:tcPr>
            <w:tcW w:w="793" w:type="dxa"/>
            <w:vAlign w:val="center"/>
          </w:tcPr>
          <w:p w14:paraId="409D1C82"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612" w:type="dxa"/>
            <w:vAlign w:val="center"/>
          </w:tcPr>
          <w:p w14:paraId="665B8AF4"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50" w:type="dxa"/>
            <w:vAlign w:val="center"/>
          </w:tcPr>
          <w:p w14:paraId="60EEA9C6"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3EF409CA"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332863B3"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2F85914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r>
      <w:tr w:rsidR="0032225F" w:rsidRPr="007C7E5C" w14:paraId="50249CC1" w14:textId="77777777" w:rsidTr="00EC52BA">
        <w:trPr>
          <w:cantSplit/>
          <w:trHeight w:hRule="exact" w:val="298"/>
        </w:trPr>
        <w:tc>
          <w:tcPr>
            <w:tcW w:w="482" w:type="dxa"/>
            <w:vMerge/>
            <w:textDirection w:val="btLr"/>
          </w:tcPr>
          <w:p w14:paraId="1428874C" w14:textId="77777777" w:rsidR="0032225F" w:rsidRPr="007C7E5C" w:rsidRDefault="0032225F" w:rsidP="00D965B9">
            <w:pPr>
              <w:ind w:left="113" w:right="113"/>
              <w:jc w:val="center"/>
              <w:rPr>
                <w:rFonts w:ascii="Arial Narrow" w:hAnsi="Arial Narrow"/>
                <w:noProof/>
                <w:lang w:eastAsia="es-CO"/>
              </w:rPr>
            </w:pPr>
          </w:p>
        </w:tc>
        <w:tc>
          <w:tcPr>
            <w:tcW w:w="2187" w:type="dxa"/>
          </w:tcPr>
          <w:p w14:paraId="71DB2CA6"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Religiosa</w:t>
            </w:r>
          </w:p>
        </w:tc>
        <w:tc>
          <w:tcPr>
            <w:tcW w:w="2236" w:type="dxa"/>
          </w:tcPr>
          <w:p w14:paraId="004CC56F"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Educación Religiosa</w:t>
            </w:r>
          </w:p>
        </w:tc>
        <w:tc>
          <w:tcPr>
            <w:tcW w:w="793" w:type="dxa"/>
            <w:vAlign w:val="center"/>
          </w:tcPr>
          <w:p w14:paraId="1C3EE0C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612" w:type="dxa"/>
            <w:vAlign w:val="center"/>
          </w:tcPr>
          <w:p w14:paraId="3343227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50" w:type="dxa"/>
            <w:vAlign w:val="center"/>
          </w:tcPr>
          <w:p w14:paraId="318F13F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58FDBC8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1937548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7AB36B34"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r>
      <w:tr w:rsidR="0032225F" w:rsidRPr="007C7E5C" w14:paraId="07AD5765" w14:textId="77777777" w:rsidTr="00EC52BA">
        <w:trPr>
          <w:cantSplit/>
          <w:trHeight w:hRule="exact" w:val="275"/>
        </w:trPr>
        <w:tc>
          <w:tcPr>
            <w:tcW w:w="482" w:type="dxa"/>
            <w:vMerge/>
            <w:textDirection w:val="btLr"/>
          </w:tcPr>
          <w:p w14:paraId="279E837D" w14:textId="77777777" w:rsidR="0032225F" w:rsidRPr="007C7E5C" w:rsidRDefault="0032225F" w:rsidP="00D965B9">
            <w:pPr>
              <w:ind w:left="113" w:right="113"/>
              <w:jc w:val="center"/>
              <w:rPr>
                <w:rFonts w:ascii="Arial Narrow" w:hAnsi="Arial Narrow"/>
                <w:noProof/>
                <w:lang w:eastAsia="es-CO"/>
              </w:rPr>
            </w:pPr>
          </w:p>
        </w:tc>
        <w:tc>
          <w:tcPr>
            <w:tcW w:w="2187" w:type="dxa"/>
            <w:vMerge w:val="restart"/>
          </w:tcPr>
          <w:p w14:paraId="0727110E"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Humanidades: Lengua Castellana e Idioma Extranjero</w:t>
            </w:r>
          </w:p>
        </w:tc>
        <w:tc>
          <w:tcPr>
            <w:tcW w:w="2236" w:type="dxa"/>
          </w:tcPr>
          <w:p w14:paraId="00C5F3DF"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Lengua Castellana</w:t>
            </w:r>
          </w:p>
        </w:tc>
        <w:tc>
          <w:tcPr>
            <w:tcW w:w="793" w:type="dxa"/>
            <w:vAlign w:val="center"/>
          </w:tcPr>
          <w:p w14:paraId="452964D0"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612" w:type="dxa"/>
            <w:vAlign w:val="center"/>
          </w:tcPr>
          <w:p w14:paraId="600D5F3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50" w:type="dxa"/>
            <w:vAlign w:val="center"/>
          </w:tcPr>
          <w:p w14:paraId="7C0BD77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80" w:type="dxa"/>
            <w:vAlign w:val="center"/>
          </w:tcPr>
          <w:p w14:paraId="6D55D96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80" w:type="dxa"/>
            <w:vAlign w:val="center"/>
          </w:tcPr>
          <w:p w14:paraId="11832BB4"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80" w:type="dxa"/>
            <w:vAlign w:val="center"/>
          </w:tcPr>
          <w:p w14:paraId="70304AAA"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r>
      <w:tr w:rsidR="0032225F" w:rsidRPr="007C7E5C" w14:paraId="70AB8855" w14:textId="77777777" w:rsidTr="00EC52BA">
        <w:trPr>
          <w:cantSplit/>
          <w:trHeight w:hRule="exact" w:val="278"/>
        </w:trPr>
        <w:tc>
          <w:tcPr>
            <w:tcW w:w="482" w:type="dxa"/>
            <w:vMerge/>
            <w:textDirection w:val="btLr"/>
          </w:tcPr>
          <w:p w14:paraId="1FFE6614"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7D9EE36E" w14:textId="77777777" w:rsidR="0032225F" w:rsidRPr="007C7E5C" w:rsidRDefault="0032225F" w:rsidP="00D965B9">
            <w:pPr>
              <w:rPr>
                <w:rFonts w:ascii="Arial Narrow" w:hAnsi="Arial Narrow"/>
                <w:noProof/>
                <w:lang w:eastAsia="es-CO"/>
              </w:rPr>
            </w:pPr>
          </w:p>
        </w:tc>
        <w:tc>
          <w:tcPr>
            <w:tcW w:w="2236" w:type="dxa"/>
          </w:tcPr>
          <w:p w14:paraId="5387EED1"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 xml:space="preserve">Idioma Extranjero </w:t>
            </w:r>
          </w:p>
        </w:tc>
        <w:tc>
          <w:tcPr>
            <w:tcW w:w="793" w:type="dxa"/>
            <w:vAlign w:val="center"/>
          </w:tcPr>
          <w:p w14:paraId="20E1AB82"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612" w:type="dxa"/>
            <w:vAlign w:val="center"/>
          </w:tcPr>
          <w:p w14:paraId="0C7D5D1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50" w:type="dxa"/>
            <w:vAlign w:val="center"/>
          </w:tcPr>
          <w:p w14:paraId="4068098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72433EC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18CC99B0"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c>
          <w:tcPr>
            <w:tcW w:w="780" w:type="dxa"/>
            <w:vAlign w:val="center"/>
          </w:tcPr>
          <w:p w14:paraId="7C30A15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w:t>
            </w:r>
          </w:p>
        </w:tc>
      </w:tr>
      <w:tr w:rsidR="0032225F" w:rsidRPr="007C7E5C" w14:paraId="24419FA5" w14:textId="77777777" w:rsidTr="00EC52BA">
        <w:trPr>
          <w:cantSplit/>
          <w:trHeight w:hRule="exact" w:val="296"/>
        </w:trPr>
        <w:tc>
          <w:tcPr>
            <w:tcW w:w="482" w:type="dxa"/>
            <w:vMerge/>
            <w:textDirection w:val="btLr"/>
          </w:tcPr>
          <w:p w14:paraId="7F9A2860" w14:textId="77777777" w:rsidR="0032225F" w:rsidRPr="007C7E5C" w:rsidRDefault="0032225F" w:rsidP="00D965B9">
            <w:pPr>
              <w:ind w:left="113" w:right="113"/>
              <w:jc w:val="center"/>
              <w:rPr>
                <w:rFonts w:ascii="Arial Narrow" w:hAnsi="Arial Narrow"/>
                <w:noProof/>
                <w:lang w:eastAsia="es-CO"/>
              </w:rPr>
            </w:pPr>
          </w:p>
        </w:tc>
        <w:tc>
          <w:tcPr>
            <w:tcW w:w="2187" w:type="dxa"/>
            <w:vMerge w:val="restart"/>
            <w:vAlign w:val="center"/>
          </w:tcPr>
          <w:p w14:paraId="580BE2AF"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Matemáticas</w:t>
            </w:r>
          </w:p>
        </w:tc>
        <w:tc>
          <w:tcPr>
            <w:tcW w:w="2236" w:type="dxa"/>
          </w:tcPr>
          <w:p w14:paraId="5B043E7F"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Matemáticas</w:t>
            </w:r>
          </w:p>
        </w:tc>
        <w:tc>
          <w:tcPr>
            <w:tcW w:w="793" w:type="dxa"/>
            <w:vAlign w:val="center"/>
          </w:tcPr>
          <w:p w14:paraId="4CDE6FB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612" w:type="dxa"/>
            <w:vAlign w:val="center"/>
          </w:tcPr>
          <w:p w14:paraId="0C6FC62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50" w:type="dxa"/>
            <w:vAlign w:val="center"/>
          </w:tcPr>
          <w:p w14:paraId="37125CE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80" w:type="dxa"/>
            <w:vAlign w:val="center"/>
          </w:tcPr>
          <w:p w14:paraId="5682D85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80" w:type="dxa"/>
            <w:vAlign w:val="center"/>
          </w:tcPr>
          <w:p w14:paraId="74B36EC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c>
          <w:tcPr>
            <w:tcW w:w="780" w:type="dxa"/>
            <w:vAlign w:val="center"/>
          </w:tcPr>
          <w:p w14:paraId="22AEBAD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4</w:t>
            </w:r>
          </w:p>
        </w:tc>
      </w:tr>
      <w:tr w:rsidR="0032225F" w:rsidRPr="007C7E5C" w14:paraId="5C7967C2" w14:textId="77777777" w:rsidTr="00EC52BA">
        <w:trPr>
          <w:cantSplit/>
          <w:trHeight w:hRule="exact" w:val="296"/>
        </w:trPr>
        <w:tc>
          <w:tcPr>
            <w:tcW w:w="482" w:type="dxa"/>
            <w:vMerge/>
            <w:textDirection w:val="btLr"/>
          </w:tcPr>
          <w:p w14:paraId="04964DDE"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1535F7B9" w14:textId="77777777" w:rsidR="0032225F" w:rsidRPr="007C7E5C" w:rsidRDefault="0032225F" w:rsidP="00D965B9">
            <w:pPr>
              <w:rPr>
                <w:rFonts w:ascii="Arial Narrow" w:hAnsi="Arial Narrow"/>
                <w:noProof/>
                <w:lang w:eastAsia="es-CO"/>
              </w:rPr>
            </w:pPr>
          </w:p>
        </w:tc>
        <w:tc>
          <w:tcPr>
            <w:tcW w:w="2236" w:type="dxa"/>
          </w:tcPr>
          <w:p w14:paraId="526D1EEA"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Estadística</w:t>
            </w:r>
          </w:p>
        </w:tc>
        <w:tc>
          <w:tcPr>
            <w:tcW w:w="793" w:type="dxa"/>
            <w:vAlign w:val="center"/>
          </w:tcPr>
          <w:p w14:paraId="3F47E56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612" w:type="dxa"/>
            <w:vAlign w:val="center"/>
          </w:tcPr>
          <w:p w14:paraId="44378312"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50" w:type="dxa"/>
            <w:vAlign w:val="center"/>
          </w:tcPr>
          <w:p w14:paraId="20AC124C"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0446AF66"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26C3A1F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3A294644"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r>
      <w:tr w:rsidR="0032225F" w:rsidRPr="007C7E5C" w14:paraId="3A7BCB7A" w14:textId="77777777" w:rsidTr="00EC52BA">
        <w:trPr>
          <w:cantSplit/>
          <w:trHeight w:hRule="exact" w:val="272"/>
        </w:trPr>
        <w:tc>
          <w:tcPr>
            <w:tcW w:w="482" w:type="dxa"/>
            <w:vMerge/>
            <w:textDirection w:val="btLr"/>
          </w:tcPr>
          <w:p w14:paraId="388E5B23" w14:textId="77777777" w:rsidR="0032225F" w:rsidRPr="007C7E5C" w:rsidRDefault="0032225F" w:rsidP="00D965B9">
            <w:pPr>
              <w:ind w:left="113" w:right="113"/>
              <w:jc w:val="center"/>
              <w:rPr>
                <w:rFonts w:ascii="Arial Narrow" w:hAnsi="Arial Narrow"/>
                <w:noProof/>
                <w:lang w:eastAsia="es-CO"/>
              </w:rPr>
            </w:pPr>
          </w:p>
        </w:tc>
        <w:tc>
          <w:tcPr>
            <w:tcW w:w="2187" w:type="dxa"/>
          </w:tcPr>
          <w:p w14:paraId="484B2980"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Tecnología e Informática</w:t>
            </w:r>
          </w:p>
        </w:tc>
        <w:tc>
          <w:tcPr>
            <w:tcW w:w="2236" w:type="dxa"/>
          </w:tcPr>
          <w:p w14:paraId="068400E6"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Tecnología e Informática</w:t>
            </w:r>
          </w:p>
        </w:tc>
        <w:tc>
          <w:tcPr>
            <w:tcW w:w="793" w:type="dxa"/>
            <w:vAlign w:val="center"/>
          </w:tcPr>
          <w:p w14:paraId="1123328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612" w:type="dxa"/>
            <w:vAlign w:val="center"/>
          </w:tcPr>
          <w:p w14:paraId="0E5616A6"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50" w:type="dxa"/>
            <w:vAlign w:val="center"/>
          </w:tcPr>
          <w:p w14:paraId="17AF9B3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46E2A708"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002EC922"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1DE6CE0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r>
      <w:tr w:rsidR="0032225F" w:rsidRPr="007C7E5C" w14:paraId="2A84D888" w14:textId="77777777" w:rsidTr="00EC52BA">
        <w:trPr>
          <w:cantSplit/>
          <w:trHeight w:hRule="exact" w:val="272"/>
        </w:trPr>
        <w:tc>
          <w:tcPr>
            <w:tcW w:w="482" w:type="dxa"/>
            <w:textDirection w:val="btLr"/>
          </w:tcPr>
          <w:p w14:paraId="3A39C7C2" w14:textId="77777777" w:rsidR="0032225F" w:rsidRPr="007C7E5C" w:rsidRDefault="0032225F" w:rsidP="00D965B9">
            <w:pPr>
              <w:ind w:left="113" w:right="113"/>
              <w:jc w:val="center"/>
              <w:rPr>
                <w:rFonts w:ascii="Arial Narrow" w:hAnsi="Arial Narrow"/>
                <w:noProof/>
                <w:lang w:eastAsia="es-CO"/>
              </w:rPr>
            </w:pPr>
          </w:p>
        </w:tc>
        <w:tc>
          <w:tcPr>
            <w:tcW w:w="2187" w:type="dxa"/>
          </w:tcPr>
          <w:p w14:paraId="55B13F68" w14:textId="77777777" w:rsidR="0032225F" w:rsidRPr="007C7E5C" w:rsidRDefault="0032225F" w:rsidP="00D965B9">
            <w:pPr>
              <w:rPr>
                <w:rFonts w:ascii="Arial Narrow" w:hAnsi="Arial Narrow"/>
                <w:noProof/>
                <w:lang w:eastAsia="es-CO"/>
              </w:rPr>
            </w:pPr>
          </w:p>
        </w:tc>
        <w:tc>
          <w:tcPr>
            <w:tcW w:w="2236" w:type="dxa"/>
          </w:tcPr>
          <w:p w14:paraId="0BDA6222"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TOTAL</w:t>
            </w:r>
          </w:p>
        </w:tc>
        <w:tc>
          <w:tcPr>
            <w:tcW w:w="793" w:type="dxa"/>
            <w:vAlign w:val="center"/>
          </w:tcPr>
          <w:p w14:paraId="53F374AA"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30</w:t>
            </w:r>
          </w:p>
        </w:tc>
        <w:tc>
          <w:tcPr>
            <w:tcW w:w="612" w:type="dxa"/>
            <w:vAlign w:val="center"/>
          </w:tcPr>
          <w:p w14:paraId="3DCF6E15"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30</w:t>
            </w:r>
          </w:p>
        </w:tc>
        <w:tc>
          <w:tcPr>
            <w:tcW w:w="750" w:type="dxa"/>
            <w:vAlign w:val="center"/>
          </w:tcPr>
          <w:p w14:paraId="59BEEAA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30</w:t>
            </w:r>
          </w:p>
        </w:tc>
        <w:tc>
          <w:tcPr>
            <w:tcW w:w="780" w:type="dxa"/>
            <w:vAlign w:val="center"/>
          </w:tcPr>
          <w:p w14:paraId="0C3DE0E4"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30</w:t>
            </w:r>
          </w:p>
        </w:tc>
        <w:tc>
          <w:tcPr>
            <w:tcW w:w="780" w:type="dxa"/>
            <w:vAlign w:val="center"/>
          </w:tcPr>
          <w:p w14:paraId="3CE94FD6"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30</w:t>
            </w:r>
          </w:p>
        </w:tc>
        <w:tc>
          <w:tcPr>
            <w:tcW w:w="780" w:type="dxa"/>
            <w:vAlign w:val="center"/>
          </w:tcPr>
          <w:p w14:paraId="5DA8A9B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30</w:t>
            </w:r>
          </w:p>
        </w:tc>
      </w:tr>
      <w:tr w:rsidR="0032225F" w:rsidRPr="007C7E5C" w14:paraId="722DB853" w14:textId="77777777" w:rsidTr="00EC52BA">
        <w:trPr>
          <w:cantSplit/>
          <w:trHeight w:hRule="exact" w:val="272"/>
        </w:trPr>
        <w:tc>
          <w:tcPr>
            <w:tcW w:w="482" w:type="dxa"/>
            <w:vMerge w:val="restart"/>
            <w:textDirection w:val="btLr"/>
          </w:tcPr>
          <w:p w14:paraId="4573B292" w14:textId="77777777" w:rsidR="0032225F" w:rsidRPr="007C7E5C" w:rsidRDefault="0032225F" w:rsidP="00D965B9">
            <w:pPr>
              <w:ind w:left="113" w:right="113"/>
              <w:jc w:val="center"/>
              <w:rPr>
                <w:rFonts w:ascii="Arial Narrow" w:hAnsi="Arial Narrow"/>
                <w:noProof/>
                <w:lang w:eastAsia="es-CO"/>
              </w:rPr>
            </w:pPr>
            <w:r w:rsidRPr="007C7E5C">
              <w:rPr>
                <w:rFonts w:ascii="Arial Narrow" w:hAnsi="Arial Narrow"/>
                <w:noProof/>
                <w:lang w:eastAsia="es-CO"/>
              </w:rPr>
              <w:t>PROPIAS DE LA ESPECIALIDAD</w:t>
            </w:r>
          </w:p>
        </w:tc>
        <w:tc>
          <w:tcPr>
            <w:tcW w:w="2187" w:type="dxa"/>
            <w:vMerge w:val="restart"/>
            <w:vAlign w:val="center"/>
          </w:tcPr>
          <w:p w14:paraId="02966ABA"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GESTIÓN EMPRESARIAL</w:t>
            </w:r>
          </w:p>
        </w:tc>
        <w:tc>
          <w:tcPr>
            <w:tcW w:w="2236" w:type="dxa"/>
          </w:tcPr>
          <w:p w14:paraId="5F891352"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Emprendimiento</w:t>
            </w:r>
          </w:p>
        </w:tc>
        <w:tc>
          <w:tcPr>
            <w:tcW w:w="793" w:type="dxa"/>
            <w:vAlign w:val="center"/>
          </w:tcPr>
          <w:p w14:paraId="28B72203" w14:textId="77777777" w:rsidR="0032225F" w:rsidRPr="007C7E5C" w:rsidRDefault="0032225F" w:rsidP="00D965B9">
            <w:pPr>
              <w:jc w:val="center"/>
              <w:rPr>
                <w:rFonts w:ascii="Arial Narrow" w:hAnsi="Arial Narrow"/>
                <w:noProof/>
                <w:lang w:eastAsia="es-CO"/>
              </w:rPr>
            </w:pPr>
          </w:p>
        </w:tc>
        <w:tc>
          <w:tcPr>
            <w:tcW w:w="612" w:type="dxa"/>
            <w:vAlign w:val="center"/>
          </w:tcPr>
          <w:p w14:paraId="14A082D1" w14:textId="77777777" w:rsidR="0032225F" w:rsidRPr="007C7E5C" w:rsidRDefault="0032225F" w:rsidP="00D965B9">
            <w:pPr>
              <w:jc w:val="center"/>
              <w:rPr>
                <w:rFonts w:ascii="Arial Narrow" w:hAnsi="Arial Narrow"/>
                <w:noProof/>
                <w:lang w:eastAsia="es-CO"/>
              </w:rPr>
            </w:pPr>
          </w:p>
        </w:tc>
        <w:tc>
          <w:tcPr>
            <w:tcW w:w="750" w:type="dxa"/>
            <w:vAlign w:val="center"/>
          </w:tcPr>
          <w:p w14:paraId="6CC74877"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3433F471" w14:textId="77777777" w:rsidR="0032225F" w:rsidRPr="007C7E5C" w:rsidRDefault="0032225F" w:rsidP="00D965B9">
            <w:pPr>
              <w:jc w:val="center"/>
              <w:rPr>
                <w:rFonts w:ascii="Arial Narrow" w:hAnsi="Arial Narrow"/>
                <w:noProof/>
                <w:lang w:eastAsia="es-CO"/>
              </w:rPr>
            </w:pPr>
          </w:p>
        </w:tc>
        <w:tc>
          <w:tcPr>
            <w:tcW w:w="780" w:type="dxa"/>
            <w:vAlign w:val="center"/>
          </w:tcPr>
          <w:p w14:paraId="48356C97" w14:textId="77777777" w:rsidR="0032225F" w:rsidRPr="007C7E5C" w:rsidRDefault="0032225F" w:rsidP="00D965B9">
            <w:pPr>
              <w:jc w:val="center"/>
              <w:rPr>
                <w:rFonts w:ascii="Arial Narrow" w:hAnsi="Arial Narrow"/>
                <w:noProof/>
                <w:lang w:eastAsia="es-CO"/>
              </w:rPr>
            </w:pPr>
          </w:p>
        </w:tc>
        <w:tc>
          <w:tcPr>
            <w:tcW w:w="780" w:type="dxa"/>
            <w:vAlign w:val="center"/>
          </w:tcPr>
          <w:p w14:paraId="4493B904" w14:textId="77777777" w:rsidR="0032225F" w:rsidRPr="007C7E5C" w:rsidRDefault="0032225F" w:rsidP="00D965B9">
            <w:pPr>
              <w:jc w:val="center"/>
              <w:rPr>
                <w:rFonts w:ascii="Arial Narrow" w:hAnsi="Arial Narrow"/>
                <w:noProof/>
                <w:lang w:eastAsia="es-CO"/>
              </w:rPr>
            </w:pPr>
          </w:p>
        </w:tc>
      </w:tr>
      <w:tr w:rsidR="0032225F" w:rsidRPr="007C7E5C" w14:paraId="5848B620" w14:textId="77777777" w:rsidTr="00EC52BA">
        <w:trPr>
          <w:cantSplit/>
          <w:trHeight w:hRule="exact" w:val="272"/>
        </w:trPr>
        <w:tc>
          <w:tcPr>
            <w:tcW w:w="482" w:type="dxa"/>
            <w:vMerge/>
            <w:textDirection w:val="btLr"/>
          </w:tcPr>
          <w:p w14:paraId="5F053B3E"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66BE935C" w14:textId="77777777" w:rsidR="0032225F" w:rsidRPr="007C7E5C" w:rsidRDefault="0032225F" w:rsidP="00D965B9">
            <w:pPr>
              <w:rPr>
                <w:rFonts w:ascii="Arial Narrow" w:hAnsi="Arial Narrow"/>
                <w:noProof/>
                <w:lang w:eastAsia="es-CO"/>
              </w:rPr>
            </w:pPr>
          </w:p>
        </w:tc>
        <w:tc>
          <w:tcPr>
            <w:tcW w:w="2236" w:type="dxa"/>
          </w:tcPr>
          <w:p w14:paraId="38282875"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Técnicas de Oficina - Práctica</w:t>
            </w:r>
          </w:p>
        </w:tc>
        <w:tc>
          <w:tcPr>
            <w:tcW w:w="793" w:type="dxa"/>
            <w:vAlign w:val="center"/>
          </w:tcPr>
          <w:p w14:paraId="77A4E9E4" w14:textId="77777777" w:rsidR="0032225F" w:rsidRPr="007C7E5C" w:rsidRDefault="0032225F" w:rsidP="00D965B9">
            <w:pPr>
              <w:jc w:val="center"/>
              <w:rPr>
                <w:rFonts w:ascii="Arial Narrow" w:hAnsi="Arial Narrow"/>
                <w:noProof/>
                <w:lang w:eastAsia="es-CO"/>
              </w:rPr>
            </w:pPr>
          </w:p>
        </w:tc>
        <w:tc>
          <w:tcPr>
            <w:tcW w:w="612" w:type="dxa"/>
            <w:vAlign w:val="center"/>
          </w:tcPr>
          <w:p w14:paraId="0CADC46C" w14:textId="77777777" w:rsidR="0032225F" w:rsidRPr="007C7E5C" w:rsidRDefault="0032225F" w:rsidP="00D965B9">
            <w:pPr>
              <w:jc w:val="center"/>
              <w:rPr>
                <w:rFonts w:ascii="Arial Narrow" w:hAnsi="Arial Narrow"/>
                <w:noProof/>
                <w:lang w:eastAsia="es-CO"/>
              </w:rPr>
            </w:pPr>
          </w:p>
        </w:tc>
        <w:tc>
          <w:tcPr>
            <w:tcW w:w="750" w:type="dxa"/>
            <w:vAlign w:val="center"/>
          </w:tcPr>
          <w:p w14:paraId="015508A1"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3638AE1A" w14:textId="77777777" w:rsidR="0032225F" w:rsidRPr="007C7E5C" w:rsidRDefault="0032225F" w:rsidP="00D965B9">
            <w:pPr>
              <w:jc w:val="center"/>
              <w:rPr>
                <w:rFonts w:ascii="Arial Narrow" w:hAnsi="Arial Narrow"/>
                <w:noProof/>
                <w:lang w:eastAsia="es-CO"/>
              </w:rPr>
            </w:pPr>
          </w:p>
        </w:tc>
        <w:tc>
          <w:tcPr>
            <w:tcW w:w="780" w:type="dxa"/>
            <w:vAlign w:val="center"/>
          </w:tcPr>
          <w:p w14:paraId="377BFC54" w14:textId="77777777" w:rsidR="0032225F" w:rsidRPr="007C7E5C" w:rsidRDefault="0032225F" w:rsidP="00D965B9">
            <w:pPr>
              <w:jc w:val="center"/>
              <w:rPr>
                <w:rFonts w:ascii="Arial Narrow" w:hAnsi="Arial Narrow"/>
                <w:noProof/>
                <w:lang w:eastAsia="es-CO"/>
              </w:rPr>
            </w:pPr>
          </w:p>
        </w:tc>
        <w:tc>
          <w:tcPr>
            <w:tcW w:w="780" w:type="dxa"/>
            <w:vAlign w:val="center"/>
          </w:tcPr>
          <w:p w14:paraId="2A8C0280" w14:textId="77777777" w:rsidR="0032225F" w:rsidRPr="007C7E5C" w:rsidRDefault="0032225F" w:rsidP="00D965B9">
            <w:pPr>
              <w:jc w:val="center"/>
              <w:rPr>
                <w:rFonts w:ascii="Arial Narrow" w:hAnsi="Arial Narrow"/>
                <w:noProof/>
                <w:lang w:eastAsia="es-CO"/>
              </w:rPr>
            </w:pPr>
          </w:p>
        </w:tc>
      </w:tr>
      <w:tr w:rsidR="0032225F" w:rsidRPr="007C7E5C" w14:paraId="58094370" w14:textId="77777777" w:rsidTr="00EC52BA">
        <w:trPr>
          <w:cantSplit/>
          <w:trHeight w:hRule="exact" w:val="272"/>
        </w:trPr>
        <w:tc>
          <w:tcPr>
            <w:tcW w:w="482" w:type="dxa"/>
            <w:vMerge/>
            <w:textDirection w:val="btLr"/>
          </w:tcPr>
          <w:p w14:paraId="787FCA5B"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5982F201" w14:textId="77777777" w:rsidR="0032225F" w:rsidRPr="007C7E5C" w:rsidRDefault="0032225F" w:rsidP="00D965B9">
            <w:pPr>
              <w:rPr>
                <w:rFonts w:ascii="Arial Narrow" w:hAnsi="Arial Narrow"/>
                <w:noProof/>
                <w:lang w:eastAsia="es-CO"/>
              </w:rPr>
            </w:pPr>
          </w:p>
        </w:tc>
        <w:tc>
          <w:tcPr>
            <w:tcW w:w="2236" w:type="dxa"/>
          </w:tcPr>
          <w:p w14:paraId="0F8AEE67"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Contabilidad I - Práctica</w:t>
            </w:r>
          </w:p>
        </w:tc>
        <w:tc>
          <w:tcPr>
            <w:tcW w:w="793" w:type="dxa"/>
            <w:vAlign w:val="center"/>
          </w:tcPr>
          <w:p w14:paraId="5FE89752" w14:textId="77777777" w:rsidR="0032225F" w:rsidRPr="007C7E5C" w:rsidRDefault="0032225F" w:rsidP="00D965B9">
            <w:pPr>
              <w:jc w:val="center"/>
              <w:rPr>
                <w:rFonts w:ascii="Arial Narrow" w:hAnsi="Arial Narrow"/>
                <w:noProof/>
                <w:lang w:eastAsia="es-CO"/>
              </w:rPr>
            </w:pPr>
          </w:p>
        </w:tc>
        <w:tc>
          <w:tcPr>
            <w:tcW w:w="612" w:type="dxa"/>
            <w:vAlign w:val="center"/>
          </w:tcPr>
          <w:p w14:paraId="7901FD93" w14:textId="77777777" w:rsidR="0032225F" w:rsidRPr="007C7E5C" w:rsidRDefault="0032225F" w:rsidP="00D965B9">
            <w:pPr>
              <w:jc w:val="center"/>
              <w:rPr>
                <w:rFonts w:ascii="Arial Narrow" w:hAnsi="Arial Narrow"/>
                <w:noProof/>
                <w:lang w:eastAsia="es-CO"/>
              </w:rPr>
            </w:pPr>
          </w:p>
        </w:tc>
        <w:tc>
          <w:tcPr>
            <w:tcW w:w="750" w:type="dxa"/>
            <w:vAlign w:val="center"/>
          </w:tcPr>
          <w:p w14:paraId="5C69F9F8"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68A78BD0" w14:textId="77777777" w:rsidR="0032225F" w:rsidRPr="007C7E5C" w:rsidRDefault="0032225F" w:rsidP="00D965B9">
            <w:pPr>
              <w:jc w:val="center"/>
              <w:rPr>
                <w:rFonts w:ascii="Arial Narrow" w:hAnsi="Arial Narrow"/>
                <w:noProof/>
                <w:lang w:eastAsia="es-CO"/>
              </w:rPr>
            </w:pPr>
          </w:p>
        </w:tc>
        <w:tc>
          <w:tcPr>
            <w:tcW w:w="780" w:type="dxa"/>
            <w:vAlign w:val="center"/>
          </w:tcPr>
          <w:p w14:paraId="7EAB99E7" w14:textId="77777777" w:rsidR="0032225F" w:rsidRPr="007C7E5C" w:rsidRDefault="0032225F" w:rsidP="00D965B9">
            <w:pPr>
              <w:jc w:val="center"/>
              <w:rPr>
                <w:rFonts w:ascii="Arial Narrow" w:hAnsi="Arial Narrow"/>
                <w:noProof/>
                <w:lang w:eastAsia="es-CO"/>
              </w:rPr>
            </w:pPr>
          </w:p>
        </w:tc>
        <w:tc>
          <w:tcPr>
            <w:tcW w:w="780" w:type="dxa"/>
            <w:vAlign w:val="center"/>
          </w:tcPr>
          <w:p w14:paraId="183C2FFA" w14:textId="77777777" w:rsidR="0032225F" w:rsidRPr="007C7E5C" w:rsidRDefault="0032225F" w:rsidP="00D965B9">
            <w:pPr>
              <w:jc w:val="center"/>
              <w:rPr>
                <w:rFonts w:ascii="Arial Narrow" w:hAnsi="Arial Narrow"/>
                <w:noProof/>
                <w:lang w:eastAsia="es-CO"/>
              </w:rPr>
            </w:pPr>
          </w:p>
        </w:tc>
      </w:tr>
      <w:tr w:rsidR="0032225F" w:rsidRPr="007C7E5C" w14:paraId="503EC26F" w14:textId="77777777" w:rsidTr="00EC52BA">
        <w:trPr>
          <w:cantSplit/>
          <w:trHeight w:hRule="exact" w:val="272"/>
        </w:trPr>
        <w:tc>
          <w:tcPr>
            <w:tcW w:w="482" w:type="dxa"/>
            <w:vMerge/>
            <w:textDirection w:val="btLr"/>
          </w:tcPr>
          <w:p w14:paraId="766D13AC"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5198B494" w14:textId="77777777" w:rsidR="0032225F" w:rsidRPr="007C7E5C" w:rsidRDefault="0032225F" w:rsidP="00D965B9">
            <w:pPr>
              <w:rPr>
                <w:rFonts w:ascii="Arial Narrow" w:hAnsi="Arial Narrow"/>
                <w:noProof/>
                <w:lang w:eastAsia="es-CO"/>
              </w:rPr>
            </w:pPr>
          </w:p>
        </w:tc>
        <w:tc>
          <w:tcPr>
            <w:tcW w:w="2236" w:type="dxa"/>
          </w:tcPr>
          <w:p w14:paraId="6A547EC9"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Proyectos I - Práctica</w:t>
            </w:r>
          </w:p>
        </w:tc>
        <w:tc>
          <w:tcPr>
            <w:tcW w:w="793" w:type="dxa"/>
            <w:vAlign w:val="center"/>
          </w:tcPr>
          <w:p w14:paraId="4690C9DF" w14:textId="77777777" w:rsidR="0032225F" w:rsidRPr="007C7E5C" w:rsidRDefault="0032225F" w:rsidP="00D965B9">
            <w:pPr>
              <w:jc w:val="center"/>
              <w:rPr>
                <w:rFonts w:ascii="Arial Narrow" w:hAnsi="Arial Narrow"/>
                <w:noProof/>
                <w:lang w:eastAsia="es-CO"/>
              </w:rPr>
            </w:pPr>
          </w:p>
        </w:tc>
        <w:tc>
          <w:tcPr>
            <w:tcW w:w="612" w:type="dxa"/>
            <w:vAlign w:val="center"/>
          </w:tcPr>
          <w:p w14:paraId="3B9D5C95" w14:textId="77777777" w:rsidR="0032225F" w:rsidRPr="007C7E5C" w:rsidRDefault="0032225F" w:rsidP="00D965B9">
            <w:pPr>
              <w:jc w:val="center"/>
              <w:rPr>
                <w:rFonts w:ascii="Arial Narrow" w:hAnsi="Arial Narrow"/>
                <w:noProof/>
                <w:lang w:eastAsia="es-CO"/>
              </w:rPr>
            </w:pPr>
          </w:p>
        </w:tc>
        <w:tc>
          <w:tcPr>
            <w:tcW w:w="750" w:type="dxa"/>
            <w:vAlign w:val="center"/>
          </w:tcPr>
          <w:p w14:paraId="1EF5A18A"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5042E3B4" w14:textId="77777777" w:rsidR="0032225F" w:rsidRPr="007C7E5C" w:rsidRDefault="0032225F" w:rsidP="00D965B9">
            <w:pPr>
              <w:jc w:val="center"/>
              <w:rPr>
                <w:rFonts w:ascii="Arial Narrow" w:hAnsi="Arial Narrow"/>
                <w:noProof/>
                <w:lang w:eastAsia="es-CO"/>
              </w:rPr>
            </w:pPr>
          </w:p>
        </w:tc>
        <w:tc>
          <w:tcPr>
            <w:tcW w:w="780" w:type="dxa"/>
            <w:vAlign w:val="center"/>
          </w:tcPr>
          <w:p w14:paraId="31264F8D" w14:textId="77777777" w:rsidR="0032225F" w:rsidRPr="007C7E5C" w:rsidRDefault="0032225F" w:rsidP="00D965B9">
            <w:pPr>
              <w:jc w:val="center"/>
              <w:rPr>
                <w:rFonts w:ascii="Arial Narrow" w:hAnsi="Arial Narrow"/>
                <w:noProof/>
                <w:lang w:eastAsia="es-CO"/>
              </w:rPr>
            </w:pPr>
          </w:p>
        </w:tc>
        <w:tc>
          <w:tcPr>
            <w:tcW w:w="780" w:type="dxa"/>
            <w:vAlign w:val="center"/>
          </w:tcPr>
          <w:p w14:paraId="25C6A1ED" w14:textId="77777777" w:rsidR="0032225F" w:rsidRPr="007C7E5C" w:rsidRDefault="0032225F" w:rsidP="00D965B9">
            <w:pPr>
              <w:jc w:val="center"/>
              <w:rPr>
                <w:rFonts w:ascii="Arial Narrow" w:hAnsi="Arial Narrow"/>
                <w:noProof/>
                <w:lang w:eastAsia="es-CO"/>
              </w:rPr>
            </w:pPr>
          </w:p>
        </w:tc>
      </w:tr>
      <w:tr w:rsidR="0032225F" w:rsidRPr="007C7E5C" w14:paraId="2FA13954" w14:textId="77777777" w:rsidTr="00EC52BA">
        <w:trPr>
          <w:cantSplit/>
          <w:trHeight w:hRule="exact" w:val="272"/>
        </w:trPr>
        <w:tc>
          <w:tcPr>
            <w:tcW w:w="482" w:type="dxa"/>
            <w:vMerge/>
            <w:textDirection w:val="btLr"/>
          </w:tcPr>
          <w:p w14:paraId="12B60527"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6BF06110" w14:textId="77777777" w:rsidR="0032225F" w:rsidRPr="007C7E5C" w:rsidRDefault="0032225F" w:rsidP="00D965B9">
            <w:pPr>
              <w:rPr>
                <w:rFonts w:ascii="Arial Narrow" w:hAnsi="Arial Narrow"/>
                <w:noProof/>
                <w:lang w:eastAsia="es-CO"/>
              </w:rPr>
            </w:pPr>
          </w:p>
        </w:tc>
        <w:tc>
          <w:tcPr>
            <w:tcW w:w="2236" w:type="dxa"/>
          </w:tcPr>
          <w:p w14:paraId="7FC88FFB"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Fundamentos de Economía</w:t>
            </w:r>
          </w:p>
        </w:tc>
        <w:tc>
          <w:tcPr>
            <w:tcW w:w="793" w:type="dxa"/>
            <w:vAlign w:val="center"/>
          </w:tcPr>
          <w:p w14:paraId="4C48830C" w14:textId="77777777" w:rsidR="0032225F" w:rsidRPr="007C7E5C" w:rsidRDefault="0032225F" w:rsidP="00D965B9">
            <w:pPr>
              <w:jc w:val="center"/>
              <w:rPr>
                <w:rFonts w:ascii="Arial Narrow" w:hAnsi="Arial Narrow"/>
                <w:noProof/>
                <w:lang w:eastAsia="es-CO"/>
              </w:rPr>
            </w:pPr>
          </w:p>
        </w:tc>
        <w:tc>
          <w:tcPr>
            <w:tcW w:w="612" w:type="dxa"/>
            <w:vAlign w:val="center"/>
          </w:tcPr>
          <w:p w14:paraId="14D84EBC" w14:textId="77777777" w:rsidR="0032225F" w:rsidRPr="007C7E5C" w:rsidRDefault="0032225F" w:rsidP="00D965B9">
            <w:pPr>
              <w:jc w:val="center"/>
              <w:rPr>
                <w:rFonts w:ascii="Arial Narrow" w:hAnsi="Arial Narrow"/>
                <w:noProof/>
                <w:lang w:eastAsia="es-CO"/>
              </w:rPr>
            </w:pPr>
          </w:p>
        </w:tc>
        <w:tc>
          <w:tcPr>
            <w:tcW w:w="750" w:type="dxa"/>
            <w:vAlign w:val="center"/>
          </w:tcPr>
          <w:p w14:paraId="495140F0" w14:textId="77777777" w:rsidR="0032225F" w:rsidRPr="007C7E5C" w:rsidRDefault="0032225F" w:rsidP="00D965B9">
            <w:pPr>
              <w:jc w:val="center"/>
              <w:rPr>
                <w:rFonts w:ascii="Arial Narrow" w:hAnsi="Arial Narrow"/>
                <w:noProof/>
                <w:lang w:eastAsia="es-CO"/>
              </w:rPr>
            </w:pPr>
          </w:p>
        </w:tc>
        <w:tc>
          <w:tcPr>
            <w:tcW w:w="780" w:type="dxa"/>
            <w:vAlign w:val="center"/>
          </w:tcPr>
          <w:p w14:paraId="4D350B55"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0700950C" w14:textId="77777777" w:rsidR="0032225F" w:rsidRPr="007C7E5C" w:rsidRDefault="0032225F" w:rsidP="00D965B9">
            <w:pPr>
              <w:jc w:val="center"/>
              <w:rPr>
                <w:rFonts w:ascii="Arial Narrow" w:hAnsi="Arial Narrow"/>
                <w:noProof/>
                <w:lang w:eastAsia="es-CO"/>
              </w:rPr>
            </w:pPr>
          </w:p>
        </w:tc>
        <w:tc>
          <w:tcPr>
            <w:tcW w:w="780" w:type="dxa"/>
            <w:vAlign w:val="center"/>
          </w:tcPr>
          <w:p w14:paraId="3C62A6AE" w14:textId="77777777" w:rsidR="0032225F" w:rsidRPr="007C7E5C" w:rsidRDefault="0032225F" w:rsidP="00D965B9">
            <w:pPr>
              <w:jc w:val="center"/>
              <w:rPr>
                <w:rFonts w:ascii="Arial Narrow" w:hAnsi="Arial Narrow"/>
                <w:noProof/>
                <w:lang w:eastAsia="es-CO"/>
              </w:rPr>
            </w:pPr>
          </w:p>
        </w:tc>
      </w:tr>
      <w:tr w:rsidR="0032225F" w:rsidRPr="007C7E5C" w14:paraId="45ECDB07" w14:textId="77777777" w:rsidTr="00EC52BA">
        <w:trPr>
          <w:cantSplit/>
          <w:trHeight w:hRule="exact" w:val="272"/>
        </w:trPr>
        <w:tc>
          <w:tcPr>
            <w:tcW w:w="482" w:type="dxa"/>
            <w:vMerge/>
            <w:textDirection w:val="btLr"/>
          </w:tcPr>
          <w:p w14:paraId="5721165E"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2B63FF99" w14:textId="77777777" w:rsidR="0032225F" w:rsidRPr="007C7E5C" w:rsidRDefault="0032225F" w:rsidP="00D965B9">
            <w:pPr>
              <w:rPr>
                <w:rFonts w:ascii="Arial Narrow" w:hAnsi="Arial Narrow"/>
                <w:noProof/>
                <w:lang w:eastAsia="es-CO"/>
              </w:rPr>
            </w:pPr>
          </w:p>
        </w:tc>
        <w:tc>
          <w:tcPr>
            <w:tcW w:w="2236" w:type="dxa"/>
          </w:tcPr>
          <w:p w14:paraId="36515631"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Legislación Comercial</w:t>
            </w:r>
          </w:p>
        </w:tc>
        <w:tc>
          <w:tcPr>
            <w:tcW w:w="793" w:type="dxa"/>
            <w:vAlign w:val="center"/>
          </w:tcPr>
          <w:p w14:paraId="696465D2" w14:textId="77777777" w:rsidR="0032225F" w:rsidRPr="007C7E5C" w:rsidRDefault="0032225F" w:rsidP="00D965B9">
            <w:pPr>
              <w:jc w:val="center"/>
              <w:rPr>
                <w:rFonts w:ascii="Arial Narrow" w:hAnsi="Arial Narrow"/>
                <w:noProof/>
                <w:lang w:eastAsia="es-CO"/>
              </w:rPr>
            </w:pPr>
          </w:p>
        </w:tc>
        <w:tc>
          <w:tcPr>
            <w:tcW w:w="612" w:type="dxa"/>
            <w:vAlign w:val="center"/>
          </w:tcPr>
          <w:p w14:paraId="4BA32931" w14:textId="77777777" w:rsidR="0032225F" w:rsidRPr="007C7E5C" w:rsidRDefault="0032225F" w:rsidP="00D965B9">
            <w:pPr>
              <w:jc w:val="center"/>
              <w:rPr>
                <w:rFonts w:ascii="Arial Narrow" w:hAnsi="Arial Narrow"/>
                <w:noProof/>
                <w:lang w:eastAsia="es-CO"/>
              </w:rPr>
            </w:pPr>
          </w:p>
        </w:tc>
        <w:tc>
          <w:tcPr>
            <w:tcW w:w="750" w:type="dxa"/>
            <w:vAlign w:val="center"/>
          </w:tcPr>
          <w:p w14:paraId="4D7018F6" w14:textId="77777777" w:rsidR="0032225F" w:rsidRPr="007C7E5C" w:rsidRDefault="0032225F" w:rsidP="00D965B9">
            <w:pPr>
              <w:jc w:val="center"/>
              <w:rPr>
                <w:rFonts w:ascii="Arial Narrow" w:hAnsi="Arial Narrow"/>
                <w:noProof/>
                <w:lang w:eastAsia="es-CO"/>
              </w:rPr>
            </w:pPr>
          </w:p>
        </w:tc>
        <w:tc>
          <w:tcPr>
            <w:tcW w:w="780" w:type="dxa"/>
            <w:vAlign w:val="center"/>
          </w:tcPr>
          <w:p w14:paraId="607A7F3D"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56703A40" w14:textId="77777777" w:rsidR="0032225F" w:rsidRPr="007C7E5C" w:rsidRDefault="0032225F" w:rsidP="00D965B9">
            <w:pPr>
              <w:jc w:val="center"/>
              <w:rPr>
                <w:rFonts w:ascii="Arial Narrow" w:hAnsi="Arial Narrow"/>
                <w:noProof/>
                <w:lang w:eastAsia="es-CO"/>
              </w:rPr>
            </w:pPr>
          </w:p>
        </w:tc>
        <w:tc>
          <w:tcPr>
            <w:tcW w:w="780" w:type="dxa"/>
            <w:vAlign w:val="center"/>
          </w:tcPr>
          <w:p w14:paraId="2A778317" w14:textId="77777777" w:rsidR="0032225F" w:rsidRPr="007C7E5C" w:rsidRDefault="0032225F" w:rsidP="00D965B9">
            <w:pPr>
              <w:jc w:val="center"/>
              <w:rPr>
                <w:rFonts w:ascii="Arial Narrow" w:hAnsi="Arial Narrow"/>
                <w:noProof/>
                <w:lang w:eastAsia="es-CO"/>
              </w:rPr>
            </w:pPr>
          </w:p>
        </w:tc>
      </w:tr>
      <w:tr w:rsidR="0032225F" w:rsidRPr="007C7E5C" w14:paraId="585AFA61" w14:textId="77777777" w:rsidTr="00EC52BA">
        <w:trPr>
          <w:cantSplit/>
          <w:trHeight w:hRule="exact" w:val="272"/>
        </w:trPr>
        <w:tc>
          <w:tcPr>
            <w:tcW w:w="482" w:type="dxa"/>
            <w:vMerge/>
            <w:textDirection w:val="btLr"/>
          </w:tcPr>
          <w:p w14:paraId="2A9B74EF"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28E1C30D" w14:textId="77777777" w:rsidR="0032225F" w:rsidRPr="007C7E5C" w:rsidRDefault="0032225F" w:rsidP="00D965B9">
            <w:pPr>
              <w:rPr>
                <w:rFonts w:ascii="Arial Narrow" w:hAnsi="Arial Narrow"/>
                <w:noProof/>
                <w:lang w:eastAsia="es-CO"/>
              </w:rPr>
            </w:pPr>
          </w:p>
        </w:tc>
        <w:tc>
          <w:tcPr>
            <w:tcW w:w="2236" w:type="dxa"/>
          </w:tcPr>
          <w:p w14:paraId="78049579"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Contabilidad II - Práctica</w:t>
            </w:r>
          </w:p>
        </w:tc>
        <w:tc>
          <w:tcPr>
            <w:tcW w:w="793" w:type="dxa"/>
            <w:vAlign w:val="center"/>
          </w:tcPr>
          <w:p w14:paraId="62E7354C" w14:textId="77777777" w:rsidR="0032225F" w:rsidRPr="007C7E5C" w:rsidRDefault="0032225F" w:rsidP="00D965B9">
            <w:pPr>
              <w:jc w:val="center"/>
              <w:rPr>
                <w:rFonts w:ascii="Arial Narrow" w:hAnsi="Arial Narrow"/>
                <w:noProof/>
                <w:lang w:eastAsia="es-CO"/>
              </w:rPr>
            </w:pPr>
          </w:p>
        </w:tc>
        <w:tc>
          <w:tcPr>
            <w:tcW w:w="612" w:type="dxa"/>
            <w:vAlign w:val="center"/>
          </w:tcPr>
          <w:p w14:paraId="5AF485A4" w14:textId="77777777" w:rsidR="0032225F" w:rsidRPr="007C7E5C" w:rsidRDefault="0032225F" w:rsidP="00D965B9">
            <w:pPr>
              <w:jc w:val="center"/>
              <w:rPr>
                <w:rFonts w:ascii="Arial Narrow" w:hAnsi="Arial Narrow"/>
                <w:noProof/>
                <w:lang w:eastAsia="es-CO"/>
              </w:rPr>
            </w:pPr>
          </w:p>
        </w:tc>
        <w:tc>
          <w:tcPr>
            <w:tcW w:w="750" w:type="dxa"/>
            <w:vAlign w:val="center"/>
          </w:tcPr>
          <w:p w14:paraId="71B7C708" w14:textId="77777777" w:rsidR="0032225F" w:rsidRPr="007C7E5C" w:rsidRDefault="0032225F" w:rsidP="00D965B9">
            <w:pPr>
              <w:jc w:val="center"/>
              <w:rPr>
                <w:rFonts w:ascii="Arial Narrow" w:hAnsi="Arial Narrow"/>
                <w:noProof/>
                <w:lang w:eastAsia="es-CO"/>
              </w:rPr>
            </w:pPr>
          </w:p>
        </w:tc>
        <w:tc>
          <w:tcPr>
            <w:tcW w:w="780" w:type="dxa"/>
            <w:vAlign w:val="center"/>
          </w:tcPr>
          <w:p w14:paraId="325B71AC"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79249F62" w14:textId="77777777" w:rsidR="0032225F" w:rsidRPr="007C7E5C" w:rsidRDefault="0032225F" w:rsidP="00D965B9">
            <w:pPr>
              <w:jc w:val="center"/>
              <w:rPr>
                <w:rFonts w:ascii="Arial Narrow" w:hAnsi="Arial Narrow"/>
                <w:noProof/>
                <w:lang w:eastAsia="es-CO"/>
              </w:rPr>
            </w:pPr>
          </w:p>
        </w:tc>
        <w:tc>
          <w:tcPr>
            <w:tcW w:w="780" w:type="dxa"/>
            <w:vAlign w:val="center"/>
          </w:tcPr>
          <w:p w14:paraId="0D0372E2" w14:textId="77777777" w:rsidR="0032225F" w:rsidRPr="007C7E5C" w:rsidRDefault="0032225F" w:rsidP="00D965B9">
            <w:pPr>
              <w:jc w:val="center"/>
              <w:rPr>
                <w:rFonts w:ascii="Arial Narrow" w:hAnsi="Arial Narrow"/>
                <w:noProof/>
                <w:lang w:eastAsia="es-CO"/>
              </w:rPr>
            </w:pPr>
          </w:p>
        </w:tc>
      </w:tr>
      <w:tr w:rsidR="0032225F" w:rsidRPr="007C7E5C" w14:paraId="2F6F4650" w14:textId="77777777" w:rsidTr="00EC52BA">
        <w:trPr>
          <w:cantSplit/>
          <w:trHeight w:hRule="exact" w:val="272"/>
        </w:trPr>
        <w:tc>
          <w:tcPr>
            <w:tcW w:w="482" w:type="dxa"/>
            <w:vMerge/>
            <w:textDirection w:val="btLr"/>
          </w:tcPr>
          <w:p w14:paraId="35443082"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1405B9D4" w14:textId="77777777" w:rsidR="0032225F" w:rsidRPr="007C7E5C" w:rsidRDefault="0032225F" w:rsidP="00D965B9">
            <w:pPr>
              <w:rPr>
                <w:rFonts w:ascii="Arial Narrow" w:hAnsi="Arial Narrow"/>
                <w:noProof/>
                <w:lang w:eastAsia="es-CO"/>
              </w:rPr>
            </w:pPr>
          </w:p>
        </w:tc>
        <w:tc>
          <w:tcPr>
            <w:tcW w:w="2236" w:type="dxa"/>
          </w:tcPr>
          <w:p w14:paraId="3AB6C23F"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Proyectos II – Prácticas</w:t>
            </w:r>
          </w:p>
        </w:tc>
        <w:tc>
          <w:tcPr>
            <w:tcW w:w="793" w:type="dxa"/>
            <w:vAlign w:val="center"/>
          </w:tcPr>
          <w:p w14:paraId="1046C8A0" w14:textId="77777777" w:rsidR="0032225F" w:rsidRPr="007C7E5C" w:rsidRDefault="0032225F" w:rsidP="00D965B9">
            <w:pPr>
              <w:jc w:val="center"/>
              <w:rPr>
                <w:rFonts w:ascii="Arial Narrow" w:hAnsi="Arial Narrow"/>
                <w:noProof/>
                <w:lang w:eastAsia="es-CO"/>
              </w:rPr>
            </w:pPr>
          </w:p>
        </w:tc>
        <w:tc>
          <w:tcPr>
            <w:tcW w:w="612" w:type="dxa"/>
            <w:vAlign w:val="center"/>
          </w:tcPr>
          <w:p w14:paraId="068B5E85" w14:textId="77777777" w:rsidR="0032225F" w:rsidRPr="007C7E5C" w:rsidRDefault="0032225F" w:rsidP="00D965B9">
            <w:pPr>
              <w:jc w:val="center"/>
              <w:rPr>
                <w:rFonts w:ascii="Arial Narrow" w:hAnsi="Arial Narrow"/>
                <w:noProof/>
                <w:lang w:eastAsia="es-CO"/>
              </w:rPr>
            </w:pPr>
          </w:p>
        </w:tc>
        <w:tc>
          <w:tcPr>
            <w:tcW w:w="750" w:type="dxa"/>
            <w:vAlign w:val="center"/>
          </w:tcPr>
          <w:p w14:paraId="2BB5D73B" w14:textId="77777777" w:rsidR="0032225F" w:rsidRPr="007C7E5C" w:rsidRDefault="0032225F" w:rsidP="00D965B9">
            <w:pPr>
              <w:jc w:val="center"/>
              <w:rPr>
                <w:rFonts w:ascii="Arial Narrow" w:hAnsi="Arial Narrow"/>
                <w:noProof/>
                <w:lang w:eastAsia="es-CO"/>
              </w:rPr>
            </w:pPr>
          </w:p>
        </w:tc>
        <w:tc>
          <w:tcPr>
            <w:tcW w:w="780" w:type="dxa"/>
            <w:vAlign w:val="center"/>
          </w:tcPr>
          <w:p w14:paraId="7A0EADC6"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2</w:t>
            </w:r>
          </w:p>
        </w:tc>
        <w:tc>
          <w:tcPr>
            <w:tcW w:w="780" w:type="dxa"/>
            <w:vAlign w:val="center"/>
          </w:tcPr>
          <w:p w14:paraId="202D7FBD" w14:textId="77777777" w:rsidR="0032225F" w:rsidRPr="007C7E5C" w:rsidRDefault="0032225F" w:rsidP="00D965B9">
            <w:pPr>
              <w:jc w:val="center"/>
              <w:rPr>
                <w:rFonts w:ascii="Arial Narrow" w:hAnsi="Arial Narrow"/>
                <w:noProof/>
                <w:lang w:eastAsia="es-CO"/>
              </w:rPr>
            </w:pPr>
          </w:p>
        </w:tc>
        <w:tc>
          <w:tcPr>
            <w:tcW w:w="780" w:type="dxa"/>
            <w:vAlign w:val="center"/>
          </w:tcPr>
          <w:p w14:paraId="0C8A446A" w14:textId="77777777" w:rsidR="0032225F" w:rsidRPr="007C7E5C" w:rsidRDefault="0032225F" w:rsidP="00D965B9">
            <w:pPr>
              <w:jc w:val="center"/>
              <w:rPr>
                <w:rFonts w:ascii="Arial Narrow" w:hAnsi="Arial Narrow"/>
                <w:noProof/>
                <w:lang w:eastAsia="es-CO"/>
              </w:rPr>
            </w:pPr>
          </w:p>
        </w:tc>
      </w:tr>
      <w:tr w:rsidR="0032225F" w:rsidRPr="007C7E5C" w14:paraId="054ECDE6" w14:textId="77777777" w:rsidTr="00EC52BA">
        <w:trPr>
          <w:cantSplit/>
          <w:trHeight w:hRule="exact" w:val="272"/>
        </w:trPr>
        <w:tc>
          <w:tcPr>
            <w:tcW w:w="482" w:type="dxa"/>
            <w:vMerge/>
            <w:textDirection w:val="btLr"/>
          </w:tcPr>
          <w:p w14:paraId="5AE9408E" w14:textId="77777777" w:rsidR="0032225F" w:rsidRPr="007C7E5C" w:rsidRDefault="0032225F" w:rsidP="00D965B9">
            <w:pPr>
              <w:ind w:left="113" w:right="113"/>
              <w:jc w:val="center"/>
              <w:rPr>
                <w:rFonts w:ascii="Arial Narrow" w:hAnsi="Arial Narrow"/>
                <w:noProof/>
                <w:lang w:eastAsia="es-CO"/>
              </w:rPr>
            </w:pPr>
          </w:p>
        </w:tc>
        <w:tc>
          <w:tcPr>
            <w:tcW w:w="2187" w:type="dxa"/>
            <w:vMerge/>
          </w:tcPr>
          <w:p w14:paraId="415E6B17" w14:textId="77777777" w:rsidR="0032225F" w:rsidRPr="007C7E5C" w:rsidRDefault="0032225F" w:rsidP="00D965B9">
            <w:pPr>
              <w:rPr>
                <w:rFonts w:ascii="Arial Narrow" w:hAnsi="Arial Narrow"/>
                <w:noProof/>
                <w:lang w:eastAsia="es-CO"/>
              </w:rPr>
            </w:pPr>
          </w:p>
        </w:tc>
        <w:tc>
          <w:tcPr>
            <w:tcW w:w="2236" w:type="dxa"/>
          </w:tcPr>
          <w:p w14:paraId="5E3F3396"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Práctica Laboral</w:t>
            </w:r>
          </w:p>
        </w:tc>
        <w:tc>
          <w:tcPr>
            <w:tcW w:w="793" w:type="dxa"/>
            <w:vAlign w:val="center"/>
          </w:tcPr>
          <w:p w14:paraId="39AAE05A" w14:textId="77777777" w:rsidR="0032225F" w:rsidRPr="007C7E5C" w:rsidRDefault="0032225F" w:rsidP="00D965B9">
            <w:pPr>
              <w:jc w:val="center"/>
              <w:rPr>
                <w:rFonts w:ascii="Arial Narrow" w:hAnsi="Arial Narrow"/>
                <w:noProof/>
                <w:lang w:eastAsia="es-CO"/>
              </w:rPr>
            </w:pPr>
          </w:p>
        </w:tc>
        <w:tc>
          <w:tcPr>
            <w:tcW w:w="612" w:type="dxa"/>
            <w:vAlign w:val="center"/>
          </w:tcPr>
          <w:p w14:paraId="6B6DB4E2" w14:textId="77777777" w:rsidR="0032225F" w:rsidRPr="007C7E5C" w:rsidRDefault="0032225F" w:rsidP="00D965B9">
            <w:pPr>
              <w:jc w:val="center"/>
              <w:rPr>
                <w:rFonts w:ascii="Arial Narrow" w:hAnsi="Arial Narrow"/>
                <w:noProof/>
                <w:lang w:eastAsia="es-CO"/>
              </w:rPr>
            </w:pPr>
          </w:p>
        </w:tc>
        <w:tc>
          <w:tcPr>
            <w:tcW w:w="750" w:type="dxa"/>
            <w:vAlign w:val="center"/>
          </w:tcPr>
          <w:p w14:paraId="6AC13A4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11E5E9D9"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1</w:t>
            </w:r>
          </w:p>
        </w:tc>
        <w:tc>
          <w:tcPr>
            <w:tcW w:w="780" w:type="dxa"/>
            <w:vAlign w:val="center"/>
          </w:tcPr>
          <w:p w14:paraId="3C48EFD1" w14:textId="77777777" w:rsidR="0032225F" w:rsidRPr="007C7E5C" w:rsidRDefault="0032225F" w:rsidP="00D965B9">
            <w:pPr>
              <w:jc w:val="center"/>
              <w:rPr>
                <w:rFonts w:ascii="Arial Narrow" w:hAnsi="Arial Narrow"/>
                <w:noProof/>
                <w:lang w:eastAsia="es-CO"/>
              </w:rPr>
            </w:pPr>
          </w:p>
        </w:tc>
        <w:tc>
          <w:tcPr>
            <w:tcW w:w="780" w:type="dxa"/>
            <w:vAlign w:val="center"/>
          </w:tcPr>
          <w:p w14:paraId="5524F16D" w14:textId="77777777" w:rsidR="0032225F" w:rsidRPr="007C7E5C" w:rsidRDefault="0032225F" w:rsidP="00D965B9">
            <w:pPr>
              <w:jc w:val="center"/>
              <w:rPr>
                <w:rFonts w:ascii="Arial Narrow" w:hAnsi="Arial Narrow"/>
                <w:noProof/>
                <w:lang w:eastAsia="es-CO"/>
              </w:rPr>
            </w:pPr>
          </w:p>
        </w:tc>
      </w:tr>
      <w:tr w:rsidR="0032225F" w:rsidRPr="007C7E5C" w14:paraId="2C1ABB02" w14:textId="77777777" w:rsidTr="00EC52BA">
        <w:trPr>
          <w:cantSplit/>
          <w:trHeight w:hRule="exact" w:val="272"/>
        </w:trPr>
        <w:tc>
          <w:tcPr>
            <w:tcW w:w="482" w:type="dxa"/>
            <w:vMerge/>
            <w:textDirection w:val="btLr"/>
          </w:tcPr>
          <w:p w14:paraId="3B3DA83A" w14:textId="77777777" w:rsidR="0032225F" w:rsidRPr="007C7E5C" w:rsidRDefault="0032225F" w:rsidP="00D965B9">
            <w:pPr>
              <w:ind w:left="113" w:right="113"/>
              <w:jc w:val="center"/>
              <w:rPr>
                <w:rFonts w:ascii="Arial Narrow" w:hAnsi="Arial Narrow"/>
                <w:noProof/>
                <w:lang w:eastAsia="es-CO"/>
              </w:rPr>
            </w:pPr>
          </w:p>
        </w:tc>
        <w:tc>
          <w:tcPr>
            <w:tcW w:w="2187" w:type="dxa"/>
          </w:tcPr>
          <w:p w14:paraId="476B9156" w14:textId="77777777" w:rsidR="0032225F" w:rsidRPr="007C7E5C" w:rsidRDefault="0032225F" w:rsidP="00D965B9">
            <w:pPr>
              <w:rPr>
                <w:rFonts w:ascii="Arial Narrow" w:hAnsi="Arial Narrow"/>
                <w:noProof/>
                <w:lang w:eastAsia="es-CO"/>
              </w:rPr>
            </w:pPr>
          </w:p>
        </w:tc>
        <w:tc>
          <w:tcPr>
            <w:tcW w:w="2236" w:type="dxa"/>
          </w:tcPr>
          <w:p w14:paraId="04B36909" w14:textId="77777777" w:rsidR="0032225F" w:rsidRPr="007C7E5C" w:rsidRDefault="0032225F" w:rsidP="00D965B9">
            <w:pPr>
              <w:rPr>
                <w:rFonts w:ascii="Arial Narrow" w:hAnsi="Arial Narrow"/>
                <w:noProof/>
                <w:lang w:eastAsia="es-CO"/>
              </w:rPr>
            </w:pPr>
            <w:r w:rsidRPr="007C7E5C">
              <w:rPr>
                <w:rFonts w:ascii="Arial Narrow" w:hAnsi="Arial Narrow"/>
                <w:noProof/>
                <w:lang w:eastAsia="es-CO"/>
              </w:rPr>
              <w:t>TOTAL</w:t>
            </w:r>
          </w:p>
        </w:tc>
        <w:tc>
          <w:tcPr>
            <w:tcW w:w="793" w:type="dxa"/>
            <w:vAlign w:val="center"/>
          </w:tcPr>
          <w:p w14:paraId="71D13B1C" w14:textId="77777777" w:rsidR="0032225F" w:rsidRPr="007C7E5C" w:rsidRDefault="0032225F" w:rsidP="00D965B9">
            <w:pPr>
              <w:jc w:val="center"/>
              <w:rPr>
                <w:rFonts w:ascii="Arial Narrow" w:hAnsi="Arial Narrow"/>
                <w:noProof/>
                <w:lang w:eastAsia="es-CO"/>
              </w:rPr>
            </w:pPr>
          </w:p>
        </w:tc>
        <w:tc>
          <w:tcPr>
            <w:tcW w:w="612" w:type="dxa"/>
            <w:vAlign w:val="center"/>
          </w:tcPr>
          <w:p w14:paraId="02D58DE6" w14:textId="77777777" w:rsidR="0032225F" w:rsidRPr="007C7E5C" w:rsidRDefault="0032225F" w:rsidP="00D965B9">
            <w:pPr>
              <w:jc w:val="center"/>
              <w:rPr>
                <w:rFonts w:ascii="Arial Narrow" w:hAnsi="Arial Narrow"/>
                <w:noProof/>
                <w:lang w:eastAsia="es-CO"/>
              </w:rPr>
            </w:pPr>
          </w:p>
        </w:tc>
        <w:tc>
          <w:tcPr>
            <w:tcW w:w="750" w:type="dxa"/>
            <w:vAlign w:val="center"/>
          </w:tcPr>
          <w:p w14:paraId="55B1533F"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8</w:t>
            </w:r>
          </w:p>
        </w:tc>
        <w:tc>
          <w:tcPr>
            <w:tcW w:w="780" w:type="dxa"/>
            <w:vAlign w:val="center"/>
          </w:tcPr>
          <w:p w14:paraId="0ED3758E" w14:textId="77777777" w:rsidR="0032225F" w:rsidRPr="007C7E5C" w:rsidRDefault="0032225F" w:rsidP="00D965B9">
            <w:pPr>
              <w:jc w:val="center"/>
              <w:rPr>
                <w:rFonts w:ascii="Arial Narrow" w:hAnsi="Arial Narrow"/>
                <w:noProof/>
                <w:lang w:eastAsia="es-CO"/>
              </w:rPr>
            </w:pPr>
            <w:r w:rsidRPr="007C7E5C">
              <w:rPr>
                <w:rFonts w:ascii="Arial Narrow" w:hAnsi="Arial Narrow"/>
                <w:noProof/>
                <w:lang w:eastAsia="es-CO"/>
              </w:rPr>
              <w:t>8</w:t>
            </w:r>
          </w:p>
        </w:tc>
        <w:tc>
          <w:tcPr>
            <w:tcW w:w="780" w:type="dxa"/>
            <w:vAlign w:val="center"/>
          </w:tcPr>
          <w:p w14:paraId="61516EA6" w14:textId="77777777" w:rsidR="0032225F" w:rsidRPr="007C7E5C" w:rsidRDefault="0032225F" w:rsidP="00D965B9">
            <w:pPr>
              <w:jc w:val="center"/>
              <w:rPr>
                <w:rFonts w:ascii="Arial Narrow" w:hAnsi="Arial Narrow"/>
                <w:noProof/>
                <w:lang w:eastAsia="es-CO"/>
              </w:rPr>
            </w:pPr>
          </w:p>
        </w:tc>
        <w:tc>
          <w:tcPr>
            <w:tcW w:w="780" w:type="dxa"/>
            <w:vAlign w:val="center"/>
          </w:tcPr>
          <w:p w14:paraId="0C0EBAA3" w14:textId="77777777" w:rsidR="0032225F" w:rsidRPr="007C7E5C" w:rsidRDefault="0032225F" w:rsidP="00D965B9">
            <w:pPr>
              <w:jc w:val="center"/>
              <w:rPr>
                <w:rFonts w:ascii="Arial Narrow" w:hAnsi="Arial Narrow"/>
                <w:noProof/>
                <w:lang w:eastAsia="es-CO"/>
              </w:rPr>
            </w:pPr>
          </w:p>
        </w:tc>
      </w:tr>
      <w:tr w:rsidR="00EC52BA" w:rsidRPr="007C7E5C" w14:paraId="58D979E0" w14:textId="77777777" w:rsidTr="00EC52BA">
        <w:trPr>
          <w:trHeight w:hRule="exact" w:val="272"/>
        </w:trPr>
        <w:tc>
          <w:tcPr>
            <w:tcW w:w="482" w:type="dxa"/>
            <w:vMerge/>
            <w:textDirection w:val="btLr"/>
          </w:tcPr>
          <w:p w14:paraId="1885139F" w14:textId="77777777" w:rsidR="00EC52BA" w:rsidRPr="007C7E5C" w:rsidRDefault="00EC52BA" w:rsidP="00EC52BA">
            <w:pPr>
              <w:ind w:left="113" w:right="113"/>
              <w:jc w:val="center"/>
              <w:rPr>
                <w:rFonts w:ascii="Arial Narrow" w:hAnsi="Arial Narrow"/>
                <w:noProof/>
                <w:lang w:eastAsia="es-CO"/>
              </w:rPr>
            </w:pPr>
          </w:p>
        </w:tc>
        <w:tc>
          <w:tcPr>
            <w:tcW w:w="2187" w:type="dxa"/>
            <w:vMerge w:val="restart"/>
            <w:vAlign w:val="center"/>
          </w:tcPr>
          <w:p w14:paraId="444E70B6"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SISTEMAS</w:t>
            </w:r>
          </w:p>
        </w:tc>
        <w:tc>
          <w:tcPr>
            <w:tcW w:w="2236" w:type="dxa"/>
          </w:tcPr>
          <w:p w14:paraId="1046C791"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Software aplicativo I</w:t>
            </w:r>
          </w:p>
        </w:tc>
        <w:tc>
          <w:tcPr>
            <w:tcW w:w="793" w:type="dxa"/>
          </w:tcPr>
          <w:p w14:paraId="0662CA2A" w14:textId="77777777" w:rsidR="00EC52BA" w:rsidRPr="007C7E5C" w:rsidRDefault="00EC52BA" w:rsidP="00EC52BA">
            <w:pPr>
              <w:jc w:val="center"/>
              <w:rPr>
                <w:rFonts w:ascii="Arial Narrow" w:hAnsi="Arial Narrow"/>
                <w:noProof/>
                <w:lang w:eastAsia="es-CO"/>
              </w:rPr>
            </w:pPr>
          </w:p>
        </w:tc>
        <w:tc>
          <w:tcPr>
            <w:tcW w:w="612" w:type="dxa"/>
          </w:tcPr>
          <w:p w14:paraId="16F2617C" w14:textId="77777777" w:rsidR="00EC52BA" w:rsidRPr="007C7E5C" w:rsidRDefault="00EC52BA" w:rsidP="00EC52BA">
            <w:pPr>
              <w:jc w:val="center"/>
              <w:rPr>
                <w:rFonts w:ascii="Arial Narrow" w:hAnsi="Arial Narrow"/>
                <w:noProof/>
                <w:lang w:eastAsia="es-CO"/>
              </w:rPr>
            </w:pPr>
          </w:p>
        </w:tc>
        <w:tc>
          <w:tcPr>
            <w:tcW w:w="750" w:type="dxa"/>
          </w:tcPr>
          <w:p w14:paraId="6B929CAC" w14:textId="77777777" w:rsidR="00EC52BA" w:rsidRPr="007C7E5C" w:rsidRDefault="00EC52BA" w:rsidP="00EC52BA">
            <w:pPr>
              <w:jc w:val="center"/>
              <w:rPr>
                <w:rFonts w:ascii="Arial Narrow" w:hAnsi="Arial Narrow"/>
                <w:noProof/>
                <w:lang w:eastAsia="es-CO"/>
              </w:rPr>
            </w:pPr>
          </w:p>
        </w:tc>
        <w:tc>
          <w:tcPr>
            <w:tcW w:w="780" w:type="dxa"/>
          </w:tcPr>
          <w:p w14:paraId="72916F63" w14:textId="77777777" w:rsidR="00EC52BA" w:rsidRPr="007C7E5C" w:rsidRDefault="00EC52BA" w:rsidP="00EC52BA">
            <w:pPr>
              <w:jc w:val="center"/>
              <w:rPr>
                <w:rFonts w:ascii="Arial Narrow" w:hAnsi="Arial Narrow"/>
                <w:noProof/>
                <w:lang w:eastAsia="es-CO"/>
              </w:rPr>
            </w:pPr>
          </w:p>
        </w:tc>
        <w:tc>
          <w:tcPr>
            <w:tcW w:w="780" w:type="dxa"/>
          </w:tcPr>
          <w:p w14:paraId="506B2160"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2</w:t>
            </w:r>
          </w:p>
        </w:tc>
        <w:tc>
          <w:tcPr>
            <w:tcW w:w="780" w:type="dxa"/>
          </w:tcPr>
          <w:p w14:paraId="38EC35D2" w14:textId="77777777" w:rsidR="00EC52BA" w:rsidRPr="007C7E5C" w:rsidRDefault="00EC52BA" w:rsidP="00EC52BA">
            <w:pPr>
              <w:jc w:val="center"/>
              <w:rPr>
                <w:rFonts w:ascii="Arial Narrow" w:hAnsi="Arial Narrow"/>
                <w:noProof/>
                <w:lang w:eastAsia="es-CO"/>
              </w:rPr>
            </w:pPr>
          </w:p>
        </w:tc>
      </w:tr>
      <w:tr w:rsidR="00EC52BA" w:rsidRPr="007C7E5C" w14:paraId="2AE9DBBC" w14:textId="77777777" w:rsidTr="00EC52BA">
        <w:trPr>
          <w:trHeight w:hRule="exact" w:val="272"/>
        </w:trPr>
        <w:tc>
          <w:tcPr>
            <w:tcW w:w="482" w:type="dxa"/>
            <w:vMerge/>
            <w:textDirection w:val="btLr"/>
          </w:tcPr>
          <w:p w14:paraId="2A25763F" w14:textId="77777777" w:rsidR="00EC52BA" w:rsidRPr="007C7E5C" w:rsidRDefault="00EC52BA" w:rsidP="00EC52BA">
            <w:pPr>
              <w:ind w:left="113" w:right="113"/>
              <w:jc w:val="center"/>
              <w:rPr>
                <w:rFonts w:ascii="Arial Narrow" w:hAnsi="Arial Narrow"/>
                <w:noProof/>
                <w:lang w:eastAsia="es-CO"/>
              </w:rPr>
            </w:pPr>
          </w:p>
        </w:tc>
        <w:tc>
          <w:tcPr>
            <w:tcW w:w="2187" w:type="dxa"/>
            <w:vMerge/>
          </w:tcPr>
          <w:p w14:paraId="7A3609A1" w14:textId="77777777" w:rsidR="00EC52BA" w:rsidRPr="007C7E5C" w:rsidRDefault="00EC52BA" w:rsidP="00EC52BA">
            <w:pPr>
              <w:rPr>
                <w:rFonts w:ascii="Arial Narrow" w:hAnsi="Arial Narrow"/>
                <w:noProof/>
                <w:lang w:eastAsia="es-CO"/>
              </w:rPr>
            </w:pPr>
          </w:p>
        </w:tc>
        <w:tc>
          <w:tcPr>
            <w:tcW w:w="2236" w:type="dxa"/>
          </w:tcPr>
          <w:p w14:paraId="061C4EEB"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Práctica de sistemas I</w:t>
            </w:r>
          </w:p>
        </w:tc>
        <w:tc>
          <w:tcPr>
            <w:tcW w:w="793" w:type="dxa"/>
          </w:tcPr>
          <w:p w14:paraId="070C305E" w14:textId="77777777" w:rsidR="00EC52BA" w:rsidRPr="007C7E5C" w:rsidRDefault="00EC52BA" w:rsidP="00EC52BA">
            <w:pPr>
              <w:jc w:val="center"/>
              <w:rPr>
                <w:rFonts w:ascii="Arial Narrow" w:hAnsi="Arial Narrow"/>
                <w:noProof/>
                <w:lang w:eastAsia="es-CO"/>
              </w:rPr>
            </w:pPr>
          </w:p>
        </w:tc>
        <w:tc>
          <w:tcPr>
            <w:tcW w:w="612" w:type="dxa"/>
          </w:tcPr>
          <w:p w14:paraId="79A832F4" w14:textId="77777777" w:rsidR="00EC52BA" w:rsidRPr="007C7E5C" w:rsidRDefault="00EC52BA" w:rsidP="00EC52BA">
            <w:pPr>
              <w:jc w:val="center"/>
              <w:rPr>
                <w:rFonts w:ascii="Arial Narrow" w:hAnsi="Arial Narrow"/>
                <w:noProof/>
                <w:lang w:eastAsia="es-CO"/>
              </w:rPr>
            </w:pPr>
          </w:p>
        </w:tc>
        <w:tc>
          <w:tcPr>
            <w:tcW w:w="750" w:type="dxa"/>
          </w:tcPr>
          <w:p w14:paraId="44B7AC4F" w14:textId="77777777" w:rsidR="00EC52BA" w:rsidRPr="007C7E5C" w:rsidRDefault="00EC52BA" w:rsidP="00EC52BA">
            <w:pPr>
              <w:jc w:val="center"/>
              <w:rPr>
                <w:rFonts w:ascii="Arial Narrow" w:hAnsi="Arial Narrow"/>
                <w:noProof/>
                <w:lang w:eastAsia="es-CO"/>
              </w:rPr>
            </w:pPr>
          </w:p>
        </w:tc>
        <w:tc>
          <w:tcPr>
            <w:tcW w:w="780" w:type="dxa"/>
          </w:tcPr>
          <w:p w14:paraId="555A1B4E" w14:textId="77777777" w:rsidR="00EC52BA" w:rsidRPr="007C7E5C" w:rsidRDefault="00EC52BA" w:rsidP="00EC52BA">
            <w:pPr>
              <w:jc w:val="center"/>
              <w:rPr>
                <w:rFonts w:ascii="Arial Narrow" w:hAnsi="Arial Narrow"/>
                <w:noProof/>
                <w:lang w:eastAsia="es-CO"/>
              </w:rPr>
            </w:pPr>
          </w:p>
        </w:tc>
        <w:tc>
          <w:tcPr>
            <w:tcW w:w="780" w:type="dxa"/>
          </w:tcPr>
          <w:p w14:paraId="7CD6598C"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2</w:t>
            </w:r>
          </w:p>
        </w:tc>
        <w:tc>
          <w:tcPr>
            <w:tcW w:w="780" w:type="dxa"/>
          </w:tcPr>
          <w:p w14:paraId="4636445F" w14:textId="77777777" w:rsidR="00EC52BA" w:rsidRPr="007C7E5C" w:rsidRDefault="00EC52BA" w:rsidP="00EC52BA">
            <w:pPr>
              <w:jc w:val="center"/>
              <w:rPr>
                <w:rFonts w:ascii="Arial Narrow" w:hAnsi="Arial Narrow"/>
                <w:noProof/>
                <w:lang w:eastAsia="es-CO"/>
              </w:rPr>
            </w:pPr>
          </w:p>
        </w:tc>
      </w:tr>
      <w:tr w:rsidR="00EC52BA" w:rsidRPr="007C7E5C" w14:paraId="6393612D" w14:textId="77777777" w:rsidTr="00EC52BA">
        <w:trPr>
          <w:trHeight w:hRule="exact" w:val="272"/>
        </w:trPr>
        <w:tc>
          <w:tcPr>
            <w:tcW w:w="482" w:type="dxa"/>
            <w:vMerge/>
            <w:textDirection w:val="btLr"/>
          </w:tcPr>
          <w:p w14:paraId="689F925D" w14:textId="77777777" w:rsidR="00EC52BA" w:rsidRPr="007C7E5C" w:rsidRDefault="00EC52BA" w:rsidP="00EC52BA">
            <w:pPr>
              <w:ind w:left="113" w:right="113"/>
              <w:jc w:val="center"/>
              <w:rPr>
                <w:rFonts w:ascii="Arial Narrow" w:hAnsi="Arial Narrow"/>
                <w:noProof/>
                <w:lang w:eastAsia="es-CO"/>
              </w:rPr>
            </w:pPr>
          </w:p>
        </w:tc>
        <w:tc>
          <w:tcPr>
            <w:tcW w:w="2187" w:type="dxa"/>
            <w:vMerge/>
          </w:tcPr>
          <w:p w14:paraId="4CBED62C" w14:textId="77777777" w:rsidR="00EC52BA" w:rsidRPr="007C7E5C" w:rsidRDefault="00EC52BA" w:rsidP="00EC52BA">
            <w:pPr>
              <w:rPr>
                <w:rFonts w:ascii="Arial Narrow" w:hAnsi="Arial Narrow"/>
                <w:noProof/>
                <w:lang w:eastAsia="es-CO"/>
              </w:rPr>
            </w:pPr>
          </w:p>
        </w:tc>
        <w:tc>
          <w:tcPr>
            <w:tcW w:w="2236" w:type="dxa"/>
          </w:tcPr>
          <w:p w14:paraId="502B2E66"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 xml:space="preserve">Proyecto de sistemas I </w:t>
            </w:r>
          </w:p>
        </w:tc>
        <w:tc>
          <w:tcPr>
            <w:tcW w:w="793" w:type="dxa"/>
          </w:tcPr>
          <w:p w14:paraId="239FE5C9" w14:textId="77777777" w:rsidR="00EC52BA" w:rsidRPr="007C7E5C" w:rsidRDefault="00EC52BA" w:rsidP="00EC52BA">
            <w:pPr>
              <w:jc w:val="center"/>
              <w:rPr>
                <w:rFonts w:ascii="Arial Narrow" w:hAnsi="Arial Narrow"/>
                <w:noProof/>
                <w:lang w:eastAsia="es-CO"/>
              </w:rPr>
            </w:pPr>
          </w:p>
        </w:tc>
        <w:tc>
          <w:tcPr>
            <w:tcW w:w="612" w:type="dxa"/>
          </w:tcPr>
          <w:p w14:paraId="483F049E" w14:textId="77777777" w:rsidR="00EC52BA" w:rsidRPr="007C7E5C" w:rsidRDefault="00EC52BA" w:rsidP="00EC52BA">
            <w:pPr>
              <w:jc w:val="center"/>
              <w:rPr>
                <w:rFonts w:ascii="Arial Narrow" w:hAnsi="Arial Narrow"/>
                <w:noProof/>
                <w:lang w:eastAsia="es-CO"/>
              </w:rPr>
            </w:pPr>
          </w:p>
        </w:tc>
        <w:tc>
          <w:tcPr>
            <w:tcW w:w="750" w:type="dxa"/>
          </w:tcPr>
          <w:p w14:paraId="34A10EDF" w14:textId="77777777" w:rsidR="00EC52BA" w:rsidRPr="007C7E5C" w:rsidRDefault="00EC52BA" w:rsidP="00EC52BA">
            <w:pPr>
              <w:jc w:val="center"/>
              <w:rPr>
                <w:rFonts w:ascii="Arial Narrow" w:hAnsi="Arial Narrow"/>
                <w:noProof/>
                <w:lang w:eastAsia="es-CO"/>
              </w:rPr>
            </w:pPr>
          </w:p>
        </w:tc>
        <w:tc>
          <w:tcPr>
            <w:tcW w:w="780" w:type="dxa"/>
          </w:tcPr>
          <w:p w14:paraId="21C442F3" w14:textId="77777777" w:rsidR="00EC52BA" w:rsidRPr="007C7E5C" w:rsidRDefault="00EC52BA" w:rsidP="00EC52BA">
            <w:pPr>
              <w:jc w:val="center"/>
              <w:rPr>
                <w:rFonts w:ascii="Arial Narrow" w:hAnsi="Arial Narrow"/>
                <w:noProof/>
                <w:lang w:eastAsia="es-CO"/>
              </w:rPr>
            </w:pPr>
          </w:p>
        </w:tc>
        <w:tc>
          <w:tcPr>
            <w:tcW w:w="780" w:type="dxa"/>
          </w:tcPr>
          <w:p w14:paraId="01493820"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2</w:t>
            </w:r>
          </w:p>
        </w:tc>
        <w:tc>
          <w:tcPr>
            <w:tcW w:w="780" w:type="dxa"/>
          </w:tcPr>
          <w:p w14:paraId="70FAE0EA" w14:textId="77777777" w:rsidR="00EC52BA" w:rsidRPr="007C7E5C" w:rsidRDefault="00EC52BA" w:rsidP="00EC52BA">
            <w:pPr>
              <w:jc w:val="center"/>
              <w:rPr>
                <w:rFonts w:ascii="Arial Narrow" w:hAnsi="Arial Narrow"/>
                <w:noProof/>
                <w:lang w:eastAsia="es-CO"/>
              </w:rPr>
            </w:pPr>
          </w:p>
        </w:tc>
      </w:tr>
      <w:tr w:rsidR="00EC52BA" w:rsidRPr="007C7E5C" w14:paraId="60AA6CCE" w14:textId="77777777" w:rsidTr="00EC52BA">
        <w:trPr>
          <w:trHeight w:hRule="exact" w:val="272"/>
        </w:trPr>
        <w:tc>
          <w:tcPr>
            <w:tcW w:w="482" w:type="dxa"/>
            <w:vMerge/>
            <w:textDirection w:val="btLr"/>
          </w:tcPr>
          <w:p w14:paraId="2803DD95" w14:textId="77777777" w:rsidR="00EC52BA" w:rsidRPr="007C7E5C" w:rsidRDefault="00EC52BA" w:rsidP="00EC52BA">
            <w:pPr>
              <w:ind w:left="113" w:right="113"/>
              <w:jc w:val="center"/>
              <w:rPr>
                <w:rFonts w:ascii="Arial Narrow" w:hAnsi="Arial Narrow"/>
                <w:noProof/>
                <w:lang w:eastAsia="es-CO"/>
              </w:rPr>
            </w:pPr>
          </w:p>
        </w:tc>
        <w:tc>
          <w:tcPr>
            <w:tcW w:w="2187" w:type="dxa"/>
            <w:vMerge/>
          </w:tcPr>
          <w:p w14:paraId="375855A0" w14:textId="77777777" w:rsidR="00EC52BA" w:rsidRPr="007C7E5C" w:rsidRDefault="00EC52BA" w:rsidP="00EC52BA">
            <w:pPr>
              <w:rPr>
                <w:rFonts w:ascii="Arial Narrow" w:hAnsi="Arial Narrow"/>
                <w:noProof/>
                <w:lang w:eastAsia="es-CO"/>
              </w:rPr>
            </w:pPr>
          </w:p>
        </w:tc>
        <w:tc>
          <w:tcPr>
            <w:tcW w:w="2236" w:type="dxa"/>
          </w:tcPr>
          <w:p w14:paraId="52D9B351"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Software aplicativo II</w:t>
            </w:r>
          </w:p>
        </w:tc>
        <w:tc>
          <w:tcPr>
            <w:tcW w:w="793" w:type="dxa"/>
          </w:tcPr>
          <w:p w14:paraId="04C0FC40" w14:textId="77777777" w:rsidR="00EC52BA" w:rsidRPr="007C7E5C" w:rsidRDefault="00EC52BA" w:rsidP="00EC52BA">
            <w:pPr>
              <w:jc w:val="center"/>
              <w:rPr>
                <w:rFonts w:ascii="Arial Narrow" w:hAnsi="Arial Narrow"/>
                <w:noProof/>
                <w:lang w:eastAsia="es-CO"/>
              </w:rPr>
            </w:pPr>
          </w:p>
        </w:tc>
        <w:tc>
          <w:tcPr>
            <w:tcW w:w="612" w:type="dxa"/>
          </w:tcPr>
          <w:p w14:paraId="7A99E436" w14:textId="77777777" w:rsidR="00EC52BA" w:rsidRPr="007C7E5C" w:rsidRDefault="00EC52BA" w:rsidP="00EC52BA">
            <w:pPr>
              <w:jc w:val="center"/>
              <w:rPr>
                <w:rFonts w:ascii="Arial Narrow" w:hAnsi="Arial Narrow"/>
                <w:noProof/>
                <w:lang w:eastAsia="es-CO"/>
              </w:rPr>
            </w:pPr>
          </w:p>
        </w:tc>
        <w:tc>
          <w:tcPr>
            <w:tcW w:w="750" w:type="dxa"/>
          </w:tcPr>
          <w:p w14:paraId="7CD4D7F6" w14:textId="77777777" w:rsidR="00EC52BA" w:rsidRPr="007C7E5C" w:rsidRDefault="00EC52BA" w:rsidP="00EC52BA">
            <w:pPr>
              <w:jc w:val="center"/>
              <w:rPr>
                <w:rFonts w:ascii="Arial Narrow" w:hAnsi="Arial Narrow"/>
                <w:noProof/>
                <w:lang w:eastAsia="es-CO"/>
              </w:rPr>
            </w:pPr>
          </w:p>
        </w:tc>
        <w:tc>
          <w:tcPr>
            <w:tcW w:w="780" w:type="dxa"/>
          </w:tcPr>
          <w:p w14:paraId="0C6DEB63" w14:textId="77777777" w:rsidR="00EC52BA" w:rsidRPr="007C7E5C" w:rsidRDefault="00EC52BA" w:rsidP="00EC52BA">
            <w:pPr>
              <w:jc w:val="center"/>
              <w:rPr>
                <w:rFonts w:ascii="Arial Narrow" w:hAnsi="Arial Narrow"/>
                <w:noProof/>
                <w:lang w:eastAsia="es-CO"/>
              </w:rPr>
            </w:pPr>
          </w:p>
        </w:tc>
        <w:tc>
          <w:tcPr>
            <w:tcW w:w="780" w:type="dxa"/>
          </w:tcPr>
          <w:p w14:paraId="6FEBE18B" w14:textId="77777777" w:rsidR="00EC52BA" w:rsidRPr="007C7E5C" w:rsidRDefault="00EC52BA" w:rsidP="00EC52BA">
            <w:pPr>
              <w:jc w:val="center"/>
              <w:rPr>
                <w:rFonts w:ascii="Arial Narrow" w:hAnsi="Arial Narrow"/>
                <w:noProof/>
                <w:lang w:eastAsia="es-CO"/>
              </w:rPr>
            </w:pPr>
          </w:p>
        </w:tc>
        <w:tc>
          <w:tcPr>
            <w:tcW w:w="780" w:type="dxa"/>
          </w:tcPr>
          <w:p w14:paraId="4738949F"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2</w:t>
            </w:r>
          </w:p>
        </w:tc>
      </w:tr>
      <w:tr w:rsidR="00EC52BA" w:rsidRPr="007C7E5C" w14:paraId="08FAD09C" w14:textId="77777777" w:rsidTr="00EC52BA">
        <w:trPr>
          <w:trHeight w:hRule="exact" w:val="272"/>
        </w:trPr>
        <w:tc>
          <w:tcPr>
            <w:tcW w:w="482" w:type="dxa"/>
            <w:vMerge/>
            <w:textDirection w:val="btLr"/>
          </w:tcPr>
          <w:p w14:paraId="051CFAE6" w14:textId="77777777" w:rsidR="00EC52BA" w:rsidRPr="007C7E5C" w:rsidRDefault="00EC52BA" w:rsidP="00EC52BA">
            <w:pPr>
              <w:ind w:left="113" w:right="113"/>
              <w:jc w:val="center"/>
              <w:rPr>
                <w:rFonts w:ascii="Arial Narrow" w:hAnsi="Arial Narrow"/>
                <w:noProof/>
                <w:lang w:eastAsia="es-CO"/>
              </w:rPr>
            </w:pPr>
          </w:p>
        </w:tc>
        <w:tc>
          <w:tcPr>
            <w:tcW w:w="2187" w:type="dxa"/>
            <w:vMerge/>
          </w:tcPr>
          <w:p w14:paraId="43D1F7C9" w14:textId="77777777" w:rsidR="00EC52BA" w:rsidRPr="007C7E5C" w:rsidRDefault="00EC52BA" w:rsidP="00EC52BA">
            <w:pPr>
              <w:rPr>
                <w:rFonts w:ascii="Arial Narrow" w:hAnsi="Arial Narrow"/>
                <w:noProof/>
                <w:lang w:eastAsia="es-CO"/>
              </w:rPr>
            </w:pPr>
          </w:p>
        </w:tc>
        <w:tc>
          <w:tcPr>
            <w:tcW w:w="2236" w:type="dxa"/>
          </w:tcPr>
          <w:p w14:paraId="691BB6A1"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Práctica de sistemas II</w:t>
            </w:r>
          </w:p>
        </w:tc>
        <w:tc>
          <w:tcPr>
            <w:tcW w:w="793" w:type="dxa"/>
          </w:tcPr>
          <w:p w14:paraId="673A2BCE" w14:textId="77777777" w:rsidR="00EC52BA" w:rsidRPr="007C7E5C" w:rsidRDefault="00EC52BA" w:rsidP="00EC52BA">
            <w:pPr>
              <w:jc w:val="center"/>
              <w:rPr>
                <w:rFonts w:ascii="Arial Narrow" w:hAnsi="Arial Narrow"/>
                <w:noProof/>
                <w:lang w:eastAsia="es-CO"/>
              </w:rPr>
            </w:pPr>
          </w:p>
        </w:tc>
        <w:tc>
          <w:tcPr>
            <w:tcW w:w="612" w:type="dxa"/>
          </w:tcPr>
          <w:p w14:paraId="3DAF7E90" w14:textId="77777777" w:rsidR="00EC52BA" w:rsidRPr="007C7E5C" w:rsidRDefault="00EC52BA" w:rsidP="00EC52BA">
            <w:pPr>
              <w:jc w:val="center"/>
              <w:rPr>
                <w:rFonts w:ascii="Arial Narrow" w:hAnsi="Arial Narrow"/>
                <w:noProof/>
                <w:lang w:eastAsia="es-CO"/>
              </w:rPr>
            </w:pPr>
          </w:p>
        </w:tc>
        <w:tc>
          <w:tcPr>
            <w:tcW w:w="750" w:type="dxa"/>
          </w:tcPr>
          <w:p w14:paraId="10973667" w14:textId="77777777" w:rsidR="00EC52BA" w:rsidRPr="007C7E5C" w:rsidRDefault="00EC52BA" w:rsidP="00EC52BA">
            <w:pPr>
              <w:jc w:val="center"/>
              <w:rPr>
                <w:rFonts w:ascii="Arial Narrow" w:hAnsi="Arial Narrow"/>
                <w:noProof/>
                <w:lang w:eastAsia="es-CO"/>
              </w:rPr>
            </w:pPr>
          </w:p>
        </w:tc>
        <w:tc>
          <w:tcPr>
            <w:tcW w:w="780" w:type="dxa"/>
          </w:tcPr>
          <w:p w14:paraId="140EC9F7" w14:textId="77777777" w:rsidR="00EC52BA" w:rsidRPr="007C7E5C" w:rsidRDefault="00EC52BA" w:rsidP="00EC52BA">
            <w:pPr>
              <w:jc w:val="center"/>
              <w:rPr>
                <w:rFonts w:ascii="Arial Narrow" w:hAnsi="Arial Narrow"/>
                <w:noProof/>
                <w:lang w:eastAsia="es-CO"/>
              </w:rPr>
            </w:pPr>
          </w:p>
        </w:tc>
        <w:tc>
          <w:tcPr>
            <w:tcW w:w="780" w:type="dxa"/>
          </w:tcPr>
          <w:p w14:paraId="1666B338" w14:textId="77777777" w:rsidR="00EC52BA" w:rsidRPr="007C7E5C" w:rsidRDefault="00EC52BA" w:rsidP="00EC52BA">
            <w:pPr>
              <w:jc w:val="center"/>
              <w:rPr>
                <w:rFonts w:ascii="Arial Narrow" w:hAnsi="Arial Narrow"/>
                <w:noProof/>
                <w:lang w:eastAsia="es-CO"/>
              </w:rPr>
            </w:pPr>
          </w:p>
        </w:tc>
        <w:tc>
          <w:tcPr>
            <w:tcW w:w="780" w:type="dxa"/>
          </w:tcPr>
          <w:p w14:paraId="7CF61E71"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2</w:t>
            </w:r>
          </w:p>
        </w:tc>
      </w:tr>
      <w:tr w:rsidR="00EC52BA" w:rsidRPr="007C7E5C" w14:paraId="6FC23967" w14:textId="77777777" w:rsidTr="00EC52BA">
        <w:trPr>
          <w:trHeight w:hRule="exact" w:val="272"/>
        </w:trPr>
        <w:tc>
          <w:tcPr>
            <w:tcW w:w="482" w:type="dxa"/>
            <w:vMerge/>
            <w:textDirection w:val="btLr"/>
          </w:tcPr>
          <w:p w14:paraId="1921B862" w14:textId="77777777" w:rsidR="00EC52BA" w:rsidRPr="007C7E5C" w:rsidRDefault="00EC52BA" w:rsidP="00EC52BA">
            <w:pPr>
              <w:ind w:left="113" w:right="113"/>
              <w:jc w:val="center"/>
              <w:rPr>
                <w:rFonts w:ascii="Arial Narrow" w:hAnsi="Arial Narrow"/>
                <w:noProof/>
                <w:lang w:eastAsia="es-CO"/>
              </w:rPr>
            </w:pPr>
          </w:p>
        </w:tc>
        <w:tc>
          <w:tcPr>
            <w:tcW w:w="2187" w:type="dxa"/>
            <w:vMerge/>
          </w:tcPr>
          <w:p w14:paraId="3DAB348F" w14:textId="77777777" w:rsidR="00EC52BA" w:rsidRPr="007C7E5C" w:rsidRDefault="00EC52BA" w:rsidP="00EC52BA">
            <w:pPr>
              <w:rPr>
                <w:rFonts w:ascii="Arial Narrow" w:hAnsi="Arial Narrow"/>
                <w:noProof/>
                <w:lang w:eastAsia="es-CO"/>
              </w:rPr>
            </w:pPr>
          </w:p>
        </w:tc>
        <w:tc>
          <w:tcPr>
            <w:tcW w:w="2236" w:type="dxa"/>
          </w:tcPr>
          <w:p w14:paraId="6C0C2B30"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Proyecto de sistemas II</w:t>
            </w:r>
          </w:p>
        </w:tc>
        <w:tc>
          <w:tcPr>
            <w:tcW w:w="793" w:type="dxa"/>
          </w:tcPr>
          <w:p w14:paraId="29E1B717" w14:textId="77777777" w:rsidR="00EC52BA" w:rsidRPr="007C7E5C" w:rsidRDefault="00EC52BA" w:rsidP="00EC52BA">
            <w:pPr>
              <w:jc w:val="center"/>
              <w:rPr>
                <w:rFonts w:ascii="Arial Narrow" w:hAnsi="Arial Narrow"/>
                <w:noProof/>
                <w:lang w:eastAsia="es-CO"/>
              </w:rPr>
            </w:pPr>
          </w:p>
        </w:tc>
        <w:tc>
          <w:tcPr>
            <w:tcW w:w="612" w:type="dxa"/>
          </w:tcPr>
          <w:p w14:paraId="5339C180" w14:textId="77777777" w:rsidR="00EC52BA" w:rsidRPr="007C7E5C" w:rsidRDefault="00EC52BA" w:rsidP="00EC52BA">
            <w:pPr>
              <w:jc w:val="center"/>
              <w:rPr>
                <w:rFonts w:ascii="Arial Narrow" w:hAnsi="Arial Narrow"/>
                <w:noProof/>
                <w:lang w:eastAsia="es-CO"/>
              </w:rPr>
            </w:pPr>
          </w:p>
        </w:tc>
        <w:tc>
          <w:tcPr>
            <w:tcW w:w="750" w:type="dxa"/>
          </w:tcPr>
          <w:p w14:paraId="69C124AA" w14:textId="77777777" w:rsidR="00EC52BA" w:rsidRPr="007C7E5C" w:rsidRDefault="00EC52BA" w:rsidP="00EC52BA">
            <w:pPr>
              <w:jc w:val="center"/>
              <w:rPr>
                <w:rFonts w:ascii="Arial Narrow" w:hAnsi="Arial Narrow"/>
                <w:noProof/>
                <w:lang w:eastAsia="es-CO"/>
              </w:rPr>
            </w:pPr>
          </w:p>
        </w:tc>
        <w:tc>
          <w:tcPr>
            <w:tcW w:w="780" w:type="dxa"/>
          </w:tcPr>
          <w:p w14:paraId="31A86D71" w14:textId="77777777" w:rsidR="00EC52BA" w:rsidRPr="007C7E5C" w:rsidRDefault="00EC52BA" w:rsidP="00EC52BA">
            <w:pPr>
              <w:jc w:val="center"/>
              <w:rPr>
                <w:rFonts w:ascii="Arial Narrow" w:hAnsi="Arial Narrow"/>
                <w:noProof/>
                <w:lang w:eastAsia="es-CO"/>
              </w:rPr>
            </w:pPr>
          </w:p>
        </w:tc>
        <w:tc>
          <w:tcPr>
            <w:tcW w:w="780" w:type="dxa"/>
          </w:tcPr>
          <w:p w14:paraId="257B602B" w14:textId="77777777" w:rsidR="00EC52BA" w:rsidRPr="007C7E5C" w:rsidRDefault="00EC52BA" w:rsidP="00EC52BA">
            <w:pPr>
              <w:jc w:val="center"/>
              <w:rPr>
                <w:rFonts w:ascii="Arial Narrow" w:hAnsi="Arial Narrow"/>
                <w:noProof/>
                <w:lang w:eastAsia="es-CO"/>
              </w:rPr>
            </w:pPr>
          </w:p>
        </w:tc>
        <w:tc>
          <w:tcPr>
            <w:tcW w:w="780" w:type="dxa"/>
          </w:tcPr>
          <w:p w14:paraId="09251C7A"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2</w:t>
            </w:r>
          </w:p>
        </w:tc>
      </w:tr>
      <w:tr w:rsidR="00EC52BA" w:rsidRPr="007C7E5C" w14:paraId="15ED8A7E" w14:textId="77777777" w:rsidTr="00EC52BA">
        <w:trPr>
          <w:trHeight w:hRule="exact" w:val="272"/>
        </w:trPr>
        <w:tc>
          <w:tcPr>
            <w:tcW w:w="482" w:type="dxa"/>
            <w:vMerge/>
            <w:textDirection w:val="btLr"/>
          </w:tcPr>
          <w:p w14:paraId="09211065" w14:textId="77777777" w:rsidR="00EC52BA" w:rsidRPr="007C7E5C" w:rsidRDefault="00EC52BA" w:rsidP="00EC52BA">
            <w:pPr>
              <w:ind w:left="113" w:right="113"/>
              <w:jc w:val="center"/>
              <w:rPr>
                <w:rFonts w:ascii="Arial Narrow" w:hAnsi="Arial Narrow"/>
                <w:noProof/>
                <w:lang w:eastAsia="es-CO"/>
              </w:rPr>
            </w:pPr>
          </w:p>
        </w:tc>
        <w:tc>
          <w:tcPr>
            <w:tcW w:w="2187" w:type="dxa"/>
            <w:vMerge/>
          </w:tcPr>
          <w:p w14:paraId="547E9C6D" w14:textId="77777777" w:rsidR="00EC52BA" w:rsidRPr="007C7E5C" w:rsidRDefault="00EC52BA" w:rsidP="00EC52BA">
            <w:pPr>
              <w:rPr>
                <w:rFonts w:ascii="Arial Narrow" w:hAnsi="Arial Narrow"/>
                <w:noProof/>
                <w:lang w:eastAsia="es-CO"/>
              </w:rPr>
            </w:pPr>
          </w:p>
        </w:tc>
        <w:tc>
          <w:tcPr>
            <w:tcW w:w="2236" w:type="dxa"/>
          </w:tcPr>
          <w:p w14:paraId="1843E21C"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Práctica Laboral</w:t>
            </w:r>
          </w:p>
        </w:tc>
        <w:tc>
          <w:tcPr>
            <w:tcW w:w="793" w:type="dxa"/>
          </w:tcPr>
          <w:p w14:paraId="7F45FDD9" w14:textId="77777777" w:rsidR="00EC52BA" w:rsidRPr="007C7E5C" w:rsidRDefault="00EC52BA" w:rsidP="00EC52BA">
            <w:pPr>
              <w:jc w:val="center"/>
              <w:rPr>
                <w:rFonts w:ascii="Arial Narrow" w:hAnsi="Arial Narrow"/>
                <w:noProof/>
                <w:lang w:eastAsia="es-CO"/>
              </w:rPr>
            </w:pPr>
          </w:p>
        </w:tc>
        <w:tc>
          <w:tcPr>
            <w:tcW w:w="612" w:type="dxa"/>
          </w:tcPr>
          <w:p w14:paraId="3B285815" w14:textId="77777777" w:rsidR="00EC52BA" w:rsidRPr="007C7E5C" w:rsidRDefault="00EC52BA" w:rsidP="00EC52BA">
            <w:pPr>
              <w:jc w:val="center"/>
              <w:rPr>
                <w:rFonts w:ascii="Arial Narrow" w:hAnsi="Arial Narrow"/>
                <w:noProof/>
                <w:lang w:eastAsia="es-CO"/>
              </w:rPr>
            </w:pPr>
          </w:p>
        </w:tc>
        <w:tc>
          <w:tcPr>
            <w:tcW w:w="750" w:type="dxa"/>
          </w:tcPr>
          <w:p w14:paraId="15C7E6FD" w14:textId="77777777" w:rsidR="00EC52BA" w:rsidRPr="007C7E5C" w:rsidRDefault="00EC52BA" w:rsidP="00EC52BA">
            <w:pPr>
              <w:jc w:val="center"/>
              <w:rPr>
                <w:rFonts w:ascii="Arial Narrow" w:hAnsi="Arial Narrow"/>
                <w:noProof/>
                <w:lang w:eastAsia="es-CO"/>
              </w:rPr>
            </w:pPr>
          </w:p>
        </w:tc>
        <w:tc>
          <w:tcPr>
            <w:tcW w:w="780" w:type="dxa"/>
          </w:tcPr>
          <w:p w14:paraId="30F524B8" w14:textId="77777777" w:rsidR="00EC52BA" w:rsidRPr="007C7E5C" w:rsidRDefault="00EC52BA" w:rsidP="00EC52BA">
            <w:pPr>
              <w:jc w:val="center"/>
              <w:rPr>
                <w:rFonts w:ascii="Arial Narrow" w:hAnsi="Arial Narrow"/>
                <w:noProof/>
                <w:lang w:eastAsia="es-CO"/>
              </w:rPr>
            </w:pPr>
          </w:p>
        </w:tc>
        <w:tc>
          <w:tcPr>
            <w:tcW w:w="780" w:type="dxa"/>
          </w:tcPr>
          <w:p w14:paraId="478E7226"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1</w:t>
            </w:r>
          </w:p>
        </w:tc>
        <w:tc>
          <w:tcPr>
            <w:tcW w:w="780" w:type="dxa"/>
          </w:tcPr>
          <w:p w14:paraId="3EBDE456"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1</w:t>
            </w:r>
          </w:p>
        </w:tc>
      </w:tr>
      <w:tr w:rsidR="00EC52BA" w:rsidRPr="007C7E5C" w14:paraId="16DDD1A6" w14:textId="77777777" w:rsidTr="00EC52BA">
        <w:trPr>
          <w:trHeight w:hRule="exact" w:val="272"/>
        </w:trPr>
        <w:tc>
          <w:tcPr>
            <w:tcW w:w="482" w:type="dxa"/>
            <w:textDirection w:val="btLr"/>
          </w:tcPr>
          <w:p w14:paraId="54E6AFAE" w14:textId="77777777" w:rsidR="00EC52BA" w:rsidRPr="007C7E5C" w:rsidRDefault="00EC52BA" w:rsidP="00EC52BA">
            <w:pPr>
              <w:ind w:left="113" w:right="113"/>
              <w:jc w:val="center"/>
              <w:rPr>
                <w:rFonts w:ascii="Arial Narrow" w:hAnsi="Arial Narrow"/>
                <w:noProof/>
                <w:lang w:eastAsia="es-CO"/>
              </w:rPr>
            </w:pPr>
          </w:p>
        </w:tc>
        <w:tc>
          <w:tcPr>
            <w:tcW w:w="2187" w:type="dxa"/>
          </w:tcPr>
          <w:p w14:paraId="30EE90FC" w14:textId="77777777" w:rsidR="00EC52BA" w:rsidRPr="007C7E5C" w:rsidRDefault="00EC52BA" w:rsidP="00EC52BA">
            <w:pPr>
              <w:rPr>
                <w:rFonts w:ascii="Arial Narrow" w:hAnsi="Arial Narrow"/>
                <w:noProof/>
                <w:lang w:eastAsia="es-CO"/>
              </w:rPr>
            </w:pPr>
          </w:p>
        </w:tc>
        <w:tc>
          <w:tcPr>
            <w:tcW w:w="2236" w:type="dxa"/>
          </w:tcPr>
          <w:p w14:paraId="4B3CE72B" w14:textId="77777777" w:rsidR="00EC52BA" w:rsidRPr="007C7E5C" w:rsidRDefault="00EC52BA" w:rsidP="00EC52BA">
            <w:pPr>
              <w:rPr>
                <w:rFonts w:ascii="Arial Narrow" w:hAnsi="Arial Narrow"/>
                <w:noProof/>
                <w:lang w:eastAsia="es-CO"/>
              </w:rPr>
            </w:pPr>
            <w:r w:rsidRPr="007C7E5C">
              <w:rPr>
                <w:rFonts w:ascii="Arial Narrow" w:hAnsi="Arial Narrow"/>
                <w:noProof/>
                <w:lang w:eastAsia="es-CO"/>
              </w:rPr>
              <w:t>TOTAL</w:t>
            </w:r>
          </w:p>
        </w:tc>
        <w:tc>
          <w:tcPr>
            <w:tcW w:w="793" w:type="dxa"/>
          </w:tcPr>
          <w:p w14:paraId="7A7D2B5E" w14:textId="77777777" w:rsidR="00EC52BA" w:rsidRPr="007C7E5C" w:rsidRDefault="00EC52BA" w:rsidP="00EC52BA">
            <w:pPr>
              <w:jc w:val="center"/>
              <w:rPr>
                <w:rFonts w:ascii="Arial Narrow" w:hAnsi="Arial Narrow"/>
                <w:noProof/>
                <w:lang w:eastAsia="es-CO"/>
              </w:rPr>
            </w:pPr>
          </w:p>
        </w:tc>
        <w:tc>
          <w:tcPr>
            <w:tcW w:w="612" w:type="dxa"/>
          </w:tcPr>
          <w:p w14:paraId="2EF5B1AE" w14:textId="77777777" w:rsidR="00EC52BA" w:rsidRPr="007C7E5C" w:rsidRDefault="00EC52BA" w:rsidP="00EC52BA">
            <w:pPr>
              <w:jc w:val="center"/>
              <w:rPr>
                <w:rFonts w:ascii="Arial Narrow" w:hAnsi="Arial Narrow"/>
                <w:noProof/>
                <w:lang w:eastAsia="es-CO"/>
              </w:rPr>
            </w:pPr>
          </w:p>
        </w:tc>
        <w:tc>
          <w:tcPr>
            <w:tcW w:w="750" w:type="dxa"/>
          </w:tcPr>
          <w:p w14:paraId="22AE35DB" w14:textId="77777777" w:rsidR="00EC52BA" w:rsidRPr="007C7E5C" w:rsidRDefault="00EC52BA" w:rsidP="00EC52BA">
            <w:pPr>
              <w:jc w:val="center"/>
              <w:rPr>
                <w:rFonts w:ascii="Arial Narrow" w:hAnsi="Arial Narrow"/>
                <w:noProof/>
                <w:lang w:eastAsia="es-CO"/>
              </w:rPr>
            </w:pPr>
          </w:p>
        </w:tc>
        <w:tc>
          <w:tcPr>
            <w:tcW w:w="780" w:type="dxa"/>
          </w:tcPr>
          <w:p w14:paraId="1054DDA4" w14:textId="77777777" w:rsidR="00EC52BA" w:rsidRPr="007C7E5C" w:rsidRDefault="00EC52BA" w:rsidP="00EC52BA">
            <w:pPr>
              <w:jc w:val="center"/>
              <w:rPr>
                <w:rFonts w:ascii="Arial Narrow" w:hAnsi="Arial Narrow"/>
                <w:noProof/>
                <w:lang w:eastAsia="es-CO"/>
              </w:rPr>
            </w:pPr>
          </w:p>
        </w:tc>
        <w:tc>
          <w:tcPr>
            <w:tcW w:w="780" w:type="dxa"/>
          </w:tcPr>
          <w:p w14:paraId="22C79035"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7</w:t>
            </w:r>
          </w:p>
        </w:tc>
        <w:tc>
          <w:tcPr>
            <w:tcW w:w="780" w:type="dxa"/>
          </w:tcPr>
          <w:p w14:paraId="5CF3FA7F"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7</w:t>
            </w:r>
          </w:p>
        </w:tc>
      </w:tr>
      <w:tr w:rsidR="00EC52BA" w:rsidRPr="007C7E5C" w14:paraId="66F15C97" w14:textId="77777777" w:rsidTr="00EC52BA">
        <w:trPr>
          <w:trHeight w:hRule="exact" w:val="272"/>
        </w:trPr>
        <w:tc>
          <w:tcPr>
            <w:tcW w:w="4905" w:type="dxa"/>
            <w:gridSpan w:val="3"/>
          </w:tcPr>
          <w:p w14:paraId="56C09C47" w14:textId="77777777" w:rsidR="00EC52BA" w:rsidRPr="007C7E5C" w:rsidRDefault="00EC52BA" w:rsidP="00EC52BA">
            <w:pPr>
              <w:jc w:val="center"/>
              <w:rPr>
                <w:rFonts w:ascii="Arial Narrow" w:hAnsi="Arial Narrow"/>
                <w:noProof/>
                <w:lang w:eastAsia="es-CO"/>
              </w:rPr>
            </w:pPr>
            <w:r w:rsidRPr="007C7E5C">
              <w:rPr>
                <w:rFonts w:ascii="Arial Narrow" w:hAnsi="Arial Narrow"/>
                <w:b/>
                <w:noProof/>
                <w:spacing w:val="30"/>
                <w:lang w:eastAsia="es-CO"/>
              </w:rPr>
              <w:t>TOTAL I.H.S</w:t>
            </w:r>
          </w:p>
        </w:tc>
        <w:tc>
          <w:tcPr>
            <w:tcW w:w="793" w:type="dxa"/>
          </w:tcPr>
          <w:p w14:paraId="36383ADE"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30</w:t>
            </w:r>
          </w:p>
        </w:tc>
        <w:tc>
          <w:tcPr>
            <w:tcW w:w="612" w:type="dxa"/>
          </w:tcPr>
          <w:p w14:paraId="26371FC8"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30</w:t>
            </w:r>
          </w:p>
        </w:tc>
        <w:tc>
          <w:tcPr>
            <w:tcW w:w="750" w:type="dxa"/>
          </w:tcPr>
          <w:p w14:paraId="2BCAF9EC"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38</w:t>
            </w:r>
          </w:p>
        </w:tc>
        <w:tc>
          <w:tcPr>
            <w:tcW w:w="780" w:type="dxa"/>
          </w:tcPr>
          <w:p w14:paraId="24E2AA67"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38</w:t>
            </w:r>
          </w:p>
        </w:tc>
        <w:tc>
          <w:tcPr>
            <w:tcW w:w="780" w:type="dxa"/>
          </w:tcPr>
          <w:p w14:paraId="26AFF8D4"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37</w:t>
            </w:r>
          </w:p>
        </w:tc>
        <w:tc>
          <w:tcPr>
            <w:tcW w:w="780" w:type="dxa"/>
          </w:tcPr>
          <w:p w14:paraId="47E99476" w14:textId="77777777" w:rsidR="00EC52BA" w:rsidRPr="007C7E5C" w:rsidRDefault="00EC52BA" w:rsidP="00EC52BA">
            <w:pPr>
              <w:jc w:val="center"/>
              <w:rPr>
                <w:rFonts w:ascii="Arial Narrow" w:hAnsi="Arial Narrow"/>
                <w:noProof/>
                <w:lang w:eastAsia="es-CO"/>
              </w:rPr>
            </w:pPr>
            <w:r w:rsidRPr="007C7E5C">
              <w:rPr>
                <w:rFonts w:ascii="Arial Narrow" w:hAnsi="Arial Narrow"/>
                <w:noProof/>
                <w:lang w:eastAsia="es-CO"/>
              </w:rPr>
              <w:t>37</w:t>
            </w:r>
          </w:p>
        </w:tc>
      </w:tr>
    </w:tbl>
    <w:p w14:paraId="5479F202" w14:textId="77777777" w:rsidR="00EC52BA" w:rsidRPr="007C7E5C" w:rsidRDefault="00EC52BA" w:rsidP="007644BB">
      <w:pPr>
        <w:pStyle w:val="Prrafodelista"/>
        <w:numPr>
          <w:ilvl w:val="0"/>
          <w:numId w:val="80"/>
        </w:numPr>
        <w:spacing w:after="160" w:line="259" w:lineRule="auto"/>
        <w:rPr>
          <w:rFonts w:ascii="Arial Narrow" w:hAnsi="Arial Narrow"/>
          <w:b/>
          <w:i/>
        </w:rPr>
      </w:pPr>
      <w:r w:rsidRPr="007C7E5C">
        <w:rPr>
          <w:rFonts w:ascii="Arial Narrow" w:hAnsi="Arial Narrow"/>
          <w:b/>
          <w:i/>
        </w:rPr>
        <w:t>EN LA ESPECIALIDAD DE SISTEMAS SE HACE SUBDIVISIÓN DE GRUPOS EN EL ÁREA DE PRACTICA DE SISTEMAS PARA UN TOTAL DE 39 HORAS DE INTENSIDAD HORARIA PARA LOS DOCENTES.</w:t>
      </w:r>
    </w:p>
    <w:p w14:paraId="654618CE" w14:textId="77777777" w:rsidR="00363BF2" w:rsidRPr="007C7E5C" w:rsidRDefault="00892CCE" w:rsidP="00333B13">
      <w:pPr>
        <w:pStyle w:val="Sinespaciado"/>
        <w:jc w:val="both"/>
        <w:rPr>
          <w:rFonts w:ascii="Baskerville Old Face" w:hAnsi="Baskerville Old Face"/>
        </w:rPr>
      </w:pPr>
      <w:r w:rsidRPr="007C7E5C">
        <w:rPr>
          <w:rFonts w:ascii="Baskerville Old Face" w:hAnsi="Baskerville Old Face"/>
        </w:rPr>
        <w:t>*</w:t>
      </w:r>
      <w:r w:rsidR="00E30678" w:rsidRPr="007C7E5C">
        <w:rPr>
          <w:rFonts w:ascii="Baskerville Old Face" w:hAnsi="Baskerville Old Face"/>
        </w:rPr>
        <w:t>Para alcanzar los objetivos del</w:t>
      </w:r>
      <w:r w:rsidR="005A42CF" w:rsidRPr="007C7E5C">
        <w:rPr>
          <w:rFonts w:ascii="Baskerville Old Face" w:hAnsi="Baskerville Old Face"/>
        </w:rPr>
        <w:t xml:space="preserve"> carácter técnico de la Institución, </w:t>
      </w:r>
      <w:r w:rsidR="00013D7B" w:rsidRPr="007C7E5C">
        <w:rPr>
          <w:rFonts w:ascii="Baskerville Old Face" w:hAnsi="Baskerville Old Face"/>
        </w:rPr>
        <w:t>en la educación Media Técnica en</w:t>
      </w:r>
      <w:r w:rsidR="005A42CF" w:rsidRPr="007C7E5C">
        <w:rPr>
          <w:rFonts w:ascii="Baskerville Old Face" w:hAnsi="Baskerville Old Face"/>
        </w:rPr>
        <w:t xml:space="preserve"> cada una </w:t>
      </w:r>
      <w:r w:rsidR="004F12D4" w:rsidRPr="007C7E5C">
        <w:rPr>
          <w:rFonts w:ascii="Baskerville Old Face" w:hAnsi="Baskerville Old Face"/>
        </w:rPr>
        <w:t>de las especialidades, se laborará</w:t>
      </w:r>
      <w:r w:rsidR="00CB512E" w:rsidRPr="007C7E5C">
        <w:rPr>
          <w:rFonts w:ascii="Baskerville Old Face" w:hAnsi="Baskerville Old Face"/>
        </w:rPr>
        <w:t xml:space="preserve"> </w:t>
      </w:r>
      <w:r w:rsidR="00013D7B" w:rsidRPr="007C7E5C">
        <w:rPr>
          <w:rFonts w:ascii="Baskerville Old Face" w:hAnsi="Baskerville Old Face"/>
        </w:rPr>
        <w:t xml:space="preserve">con una intensidad horaria de </w:t>
      </w:r>
      <w:r w:rsidR="00CB512E" w:rsidRPr="007C7E5C">
        <w:rPr>
          <w:rFonts w:ascii="Baskerville Old Face" w:hAnsi="Baskerville Old Face"/>
        </w:rPr>
        <w:t>3</w:t>
      </w:r>
      <w:r w:rsidR="003F3915" w:rsidRPr="007C7E5C">
        <w:rPr>
          <w:rFonts w:ascii="Baskerville Old Face" w:hAnsi="Baskerville Old Face"/>
        </w:rPr>
        <w:t xml:space="preserve">4 </w:t>
      </w:r>
      <w:r w:rsidR="00363BF2" w:rsidRPr="007C7E5C">
        <w:rPr>
          <w:rFonts w:ascii="Baskerville Old Face" w:hAnsi="Baskerville Old Face"/>
        </w:rPr>
        <w:t xml:space="preserve">horas </w:t>
      </w:r>
      <w:r w:rsidR="003F3915" w:rsidRPr="007C7E5C">
        <w:rPr>
          <w:rFonts w:ascii="Baskerville Old Face" w:hAnsi="Baskerville Old Face"/>
        </w:rPr>
        <w:t>para los estudiantes</w:t>
      </w:r>
      <w:r w:rsidR="00363BF2" w:rsidRPr="007C7E5C">
        <w:rPr>
          <w:rFonts w:ascii="Baskerville Old Face" w:hAnsi="Baskerville Old Face"/>
        </w:rPr>
        <w:t>. En</w:t>
      </w:r>
      <w:r w:rsidR="00F06F3E" w:rsidRPr="007C7E5C">
        <w:rPr>
          <w:rFonts w:ascii="Baskerville Old Face" w:hAnsi="Baskerville Old Face"/>
        </w:rPr>
        <w:t xml:space="preserve"> la especialidad de Gestión Empresarial se hará división de grupos </w:t>
      </w:r>
      <w:r w:rsidR="00363BF2" w:rsidRPr="007C7E5C">
        <w:rPr>
          <w:rFonts w:ascii="Baskerville Old Face" w:hAnsi="Baskerville Old Face"/>
        </w:rPr>
        <w:t xml:space="preserve">en las áreas de Contabilidad, Técnicas de oficina, Proyectos y Legislación; y en la especialidad de Sistemas se hará división de grupos en las áreas de Software aplicativo, Práctica de sistemas y Proyecto de sistemas. </w:t>
      </w:r>
      <w:r w:rsidR="00CB512E" w:rsidRPr="007C7E5C">
        <w:rPr>
          <w:rFonts w:ascii="Baskerville Old Face" w:hAnsi="Baskerville Old Face"/>
        </w:rPr>
        <w:t xml:space="preserve"> </w:t>
      </w:r>
      <w:r w:rsidR="00363BF2" w:rsidRPr="007C7E5C">
        <w:rPr>
          <w:rFonts w:ascii="Baskerville Old Face" w:hAnsi="Baskerville Old Face"/>
        </w:rPr>
        <w:t xml:space="preserve">Estas áreas se trabajarán algunas </w:t>
      </w:r>
      <w:r w:rsidR="00652674" w:rsidRPr="007C7E5C">
        <w:rPr>
          <w:rFonts w:ascii="Baskerville Old Face" w:hAnsi="Baskerville Old Face"/>
        </w:rPr>
        <w:t>dentro de la misma jornada</w:t>
      </w:r>
      <w:r w:rsidR="00013D7B" w:rsidRPr="007C7E5C">
        <w:rPr>
          <w:rFonts w:ascii="Baskerville Old Face" w:hAnsi="Baskerville Old Face"/>
        </w:rPr>
        <w:t xml:space="preserve"> y otra</w:t>
      </w:r>
      <w:r w:rsidR="00363BF2" w:rsidRPr="007C7E5C">
        <w:rPr>
          <w:rFonts w:ascii="Baskerville Old Face" w:hAnsi="Baskerville Old Face"/>
        </w:rPr>
        <w:t>s</w:t>
      </w:r>
      <w:r w:rsidR="00013D7B" w:rsidRPr="007C7E5C">
        <w:rPr>
          <w:rFonts w:ascii="Baskerville Old Face" w:hAnsi="Baskerville Old Face"/>
        </w:rPr>
        <w:t xml:space="preserve"> en contra jornada</w:t>
      </w:r>
      <w:r w:rsidR="00DD6F08" w:rsidRPr="007C7E5C">
        <w:rPr>
          <w:rFonts w:ascii="Baskerville Old Face" w:hAnsi="Baskerville Old Face"/>
        </w:rPr>
        <w:t>,</w:t>
      </w:r>
      <w:r w:rsidR="00077065" w:rsidRPr="007C7E5C">
        <w:rPr>
          <w:rFonts w:ascii="Baskerville Old Face" w:hAnsi="Baskerville Old Face"/>
        </w:rPr>
        <w:t xml:space="preserve"> </w:t>
      </w:r>
      <w:r w:rsidR="001C5AE0" w:rsidRPr="007C7E5C">
        <w:rPr>
          <w:rFonts w:ascii="Baskerville Old Face" w:hAnsi="Baskerville Old Face"/>
        </w:rPr>
        <w:t xml:space="preserve">con el fin de </w:t>
      </w:r>
      <w:r w:rsidR="00652674" w:rsidRPr="007C7E5C">
        <w:rPr>
          <w:rFonts w:ascii="Baskerville Old Face" w:hAnsi="Baskerville Old Face"/>
        </w:rPr>
        <w:t>desarrollar los</w:t>
      </w:r>
      <w:r w:rsidR="00DD6F08" w:rsidRPr="007C7E5C">
        <w:rPr>
          <w:rFonts w:ascii="Baskerville Old Face" w:hAnsi="Baskerville Old Face"/>
        </w:rPr>
        <w:t xml:space="preserve"> proceso</w:t>
      </w:r>
      <w:r w:rsidR="001C5AE0" w:rsidRPr="007C7E5C">
        <w:rPr>
          <w:rFonts w:ascii="Baskerville Old Face" w:hAnsi="Baskerville Old Face"/>
        </w:rPr>
        <w:t>s prácticos</w:t>
      </w:r>
      <w:r w:rsidR="00DD6F08" w:rsidRPr="007C7E5C">
        <w:rPr>
          <w:rFonts w:ascii="Baskerville Old Face" w:hAnsi="Baskerville Old Face"/>
        </w:rPr>
        <w:t xml:space="preserve"> y</w:t>
      </w:r>
      <w:r w:rsidR="001C5AE0" w:rsidRPr="007C7E5C">
        <w:rPr>
          <w:rFonts w:ascii="Baskerville Old Face" w:hAnsi="Baskerville Old Face"/>
        </w:rPr>
        <w:t xml:space="preserve"> </w:t>
      </w:r>
      <w:r w:rsidR="00DD6F08" w:rsidRPr="007C7E5C">
        <w:rPr>
          <w:rFonts w:ascii="Baskerville Old Face" w:hAnsi="Baskerville Old Face"/>
        </w:rPr>
        <w:t>las competencias laborales propias de cada</w:t>
      </w:r>
      <w:r w:rsidR="00013D7B" w:rsidRPr="007C7E5C">
        <w:rPr>
          <w:rFonts w:ascii="Baskerville Old Face" w:hAnsi="Baskerville Old Face"/>
        </w:rPr>
        <w:t xml:space="preserve"> una de las áreas de la especialidad</w:t>
      </w:r>
      <w:r w:rsidR="00FD726B" w:rsidRPr="007C7E5C">
        <w:rPr>
          <w:rFonts w:ascii="Baskerville Old Face" w:hAnsi="Baskerville Old Face"/>
        </w:rPr>
        <w:t>. Esto quiere decir</w:t>
      </w:r>
      <w:r w:rsidRPr="007C7E5C">
        <w:rPr>
          <w:rFonts w:ascii="Baskerville Old Face" w:hAnsi="Baskerville Old Face"/>
        </w:rPr>
        <w:t xml:space="preserve"> que</w:t>
      </w:r>
      <w:r w:rsidR="003F3915" w:rsidRPr="007C7E5C">
        <w:rPr>
          <w:rFonts w:ascii="Baskerville Old Face" w:hAnsi="Baskerville Old Face"/>
        </w:rPr>
        <w:t xml:space="preserve"> en las especialidades de Gestión Empresarial y Sistemas</w:t>
      </w:r>
      <w:r w:rsidRPr="007C7E5C">
        <w:rPr>
          <w:rFonts w:ascii="Baskerville Old Face" w:hAnsi="Baskerville Old Face"/>
        </w:rPr>
        <w:t xml:space="preserve"> </w:t>
      </w:r>
      <w:r w:rsidR="003F3915" w:rsidRPr="007C7E5C">
        <w:rPr>
          <w:rFonts w:ascii="Baskerville Old Face" w:hAnsi="Baskerville Old Face"/>
        </w:rPr>
        <w:t xml:space="preserve">en  las áreas antes mencionadas, en los grados 10° y 11° </w:t>
      </w:r>
      <w:r w:rsidRPr="007C7E5C">
        <w:rPr>
          <w:rFonts w:ascii="Baskerville Old Face" w:hAnsi="Baskerville Old Face"/>
        </w:rPr>
        <w:t>laboran</w:t>
      </w:r>
      <w:r w:rsidR="00DD6F08" w:rsidRPr="007C7E5C">
        <w:rPr>
          <w:rFonts w:ascii="Baskerville Old Face" w:hAnsi="Baskerville Old Face"/>
        </w:rPr>
        <w:t xml:space="preserve"> dos docentes</w:t>
      </w:r>
      <w:r w:rsidR="00013D7B" w:rsidRPr="007C7E5C">
        <w:rPr>
          <w:rFonts w:ascii="Baskerville Old Face" w:hAnsi="Baskerville Old Face"/>
        </w:rPr>
        <w:t xml:space="preserve"> por área y </w:t>
      </w:r>
      <w:r w:rsidRPr="007C7E5C">
        <w:rPr>
          <w:rFonts w:ascii="Baskerville Old Face" w:hAnsi="Baskerville Old Face"/>
        </w:rPr>
        <w:t xml:space="preserve"> por grupo</w:t>
      </w:r>
      <w:r w:rsidR="003F3915" w:rsidRPr="007C7E5C">
        <w:rPr>
          <w:rFonts w:ascii="Baskerville Old Face" w:hAnsi="Baskerville Old Face"/>
        </w:rPr>
        <w:t xml:space="preserve">, con </w:t>
      </w:r>
      <w:r w:rsidR="00363BF2" w:rsidRPr="007C7E5C">
        <w:rPr>
          <w:rFonts w:ascii="Baskerville Old Face" w:hAnsi="Baskerville Old Face"/>
        </w:rPr>
        <w:t xml:space="preserve">una asignación académica de 41 horas por grupo. </w:t>
      </w:r>
    </w:p>
    <w:p w14:paraId="4D328E1F" w14:textId="77777777" w:rsidR="00363BF2" w:rsidRPr="007C7E5C" w:rsidRDefault="00363BF2" w:rsidP="00333B13">
      <w:pPr>
        <w:pStyle w:val="Sinespaciado"/>
        <w:jc w:val="both"/>
        <w:rPr>
          <w:rFonts w:ascii="Baskerville Old Face" w:hAnsi="Baskerville Old Face"/>
        </w:rPr>
      </w:pPr>
    </w:p>
    <w:p w14:paraId="27831BB2" w14:textId="77777777" w:rsidR="00A23418" w:rsidRPr="007C7E5C" w:rsidRDefault="00121D8B" w:rsidP="00333B13">
      <w:pPr>
        <w:pStyle w:val="Sinespaciado"/>
        <w:jc w:val="both"/>
        <w:rPr>
          <w:rFonts w:ascii="Baskerville Old Face" w:hAnsi="Baskerville Old Face"/>
          <w:b/>
        </w:rPr>
      </w:pPr>
      <w:r w:rsidRPr="007C7E5C">
        <w:rPr>
          <w:rFonts w:ascii="Baskerville Old Face" w:hAnsi="Baskerville Old Face"/>
          <w:b/>
        </w:rPr>
        <w:t>5</w:t>
      </w:r>
      <w:r w:rsidR="00071870" w:rsidRPr="007C7E5C">
        <w:rPr>
          <w:rFonts w:ascii="Baskerville Old Face" w:hAnsi="Baskerville Old Face"/>
          <w:b/>
        </w:rPr>
        <w:t>.2.2.5</w:t>
      </w:r>
      <w:r w:rsidR="00E42176" w:rsidRPr="007C7E5C">
        <w:rPr>
          <w:rFonts w:ascii="Baskerville Old Face" w:hAnsi="Baskerville Old Face"/>
          <w:b/>
        </w:rPr>
        <w:t xml:space="preserve">. </w:t>
      </w:r>
      <w:r w:rsidR="00A23418" w:rsidRPr="007C7E5C">
        <w:rPr>
          <w:rFonts w:ascii="Baskerville Old Face" w:hAnsi="Baskerville Old Face"/>
          <w:b/>
        </w:rPr>
        <w:t>ARTICULACIÓN DE LA EDUCACIÓN MEDIA TÉCNICA CON LA EDUCACIÓN SUPERIOR O EL SENA</w:t>
      </w:r>
      <w:r w:rsidR="00BE2376" w:rsidRPr="007C7E5C">
        <w:rPr>
          <w:rFonts w:ascii="Baskerville Old Face" w:hAnsi="Baskerville Old Face"/>
          <w:b/>
        </w:rPr>
        <w:t xml:space="preserve"> (FORMACIÓN PARA L DESARROLLO HUMANO Y EL TRABAJO)</w:t>
      </w:r>
    </w:p>
    <w:p w14:paraId="6BCA4CBC" w14:textId="77777777" w:rsidR="00A23418" w:rsidRPr="007C7E5C" w:rsidRDefault="00A23418" w:rsidP="00333B13">
      <w:pPr>
        <w:pStyle w:val="Sinespaciado"/>
        <w:jc w:val="both"/>
        <w:rPr>
          <w:rFonts w:ascii="Baskerville Old Face" w:hAnsi="Baskerville Old Face"/>
        </w:rPr>
      </w:pPr>
    </w:p>
    <w:p w14:paraId="4AEEB6AA"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La articulación es un</w:t>
      </w:r>
      <w:r w:rsidR="00077065" w:rsidRPr="007C7E5C">
        <w:rPr>
          <w:rFonts w:ascii="Baskerville Old Face" w:hAnsi="Baskerville Old Face"/>
        </w:rPr>
        <w:t xml:space="preserve"> </w:t>
      </w:r>
      <w:r w:rsidRPr="007C7E5C">
        <w:rPr>
          <w:rFonts w:ascii="Baskerville Old Face" w:hAnsi="Baskerville Old Face"/>
        </w:rPr>
        <w:t>proceso que integra contenidos curriculares, pedagógicos, didácticos y recursos humanos, económicos y de infraestructura de la educación media con los de la educación superior, la formación profesional integral y la educación para el trabajo y el desarrollo humano</w:t>
      </w:r>
      <w:r w:rsidR="00297B6D" w:rsidRPr="007C7E5C">
        <w:rPr>
          <w:rFonts w:ascii="Baskerville Old Face" w:hAnsi="Baskerville Old Face"/>
        </w:rPr>
        <w:t xml:space="preserve"> SENA</w:t>
      </w:r>
      <w:r w:rsidRPr="007C7E5C">
        <w:rPr>
          <w:rFonts w:ascii="Baskerville Old Face" w:hAnsi="Baskerville Old Face"/>
        </w:rPr>
        <w:t>, que permite la movilidad educativa, la permanencia en el sistema, la exploración vocacional y de competencias en los jóvenes, para la construcción de sus proyectos de vida y la inserción al mundo del trabajo.</w:t>
      </w:r>
    </w:p>
    <w:p w14:paraId="42E28707" w14:textId="77777777" w:rsidR="00A23418" w:rsidRPr="007C7E5C" w:rsidRDefault="00A23418" w:rsidP="00333B13">
      <w:pPr>
        <w:pStyle w:val="Sinespaciado"/>
        <w:jc w:val="both"/>
        <w:rPr>
          <w:rFonts w:ascii="Baskerville Old Face" w:hAnsi="Baskerville Old Face"/>
        </w:rPr>
      </w:pPr>
    </w:p>
    <w:p w14:paraId="0762E745"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El programa</w:t>
      </w:r>
      <w:r w:rsidR="00077065" w:rsidRPr="007C7E5C">
        <w:rPr>
          <w:rFonts w:ascii="Baskerville Old Face" w:hAnsi="Baskerville Old Face"/>
        </w:rPr>
        <w:t xml:space="preserve"> </w:t>
      </w:r>
      <w:r w:rsidRPr="007C7E5C">
        <w:rPr>
          <w:rFonts w:ascii="Baskerville Old Face" w:hAnsi="Baskerville Old Face"/>
        </w:rPr>
        <w:t>busca que los jóvenes fortalezcan sus competencias básicas y ciudadanas, y desarrollen las competencias específicas necesarias para continuar su formación a lo largo de toda la vida e insertarse competitivamente en el mundo del trabajo; al cursar simultáneamente un programa técnico laboral o iniciar un programa de educación superior y obtener el reconocimiento académico de la formación recibida, adquieren mayores opciones para la movilidad en el sistema educativo.</w:t>
      </w:r>
    </w:p>
    <w:p w14:paraId="784EFFBB" w14:textId="77777777" w:rsidR="00A23418" w:rsidRPr="007C7E5C" w:rsidRDefault="00A23418" w:rsidP="00333B13">
      <w:pPr>
        <w:pStyle w:val="Sinespaciado"/>
        <w:jc w:val="both"/>
        <w:rPr>
          <w:rFonts w:ascii="Baskerville Old Face" w:hAnsi="Baskerville Old Face"/>
        </w:rPr>
      </w:pPr>
    </w:p>
    <w:p w14:paraId="09B59595"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Considerando que la competencia frente a las políticas y financiamiento de la educación media corresponden al Ministerio de Educación Nacional, el programa se ejecuta en concordancia con las políticas de educación media de los entes Territoriales; por lo tanto al programa se accede a través de la Secretaría de Educación respectiva, con quien se firma un convenio que establece los acuerdos de las partes y define, entre otros aspectos, las instituciones educativas, los programas de formación a desarrollar, los recursos, etc. </w:t>
      </w:r>
    </w:p>
    <w:p w14:paraId="1638374B" w14:textId="77777777" w:rsidR="00A23418" w:rsidRPr="007C7E5C" w:rsidRDefault="00A23418" w:rsidP="00333B13">
      <w:pPr>
        <w:pStyle w:val="Sinespaciado"/>
        <w:jc w:val="both"/>
        <w:rPr>
          <w:rFonts w:ascii="Baskerville Old Face" w:hAnsi="Baskerville Old Face"/>
        </w:rPr>
      </w:pPr>
    </w:p>
    <w:p w14:paraId="05ADFAA3" w14:textId="77777777" w:rsidR="00A23418" w:rsidRPr="007C7E5C" w:rsidRDefault="000C5988" w:rsidP="00333B13">
      <w:pPr>
        <w:pStyle w:val="Sinespaciado"/>
        <w:jc w:val="both"/>
        <w:rPr>
          <w:rFonts w:ascii="Baskerville Old Face" w:hAnsi="Baskerville Old Face"/>
        </w:rPr>
      </w:pPr>
      <w:r w:rsidRPr="007C7E5C">
        <w:rPr>
          <w:rFonts w:ascii="Baskerville Old Face" w:hAnsi="Baskerville Old Face"/>
        </w:rPr>
        <w:t>La</w:t>
      </w:r>
      <w:r w:rsidR="00A23418" w:rsidRPr="007C7E5C">
        <w:rPr>
          <w:rFonts w:ascii="Baskerville Old Face" w:hAnsi="Baskerville Old Face"/>
        </w:rPr>
        <w:t xml:space="preserve"> Institución</w:t>
      </w:r>
      <w:r w:rsidR="00F12428" w:rsidRPr="007C7E5C">
        <w:rPr>
          <w:rFonts w:ascii="Baskerville Old Face" w:hAnsi="Baskerville Old Face"/>
        </w:rPr>
        <w:t xml:space="preserve"> Educativa Técnica Pérez y Aldana</w:t>
      </w:r>
      <w:r w:rsidR="00A23418" w:rsidRPr="007C7E5C">
        <w:rPr>
          <w:rFonts w:ascii="Baskerville Old Face" w:hAnsi="Baskerville Old Face"/>
        </w:rPr>
        <w:t xml:space="preserve"> se encuentra actualmente articulada con dos programa técnicos del SENA, Asistencia Administrativa y Sistemas, las cuales describimos a continuación</w:t>
      </w:r>
    </w:p>
    <w:p w14:paraId="7E74F024" w14:textId="77777777" w:rsidR="009B7349" w:rsidRPr="007C7E5C" w:rsidRDefault="009B7349" w:rsidP="00333B13">
      <w:pPr>
        <w:pStyle w:val="Sinespaciado"/>
        <w:jc w:val="both"/>
        <w:rPr>
          <w:rFonts w:ascii="Baskerville Old Face" w:hAnsi="Baskerville Old Face"/>
          <w:b/>
        </w:rPr>
      </w:pPr>
    </w:p>
    <w:p w14:paraId="672D865E" w14:textId="77777777" w:rsidR="007E291D" w:rsidRPr="007C7E5C" w:rsidRDefault="007E291D" w:rsidP="00333B13">
      <w:pPr>
        <w:pStyle w:val="Sinespaciado"/>
        <w:jc w:val="both"/>
        <w:rPr>
          <w:rFonts w:ascii="Baskerville Old Face" w:hAnsi="Baskerville Old Face"/>
          <w:b/>
        </w:rPr>
      </w:pPr>
    </w:p>
    <w:p w14:paraId="5888B690" w14:textId="77777777" w:rsidR="00A23418" w:rsidRPr="007C7E5C" w:rsidRDefault="00BE2376" w:rsidP="00333B13">
      <w:pPr>
        <w:pStyle w:val="Sinespaciado"/>
        <w:jc w:val="both"/>
        <w:rPr>
          <w:rFonts w:ascii="Baskerville Old Face" w:hAnsi="Baskerville Old Face"/>
          <w:b/>
        </w:rPr>
      </w:pPr>
      <w:r w:rsidRPr="007C7E5C">
        <w:rPr>
          <w:rFonts w:ascii="Baskerville Old Face" w:hAnsi="Baskerville Old Face"/>
          <w:b/>
        </w:rPr>
        <w:t>5</w:t>
      </w:r>
      <w:r w:rsidR="00E42176" w:rsidRPr="007C7E5C">
        <w:rPr>
          <w:rFonts w:ascii="Baskerville Old Face" w:hAnsi="Baskerville Old Face"/>
          <w:b/>
        </w:rPr>
        <w:t>.2.</w:t>
      </w:r>
      <w:r w:rsidR="00071870" w:rsidRPr="007C7E5C">
        <w:rPr>
          <w:rFonts w:ascii="Baskerville Old Face" w:hAnsi="Baskerville Old Face"/>
          <w:b/>
        </w:rPr>
        <w:t>2.5</w:t>
      </w:r>
      <w:r w:rsidR="00E42176" w:rsidRPr="007C7E5C">
        <w:rPr>
          <w:rFonts w:ascii="Baskerville Old Face" w:hAnsi="Baskerville Old Face"/>
          <w:b/>
        </w:rPr>
        <w:t xml:space="preserve">.1. </w:t>
      </w:r>
      <w:r w:rsidR="00A23418" w:rsidRPr="007C7E5C">
        <w:rPr>
          <w:rFonts w:ascii="Baskerville Old Face" w:hAnsi="Baskerville Old Face"/>
          <w:b/>
        </w:rPr>
        <w:t>ARTICULACION DE</w:t>
      </w:r>
      <w:r w:rsidR="004561D3" w:rsidRPr="007C7E5C">
        <w:rPr>
          <w:rFonts w:ascii="Baskerville Old Face" w:hAnsi="Baskerville Old Face"/>
          <w:b/>
        </w:rPr>
        <w:t xml:space="preserve"> </w:t>
      </w:r>
      <w:r w:rsidR="00A23418" w:rsidRPr="007C7E5C">
        <w:rPr>
          <w:rFonts w:ascii="Baskerville Old Face" w:hAnsi="Baskerville Old Face"/>
          <w:b/>
        </w:rPr>
        <w:t>L</w:t>
      </w:r>
      <w:r w:rsidR="004561D3" w:rsidRPr="007C7E5C">
        <w:rPr>
          <w:rFonts w:ascii="Baskerville Old Face" w:hAnsi="Baskerville Old Face"/>
          <w:b/>
        </w:rPr>
        <w:t>A MEDIA TÉCNICA</w:t>
      </w:r>
      <w:r w:rsidR="006003CB" w:rsidRPr="007C7E5C">
        <w:rPr>
          <w:rFonts w:ascii="Baskerville Old Face" w:hAnsi="Baskerville Old Face"/>
          <w:b/>
        </w:rPr>
        <w:t xml:space="preserve"> CON</w:t>
      </w:r>
      <w:r w:rsidR="004561D3" w:rsidRPr="007C7E5C">
        <w:rPr>
          <w:rFonts w:ascii="Baskerville Old Face" w:hAnsi="Baskerville Old Face"/>
          <w:b/>
        </w:rPr>
        <w:t xml:space="preserve"> ESPECIALIDAD</w:t>
      </w:r>
      <w:r w:rsidR="00A23418" w:rsidRPr="007C7E5C">
        <w:rPr>
          <w:rFonts w:ascii="Baskerville Old Face" w:hAnsi="Baskerville Old Face"/>
          <w:b/>
        </w:rPr>
        <w:t xml:space="preserve"> EN GESTIÓN EMPRESARIAL CON LA TECNICA EN ASISTENCIA ADMINISTRATIVA DEL SENA</w:t>
      </w:r>
    </w:p>
    <w:p w14:paraId="0FD09A2B" w14:textId="77777777" w:rsidR="00FF2F9F" w:rsidRPr="007C7E5C" w:rsidRDefault="00FF2F9F" w:rsidP="00333B13">
      <w:pPr>
        <w:pStyle w:val="Sinespaciado"/>
        <w:jc w:val="both"/>
        <w:rPr>
          <w:rFonts w:ascii="Baskerville Old Face" w:hAnsi="Baskerville Old Face"/>
          <w:b/>
        </w:rPr>
      </w:pPr>
    </w:p>
    <w:p w14:paraId="50B70DA8" w14:textId="77777777" w:rsidR="00A23418" w:rsidRPr="007C7E5C" w:rsidRDefault="009B7349" w:rsidP="00333B13">
      <w:pPr>
        <w:pStyle w:val="Sinespaciado"/>
        <w:jc w:val="both"/>
        <w:rPr>
          <w:rFonts w:ascii="Baskerville Old Face" w:hAnsi="Baskerville Old Face"/>
        </w:rPr>
      </w:pPr>
      <w:r w:rsidRPr="007C7E5C">
        <w:rPr>
          <w:rFonts w:ascii="Baskerville Old Face" w:hAnsi="Baskerville Old Face"/>
        </w:rPr>
        <w:t>El P</w:t>
      </w:r>
      <w:r w:rsidR="00A23418" w:rsidRPr="007C7E5C">
        <w:rPr>
          <w:rFonts w:ascii="Baskerville Old Face" w:hAnsi="Baskerville Old Face"/>
        </w:rPr>
        <w:t xml:space="preserve">rograma Técnico en “Asistencia Administrativa”, se creó para brindar a los sectores productivos, la posibilidad de incorporar personal con altas calidades laborales y profesionales que contribuyan al desarrollo económico, social y tecnológico de su entorno y del país, así mismo ofrecer a los aprendices formación en las tecnologías de la información y la comunicación apoyadas en Internet como canal para obtener y compartir información en la atención y servicio con los clientes, las relacionadas con la producción y el procesamiento de información, el apoyo a los sistemas de información contable y la organización de eventos. </w:t>
      </w:r>
    </w:p>
    <w:p w14:paraId="1993BC0D" w14:textId="77777777" w:rsidR="00D01AD4"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El país cuenta con potencial productivo en el área de Servicios, y su fortalecimiento y crecimiento socio-económico tanto a nivel regional como nacional, dependen en gran medida de un recurso humano cualificado y calificado, capaz de responder integralmente a la dinámica de los sectores. </w:t>
      </w:r>
    </w:p>
    <w:p w14:paraId="53A20647"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Este programa propende por la visión para la motivación del emprendimiento y el apoyo administrativo necesario para la consolidación de microempresas. </w:t>
      </w:r>
    </w:p>
    <w:p w14:paraId="09D7BD8B" w14:textId="77777777" w:rsidR="00D01AD4" w:rsidRPr="007C7E5C" w:rsidRDefault="00D01AD4" w:rsidP="00333B13">
      <w:pPr>
        <w:pStyle w:val="Sinespaciado"/>
        <w:jc w:val="both"/>
        <w:rPr>
          <w:rFonts w:ascii="Baskerville Old Face" w:hAnsi="Baskerville Old Face"/>
        </w:rPr>
      </w:pPr>
    </w:p>
    <w:p w14:paraId="348F389E"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El SENA es la institución educativa que ofrece el programa con todos los elementos de formación profesional, sociales, tecnológicos y culturales, metodologías de aprendizaje innovadoras, acceso a tecnologías de última generación, estructurado sobre métodos más que contenidos, lo que potencia la formación de ciudadanos librepensadores, con capacidad crítica, solidarios y emprendedores, que lo acreditan y lo hacen pertinente y de los trabajadores, impactando positivamente la productividad, la competitividad, la equidad y el desarrollo del país</w:t>
      </w:r>
      <w:r w:rsidR="00077065" w:rsidRPr="007C7E5C">
        <w:rPr>
          <w:rFonts w:ascii="Baskerville Old Face" w:hAnsi="Baskerville Old Face"/>
        </w:rPr>
        <w:t xml:space="preserve"> </w:t>
      </w:r>
      <w:r w:rsidRPr="007C7E5C">
        <w:rPr>
          <w:rFonts w:ascii="Baskerville Old Face" w:hAnsi="Baskerville Old Face"/>
        </w:rPr>
        <w:t>coherente con su misión, innovando permanentemente de acuerdo con las tendencias y cambios tecnológicos y las necesidades del sector empresarial.</w:t>
      </w:r>
    </w:p>
    <w:p w14:paraId="757BC4EF" w14:textId="77777777" w:rsidR="0010593E" w:rsidRPr="007C7E5C" w:rsidRDefault="0010593E" w:rsidP="00333B13">
      <w:pPr>
        <w:pStyle w:val="Sinespaciado"/>
        <w:jc w:val="both"/>
        <w:rPr>
          <w:rFonts w:ascii="Baskerville Old Face" w:hAnsi="Baskerville Old Face"/>
          <w:b/>
        </w:rPr>
      </w:pPr>
    </w:p>
    <w:p w14:paraId="283F063A" w14:textId="77777777" w:rsidR="0010593E" w:rsidRPr="007C7E5C" w:rsidRDefault="0010593E" w:rsidP="00333B13">
      <w:pPr>
        <w:pStyle w:val="Sinespaciado"/>
        <w:jc w:val="both"/>
        <w:rPr>
          <w:rFonts w:ascii="Baskerville Old Face" w:hAnsi="Baskerville Old Face"/>
          <w:b/>
        </w:rPr>
      </w:pPr>
    </w:p>
    <w:p w14:paraId="14DEAD39" w14:textId="77777777" w:rsidR="006F08F9" w:rsidRPr="007C7E5C" w:rsidRDefault="00071870" w:rsidP="00333B13">
      <w:pPr>
        <w:pStyle w:val="Sinespaciado"/>
        <w:jc w:val="both"/>
        <w:rPr>
          <w:rFonts w:ascii="Baskerville Old Face" w:hAnsi="Baskerville Old Face"/>
          <w:b/>
        </w:rPr>
      </w:pPr>
      <w:r w:rsidRPr="007C7E5C">
        <w:rPr>
          <w:rFonts w:ascii="Baskerville Old Face" w:hAnsi="Baskerville Old Face"/>
          <w:b/>
        </w:rPr>
        <w:t>5.2.2.5</w:t>
      </w:r>
      <w:r w:rsidR="001B2704" w:rsidRPr="007C7E5C">
        <w:rPr>
          <w:rFonts w:ascii="Baskerville Old Face" w:hAnsi="Baskerville Old Face"/>
          <w:b/>
        </w:rPr>
        <w:t>.1.1.</w:t>
      </w:r>
      <w:r w:rsidR="004F3FA4" w:rsidRPr="007C7E5C">
        <w:rPr>
          <w:rFonts w:ascii="Baskerville Old Face" w:hAnsi="Baskerville Old Face"/>
          <w:b/>
        </w:rPr>
        <w:t xml:space="preserve"> </w:t>
      </w:r>
      <w:r w:rsidR="006F08F9" w:rsidRPr="007C7E5C">
        <w:rPr>
          <w:rFonts w:ascii="Baskerville Old Face" w:hAnsi="Baskerville Old Face"/>
          <w:b/>
        </w:rPr>
        <w:t>OBJETIVOS DE LA</w:t>
      </w:r>
      <w:r w:rsidR="00AF0C93" w:rsidRPr="007C7E5C">
        <w:rPr>
          <w:rFonts w:ascii="Baskerville Old Face" w:hAnsi="Baskerville Old Face"/>
          <w:b/>
        </w:rPr>
        <w:t xml:space="preserve"> EDUCACIÓN MEDIA</w:t>
      </w:r>
      <w:r w:rsidR="006F08F9" w:rsidRPr="007C7E5C">
        <w:rPr>
          <w:rFonts w:ascii="Baskerville Old Face" w:hAnsi="Baskerville Old Face"/>
          <w:b/>
        </w:rPr>
        <w:t xml:space="preserve"> TECNICA</w:t>
      </w:r>
      <w:r w:rsidR="00AF0C93" w:rsidRPr="007C7E5C">
        <w:rPr>
          <w:rFonts w:ascii="Baskerville Old Face" w:hAnsi="Baskerville Old Face"/>
          <w:b/>
        </w:rPr>
        <w:t xml:space="preserve"> CON ESPECIALIDAD EN GESTION EMPRESARIAL CON LA TECNICA</w:t>
      </w:r>
      <w:r w:rsidR="006F08F9" w:rsidRPr="007C7E5C">
        <w:rPr>
          <w:rFonts w:ascii="Baskerville Old Face" w:hAnsi="Baskerville Old Face"/>
          <w:b/>
        </w:rPr>
        <w:t xml:space="preserve"> EN ASISTENCIA ADMINISTRATIVA</w:t>
      </w:r>
      <w:r w:rsidR="00AF0C93" w:rsidRPr="007C7E5C">
        <w:rPr>
          <w:rFonts w:ascii="Baskerville Old Face" w:hAnsi="Baskerville Old Face"/>
          <w:b/>
        </w:rPr>
        <w:t xml:space="preserve"> DEL SENA</w:t>
      </w:r>
    </w:p>
    <w:p w14:paraId="3DA8287E" w14:textId="77777777" w:rsidR="00A23418" w:rsidRPr="007C7E5C" w:rsidRDefault="00A23418" w:rsidP="00333B13">
      <w:pPr>
        <w:pStyle w:val="Sinespaciado"/>
        <w:jc w:val="both"/>
        <w:rPr>
          <w:rFonts w:ascii="Baskerville Old Face" w:hAnsi="Baskerville Old Face"/>
          <w:b/>
        </w:rPr>
      </w:pPr>
    </w:p>
    <w:p w14:paraId="772639DE" w14:textId="77777777" w:rsidR="003B3C96" w:rsidRPr="007C7E5C" w:rsidRDefault="003B3C96" w:rsidP="00005487">
      <w:pPr>
        <w:pStyle w:val="Prrafodelista"/>
        <w:numPr>
          <w:ilvl w:val="0"/>
          <w:numId w:val="9"/>
        </w:numPr>
        <w:spacing w:line="240" w:lineRule="auto"/>
        <w:jc w:val="both"/>
      </w:pPr>
      <w:r w:rsidRPr="007C7E5C">
        <w:rPr>
          <w:rFonts w:ascii="Baskerville Old Face" w:eastAsia="Baskerville Old Face" w:hAnsi="Baskerville Old Face" w:cs="Baskerville Old Face"/>
        </w:rPr>
        <w:t>Incorporar personal con altas calidades laborales y profesionales que contribuyan al desarrollo económico, social y tecnológico de su entorno y del país.</w:t>
      </w:r>
    </w:p>
    <w:p w14:paraId="10870086" w14:textId="77777777" w:rsidR="003B3C96" w:rsidRPr="007C7E5C" w:rsidRDefault="003B3C96" w:rsidP="00005487">
      <w:pPr>
        <w:pStyle w:val="Prrafodelista"/>
        <w:numPr>
          <w:ilvl w:val="0"/>
          <w:numId w:val="9"/>
        </w:numPr>
        <w:spacing w:line="240" w:lineRule="auto"/>
        <w:jc w:val="both"/>
      </w:pPr>
      <w:r w:rsidRPr="007C7E5C">
        <w:rPr>
          <w:rFonts w:ascii="Baskerville Old Face" w:eastAsia="Baskerville Old Face" w:hAnsi="Baskerville Old Face" w:cs="Baskerville Old Face"/>
        </w:rPr>
        <w:t>Ofrecer a los aprendices formación en las tecnologías de la información y la comunicación apoyadas en Internet como canal para obtener y compartir información en la atención y servicio con los clientes, las relacionadas con la producción y el procesamiento de información, el apoyo a los sistemas de información contable y la organización de eventos.</w:t>
      </w:r>
    </w:p>
    <w:p w14:paraId="262BC65C" w14:textId="77777777" w:rsidR="003B3C96" w:rsidRPr="007C7E5C" w:rsidRDefault="003B3C96" w:rsidP="00005487">
      <w:pPr>
        <w:pStyle w:val="Prrafodelista"/>
        <w:numPr>
          <w:ilvl w:val="0"/>
          <w:numId w:val="9"/>
        </w:numPr>
        <w:spacing w:line="240" w:lineRule="auto"/>
        <w:jc w:val="both"/>
      </w:pPr>
      <w:r w:rsidRPr="007C7E5C">
        <w:rPr>
          <w:rFonts w:ascii="Baskerville Old Face" w:eastAsia="Baskerville Old Face" w:hAnsi="Baskerville Old Face" w:cs="Baskerville Old Face"/>
        </w:rPr>
        <w:t>Propender por la visión para la motivación del emprendimiento y el apoyo administrativo necesario para la consolidación de microempresas.</w:t>
      </w:r>
    </w:p>
    <w:p w14:paraId="78657B4E" w14:textId="77777777" w:rsidR="001567EF" w:rsidRPr="007C7E5C" w:rsidRDefault="001567EF" w:rsidP="001567EF">
      <w:pPr>
        <w:pStyle w:val="Prrafodelista"/>
        <w:spacing w:line="240" w:lineRule="auto"/>
        <w:jc w:val="both"/>
      </w:pPr>
    </w:p>
    <w:p w14:paraId="68384EE7" w14:textId="77777777" w:rsidR="00A23418" w:rsidRPr="007C7E5C" w:rsidRDefault="00D30A9C" w:rsidP="00333B13">
      <w:pPr>
        <w:pStyle w:val="Sinespaciado"/>
        <w:jc w:val="both"/>
        <w:rPr>
          <w:rFonts w:ascii="Baskerville Old Face" w:hAnsi="Baskerville Old Face"/>
          <w:b/>
        </w:rPr>
      </w:pPr>
      <w:r w:rsidRPr="007C7E5C">
        <w:rPr>
          <w:rFonts w:ascii="Baskerville Old Face" w:hAnsi="Baskerville Old Face"/>
          <w:b/>
        </w:rPr>
        <w:t>5.2.2.5</w:t>
      </w:r>
      <w:r w:rsidR="004F3FA4" w:rsidRPr="007C7E5C">
        <w:rPr>
          <w:rFonts w:ascii="Baskerville Old Face" w:hAnsi="Baskerville Old Face"/>
          <w:b/>
        </w:rPr>
        <w:t>.1.2</w:t>
      </w:r>
      <w:r w:rsidR="00DB1FFD" w:rsidRPr="007C7E5C">
        <w:rPr>
          <w:rFonts w:ascii="Baskerville Old Face" w:hAnsi="Baskerville Old Face"/>
          <w:b/>
        </w:rPr>
        <w:t xml:space="preserve">. </w:t>
      </w:r>
      <w:r w:rsidR="00A23418" w:rsidRPr="007C7E5C">
        <w:rPr>
          <w:rFonts w:ascii="Baskerville Old Face" w:hAnsi="Baskerville Old Face"/>
          <w:b/>
        </w:rPr>
        <w:t>COMPETENCIAS A DESARROLLAR</w:t>
      </w:r>
      <w:r w:rsidR="00FB4DEA" w:rsidRPr="007C7E5C">
        <w:rPr>
          <w:rFonts w:ascii="Baskerville Old Face" w:hAnsi="Baskerville Old Face"/>
          <w:b/>
        </w:rPr>
        <w:t xml:space="preserve"> </w:t>
      </w:r>
      <w:r w:rsidR="00AF0C93" w:rsidRPr="007C7E5C">
        <w:rPr>
          <w:rFonts w:ascii="Baskerville Old Face" w:hAnsi="Baskerville Old Face"/>
          <w:b/>
        </w:rPr>
        <w:t>EN LA ARTICULACION DE LA EDUCACION MEDIA TECNICA CON ESPECIALIDAD EN GESTIÓN EMPRESARIAL CON LA MEDIA TECNICA EN ASISTENCIA ADMINISTRATIVA SENA</w:t>
      </w:r>
      <w:r w:rsidR="00FB4DEA" w:rsidRPr="007C7E5C">
        <w:rPr>
          <w:rFonts w:ascii="Baskerville Old Face" w:hAnsi="Baskerville Old Face"/>
          <w:b/>
        </w:rPr>
        <w:t>- POI</w:t>
      </w:r>
    </w:p>
    <w:p w14:paraId="5337DF97" w14:textId="77777777" w:rsidR="00A23418" w:rsidRPr="007C7E5C" w:rsidRDefault="00A23418" w:rsidP="00333B13">
      <w:pPr>
        <w:pStyle w:val="Sinespaciado"/>
        <w:jc w:val="both"/>
        <w:rPr>
          <w:rFonts w:ascii="Baskerville Old Face" w:hAnsi="Baskerville Old Face"/>
          <w:b/>
        </w:rPr>
      </w:pPr>
      <w:r w:rsidRPr="007C7E5C">
        <w:rPr>
          <w:rFonts w:ascii="Baskerville Old Face" w:hAnsi="Baskerville Old Face"/>
          <w:b/>
        </w:rPr>
        <w:t xml:space="preserve"> </w:t>
      </w:r>
    </w:p>
    <w:p w14:paraId="21897E5F" w14:textId="77777777" w:rsidR="00D965B9"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Aplicar prácticas de protección ambiental, seguridad y salud en el trabajo de acuerdo con las políticas organizacionales y la normatividad vigente.</w:t>
      </w:r>
    </w:p>
    <w:p w14:paraId="32C1C62C" w14:textId="77777777" w:rsidR="00D965B9"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Atender clientes de acuerdo con procedimiento de servicio y normativa.</w:t>
      </w:r>
    </w:p>
    <w:p w14:paraId="4EDC60A6" w14:textId="77777777" w:rsidR="00D965B9"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Desarrollar procesos de comunicación eficaces y efectivos, teniendo en cuenta situaciones de orden social, personal y productivo.</w:t>
      </w:r>
    </w:p>
    <w:p w14:paraId="777491E6" w14:textId="77777777" w:rsidR="00D965B9" w:rsidRPr="007C7E5C" w:rsidRDefault="00D965B9"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Ejercer derechos fundamentales del trabajo en el marco de la constitución política y los convenios internacionales.</w:t>
      </w:r>
    </w:p>
    <w:p w14:paraId="4E0E1D57" w14:textId="77777777" w:rsidR="00D965B9" w:rsidRPr="007C7E5C" w:rsidRDefault="00D965B9"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Elaborar documentos de acuerdo con normas técnicas.</w:t>
      </w:r>
    </w:p>
    <w:p w14:paraId="0E8864F4" w14:textId="77777777" w:rsidR="00D965B9"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 xml:space="preserve">Enrique Low </w:t>
      </w:r>
      <w:proofErr w:type="spellStart"/>
      <w:r w:rsidRPr="007C7E5C">
        <w:rPr>
          <w:rFonts w:ascii="Baskerville Old Face" w:eastAsia="Baskerville Old Face" w:hAnsi="Baskerville Old Face" w:cs="Baskerville Old Face"/>
        </w:rPr>
        <w:t>Murtra</w:t>
      </w:r>
      <w:proofErr w:type="spellEnd"/>
      <w:r w:rsidRPr="007C7E5C">
        <w:rPr>
          <w:rFonts w:ascii="Baskerville Old Face" w:eastAsia="Baskerville Old Face" w:hAnsi="Baskerville Old Face" w:cs="Baskerville Old Face"/>
        </w:rPr>
        <w:t>-interactuar en el contexto productivo y social de acuerdo con principios éticos para la construcción de una cu</w:t>
      </w:r>
      <w:r w:rsidR="00D965B9" w:rsidRPr="007C7E5C">
        <w:rPr>
          <w:rFonts w:ascii="Baskerville Old Face" w:eastAsia="Baskerville Old Face" w:hAnsi="Baskerville Old Face" w:cs="Baskerville Old Face"/>
        </w:rPr>
        <w:t>ltura de paz.</w:t>
      </w:r>
    </w:p>
    <w:p w14:paraId="2195B005" w14:textId="77777777" w:rsidR="00D965B9"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Generar hábitos saludables de vida mediante la aplicación de programas de actividad física en los contextos productivos y sociales.</w:t>
      </w:r>
    </w:p>
    <w:p w14:paraId="068E7F52" w14:textId="77777777" w:rsidR="00D965B9"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Gestionar procesos propios de la cultura emprendedora y empresarial de acuerdo con el perfil personal y los requerimientos de los contextos productivo y social.</w:t>
      </w:r>
    </w:p>
    <w:p w14:paraId="23B7158D"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Interactuar en lengua inglesa de forma oral y escrita dentro de contextos sociales y laborales según los criterios establecidos por el marco común europeo de referencia para las lenguas.</w:t>
      </w:r>
    </w:p>
    <w:p w14:paraId="41C294DE"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Razonar cuantitativamente frente a situaciones susceptibles de ser abordadas de manera matemática en contextos laborales, sociales y personales.</w:t>
      </w:r>
    </w:p>
    <w:p w14:paraId="60D5EFE6"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Reconocer recursos financieros de acuerdo con metodología y normativa.</w:t>
      </w:r>
    </w:p>
    <w:p w14:paraId="0A612FF0"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Registrar información de acuerdo con normativa y procedimiento técnico.</w:t>
      </w:r>
    </w:p>
    <w:p w14:paraId="4D78B472"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Resultado de aprendizaje de la inducción</w:t>
      </w:r>
    </w:p>
    <w:p w14:paraId="2AAF6457"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Resultados de aprendizaje etapa practica</w:t>
      </w:r>
    </w:p>
    <w:p w14:paraId="25A918CD"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Tramitar correspondencia de acuerdo con procesos técnicos y normativa</w:t>
      </w:r>
    </w:p>
    <w:p w14:paraId="632936FA" w14:textId="77777777" w:rsidR="00C853A6" w:rsidRPr="007C7E5C" w:rsidRDefault="00C853A6" w:rsidP="00C853A6">
      <w:pPr>
        <w:pStyle w:val="Prrafodelista"/>
        <w:numPr>
          <w:ilvl w:val="0"/>
          <w:numId w:val="9"/>
        </w:numPr>
        <w:spacing w:line="240" w:lineRule="auto"/>
        <w:jc w:val="both"/>
        <w:rPr>
          <w:rFonts w:ascii="Baskerville Old Face" w:eastAsia="Baskerville Old Face" w:hAnsi="Baskerville Old Face" w:cs="Baskerville Old Face"/>
        </w:rPr>
      </w:pPr>
      <w:r w:rsidRPr="007C7E5C">
        <w:rPr>
          <w:rFonts w:ascii="Baskerville Old Face" w:eastAsia="Baskerville Old Face" w:hAnsi="Baskerville Old Face" w:cs="Baskerville Old Face"/>
        </w:rPr>
        <w:t>Utilizar herramientas informáticas de acuerdo con las necesidades de manejo de información.</w:t>
      </w:r>
    </w:p>
    <w:p w14:paraId="3F2F121A" w14:textId="77777777" w:rsidR="00C853A6" w:rsidRPr="007C7E5C" w:rsidRDefault="00C853A6" w:rsidP="00C853A6">
      <w:pPr>
        <w:pStyle w:val="Sinespaciado"/>
        <w:jc w:val="both"/>
        <w:rPr>
          <w:rFonts w:ascii="Baskerville Old Face" w:hAnsi="Baskerville Old Face"/>
        </w:rPr>
      </w:pPr>
    </w:p>
    <w:p w14:paraId="0BD63DE6" w14:textId="77777777" w:rsidR="004B1F42" w:rsidRPr="007C7E5C" w:rsidRDefault="00D30A9C" w:rsidP="00333B13">
      <w:pPr>
        <w:pStyle w:val="Sinespaciado"/>
        <w:jc w:val="both"/>
        <w:rPr>
          <w:rFonts w:ascii="Baskerville Old Face" w:hAnsi="Baskerville Old Face"/>
          <w:b/>
        </w:rPr>
      </w:pPr>
      <w:r w:rsidRPr="007C7E5C">
        <w:rPr>
          <w:rFonts w:ascii="Baskerville Old Face" w:hAnsi="Baskerville Old Face"/>
          <w:b/>
        </w:rPr>
        <w:t>5.2.2.5</w:t>
      </w:r>
      <w:r w:rsidR="004F3FA4" w:rsidRPr="007C7E5C">
        <w:rPr>
          <w:rFonts w:ascii="Baskerville Old Face" w:hAnsi="Baskerville Old Face"/>
          <w:b/>
        </w:rPr>
        <w:t>.1.3.</w:t>
      </w:r>
      <w:r w:rsidR="00787271" w:rsidRPr="007C7E5C">
        <w:rPr>
          <w:rFonts w:ascii="Baskerville Old Face" w:hAnsi="Baskerville Old Face"/>
          <w:b/>
        </w:rPr>
        <w:t xml:space="preserve"> </w:t>
      </w:r>
      <w:r w:rsidR="00811D1C" w:rsidRPr="007C7E5C">
        <w:rPr>
          <w:rFonts w:ascii="Baskerville Old Face" w:hAnsi="Baskerville Old Face"/>
          <w:b/>
        </w:rPr>
        <w:t>AREAS TRANSVERSALES</w:t>
      </w:r>
      <w:r w:rsidR="002F6235" w:rsidRPr="007C7E5C">
        <w:rPr>
          <w:rFonts w:ascii="Baskerville Old Face" w:hAnsi="Baskerville Old Face"/>
          <w:b/>
        </w:rPr>
        <w:t xml:space="preserve"> DE LA ARTICULACION DE LA EDUCACION MEDIA TECNICA CON ESPECIALIDAD EN GESTION EMPRESARIAL CON LA TECNICA EN ASISTENCIA ADMINISTRATIVA SENA</w:t>
      </w:r>
    </w:p>
    <w:p w14:paraId="35115ADA" w14:textId="77777777" w:rsidR="00811D1C" w:rsidRPr="007C7E5C" w:rsidRDefault="00077065" w:rsidP="00333B13">
      <w:pPr>
        <w:pStyle w:val="Sinespaciado"/>
        <w:jc w:val="both"/>
        <w:rPr>
          <w:rFonts w:ascii="Baskerville Old Face" w:hAnsi="Baskerville Old Face"/>
          <w:b/>
        </w:rPr>
      </w:pPr>
      <w:r w:rsidRPr="007C7E5C">
        <w:rPr>
          <w:rFonts w:ascii="Baskerville Old Face" w:hAnsi="Baskerville Old Face"/>
          <w:b/>
        </w:rPr>
        <w:t xml:space="preserve"> </w:t>
      </w:r>
    </w:p>
    <w:p w14:paraId="75D71CCE"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Educación Física</w:t>
      </w:r>
    </w:p>
    <w:p w14:paraId="58791334"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Inglés</w:t>
      </w:r>
    </w:p>
    <w:p w14:paraId="37E2A235"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Ética</w:t>
      </w:r>
    </w:p>
    <w:p w14:paraId="0C75AFD0"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Matemáticas</w:t>
      </w:r>
    </w:p>
    <w:p w14:paraId="19E668E6"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Ciencias sociales</w:t>
      </w:r>
    </w:p>
    <w:p w14:paraId="37530B15"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Ciencias naturales</w:t>
      </w:r>
    </w:p>
    <w:p w14:paraId="07DD0211" w14:textId="77777777" w:rsidR="00C853A6" w:rsidRPr="007C7E5C" w:rsidRDefault="00C853A6" w:rsidP="00C853A6">
      <w:pPr>
        <w:pStyle w:val="Sinespaciado"/>
        <w:numPr>
          <w:ilvl w:val="0"/>
          <w:numId w:val="13"/>
        </w:numPr>
        <w:rPr>
          <w:rFonts w:ascii="Baskerville Old Face" w:hAnsi="Baskerville Old Face"/>
        </w:rPr>
      </w:pPr>
      <w:r w:rsidRPr="007C7E5C">
        <w:rPr>
          <w:rFonts w:ascii="Baskerville Old Face" w:hAnsi="Baskerville Old Face"/>
        </w:rPr>
        <w:t>Salud ocupacional</w:t>
      </w:r>
    </w:p>
    <w:p w14:paraId="44A50D0F" w14:textId="77777777" w:rsidR="00A23DC3" w:rsidRPr="007C7E5C" w:rsidRDefault="00A23DC3" w:rsidP="00A23DC3">
      <w:pPr>
        <w:pStyle w:val="Sinespaciado"/>
        <w:ind w:left="720"/>
        <w:jc w:val="both"/>
        <w:rPr>
          <w:rFonts w:ascii="Baskerville Old Face" w:hAnsi="Baskerville Old Face"/>
        </w:rPr>
      </w:pPr>
    </w:p>
    <w:p w14:paraId="0AF2CBD9" w14:textId="77777777" w:rsidR="00F51A94" w:rsidRPr="007C7E5C" w:rsidRDefault="00F51A94" w:rsidP="00A23DC3">
      <w:pPr>
        <w:pStyle w:val="Sinespaciado"/>
        <w:ind w:left="720"/>
        <w:jc w:val="both"/>
        <w:rPr>
          <w:rFonts w:ascii="Baskerville Old Face" w:hAnsi="Baskerville Old Face"/>
        </w:rPr>
      </w:pPr>
    </w:p>
    <w:p w14:paraId="1F82FDAE" w14:textId="77777777" w:rsidR="00811D1C" w:rsidRPr="007C7E5C" w:rsidRDefault="006103D0" w:rsidP="00333B13">
      <w:pPr>
        <w:pStyle w:val="Sinespaciado"/>
        <w:jc w:val="both"/>
        <w:rPr>
          <w:rFonts w:ascii="Baskerville Old Face" w:hAnsi="Baskerville Old Face"/>
          <w:b/>
        </w:rPr>
      </w:pPr>
      <w:r w:rsidRPr="007C7E5C">
        <w:rPr>
          <w:rFonts w:ascii="Baskerville Old Face" w:hAnsi="Baskerville Old Face"/>
          <w:b/>
        </w:rPr>
        <w:t>5</w:t>
      </w:r>
      <w:r w:rsidR="00787271" w:rsidRPr="007C7E5C">
        <w:rPr>
          <w:rFonts w:ascii="Baskerville Old Face" w:hAnsi="Baskerville Old Face"/>
          <w:b/>
        </w:rPr>
        <w:t>.2.</w:t>
      </w:r>
      <w:r w:rsidR="00D30A9C" w:rsidRPr="007C7E5C">
        <w:rPr>
          <w:rFonts w:ascii="Baskerville Old Face" w:hAnsi="Baskerville Old Face"/>
          <w:b/>
        </w:rPr>
        <w:t>2.5</w:t>
      </w:r>
      <w:r w:rsidR="00787271" w:rsidRPr="007C7E5C">
        <w:rPr>
          <w:rFonts w:ascii="Baskerville Old Face" w:hAnsi="Baskerville Old Face"/>
          <w:b/>
        </w:rPr>
        <w:t xml:space="preserve">.1.4. </w:t>
      </w:r>
      <w:r w:rsidR="00811D1C" w:rsidRPr="007C7E5C">
        <w:rPr>
          <w:rFonts w:ascii="Baskerville Old Face" w:hAnsi="Baskerville Old Face"/>
          <w:b/>
        </w:rPr>
        <w:t>ETAPA PRODUCTIVA</w:t>
      </w:r>
      <w:r w:rsidR="00A711D4" w:rsidRPr="007C7E5C">
        <w:rPr>
          <w:rFonts w:ascii="Baskerville Old Face" w:hAnsi="Baskerville Old Face"/>
          <w:b/>
        </w:rPr>
        <w:t xml:space="preserve"> O PRÁCTICA LABORAL</w:t>
      </w:r>
      <w:r w:rsidRPr="007C7E5C">
        <w:rPr>
          <w:rFonts w:ascii="Baskerville Old Face" w:hAnsi="Baskerville Old Face"/>
          <w:b/>
        </w:rPr>
        <w:t xml:space="preserve"> DE LA ARTICULACION DE LA EDUCACION MEDIA TECNICA CON ESPECIALIDAD EN GESTION EMPRESARIAL CON LA TECNICA EN ASISTENCIA ADMINISTRATIVA</w:t>
      </w:r>
      <w:r w:rsidR="00D726E3" w:rsidRPr="007C7E5C">
        <w:rPr>
          <w:rFonts w:ascii="Baskerville Old Face" w:hAnsi="Baskerville Old Face"/>
          <w:b/>
        </w:rPr>
        <w:t xml:space="preserve"> SENA</w:t>
      </w:r>
    </w:p>
    <w:p w14:paraId="7F4AB860" w14:textId="77777777" w:rsidR="003B3C96" w:rsidRPr="007C7E5C" w:rsidRDefault="003B3C96" w:rsidP="00333B13">
      <w:pPr>
        <w:pStyle w:val="Sinespaciado"/>
        <w:jc w:val="both"/>
        <w:rPr>
          <w:rFonts w:ascii="Baskerville Old Face" w:hAnsi="Baskerville Old Face"/>
        </w:rPr>
      </w:pPr>
    </w:p>
    <w:p w14:paraId="7090359B"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La</w:t>
      </w:r>
      <w:r w:rsidR="00077065" w:rsidRPr="007C7E5C">
        <w:rPr>
          <w:rFonts w:ascii="Baskerville Old Face" w:hAnsi="Baskerville Old Face"/>
        </w:rPr>
        <w:t xml:space="preserve"> </w:t>
      </w:r>
      <w:r w:rsidRPr="007C7E5C">
        <w:rPr>
          <w:rFonts w:ascii="Baskerville Old Face" w:hAnsi="Baskerville Old Face"/>
        </w:rPr>
        <w:t>Etapa productiva de la especialidad de Técnico en Asistencia Administrativa</w:t>
      </w:r>
      <w:r w:rsidR="00077065" w:rsidRPr="007C7E5C">
        <w:rPr>
          <w:rFonts w:ascii="Baskerville Old Face" w:hAnsi="Baskerville Old Face"/>
        </w:rPr>
        <w:t xml:space="preserve"> </w:t>
      </w:r>
      <w:r w:rsidRPr="007C7E5C">
        <w:rPr>
          <w:rFonts w:ascii="Baskerville Old Face" w:hAnsi="Baskerville Old Face"/>
        </w:rPr>
        <w:t>permite</w:t>
      </w:r>
      <w:r w:rsidR="00077065" w:rsidRPr="007C7E5C">
        <w:rPr>
          <w:rFonts w:ascii="Baskerville Old Face" w:hAnsi="Baskerville Old Face"/>
        </w:rPr>
        <w:t xml:space="preserve"> </w:t>
      </w:r>
      <w:r w:rsidRPr="007C7E5C">
        <w:rPr>
          <w:rFonts w:ascii="Baskerville Old Face" w:hAnsi="Baskerville Old Face"/>
        </w:rPr>
        <w:t>a los estudiantes aplicar</w:t>
      </w:r>
      <w:r w:rsidR="00077065" w:rsidRPr="007C7E5C">
        <w:rPr>
          <w:rFonts w:ascii="Baskerville Old Face" w:hAnsi="Baskerville Old Face"/>
        </w:rPr>
        <w:t xml:space="preserve"> </w:t>
      </w:r>
      <w:r w:rsidRPr="007C7E5C">
        <w:rPr>
          <w:rFonts w:ascii="Baskerville Old Face" w:hAnsi="Baskerville Old Face"/>
        </w:rPr>
        <w:t>los conocimientos adquiridos</w:t>
      </w:r>
      <w:r w:rsidR="00077065" w:rsidRPr="007C7E5C">
        <w:rPr>
          <w:rFonts w:ascii="Baskerville Old Face" w:hAnsi="Baskerville Old Face"/>
        </w:rPr>
        <w:t xml:space="preserve"> </w:t>
      </w:r>
      <w:r w:rsidRPr="007C7E5C">
        <w:rPr>
          <w:rFonts w:ascii="Baskerville Old Face" w:hAnsi="Baskerville Old Face"/>
        </w:rPr>
        <w:t>en el mundo laboral,</w:t>
      </w:r>
      <w:r w:rsidR="00077065" w:rsidRPr="007C7E5C">
        <w:rPr>
          <w:rFonts w:ascii="Baskerville Old Face" w:hAnsi="Baskerville Old Face"/>
        </w:rPr>
        <w:t xml:space="preserve"> </w:t>
      </w:r>
      <w:r w:rsidR="008455AE" w:rsidRPr="007C7E5C">
        <w:rPr>
          <w:rFonts w:ascii="Baskerville Old Face" w:hAnsi="Baskerville Old Face"/>
        </w:rPr>
        <w:t xml:space="preserve">para lo cual el estudiante </w:t>
      </w:r>
      <w:r w:rsidRPr="007C7E5C">
        <w:rPr>
          <w:rFonts w:ascii="Baskerville Old Face" w:hAnsi="Baskerville Old Face"/>
        </w:rPr>
        <w:t>debe cumplir con 880 horas</w:t>
      </w:r>
      <w:r w:rsidR="008455AE" w:rsidRPr="007C7E5C">
        <w:rPr>
          <w:rFonts w:ascii="Baskerville Old Face" w:hAnsi="Baskerville Old Face"/>
        </w:rPr>
        <w:t>,</w:t>
      </w:r>
      <w:r w:rsidR="00077065" w:rsidRPr="007C7E5C">
        <w:rPr>
          <w:rFonts w:ascii="Baskerville Old Face" w:hAnsi="Baskerville Old Face"/>
        </w:rPr>
        <w:t xml:space="preserve"> </w:t>
      </w:r>
      <w:r w:rsidRPr="007C7E5C">
        <w:rPr>
          <w:rFonts w:ascii="Baskerville Old Face" w:hAnsi="Baskerville Old Face"/>
        </w:rPr>
        <w:t>que de acuerdo a la</w:t>
      </w:r>
      <w:r w:rsidR="00077065" w:rsidRPr="007C7E5C">
        <w:rPr>
          <w:rFonts w:ascii="Baskerville Old Face" w:hAnsi="Baskerville Old Face"/>
        </w:rPr>
        <w:t xml:space="preserve"> </w:t>
      </w:r>
      <w:r w:rsidRPr="007C7E5C">
        <w:rPr>
          <w:rFonts w:ascii="Baskerville Old Face" w:hAnsi="Baskerville Old Face"/>
        </w:rPr>
        <w:t>estructura</w:t>
      </w:r>
      <w:r w:rsidR="00077065" w:rsidRPr="007C7E5C">
        <w:rPr>
          <w:rFonts w:ascii="Baskerville Old Face" w:hAnsi="Baskerville Old Face"/>
        </w:rPr>
        <w:t xml:space="preserve"> </w:t>
      </w:r>
      <w:r w:rsidRPr="007C7E5C">
        <w:rPr>
          <w:rFonts w:ascii="Baskerville Old Face" w:hAnsi="Baskerville Old Face"/>
        </w:rPr>
        <w:t>del programa son exigidas por el Servicio Nacional de Aprendizaje “SENA”, dentro del convenio de articulación.</w:t>
      </w:r>
    </w:p>
    <w:p w14:paraId="67656987" w14:textId="77777777" w:rsidR="003B3C96" w:rsidRPr="007C7E5C" w:rsidRDefault="003B3C96" w:rsidP="00333B13">
      <w:pPr>
        <w:pStyle w:val="Sinespaciado"/>
        <w:jc w:val="both"/>
        <w:rPr>
          <w:rFonts w:ascii="Baskerville Old Face" w:hAnsi="Baskerville Old Face"/>
        </w:rPr>
      </w:pPr>
    </w:p>
    <w:p w14:paraId="388E4160"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De acuerdo al reglamento SENA Capítulo V</w:t>
      </w:r>
      <w:r w:rsidR="00077065" w:rsidRPr="007C7E5C">
        <w:rPr>
          <w:rFonts w:ascii="Baskerville Old Face" w:hAnsi="Baskerville Old Face"/>
        </w:rPr>
        <w:t xml:space="preserve"> </w:t>
      </w:r>
      <w:r w:rsidRPr="007C7E5C">
        <w:rPr>
          <w:rFonts w:ascii="Baskerville Old Face" w:hAnsi="Baskerville Old Face"/>
        </w:rPr>
        <w:t>artículo 12°</w:t>
      </w:r>
      <w:r w:rsidR="00077065" w:rsidRPr="007C7E5C">
        <w:rPr>
          <w:rFonts w:ascii="Baskerville Old Face" w:hAnsi="Baskerville Old Face"/>
        </w:rPr>
        <w:t xml:space="preserve"> </w:t>
      </w:r>
      <w:r w:rsidRPr="007C7E5C">
        <w:rPr>
          <w:rFonts w:ascii="Baskerville Old Face" w:hAnsi="Baskerville Old Face"/>
        </w:rPr>
        <w:t>están planteadas</w:t>
      </w:r>
      <w:r w:rsidR="00077065" w:rsidRPr="007C7E5C">
        <w:rPr>
          <w:rFonts w:ascii="Baskerville Old Face" w:hAnsi="Baskerville Old Face"/>
        </w:rPr>
        <w:t xml:space="preserve"> </w:t>
      </w:r>
      <w:r w:rsidRPr="007C7E5C">
        <w:rPr>
          <w:rFonts w:ascii="Baskerville Old Face" w:hAnsi="Baskerville Old Face"/>
        </w:rPr>
        <w:t>7</w:t>
      </w:r>
      <w:r w:rsidR="00077065" w:rsidRPr="007C7E5C">
        <w:rPr>
          <w:rFonts w:ascii="Baskerville Old Face" w:hAnsi="Baskerville Old Face"/>
        </w:rPr>
        <w:t xml:space="preserve"> </w:t>
      </w:r>
      <w:r w:rsidRPr="007C7E5C">
        <w:rPr>
          <w:rFonts w:ascii="Baskerville Old Face" w:hAnsi="Baskerville Old Face"/>
        </w:rPr>
        <w:t>alternativas para el desarrollo</w:t>
      </w:r>
      <w:r w:rsidR="00077065" w:rsidRPr="007C7E5C">
        <w:rPr>
          <w:rFonts w:ascii="Baskerville Old Face" w:hAnsi="Baskerville Old Face"/>
        </w:rPr>
        <w:t xml:space="preserve"> </w:t>
      </w:r>
      <w:r w:rsidRPr="007C7E5C">
        <w:rPr>
          <w:rFonts w:ascii="Baskerville Old Face" w:hAnsi="Baskerville Old Face"/>
        </w:rPr>
        <w:t>de la etapa productiva</w:t>
      </w:r>
      <w:r w:rsidR="00077065" w:rsidRPr="007C7E5C">
        <w:rPr>
          <w:rFonts w:ascii="Baskerville Old Face" w:hAnsi="Baskerville Old Face"/>
        </w:rPr>
        <w:t xml:space="preserve"> </w:t>
      </w:r>
      <w:r w:rsidRPr="007C7E5C">
        <w:rPr>
          <w:rFonts w:ascii="Baskerville Old Face" w:hAnsi="Baskerville Old Face"/>
        </w:rPr>
        <w:t>como son:</w:t>
      </w:r>
    </w:p>
    <w:p w14:paraId="446ED7D7"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Desempeño en una empresa a través del Contrato de Aprendizaje</w:t>
      </w:r>
    </w:p>
    <w:p w14:paraId="6B5B3662"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Desempeño a través de vinculación laboral o contractual en</w:t>
      </w:r>
    </w:p>
    <w:p w14:paraId="2542414B"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Participación en un proyecto productivo, o en SENA – Empresa, o en SENA proveedor SENA o en Producción de Centros.</w:t>
      </w:r>
    </w:p>
    <w:p w14:paraId="79CF9F1A"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De apoyo a una unidad productiva familiar, donde</w:t>
      </w:r>
    </w:p>
    <w:p w14:paraId="2D17A5E0"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De apoyo a una institución estatal nacional, territorial, o a una ONG, o a una entidad sin ánimo de lucro</w:t>
      </w:r>
    </w:p>
    <w:p w14:paraId="7F435EE8"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Monitorias.</w:t>
      </w:r>
    </w:p>
    <w:p w14:paraId="569CF6FF" w14:textId="77777777" w:rsidR="003B3C96" w:rsidRPr="007C7E5C" w:rsidRDefault="003B3C96" w:rsidP="006F4FE0">
      <w:pPr>
        <w:pStyle w:val="Sinespaciado"/>
        <w:numPr>
          <w:ilvl w:val="0"/>
          <w:numId w:val="33"/>
        </w:numPr>
        <w:jc w:val="both"/>
        <w:rPr>
          <w:rFonts w:ascii="Baskerville Old Face" w:hAnsi="Baskerville Old Face"/>
        </w:rPr>
      </w:pPr>
      <w:r w:rsidRPr="007C7E5C">
        <w:rPr>
          <w:rFonts w:ascii="Baskerville Old Face" w:hAnsi="Baskerville Old Face"/>
        </w:rPr>
        <w:t>Pasantías.</w:t>
      </w:r>
    </w:p>
    <w:p w14:paraId="5EBC7345" w14:textId="77777777" w:rsidR="003B3C96" w:rsidRPr="007C7E5C" w:rsidRDefault="003B3C96" w:rsidP="00333B13">
      <w:pPr>
        <w:pStyle w:val="Sinespaciado"/>
        <w:jc w:val="both"/>
        <w:rPr>
          <w:rFonts w:ascii="Baskerville Old Face" w:hAnsi="Baskerville Old Face"/>
        </w:rPr>
      </w:pPr>
    </w:p>
    <w:p w14:paraId="7E9F07B6"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Basados</w:t>
      </w:r>
      <w:r w:rsidR="00077065" w:rsidRPr="007C7E5C">
        <w:rPr>
          <w:rFonts w:ascii="Baskerville Old Face" w:hAnsi="Baskerville Old Face"/>
        </w:rPr>
        <w:t xml:space="preserve"> </w:t>
      </w:r>
      <w:r w:rsidRPr="007C7E5C">
        <w:rPr>
          <w:rFonts w:ascii="Baskerville Old Face" w:hAnsi="Baskerville Old Face"/>
        </w:rPr>
        <w:t>en el reglamento SENA,</w:t>
      </w:r>
      <w:r w:rsidR="00077065" w:rsidRPr="007C7E5C">
        <w:rPr>
          <w:rFonts w:ascii="Baskerville Old Face" w:hAnsi="Baskerville Old Face"/>
        </w:rPr>
        <w:t xml:space="preserve"> </w:t>
      </w:r>
      <w:r w:rsidRPr="007C7E5C">
        <w:rPr>
          <w:rFonts w:ascii="Baskerville Old Face" w:hAnsi="Baskerville Old Face"/>
        </w:rPr>
        <w:t>por parte</w:t>
      </w:r>
      <w:r w:rsidR="00077065" w:rsidRPr="007C7E5C">
        <w:rPr>
          <w:rFonts w:ascii="Baskerville Old Face" w:hAnsi="Baskerville Old Face"/>
        </w:rPr>
        <w:t xml:space="preserve"> </w:t>
      </w:r>
      <w:r w:rsidRPr="007C7E5C">
        <w:rPr>
          <w:rFonts w:ascii="Baskerville Old Face" w:hAnsi="Baskerville Old Face"/>
        </w:rPr>
        <w:t xml:space="preserve">de la I.E. se han determinado los siguientes parámetros: </w:t>
      </w:r>
    </w:p>
    <w:p w14:paraId="35F7D5AB" w14:textId="77777777" w:rsidR="003B3C96" w:rsidRPr="007C7E5C" w:rsidRDefault="003B3C96" w:rsidP="00333B13">
      <w:pPr>
        <w:pStyle w:val="Sinespaciado"/>
        <w:jc w:val="both"/>
        <w:rPr>
          <w:rFonts w:ascii="Baskerville Old Face" w:hAnsi="Baskerville Old Face"/>
        </w:rPr>
      </w:pPr>
    </w:p>
    <w:p w14:paraId="7FCCC108" w14:textId="77777777" w:rsidR="008455AE" w:rsidRPr="007C7E5C" w:rsidRDefault="003B3C96" w:rsidP="006F4FE0">
      <w:pPr>
        <w:pStyle w:val="Sinespaciado"/>
        <w:numPr>
          <w:ilvl w:val="0"/>
          <w:numId w:val="34"/>
        </w:numPr>
        <w:jc w:val="both"/>
        <w:rPr>
          <w:rFonts w:ascii="Baskerville Old Face" w:hAnsi="Baskerville Old Face"/>
        </w:rPr>
      </w:pPr>
      <w:r w:rsidRPr="007C7E5C">
        <w:rPr>
          <w:rFonts w:ascii="Baskerville Old Face" w:hAnsi="Baskerville Old Face"/>
        </w:rPr>
        <w:t>Realización de la etapa</w:t>
      </w:r>
      <w:r w:rsidR="00077065" w:rsidRPr="007C7E5C">
        <w:rPr>
          <w:rFonts w:ascii="Baskerville Old Face" w:hAnsi="Baskerville Old Face"/>
        </w:rPr>
        <w:t xml:space="preserve"> </w:t>
      </w:r>
      <w:r w:rsidRPr="007C7E5C">
        <w:rPr>
          <w:rFonts w:ascii="Baskerville Old Face" w:hAnsi="Baskerville Old Face"/>
        </w:rPr>
        <w:t>práctica laboral en una empresa del Municipio en convenio con la Institución, con control de actividades, evaluación y constancia del empresario, válida como requisito de grado y como práctica SENA</w:t>
      </w:r>
      <w:r w:rsidR="008455AE" w:rsidRPr="007C7E5C">
        <w:rPr>
          <w:rFonts w:ascii="Baskerville Old Face" w:hAnsi="Baskerville Old Face"/>
        </w:rPr>
        <w:t xml:space="preserve">, equivalente a </w:t>
      </w:r>
      <w:r w:rsidRPr="007C7E5C">
        <w:rPr>
          <w:rFonts w:ascii="Baskerville Old Face" w:hAnsi="Baskerville Old Face"/>
        </w:rPr>
        <w:t>200 horas</w:t>
      </w:r>
      <w:r w:rsidR="008455AE" w:rsidRPr="007C7E5C">
        <w:rPr>
          <w:rFonts w:ascii="Baskerville Old Face" w:hAnsi="Baskerville Old Face"/>
        </w:rPr>
        <w:t xml:space="preserve"> efectivas.</w:t>
      </w:r>
      <w:r w:rsidRPr="007C7E5C">
        <w:rPr>
          <w:rFonts w:ascii="Baskerville Old Face" w:hAnsi="Baskerville Old Face"/>
        </w:rPr>
        <w:t xml:space="preserve"> </w:t>
      </w:r>
    </w:p>
    <w:p w14:paraId="6D164DC9" w14:textId="77777777" w:rsidR="00433042" w:rsidRPr="007C7E5C" w:rsidRDefault="00433042" w:rsidP="00433042">
      <w:pPr>
        <w:pStyle w:val="Sinespaciado"/>
        <w:numPr>
          <w:ilvl w:val="0"/>
          <w:numId w:val="34"/>
        </w:numPr>
        <w:jc w:val="both"/>
        <w:rPr>
          <w:rFonts w:ascii="Baskerville Old Face" w:hAnsi="Baskerville Old Face"/>
        </w:rPr>
      </w:pPr>
      <w:r w:rsidRPr="007C7E5C">
        <w:rPr>
          <w:rFonts w:ascii="Baskerville Old Face" w:hAnsi="Baskerville Old Face"/>
        </w:rPr>
        <w:t>La formulación y puesta en marcha de un proyecto productivo afín con las áreas de la especialidad, que desarrollará a partir del segundo semestre del grado décimo y durante el grado once, con evidencias periódicas y acompañamiento de los docentes encargados, con sustentación final y entrega de un trabajo en CD con evidencias del proyecto realizado, equivalente a 680 horas, válido como requisito de grado con el fin de completar las 880 horas requeridas en la práctica SENA.</w:t>
      </w:r>
    </w:p>
    <w:p w14:paraId="0BB2F7DB" w14:textId="77777777" w:rsidR="00433042" w:rsidRPr="007C7E5C" w:rsidRDefault="00433042" w:rsidP="00433042">
      <w:pPr>
        <w:pStyle w:val="Sinespaciado"/>
        <w:ind w:left="720"/>
        <w:jc w:val="both"/>
        <w:rPr>
          <w:rFonts w:ascii="Baskerville Old Face" w:hAnsi="Baskerville Old Face"/>
        </w:rPr>
      </w:pPr>
    </w:p>
    <w:p w14:paraId="6BDB4C52" w14:textId="77777777" w:rsidR="00433042" w:rsidRPr="007C7E5C" w:rsidRDefault="00433042" w:rsidP="00433042">
      <w:pPr>
        <w:pStyle w:val="Sinespaciado"/>
        <w:numPr>
          <w:ilvl w:val="0"/>
          <w:numId w:val="34"/>
        </w:numPr>
        <w:jc w:val="both"/>
        <w:rPr>
          <w:rFonts w:ascii="Baskerville Old Face" w:hAnsi="Baskerville Old Face"/>
        </w:rPr>
      </w:pPr>
      <w:r w:rsidRPr="007C7E5C">
        <w:rPr>
          <w:rFonts w:ascii="Baskerville Old Face" w:hAnsi="Baskerville Old Face"/>
        </w:rPr>
        <w:t>Los estudiantes que no hacen parte de la articulación SENA deben cumplir con los mismos requisitos de práctica laboral y proyecto productivo final, bajo las mismas condiciones que dichos estudiantes.</w:t>
      </w:r>
    </w:p>
    <w:p w14:paraId="570BD5BB" w14:textId="77777777" w:rsidR="002247BE" w:rsidRPr="007C7E5C" w:rsidRDefault="006103D0" w:rsidP="00333B13">
      <w:pPr>
        <w:pStyle w:val="Sinespaciado"/>
        <w:jc w:val="both"/>
        <w:rPr>
          <w:rFonts w:ascii="Baskerville Old Face" w:hAnsi="Baskerville Old Face"/>
          <w:b/>
        </w:rPr>
      </w:pPr>
      <w:r w:rsidRPr="007C7E5C">
        <w:rPr>
          <w:rFonts w:ascii="Baskerville Old Face" w:hAnsi="Baskerville Old Face"/>
          <w:b/>
        </w:rPr>
        <w:t>5</w:t>
      </w:r>
      <w:r w:rsidR="00880987" w:rsidRPr="007C7E5C">
        <w:rPr>
          <w:rFonts w:ascii="Baskerville Old Face" w:hAnsi="Baskerville Old Face"/>
          <w:b/>
        </w:rPr>
        <w:t>.2</w:t>
      </w:r>
      <w:r w:rsidR="000504DE" w:rsidRPr="007C7E5C">
        <w:rPr>
          <w:rFonts w:ascii="Baskerville Old Face" w:hAnsi="Baskerville Old Face"/>
          <w:b/>
        </w:rPr>
        <w:t>.</w:t>
      </w:r>
      <w:r w:rsidR="00D30A9C" w:rsidRPr="007C7E5C">
        <w:rPr>
          <w:rFonts w:ascii="Baskerville Old Face" w:hAnsi="Baskerville Old Face"/>
          <w:b/>
        </w:rPr>
        <w:t>2.5</w:t>
      </w:r>
      <w:r w:rsidR="000504DE" w:rsidRPr="007C7E5C">
        <w:rPr>
          <w:rFonts w:ascii="Baskerville Old Face" w:hAnsi="Baskerville Old Face"/>
          <w:b/>
        </w:rPr>
        <w:t>.1.5</w:t>
      </w:r>
      <w:r w:rsidR="002247BE" w:rsidRPr="007C7E5C">
        <w:rPr>
          <w:rFonts w:ascii="Baskerville Old Face" w:hAnsi="Baskerville Old Face"/>
          <w:b/>
        </w:rPr>
        <w:t>. ESTRATEGIA METODOLÓGICA</w:t>
      </w:r>
      <w:r w:rsidRPr="007C7E5C">
        <w:rPr>
          <w:rFonts w:ascii="Baskerville Old Face" w:hAnsi="Baskerville Old Face"/>
          <w:b/>
        </w:rPr>
        <w:t xml:space="preserve"> DE LA ARTICULACION DE LA EDUCACION MEDIA TECNICA ESPECIALIDAD EN GESTION EMPRESARIAL CON LA TECNICA EN ASISTENCIA ADMINISTRATIVA </w:t>
      </w:r>
      <w:r w:rsidR="006B20B8" w:rsidRPr="007C7E5C">
        <w:rPr>
          <w:rFonts w:ascii="Baskerville Old Face" w:hAnsi="Baskerville Old Face"/>
          <w:b/>
        </w:rPr>
        <w:t>SENA</w:t>
      </w:r>
    </w:p>
    <w:p w14:paraId="7C134F28" w14:textId="77777777" w:rsidR="002247BE" w:rsidRPr="007C7E5C" w:rsidRDefault="002247BE" w:rsidP="00333B13">
      <w:pPr>
        <w:pStyle w:val="Sinespaciado"/>
        <w:jc w:val="both"/>
        <w:rPr>
          <w:rFonts w:ascii="Baskerville Old Face" w:hAnsi="Baskerville Old Face"/>
          <w:b/>
        </w:rPr>
      </w:pPr>
    </w:p>
    <w:p w14:paraId="0BD0A4C6" w14:textId="77777777" w:rsidR="002247BE" w:rsidRPr="007C7E5C" w:rsidRDefault="002247BE" w:rsidP="00333B13">
      <w:pPr>
        <w:pStyle w:val="Sinespaciado"/>
        <w:jc w:val="both"/>
        <w:rPr>
          <w:rFonts w:ascii="Baskerville Old Face" w:hAnsi="Baskerville Old Face"/>
        </w:rPr>
      </w:pPr>
      <w:r w:rsidRPr="007C7E5C">
        <w:rPr>
          <w:rFonts w:ascii="Baskerville Old Face" w:hAnsi="Baskerville Old Face"/>
        </w:rPr>
        <w:t xml:space="preserve">Centrada en la construcción de autonomía para garantizar la calidad de la formación en el marco de la formación por competencias, el aprendizaje por proyectos y el uso de técnicas didácticas activas que estimulan el pensamiento para la resolución de problemas simulados y reales; soportadas en el utilización de las tecnologías de la información y la comunicación, integradas, en ambientes abiertos y </w:t>
      </w:r>
      <w:proofErr w:type="spellStart"/>
      <w:r w:rsidRPr="007C7E5C">
        <w:rPr>
          <w:rFonts w:ascii="Baskerville Old Face" w:hAnsi="Baskerville Old Face"/>
        </w:rPr>
        <w:t>pluritecnológicos</w:t>
      </w:r>
      <w:proofErr w:type="spellEnd"/>
      <w:r w:rsidRPr="007C7E5C">
        <w:rPr>
          <w:rFonts w:ascii="Baskerville Old Face" w:hAnsi="Baskerville Old Face"/>
        </w:rPr>
        <w:t xml:space="preserve">, que en todo caso recrean el contexto productivo y vinculan al aprendiz con la realidad cotidiana y el desarrollo de las competencias. </w:t>
      </w:r>
    </w:p>
    <w:p w14:paraId="5E4E017E" w14:textId="77777777" w:rsidR="002247BE" w:rsidRPr="007C7E5C" w:rsidRDefault="002247BE" w:rsidP="00333B13">
      <w:pPr>
        <w:pStyle w:val="Sinespaciado"/>
        <w:jc w:val="both"/>
        <w:rPr>
          <w:rFonts w:ascii="Baskerville Old Face" w:hAnsi="Baskerville Old Face"/>
        </w:rPr>
      </w:pPr>
    </w:p>
    <w:p w14:paraId="719C1623" w14:textId="77777777" w:rsidR="002247BE" w:rsidRPr="007C7E5C" w:rsidRDefault="002247BE" w:rsidP="00333B13">
      <w:pPr>
        <w:pStyle w:val="Sinespaciado"/>
        <w:jc w:val="both"/>
        <w:rPr>
          <w:rFonts w:ascii="Baskerville Old Face" w:hAnsi="Baskerville Old Face"/>
        </w:rPr>
      </w:pPr>
      <w:r w:rsidRPr="007C7E5C">
        <w:rPr>
          <w:rFonts w:ascii="Baskerville Old Face" w:hAnsi="Baskerville Old Face"/>
        </w:rPr>
        <w:t>Igualmente, debe estimular de manera permanente la autocrítica</w:t>
      </w:r>
      <w:r w:rsidR="00077065" w:rsidRPr="007C7E5C">
        <w:rPr>
          <w:rFonts w:ascii="Baskerville Old Face" w:hAnsi="Baskerville Old Face"/>
        </w:rPr>
        <w:t xml:space="preserve"> </w:t>
      </w:r>
      <w:r w:rsidRPr="007C7E5C">
        <w:rPr>
          <w:rFonts w:ascii="Baskerville Old Face" w:hAnsi="Baskerville Old Face"/>
        </w:rPr>
        <w:t xml:space="preserve">y la reflexión del aprendiz sobre el que hacer y los resultados de aprendizaje que logra a través de la vinculación activa de las cuatro fuentes de información para la construcción de conocimiento: </w:t>
      </w:r>
    </w:p>
    <w:p w14:paraId="0C0A34FA" w14:textId="77777777" w:rsidR="002247BE" w:rsidRPr="007C7E5C" w:rsidRDefault="002247BE" w:rsidP="00333B13">
      <w:pPr>
        <w:pStyle w:val="Sinespaciado"/>
        <w:jc w:val="both"/>
        <w:rPr>
          <w:rFonts w:ascii="Baskerville Old Face" w:hAnsi="Baskerville Old Face"/>
        </w:rPr>
      </w:pPr>
    </w:p>
    <w:p w14:paraId="7E9F22D3" w14:textId="77777777" w:rsidR="002247BE" w:rsidRPr="007C7E5C" w:rsidRDefault="002247BE"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El instructor - Tutor </w:t>
      </w:r>
    </w:p>
    <w:p w14:paraId="3A07E7D9" w14:textId="77777777" w:rsidR="002247BE" w:rsidRPr="007C7E5C" w:rsidRDefault="002247BE"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El entorno </w:t>
      </w:r>
    </w:p>
    <w:p w14:paraId="5C563896" w14:textId="77777777" w:rsidR="002247BE" w:rsidRPr="007C7E5C" w:rsidRDefault="002247BE"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Las TIC </w:t>
      </w:r>
    </w:p>
    <w:p w14:paraId="72C5BAA4" w14:textId="77777777" w:rsidR="00A23418" w:rsidRPr="007C7E5C" w:rsidRDefault="002247BE"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El trabajo colaborativo</w:t>
      </w:r>
    </w:p>
    <w:p w14:paraId="269611DA" w14:textId="77777777" w:rsidR="00760081" w:rsidRPr="007C7E5C" w:rsidRDefault="00760081" w:rsidP="00333B13">
      <w:pPr>
        <w:pStyle w:val="Sinespaciado"/>
        <w:jc w:val="both"/>
        <w:rPr>
          <w:rFonts w:ascii="Baskerville Old Face" w:hAnsi="Baskerville Old Face"/>
          <w:b/>
        </w:rPr>
      </w:pPr>
    </w:p>
    <w:p w14:paraId="66379DCD" w14:textId="77777777" w:rsidR="00F51A94" w:rsidRPr="007C7E5C" w:rsidRDefault="00F51A94" w:rsidP="00333B13">
      <w:pPr>
        <w:pStyle w:val="Sinespaciado"/>
        <w:jc w:val="both"/>
        <w:rPr>
          <w:rFonts w:ascii="Baskerville Old Face" w:hAnsi="Baskerville Old Face"/>
          <w:b/>
        </w:rPr>
      </w:pPr>
    </w:p>
    <w:p w14:paraId="7EADB7DB" w14:textId="77777777" w:rsidR="00A23418" w:rsidRPr="007C7E5C" w:rsidRDefault="00D30A9C" w:rsidP="00333B13">
      <w:pPr>
        <w:pStyle w:val="Sinespaciado"/>
        <w:jc w:val="both"/>
        <w:rPr>
          <w:rFonts w:ascii="Baskerville Old Face" w:hAnsi="Baskerville Old Face"/>
          <w:b/>
        </w:rPr>
      </w:pPr>
      <w:r w:rsidRPr="007C7E5C">
        <w:rPr>
          <w:rFonts w:ascii="Baskerville Old Face" w:hAnsi="Baskerville Old Face"/>
          <w:b/>
        </w:rPr>
        <w:t>5.2.2.5</w:t>
      </w:r>
      <w:r w:rsidR="000504DE" w:rsidRPr="007C7E5C">
        <w:rPr>
          <w:rFonts w:ascii="Baskerville Old Face" w:hAnsi="Baskerville Old Face"/>
          <w:b/>
        </w:rPr>
        <w:t>.1.6</w:t>
      </w:r>
      <w:r w:rsidR="00B03BB1" w:rsidRPr="007C7E5C">
        <w:rPr>
          <w:rFonts w:ascii="Baskerville Old Face" w:hAnsi="Baskerville Old Face"/>
          <w:b/>
        </w:rPr>
        <w:t xml:space="preserve">. </w:t>
      </w:r>
      <w:r w:rsidR="00972187" w:rsidRPr="007C7E5C">
        <w:rPr>
          <w:rFonts w:ascii="Baskerville Old Face" w:hAnsi="Baskerville Old Face"/>
          <w:b/>
        </w:rPr>
        <w:t>PRODUCTO</w:t>
      </w:r>
      <w:r w:rsidR="00A23418" w:rsidRPr="007C7E5C">
        <w:rPr>
          <w:rFonts w:ascii="Baskerville Old Face" w:hAnsi="Baskerville Old Face"/>
          <w:b/>
        </w:rPr>
        <w:t xml:space="preserve"> DEL APRENDIZAJE</w:t>
      </w:r>
      <w:r w:rsidR="00972187" w:rsidRPr="007C7E5C">
        <w:rPr>
          <w:rFonts w:ascii="Baskerville Old Face" w:hAnsi="Baskerville Old Face"/>
          <w:b/>
        </w:rPr>
        <w:t xml:space="preserve"> DE LA ARTICULACION DE LA EDUCACION MEDIA TECNICA ESPECIALIDAD EN GESTION EMPREARIAL CON LA TECNICA EN ASISTENCIA ADMINISTRATIVA SENA</w:t>
      </w:r>
    </w:p>
    <w:p w14:paraId="69734C76" w14:textId="77777777" w:rsidR="00A23418" w:rsidRPr="007C7E5C" w:rsidRDefault="00A23418" w:rsidP="00333B13">
      <w:pPr>
        <w:pStyle w:val="Sinespaciado"/>
        <w:jc w:val="both"/>
        <w:rPr>
          <w:rFonts w:ascii="Baskerville Old Face" w:hAnsi="Baskerville Old Face"/>
          <w:b/>
        </w:rPr>
      </w:pPr>
    </w:p>
    <w:p w14:paraId="0749271C"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Aplicar en la resolución de problemas reales del sector productivo, los conocimientos, habilidades y destrezas pertinentes a las competencias del programa de formación, asumiendo estrategias y metodologías de autogestión </w:t>
      </w:r>
    </w:p>
    <w:p w14:paraId="1C6E014A" w14:textId="77777777" w:rsidR="00C3269C" w:rsidRPr="007C7E5C" w:rsidRDefault="00C3269C" w:rsidP="00333B13">
      <w:pPr>
        <w:pStyle w:val="Sinespaciado"/>
        <w:jc w:val="both"/>
        <w:rPr>
          <w:rFonts w:ascii="Baskerville Old Face" w:hAnsi="Baskerville Old Face"/>
        </w:rPr>
      </w:pPr>
    </w:p>
    <w:p w14:paraId="43343C7D" w14:textId="77777777" w:rsidR="00F51A94" w:rsidRPr="007C7E5C" w:rsidRDefault="00F51A94" w:rsidP="00333B13">
      <w:pPr>
        <w:pStyle w:val="Sinespaciado"/>
        <w:jc w:val="both"/>
        <w:rPr>
          <w:rFonts w:ascii="Baskerville Old Face" w:hAnsi="Baskerville Old Face"/>
        </w:rPr>
      </w:pPr>
    </w:p>
    <w:p w14:paraId="460161A0" w14:textId="77777777" w:rsidR="00C3269C" w:rsidRPr="007C7E5C" w:rsidRDefault="00D30A9C" w:rsidP="00333B13">
      <w:pPr>
        <w:pStyle w:val="Sinespaciado"/>
        <w:jc w:val="both"/>
        <w:rPr>
          <w:rFonts w:ascii="Baskerville Old Face" w:hAnsi="Baskerville Old Face"/>
          <w:b/>
        </w:rPr>
      </w:pPr>
      <w:r w:rsidRPr="007C7E5C">
        <w:rPr>
          <w:rFonts w:ascii="Baskerville Old Face" w:hAnsi="Baskerville Old Face"/>
          <w:b/>
        </w:rPr>
        <w:t>5</w:t>
      </w:r>
      <w:r w:rsidR="00705A9D" w:rsidRPr="007C7E5C">
        <w:rPr>
          <w:rFonts w:ascii="Baskerville Old Face" w:hAnsi="Baskerville Old Face"/>
          <w:b/>
        </w:rPr>
        <w:t>.2.</w:t>
      </w:r>
      <w:r w:rsidRPr="007C7E5C">
        <w:rPr>
          <w:rFonts w:ascii="Baskerville Old Face" w:hAnsi="Baskerville Old Face"/>
          <w:b/>
        </w:rPr>
        <w:t>2.</w:t>
      </w:r>
      <w:r w:rsidR="00705A9D" w:rsidRPr="007C7E5C">
        <w:rPr>
          <w:rFonts w:ascii="Baskerville Old Face" w:hAnsi="Baskerville Old Face"/>
          <w:b/>
        </w:rPr>
        <w:t>5.1.7</w:t>
      </w:r>
      <w:r w:rsidR="00C3269C" w:rsidRPr="007C7E5C">
        <w:rPr>
          <w:rFonts w:ascii="Baskerville Old Face" w:hAnsi="Baskerville Old Face"/>
          <w:b/>
        </w:rPr>
        <w:t>.</w:t>
      </w:r>
      <w:r w:rsidR="00077065" w:rsidRPr="007C7E5C">
        <w:rPr>
          <w:rFonts w:ascii="Baskerville Old Face" w:hAnsi="Baskerville Old Face"/>
          <w:b/>
        </w:rPr>
        <w:t xml:space="preserve"> </w:t>
      </w:r>
      <w:r w:rsidR="00C3269C" w:rsidRPr="007C7E5C">
        <w:rPr>
          <w:rFonts w:ascii="Baskerville Old Face" w:hAnsi="Baskerville Old Face"/>
          <w:b/>
        </w:rPr>
        <w:t xml:space="preserve">PERFIL DEL EGRESADO </w:t>
      </w:r>
      <w:r w:rsidR="00972187" w:rsidRPr="007C7E5C">
        <w:rPr>
          <w:rFonts w:ascii="Baskerville Old Face" w:hAnsi="Baskerville Old Face"/>
          <w:b/>
        </w:rPr>
        <w:t xml:space="preserve">DE LA ARTICULACION DE LA EDUCACION MEDIA TECNICA CON ESPECIALIDAD EN GESTION EMPRESARIAL CON LA </w:t>
      </w:r>
      <w:r w:rsidR="00C3269C" w:rsidRPr="007C7E5C">
        <w:rPr>
          <w:rFonts w:ascii="Baskerville Old Face" w:hAnsi="Baskerville Old Face"/>
          <w:b/>
        </w:rPr>
        <w:t xml:space="preserve"> TECNICA DE ASISTENCIA ADMINISTRATIVA</w:t>
      </w:r>
      <w:r w:rsidR="0059510F" w:rsidRPr="007C7E5C">
        <w:rPr>
          <w:rFonts w:ascii="Baskerville Old Face" w:hAnsi="Baskerville Old Face"/>
          <w:b/>
        </w:rPr>
        <w:t xml:space="preserve"> SENA</w:t>
      </w:r>
    </w:p>
    <w:p w14:paraId="3E0B0547" w14:textId="77777777" w:rsidR="00A23418" w:rsidRPr="007C7E5C" w:rsidRDefault="00A23418" w:rsidP="00333B13">
      <w:pPr>
        <w:pStyle w:val="Sinespaciado"/>
        <w:jc w:val="both"/>
        <w:rPr>
          <w:rFonts w:ascii="Baskerville Old Face" w:hAnsi="Baskerville Old Face"/>
          <w:b/>
        </w:rPr>
      </w:pPr>
    </w:p>
    <w:p w14:paraId="47D63994"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OCUPACIONES QUE PODRÍA DESEMPEÑAR</w:t>
      </w:r>
    </w:p>
    <w:p w14:paraId="006BB2DE" w14:textId="77777777" w:rsidR="00A23418" w:rsidRPr="007C7E5C" w:rsidRDefault="00A23418" w:rsidP="00333B13">
      <w:pPr>
        <w:pStyle w:val="Sinespaciado"/>
        <w:jc w:val="both"/>
        <w:rPr>
          <w:rFonts w:ascii="Baskerville Old Face" w:hAnsi="Baskerville Old Face"/>
        </w:rPr>
      </w:pPr>
    </w:p>
    <w:p w14:paraId="3EB9A8CB"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Coordinador, servicios generales </w:t>
      </w:r>
    </w:p>
    <w:p w14:paraId="738D4BC9"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Asistente, planeación administrativa </w:t>
      </w:r>
    </w:p>
    <w:p w14:paraId="0EA153BC"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Asistente administrativo </w:t>
      </w:r>
    </w:p>
    <w:p w14:paraId="5E16148F"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Asistente, servicios generales </w:t>
      </w:r>
    </w:p>
    <w:p w14:paraId="101F93CF"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Asistente ejecutivo </w:t>
      </w:r>
    </w:p>
    <w:p w14:paraId="26762838" w14:textId="77777777" w:rsidR="00D51891" w:rsidRPr="007C7E5C" w:rsidRDefault="00D51891" w:rsidP="00333B13">
      <w:pPr>
        <w:pStyle w:val="Sinespaciado"/>
        <w:jc w:val="both"/>
        <w:rPr>
          <w:rFonts w:ascii="Baskerville Old Face" w:hAnsi="Baskerville Old Face"/>
        </w:rPr>
      </w:pPr>
    </w:p>
    <w:p w14:paraId="1DF1B2C7" w14:textId="77777777" w:rsidR="00760081" w:rsidRPr="007C7E5C" w:rsidRDefault="00760081" w:rsidP="00333B13">
      <w:pPr>
        <w:pStyle w:val="Sinespaciado"/>
        <w:jc w:val="both"/>
        <w:rPr>
          <w:rFonts w:ascii="Baskerville Old Face" w:hAnsi="Baskerville Old Face"/>
          <w:b/>
        </w:rPr>
      </w:pPr>
    </w:p>
    <w:p w14:paraId="5C644C3D" w14:textId="77777777" w:rsidR="00D51891" w:rsidRPr="007C7E5C" w:rsidRDefault="00D30A9C" w:rsidP="00333B13">
      <w:pPr>
        <w:pStyle w:val="Sinespaciado"/>
        <w:jc w:val="both"/>
        <w:rPr>
          <w:rFonts w:ascii="Baskerville Old Face" w:hAnsi="Baskerville Old Face"/>
          <w:b/>
        </w:rPr>
      </w:pPr>
      <w:r w:rsidRPr="007C7E5C">
        <w:rPr>
          <w:rFonts w:ascii="Baskerville Old Face" w:hAnsi="Baskerville Old Face"/>
          <w:b/>
        </w:rPr>
        <w:t>5.2.2.5</w:t>
      </w:r>
      <w:r w:rsidR="003E4DA2" w:rsidRPr="007C7E5C">
        <w:rPr>
          <w:rFonts w:ascii="Baskerville Old Face" w:hAnsi="Baskerville Old Face"/>
          <w:b/>
        </w:rPr>
        <w:t xml:space="preserve">.1.8. </w:t>
      </w:r>
      <w:r w:rsidR="00D81AEE" w:rsidRPr="007C7E5C">
        <w:rPr>
          <w:rFonts w:ascii="Baskerville Old Face" w:hAnsi="Baskerville Old Face"/>
          <w:b/>
        </w:rPr>
        <w:t xml:space="preserve">PROCESO </w:t>
      </w:r>
      <w:r w:rsidR="00D51891" w:rsidRPr="007C7E5C">
        <w:rPr>
          <w:rFonts w:ascii="Baskerville Old Face" w:hAnsi="Baskerville Old Face"/>
          <w:b/>
        </w:rPr>
        <w:t>EVALUACIÓN</w:t>
      </w:r>
      <w:r w:rsidR="00550696" w:rsidRPr="007C7E5C">
        <w:rPr>
          <w:rFonts w:ascii="Baskerville Old Face" w:hAnsi="Baskerville Old Face"/>
          <w:b/>
        </w:rPr>
        <w:t xml:space="preserve"> Y SEGUIMIENTO</w:t>
      </w:r>
      <w:r w:rsidR="00D51891" w:rsidRPr="007C7E5C">
        <w:rPr>
          <w:rFonts w:ascii="Baskerville Old Face" w:hAnsi="Baskerville Old Face"/>
          <w:b/>
        </w:rPr>
        <w:t xml:space="preserve"> </w:t>
      </w:r>
      <w:r w:rsidR="00D81AEE" w:rsidRPr="007C7E5C">
        <w:rPr>
          <w:rFonts w:ascii="Baskerville Old Face" w:hAnsi="Baskerville Old Face"/>
          <w:b/>
        </w:rPr>
        <w:t xml:space="preserve">DE LOS ESTUDIANTES </w:t>
      </w:r>
      <w:r w:rsidR="005B6B1F" w:rsidRPr="007C7E5C">
        <w:rPr>
          <w:rFonts w:ascii="Baskerville Old Face" w:hAnsi="Baskerville Old Face"/>
          <w:b/>
        </w:rPr>
        <w:t xml:space="preserve">DE ARTICULACIÓN DE LA </w:t>
      </w:r>
      <w:r w:rsidR="0059510F" w:rsidRPr="007C7E5C">
        <w:rPr>
          <w:rFonts w:ascii="Baskerville Old Face" w:hAnsi="Baskerville Old Face"/>
          <w:b/>
        </w:rPr>
        <w:t>EDUCACION MEDIA TECNICA CON ESPECIALIDAD EN ASISTENCIA ADMINISTRATIVA CON LA</w:t>
      </w:r>
      <w:r w:rsidR="005B6B1F" w:rsidRPr="007C7E5C">
        <w:rPr>
          <w:rFonts w:ascii="Baskerville Old Face" w:hAnsi="Baskerville Old Face"/>
          <w:b/>
        </w:rPr>
        <w:t>TECNICA EN ASISTENCIA ADMINISTRATIVA</w:t>
      </w:r>
      <w:r w:rsidR="0059510F" w:rsidRPr="007C7E5C">
        <w:rPr>
          <w:rFonts w:ascii="Baskerville Old Face" w:hAnsi="Baskerville Old Face"/>
          <w:b/>
        </w:rPr>
        <w:t xml:space="preserve"> SENA</w:t>
      </w:r>
    </w:p>
    <w:p w14:paraId="0ECDB919" w14:textId="77777777" w:rsidR="00072BCB" w:rsidRPr="007C7E5C" w:rsidRDefault="00072BCB" w:rsidP="00333B13">
      <w:pPr>
        <w:pStyle w:val="Sinespaciado"/>
        <w:jc w:val="both"/>
        <w:rPr>
          <w:rFonts w:ascii="Baskerville Old Face" w:hAnsi="Baskerville Old Face"/>
          <w:b/>
        </w:rPr>
      </w:pPr>
    </w:p>
    <w:p w14:paraId="0542AE01"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Una vez iniciada la etapa productiva el docente encargado, programará visitas periódicas a las empresas,</w:t>
      </w:r>
      <w:r w:rsidR="00077065" w:rsidRPr="007C7E5C">
        <w:rPr>
          <w:rFonts w:ascii="Baskerville Old Face" w:hAnsi="Baskerville Old Face"/>
        </w:rPr>
        <w:t xml:space="preserve"> </w:t>
      </w:r>
      <w:r w:rsidRPr="007C7E5C">
        <w:rPr>
          <w:rFonts w:ascii="Baskerville Old Face" w:hAnsi="Baskerville Old Face"/>
        </w:rPr>
        <w:t>supervisando que las</w:t>
      </w:r>
      <w:r w:rsidR="00077065" w:rsidRPr="007C7E5C">
        <w:rPr>
          <w:rFonts w:ascii="Baskerville Old Face" w:hAnsi="Baskerville Old Face"/>
        </w:rPr>
        <w:t xml:space="preserve"> </w:t>
      </w:r>
      <w:r w:rsidRPr="007C7E5C">
        <w:rPr>
          <w:rFonts w:ascii="Baskerville Old Face" w:hAnsi="Baskerville Old Face"/>
        </w:rPr>
        <w:t>labores desempeñadas</w:t>
      </w:r>
      <w:r w:rsidR="00077065" w:rsidRPr="007C7E5C">
        <w:rPr>
          <w:rFonts w:ascii="Baskerville Old Face" w:hAnsi="Baskerville Old Face"/>
        </w:rPr>
        <w:t xml:space="preserve"> </w:t>
      </w:r>
      <w:r w:rsidRPr="007C7E5C">
        <w:rPr>
          <w:rFonts w:ascii="Baskerville Old Face" w:hAnsi="Baskerville Old Face"/>
        </w:rPr>
        <w:t>por</w:t>
      </w:r>
      <w:r w:rsidR="00077065" w:rsidRPr="007C7E5C">
        <w:rPr>
          <w:rFonts w:ascii="Baskerville Old Face" w:hAnsi="Baskerville Old Face"/>
        </w:rPr>
        <w:t xml:space="preserve"> </w:t>
      </w:r>
      <w:r w:rsidRPr="007C7E5C">
        <w:rPr>
          <w:rFonts w:ascii="Baskerville Old Face" w:hAnsi="Baskerville Old Face"/>
        </w:rPr>
        <w:t>los estudiantes</w:t>
      </w:r>
      <w:r w:rsidR="00077065" w:rsidRPr="007C7E5C">
        <w:rPr>
          <w:rFonts w:ascii="Baskerville Old Face" w:hAnsi="Baskerville Old Face"/>
        </w:rPr>
        <w:t xml:space="preserve"> </w:t>
      </w:r>
      <w:r w:rsidRPr="007C7E5C">
        <w:rPr>
          <w:rFonts w:ascii="Baskerville Old Face" w:hAnsi="Baskerville Old Face"/>
        </w:rPr>
        <w:t>sean</w:t>
      </w:r>
      <w:r w:rsidR="00077065" w:rsidRPr="007C7E5C">
        <w:rPr>
          <w:rFonts w:ascii="Baskerville Old Face" w:hAnsi="Baskerville Old Face"/>
        </w:rPr>
        <w:t xml:space="preserve"> </w:t>
      </w:r>
      <w:r w:rsidRPr="007C7E5C">
        <w:rPr>
          <w:rFonts w:ascii="Baskerville Old Face" w:hAnsi="Baskerville Old Face"/>
        </w:rPr>
        <w:t>acordes</w:t>
      </w:r>
      <w:r w:rsidR="00077065" w:rsidRPr="007C7E5C">
        <w:rPr>
          <w:rFonts w:ascii="Baskerville Old Face" w:hAnsi="Baskerville Old Face"/>
        </w:rPr>
        <w:t xml:space="preserve"> </w:t>
      </w:r>
      <w:r w:rsidRPr="007C7E5C">
        <w:rPr>
          <w:rFonts w:ascii="Baskerville Old Face" w:hAnsi="Baskerville Old Face"/>
        </w:rPr>
        <w:t>a su formación,</w:t>
      </w:r>
      <w:r w:rsidR="00077065" w:rsidRPr="007C7E5C">
        <w:rPr>
          <w:rFonts w:ascii="Baskerville Old Face" w:hAnsi="Baskerville Old Face"/>
        </w:rPr>
        <w:t xml:space="preserve"> </w:t>
      </w:r>
      <w:r w:rsidRPr="007C7E5C">
        <w:rPr>
          <w:rFonts w:ascii="Baskerville Old Face" w:hAnsi="Baskerville Old Face"/>
        </w:rPr>
        <w:t>para que</w:t>
      </w:r>
      <w:r w:rsidR="00077065" w:rsidRPr="007C7E5C">
        <w:rPr>
          <w:rFonts w:ascii="Baskerville Old Face" w:hAnsi="Baskerville Old Face"/>
        </w:rPr>
        <w:t xml:space="preserve"> </w:t>
      </w:r>
      <w:r w:rsidRPr="007C7E5C">
        <w:rPr>
          <w:rFonts w:ascii="Baskerville Old Face" w:hAnsi="Baskerville Old Face"/>
        </w:rPr>
        <w:t>puedan contribuir</w:t>
      </w:r>
      <w:r w:rsidR="00077065" w:rsidRPr="007C7E5C">
        <w:rPr>
          <w:rFonts w:ascii="Baskerville Old Face" w:hAnsi="Baskerville Old Face"/>
        </w:rPr>
        <w:t xml:space="preserve"> </w:t>
      </w:r>
      <w:r w:rsidRPr="007C7E5C">
        <w:rPr>
          <w:rFonts w:ascii="Baskerville Old Face" w:hAnsi="Baskerville Old Face"/>
        </w:rPr>
        <w:t>con el refuerzo de sus</w:t>
      </w:r>
      <w:r w:rsidR="00077065" w:rsidRPr="007C7E5C">
        <w:rPr>
          <w:rFonts w:ascii="Baskerville Old Face" w:hAnsi="Baskerville Old Face"/>
        </w:rPr>
        <w:t xml:space="preserve"> </w:t>
      </w:r>
      <w:r w:rsidRPr="007C7E5C">
        <w:rPr>
          <w:rFonts w:ascii="Baskerville Old Face" w:hAnsi="Baskerville Old Face"/>
        </w:rPr>
        <w:t>competencias.</w:t>
      </w:r>
    </w:p>
    <w:p w14:paraId="6A1A1F7F" w14:textId="77777777" w:rsidR="003B3C96" w:rsidRPr="007C7E5C" w:rsidRDefault="003B3C96" w:rsidP="00333B13">
      <w:pPr>
        <w:pStyle w:val="Sinespaciado"/>
        <w:jc w:val="both"/>
        <w:rPr>
          <w:rFonts w:ascii="Baskerville Old Face" w:hAnsi="Baskerville Old Face"/>
        </w:rPr>
      </w:pPr>
    </w:p>
    <w:p w14:paraId="073741C1" w14:textId="77777777" w:rsidR="00D259A4" w:rsidRPr="007C7E5C" w:rsidRDefault="003B3C96" w:rsidP="00333B13">
      <w:pPr>
        <w:pStyle w:val="Sinespaciado"/>
        <w:jc w:val="both"/>
        <w:rPr>
          <w:rFonts w:ascii="Baskerville Old Face" w:hAnsi="Baskerville Old Face"/>
        </w:rPr>
      </w:pPr>
      <w:r w:rsidRPr="007C7E5C">
        <w:rPr>
          <w:rFonts w:ascii="Baskerville Old Face" w:hAnsi="Baskerville Old Face"/>
        </w:rPr>
        <w:t>Igualmente se verifican los formatos de seguimiento (formato de evaluación y formato de asistencia) para que sean debidamente diligenciados, además</w:t>
      </w:r>
      <w:r w:rsidR="00077065" w:rsidRPr="007C7E5C">
        <w:rPr>
          <w:rFonts w:ascii="Baskerville Old Face" w:hAnsi="Baskerville Old Face"/>
        </w:rPr>
        <w:t xml:space="preserve"> </w:t>
      </w:r>
      <w:r w:rsidRPr="007C7E5C">
        <w:rPr>
          <w:rFonts w:ascii="Baskerville Old Face" w:hAnsi="Baskerville Old Face"/>
        </w:rPr>
        <w:t>de revisar periódicamente las evidencias del proyecto, haciendo un estricto seguimiento a través del cronograma de actividades.</w:t>
      </w:r>
    </w:p>
    <w:p w14:paraId="6DE22AD4" w14:textId="77777777" w:rsidR="00D30A9C" w:rsidRPr="007C7E5C" w:rsidRDefault="00D30A9C" w:rsidP="00333B13">
      <w:pPr>
        <w:pStyle w:val="Sinespaciado"/>
        <w:jc w:val="both"/>
        <w:rPr>
          <w:rFonts w:ascii="Baskerville Old Face" w:hAnsi="Baskerville Old Face"/>
          <w:b/>
        </w:rPr>
      </w:pPr>
    </w:p>
    <w:p w14:paraId="1891FD2E" w14:textId="77777777" w:rsidR="00072BCB" w:rsidRPr="007C7E5C" w:rsidRDefault="0059510F" w:rsidP="00333B13">
      <w:pPr>
        <w:pStyle w:val="Sinespaciado"/>
        <w:jc w:val="both"/>
        <w:rPr>
          <w:rFonts w:ascii="Baskerville Old Face" w:hAnsi="Baskerville Old Face"/>
          <w:b/>
        </w:rPr>
      </w:pPr>
      <w:r w:rsidRPr="007C7E5C">
        <w:rPr>
          <w:rFonts w:ascii="Baskerville Old Face" w:hAnsi="Baskerville Old Face"/>
          <w:b/>
        </w:rPr>
        <w:t>5</w:t>
      </w:r>
      <w:r w:rsidR="003E4DA2" w:rsidRPr="007C7E5C">
        <w:rPr>
          <w:rFonts w:ascii="Baskerville Old Face" w:hAnsi="Baskerville Old Face"/>
          <w:b/>
        </w:rPr>
        <w:t>.2.</w:t>
      </w:r>
      <w:r w:rsidR="00D30A9C" w:rsidRPr="007C7E5C">
        <w:rPr>
          <w:rFonts w:ascii="Baskerville Old Face" w:hAnsi="Baskerville Old Face"/>
          <w:b/>
        </w:rPr>
        <w:t>2.5</w:t>
      </w:r>
      <w:r w:rsidR="003E4DA2" w:rsidRPr="007C7E5C">
        <w:rPr>
          <w:rFonts w:ascii="Baskerville Old Face" w:hAnsi="Baskerville Old Face"/>
          <w:b/>
        </w:rPr>
        <w:t xml:space="preserve">.1.9. </w:t>
      </w:r>
      <w:r w:rsidR="00072BCB" w:rsidRPr="007C7E5C">
        <w:rPr>
          <w:rFonts w:ascii="Baskerville Old Face" w:hAnsi="Baskerville Old Face"/>
          <w:b/>
        </w:rPr>
        <w:t>PROCESO DE SELECCIÓN DE LOS APRENDICES SENA PARA LA</w:t>
      </w:r>
      <w:r w:rsidRPr="007C7E5C">
        <w:rPr>
          <w:rFonts w:ascii="Baskerville Old Face" w:hAnsi="Baskerville Old Face"/>
          <w:b/>
        </w:rPr>
        <w:t xml:space="preserve">  ARTICULACION DE LA EDUCACION MEDIA TECNICA CON ESPECIAIDAD EN GESTION EMPRESARIAL CON LA</w:t>
      </w:r>
      <w:r w:rsidR="00072BCB" w:rsidRPr="007C7E5C">
        <w:rPr>
          <w:rFonts w:ascii="Baskerville Old Face" w:hAnsi="Baskerville Old Face"/>
          <w:b/>
        </w:rPr>
        <w:t xml:space="preserve"> TECNICA DE ASISTENCIA</w:t>
      </w:r>
      <w:r w:rsidR="004B1F42" w:rsidRPr="007C7E5C">
        <w:rPr>
          <w:rFonts w:ascii="Baskerville Old Face" w:hAnsi="Baskerville Old Face"/>
          <w:b/>
        </w:rPr>
        <w:t xml:space="preserve"> ADMINISTRATIVA</w:t>
      </w:r>
      <w:r w:rsidRPr="007C7E5C">
        <w:rPr>
          <w:rFonts w:ascii="Baskerville Old Face" w:hAnsi="Baskerville Old Face"/>
          <w:b/>
        </w:rPr>
        <w:t xml:space="preserve"> SENA</w:t>
      </w:r>
    </w:p>
    <w:p w14:paraId="33AA926C" w14:textId="77777777" w:rsidR="003B3C96" w:rsidRPr="007C7E5C" w:rsidRDefault="003B3C96" w:rsidP="00333B13">
      <w:pPr>
        <w:pStyle w:val="Sinespaciado"/>
        <w:jc w:val="both"/>
        <w:rPr>
          <w:rFonts w:ascii="Baskerville Old Face" w:hAnsi="Baskerville Old Face"/>
        </w:rPr>
      </w:pPr>
    </w:p>
    <w:p w14:paraId="31C0025E"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En el grado noveno se hace la convocatoria a padres de familia para socializar la presentación</w:t>
      </w:r>
      <w:r w:rsidR="00077065" w:rsidRPr="007C7E5C">
        <w:rPr>
          <w:rFonts w:ascii="Baskerville Old Face" w:hAnsi="Baskerville Old Face"/>
        </w:rPr>
        <w:t xml:space="preserve"> </w:t>
      </w:r>
      <w:r w:rsidRPr="007C7E5C">
        <w:rPr>
          <w:rFonts w:ascii="Baskerville Old Face" w:hAnsi="Baskerville Old Face"/>
        </w:rPr>
        <w:t>de la especialidad, en la que</w:t>
      </w:r>
      <w:r w:rsidR="00077065" w:rsidRPr="007C7E5C">
        <w:rPr>
          <w:rFonts w:ascii="Baskerville Old Face" w:hAnsi="Baskerville Old Face"/>
        </w:rPr>
        <w:t xml:space="preserve"> </w:t>
      </w:r>
      <w:r w:rsidRPr="007C7E5C">
        <w:rPr>
          <w:rFonts w:ascii="Baskerville Old Face" w:hAnsi="Baskerville Old Face"/>
        </w:rPr>
        <w:t>se</w:t>
      </w:r>
      <w:r w:rsidR="00077065" w:rsidRPr="007C7E5C">
        <w:rPr>
          <w:rFonts w:ascii="Baskerville Old Face" w:hAnsi="Baskerville Old Face"/>
        </w:rPr>
        <w:t xml:space="preserve"> </w:t>
      </w:r>
      <w:r w:rsidRPr="007C7E5C">
        <w:rPr>
          <w:rFonts w:ascii="Baskerville Old Face" w:hAnsi="Baskerville Old Face"/>
        </w:rPr>
        <w:t>da</w:t>
      </w:r>
      <w:r w:rsidR="00077065" w:rsidRPr="007C7E5C">
        <w:rPr>
          <w:rFonts w:ascii="Baskerville Old Face" w:hAnsi="Baskerville Old Face"/>
        </w:rPr>
        <w:t xml:space="preserve"> </w:t>
      </w:r>
      <w:r w:rsidRPr="007C7E5C">
        <w:rPr>
          <w:rFonts w:ascii="Baskerville Old Face" w:hAnsi="Baskerville Old Face"/>
        </w:rPr>
        <w:t>a conocer</w:t>
      </w:r>
      <w:r w:rsidR="00077065" w:rsidRPr="007C7E5C">
        <w:rPr>
          <w:rFonts w:ascii="Baskerville Old Face" w:hAnsi="Baskerville Old Face"/>
        </w:rPr>
        <w:t xml:space="preserve"> </w:t>
      </w:r>
      <w:r w:rsidRPr="007C7E5C">
        <w:rPr>
          <w:rFonts w:ascii="Baskerville Old Face" w:hAnsi="Baskerville Old Face"/>
        </w:rPr>
        <w:t>sus beneficios,</w:t>
      </w:r>
      <w:r w:rsidR="00077065" w:rsidRPr="007C7E5C">
        <w:rPr>
          <w:rFonts w:ascii="Baskerville Old Face" w:hAnsi="Baskerville Old Face"/>
        </w:rPr>
        <w:t xml:space="preserve"> </w:t>
      </w:r>
      <w:r w:rsidRPr="007C7E5C">
        <w:rPr>
          <w:rFonts w:ascii="Baskerville Old Face" w:hAnsi="Baskerville Old Face"/>
        </w:rPr>
        <w:t>contenidos, requisitos,</w:t>
      </w:r>
      <w:r w:rsidR="00077065" w:rsidRPr="007C7E5C">
        <w:rPr>
          <w:rFonts w:ascii="Baskerville Old Face" w:hAnsi="Baskerville Old Face"/>
        </w:rPr>
        <w:t xml:space="preserve"> </w:t>
      </w:r>
      <w:r w:rsidRPr="007C7E5C">
        <w:rPr>
          <w:rFonts w:ascii="Baskerville Old Face" w:hAnsi="Baskerville Old Face"/>
        </w:rPr>
        <w:t>compromisos,</w:t>
      </w:r>
      <w:r w:rsidR="00077065" w:rsidRPr="007C7E5C">
        <w:rPr>
          <w:rFonts w:ascii="Baskerville Old Face" w:hAnsi="Baskerville Old Face"/>
        </w:rPr>
        <w:t xml:space="preserve"> </w:t>
      </w:r>
      <w:r w:rsidRPr="007C7E5C">
        <w:rPr>
          <w:rFonts w:ascii="Baskerville Old Face" w:hAnsi="Baskerville Old Face"/>
        </w:rPr>
        <w:t>derechos y deberes.</w:t>
      </w:r>
      <w:r w:rsidR="00077065" w:rsidRPr="007C7E5C">
        <w:rPr>
          <w:rFonts w:ascii="Baskerville Old Face" w:hAnsi="Baskerville Old Face"/>
        </w:rPr>
        <w:t xml:space="preserve"> </w:t>
      </w:r>
      <w:r w:rsidRPr="007C7E5C">
        <w:rPr>
          <w:rFonts w:ascii="Baskerville Old Face" w:hAnsi="Baskerville Old Face"/>
        </w:rPr>
        <w:t>Además se</w:t>
      </w:r>
      <w:r w:rsidR="00077065" w:rsidRPr="007C7E5C">
        <w:rPr>
          <w:rFonts w:ascii="Baskerville Old Face" w:hAnsi="Baskerville Old Face"/>
        </w:rPr>
        <w:t xml:space="preserve"> </w:t>
      </w:r>
      <w:r w:rsidRPr="007C7E5C">
        <w:rPr>
          <w:rFonts w:ascii="Baskerville Old Face" w:hAnsi="Baskerville Old Face"/>
        </w:rPr>
        <w:t>responde</w:t>
      </w:r>
      <w:r w:rsidR="00077065" w:rsidRPr="007C7E5C">
        <w:rPr>
          <w:rFonts w:ascii="Baskerville Old Face" w:hAnsi="Baskerville Old Face"/>
        </w:rPr>
        <w:t xml:space="preserve"> </w:t>
      </w:r>
      <w:r w:rsidRPr="007C7E5C">
        <w:rPr>
          <w:rFonts w:ascii="Baskerville Old Face" w:hAnsi="Baskerville Old Face"/>
        </w:rPr>
        <w:t>todas las dudas e inquietudes presentadas.</w:t>
      </w:r>
    </w:p>
    <w:p w14:paraId="2E278E6A" w14:textId="77777777" w:rsidR="003B3C96" w:rsidRPr="007C7E5C" w:rsidRDefault="003B3C96" w:rsidP="00333B13">
      <w:pPr>
        <w:pStyle w:val="Sinespaciado"/>
        <w:jc w:val="both"/>
        <w:rPr>
          <w:rFonts w:ascii="Baskerville Old Face" w:hAnsi="Baskerville Old Face"/>
        </w:rPr>
      </w:pPr>
    </w:p>
    <w:p w14:paraId="3E8F502D"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Por</w:t>
      </w:r>
      <w:r w:rsidR="00077065" w:rsidRPr="007C7E5C">
        <w:rPr>
          <w:rFonts w:ascii="Baskerville Old Face" w:hAnsi="Baskerville Old Face"/>
        </w:rPr>
        <w:t xml:space="preserve"> </w:t>
      </w:r>
      <w:r w:rsidRPr="007C7E5C">
        <w:rPr>
          <w:rFonts w:ascii="Baskerville Old Face" w:hAnsi="Baskerville Old Face"/>
        </w:rPr>
        <w:t>otra parte, durante el segundo semestre de grado noveno se aplica</w:t>
      </w:r>
      <w:r w:rsidR="00C853A6" w:rsidRPr="007C7E5C">
        <w:rPr>
          <w:rFonts w:ascii="Baskerville Old Face" w:hAnsi="Baskerville Old Face"/>
        </w:rPr>
        <w:t xml:space="preserve"> una </w:t>
      </w:r>
      <w:r w:rsidRPr="007C7E5C">
        <w:rPr>
          <w:rFonts w:ascii="Baskerville Old Face" w:hAnsi="Baskerville Old Face"/>
        </w:rPr>
        <w:t>encuesta diseñada</w:t>
      </w:r>
      <w:r w:rsidR="00C853A6" w:rsidRPr="007C7E5C">
        <w:rPr>
          <w:rFonts w:ascii="Baskerville Old Face" w:hAnsi="Baskerville Old Face"/>
        </w:rPr>
        <w:t xml:space="preserve"> </w:t>
      </w:r>
      <w:r w:rsidRPr="007C7E5C">
        <w:rPr>
          <w:rFonts w:ascii="Baskerville Old Face" w:hAnsi="Baskerville Old Face"/>
        </w:rPr>
        <w:t>por la coordinación académica, un delegado</w:t>
      </w:r>
      <w:r w:rsidR="00077065" w:rsidRPr="007C7E5C">
        <w:rPr>
          <w:rFonts w:ascii="Baskerville Old Face" w:hAnsi="Baskerville Old Face"/>
        </w:rPr>
        <w:t xml:space="preserve"> </w:t>
      </w:r>
      <w:r w:rsidRPr="007C7E5C">
        <w:rPr>
          <w:rFonts w:ascii="Baskerville Old Face" w:hAnsi="Baskerville Old Face"/>
        </w:rPr>
        <w:t>del SENA y los docentes de la especialidad. Esta encuesta</w:t>
      </w:r>
      <w:r w:rsidR="00077065" w:rsidRPr="007C7E5C">
        <w:rPr>
          <w:rFonts w:ascii="Baskerville Old Face" w:hAnsi="Baskerville Old Face"/>
        </w:rPr>
        <w:t xml:space="preserve"> </w:t>
      </w:r>
      <w:r w:rsidRPr="007C7E5C">
        <w:rPr>
          <w:rFonts w:ascii="Baskerville Old Face" w:hAnsi="Baskerville Old Face"/>
        </w:rPr>
        <w:t>tienen como objetivo</w:t>
      </w:r>
      <w:r w:rsidR="00077065" w:rsidRPr="007C7E5C">
        <w:rPr>
          <w:rFonts w:ascii="Baskerville Old Face" w:hAnsi="Baskerville Old Face"/>
        </w:rPr>
        <w:t xml:space="preserve"> </w:t>
      </w:r>
      <w:r w:rsidRPr="007C7E5C">
        <w:rPr>
          <w:rFonts w:ascii="Baskerville Old Face" w:hAnsi="Baskerville Old Face"/>
        </w:rPr>
        <w:t>identificar</w:t>
      </w:r>
      <w:r w:rsidR="00077065" w:rsidRPr="007C7E5C">
        <w:rPr>
          <w:rFonts w:ascii="Baskerville Old Face" w:hAnsi="Baskerville Old Face"/>
        </w:rPr>
        <w:t xml:space="preserve"> </w:t>
      </w:r>
      <w:r w:rsidRPr="007C7E5C">
        <w:rPr>
          <w:rFonts w:ascii="Baskerville Old Face" w:hAnsi="Baskerville Old Face"/>
        </w:rPr>
        <w:t>el grado de satisfacción y</w:t>
      </w:r>
      <w:r w:rsidR="00077065" w:rsidRPr="007C7E5C">
        <w:rPr>
          <w:rFonts w:ascii="Baskerville Old Face" w:hAnsi="Baskerville Old Face"/>
        </w:rPr>
        <w:t xml:space="preserve"> </w:t>
      </w:r>
      <w:r w:rsidRPr="007C7E5C">
        <w:rPr>
          <w:rFonts w:ascii="Baskerville Old Face" w:hAnsi="Baskerville Old Face"/>
        </w:rPr>
        <w:t>preferencia</w:t>
      </w:r>
      <w:r w:rsidR="00077065" w:rsidRPr="007C7E5C">
        <w:rPr>
          <w:rFonts w:ascii="Baskerville Old Face" w:hAnsi="Baskerville Old Face"/>
        </w:rPr>
        <w:t xml:space="preserve"> </w:t>
      </w:r>
      <w:r w:rsidRPr="007C7E5C">
        <w:rPr>
          <w:rFonts w:ascii="Baskerville Old Face" w:hAnsi="Baskerville Old Face"/>
        </w:rPr>
        <w:t>por</w:t>
      </w:r>
      <w:r w:rsidR="00077065" w:rsidRPr="007C7E5C">
        <w:rPr>
          <w:rFonts w:ascii="Baskerville Old Face" w:hAnsi="Baskerville Old Face"/>
        </w:rPr>
        <w:t xml:space="preserve"> </w:t>
      </w:r>
      <w:r w:rsidRPr="007C7E5C">
        <w:rPr>
          <w:rFonts w:ascii="Baskerville Old Face" w:hAnsi="Baskerville Old Face"/>
        </w:rPr>
        <w:t>la especialidad por</w:t>
      </w:r>
      <w:r w:rsidR="00077065" w:rsidRPr="007C7E5C">
        <w:rPr>
          <w:rFonts w:ascii="Baskerville Old Face" w:hAnsi="Baskerville Old Face"/>
        </w:rPr>
        <w:t xml:space="preserve"> </w:t>
      </w:r>
      <w:r w:rsidRPr="007C7E5C">
        <w:rPr>
          <w:rFonts w:ascii="Baskerville Old Face" w:hAnsi="Baskerville Old Face"/>
        </w:rPr>
        <w:t>parte</w:t>
      </w:r>
      <w:r w:rsidR="00077065" w:rsidRPr="007C7E5C">
        <w:rPr>
          <w:rFonts w:ascii="Baskerville Old Face" w:hAnsi="Baskerville Old Face"/>
        </w:rPr>
        <w:t xml:space="preserve"> </w:t>
      </w:r>
      <w:r w:rsidRPr="007C7E5C">
        <w:rPr>
          <w:rFonts w:ascii="Baskerville Old Face" w:hAnsi="Baskerville Old Face"/>
        </w:rPr>
        <w:t>de los estudiantes</w:t>
      </w:r>
      <w:r w:rsidR="00077065" w:rsidRPr="007C7E5C">
        <w:rPr>
          <w:rFonts w:ascii="Baskerville Old Face" w:hAnsi="Baskerville Old Face"/>
        </w:rPr>
        <w:t xml:space="preserve"> </w:t>
      </w:r>
      <w:r w:rsidRPr="007C7E5C">
        <w:rPr>
          <w:rFonts w:ascii="Baskerville Old Face" w:hAnsi="Baskerville Old Face"/>
        </w:rPr>
        <w:t>y</w:t>
      </w:r>
      <w:r w:rsidR="00077065" w:rsidRPr="007C7E5C">
        <w:rPr>
          <w:rFonts w:ascii="Baskerville Old Face" w:hAnsi="Baskerville Old Face"/>
        </w:rPr>
        <w:t xml:space="preserve"> </w:t>
      </w:r>
      <w:r w:rsidRPr="007C7E5C">
        <w:rPr>
          <w:rFonts w:ascii="Baskerville Old Face" w:hAnsi="Baskerville Old Face"/>
        </w:rPr>
        <w:t>de esta</w:t>
      </w:r>
      <w:r w:rsidR="00077065" w:rsidRPr="007C7E5C">
        <w:rPr>
          <w:rFonts w:ascii="Baskerville Old Face" w:hAnsi="Baskerville Old Face"/>
        </w:rPr>
        <w:t xml:space="preserve"> </w:t>
      </w:r>
      <w:r w:rsidRPr="007C7E5C">
        <w:rPr>
          <w:rFonts w:ascii="Baskerville Old Face" w:hAnsi="Baskerville Old Face"/>
        </w:rPr>
        <w:t>manera</w:t>
      </w:r>
      <w:r w:rsidR="00077065" w:rsidRPr="007C7E5C">
        <w:rPr>
          <w:rFonts w:ascii="Baskerville Old Face" w:hAnsi="Baskerville Old Face"/>
        </w:rPr>
        <w:t xml:space="preserve"> </w:t>
      </w:r>
      <w:r w:rsidRPr="007C7E5C">
        <w:rPr>
          <w:rFonts w:ascii="Baskerville Old Face" w:hAnsi="Baskerville Old Face"/>
        </w:rPr>
        <w:t>obtener</w:t>
      </w:r>
      <w:r w:rsidR="00077065" w:rsidRPr="007C7E5C">
        <w:rPr>
          <w:rFonts w:ascii="Baskerville Old Face" w:hAnsi="Baskerville Old Face"/>
        </w:rPr>
        <w:t xml:space="preserve"> </w:t>
      </w:r>
      <w:r w:rsidRPr="007C7E5C">
        <w:rPr>
          <w:rFonts w:ascii="Baskerville Old Face" w:hAnsi="Baskerville Old Face"/>
        </w:rPr>
        <w:t>mejores</w:t>
      </w:r>
      <w:r w:rsidR="00077065" w:rsidRPr="007C7E5C">
        <w:rPr>
          <w:rFonts w:ascii="Baskerville Old Face" w:hAnsi="Baskerville Old Face"/>
        </w:rPr>
        <w:t xml:space="preserve"> </w:t>
      </w:r>
      <w:r w:rsidRPr="007C7E5C">
        <w:rPr>
          <w:rFonts w:ascii="Baskerville Old Face" w:hAnsi="Baskerville Old Face"/>
        </w:rPr>
        <w:t>resultados</w:t>
      </w:r>
      <w:r w:rsidR="00077065" w:rsidRPr="007C7E5C">
        <w:rPr>
          <w:rFonts w:ascii="Baskerville Old Face" w:hAnsi="Baskerville Old Face"/>
        </w:rPr>
        <w:t xml:space="preserve"> </w:t>
      </w:r>
      <w:r w:rsidRPr="007C7E5C">
        <w:rPr>
          <w:rFonts w:ascii="Baskerville Old Face" w:hAnsi="Baskerville Old Face"/>
        </w:rPr>
        <w:t>durante</w:t>
      </w:r>
      <w:r w:rsidR="00077065" w:rsidRPr="007C7E5C">
        <w:rPr>
          <w:rFonts w:ascii="Baskerville Old Face" w:hAnsi="Baskerville Old Face"/>
        </w:rPr>
        <w:t xml:space="preserve"> </w:t>
      </w:r>
      <w:r w:rsidRPr="007C7E5C">
        <w:rPr>
          <w:rFonts w:ascii="Baskerville Old Face" w:hAnsi="Baskerville Old Face"/>
        </w:rPr>
        <w:t>la formación de la misma.</w:t>
      </w:r>
    </w:p>
    <w:p w14:paraId="1B0395C2" w14:textId="77777777" w:rsidR="003B3C96" w:rsidRPr="007C7E5C" w:rsidRDefault="003B3C96" w:rsidP="00333B13">
      <w:pPr>
        <w:pStyle w:val="Sinespaciado"/>
        <w:jc w:val="both"/>
        <w:rPr>
          <w:rFonts w:ascii="Baskerville Old Face" w:hAnsi="Baskerville Old Face"/>
        </w:rPr>
      </w:pPr>
    </w:p>
    <w:p w14:paraId="7394EAEC"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Aunado</w:t>
      </w:r>
      <w:r w:rsidR="00077065" w:rsidRPr="007C7E5C">
        <w:rPr>
          <w:rFonts w:ascii="Baskerville Old Face" w:hAnsi="Baskerville Old Face"/>
        </w:rPr>
        <w:t xml:space="preserve"> </w:t>
      </w:r>
      <w:r w:rsidRPr="007C7E5C">
        <w:rPr>
          <w:rFonts w:ascii="Baskerville Old Face" w:hAnsi="Baskerville Old Face"/>
        </w:rPr>
        <w:t>a</w:t>
      </w:r>
      <w:r w:rsidR="00077065" w:rsidRPr="007C7E5C">
        <w:rPr>
          <w:rFonts w:ascii="Baskerville Old Face" w:hAnsi="Baskerville Old Face"/>
        </w:rPr>
        <w:t xml:space="preserve"> </w:t>
      </w:r>
      <w:r w:rsidRPr="007C7E5C">
        <w:rPr>
          <w:rFonts w:ascii="Baskerville Old Face" w:hAnsi="Baskerville Old Face"/>
        </w:rPr>
        <w:t>las</w:t>
      </w:r>
      <w:r w:rsidR="00077065" w:rsidRPr="007C7E5C">
        <w:rPr>
          <w:rFonts w:ascii="Baskerville Old Face" w:hAnsi="Baskerville Old Face"/>
        </w:rPr>
        <w:t xml:space="preserve"> </w:t>
      </w:r>
      <w:r w:rsidRPr="007C7E5C">
        <w:rPr>
          <w:rFonts w:ascii="Baskerville Old Face" w:hAnsi="Baskerville Old Face"/>
        </w:rPr>
        <w:t>encuestas, También se aplica la prueba psicotécnica diseñada por la Psico-orientadora asignada en la Institución</w:t>
      </w:r>
      <w:r w:rsidR="00C853A6" w:rsidRPr="007C7E5C">
        <w:rPr>
          <w:rFonts w:ascii="Baskerville Old Face" w:hAnsi="Baskerville Old Face"/>
        </w:rPr>
        <w:t xml:space="preserve"> y se revisa el desempeño del estudiante en gestión empresarial y matemáticas, </w:t>
      </w:r>
      <w:r w:rsidR="00077065" w:rsidRPr="007C7E5C">
        <w:rPr>
          <w:rFonts w:ascii="Baskerville Old Face" w:hAnsi="Baskerville Old Face"/>
        </w:rPr>
        <w:t xml:space="preserve"> </w:t>
      </w:r>
      <w:r w:rsidRPr="007C7E5C">
        <w:rPr>
          <w:rFonts w:ascii="Baskerville Old Face" w:hAnsi="Baskerville Old Face"/>
        </w:rPr>
        <w:t>que</w:t>
      </w:r>
      <w:r w:rsidR="00077065" w:rsidRPr="007C7E5C">
        <w:rPr>
          <w:rFonts w:ascii="Baskerville Old Face" w:hAnsi="Baskerville Old Face"/>
        </w:rPr>
        <w:t xml:space="preserve"> </w:t>
      </w:r>
      <w:r w:rsidRPr="007C7E5C">
        <w:rPr>
          <w:rFonts w:ascii="Baskerville Old Face" w:hAnsi="Baskerville Old Face"/>
        </w:rPr>
        <w:t>sirve</w:t>
      </w:r>
      <w:r w:rsidR="00077065" w:rsidRPr="007C7E5C">
        <w:rPr>
          <w:rFonts w:ascii="Baskerville Old Face" w:hAnsi="Baskerville Old Face"/>
        </w:rPr>
        <w:t xml:space="preserve"> </w:t>
      </w:r>
      <w:r w:rsidRPr="007C7E5C">
        <w:rPr>
          <w:rFonts w:ascii="Baskerville Old Face" w:hAnsi="Baskerville Old Face"/>
        </w:rPr>
        <w:t>como apoyo para</w:t>
      </w:r>
      <w:r w:rsidR="00077065" w:rsidRPr="007C7E5C">
        <w:rPr>
          <w:rFonts w:ascii="Baskerville Old Face" w:hAnsi="Baskerville Old Face"/>
        </w:rPr>
        <w:t xml:space="preserve"> </w:t>
      </w:r>
      <w:r w:rsidRPr="007C7E5C">
        <w:rPr>
          <w:rFonts w:ascii="Baskerville Old Face" w:hAnsi="Baskerville Old Face"/>
        </w:rPr>
        <w:t>asegurar</w:t>
      </w:r>
      <w:r w:rsidR="00077065" w:rsidRPr="007C7E5C">
        <w:rPr>
          <w:rFonts w:ascii="Baskerville Old Face" w:hAnsi="Baskerville Old Face"/>
        </w:rPr>
        <w:t xml:space="preserve"> </w:t>
      </w:r>
      <w:r w:rsidRPr="007C7E5C">
        <w:rPr>
          <w:rFonts w:ascii="Baskerville Old Face" w:hAnsi="Baskerville Old Face"/>
        </w:rPr>
        <w:t>que la</w:t>
      </w:r>
      <w:r w:rsidR="00077065" w:rsidRPr="007C7E5C">
        <w:rPr>
          <w:rFonts w:ascii="Baskerville Old Face" w:hAnsi="Baskerville Old Face"/>
        </w:rPr>
        <w:t xml:space="preserve"> </w:t>
      </w:r>
      <w:r w:rsidRPr="007C7E5C">
        <w:rPr>
          <w:rFonts w:ascii="Baskerville Old Face" w:hAnsi="Baskerville Old Face"/>
        </w:rPr>
        <w:t>selección sea</w:t>
      </w:r>
      <w:r w:rsidR="00077065" w:rsidRPr="007C7E5C">
        <w:rPr>
          <w:rFonts w:ascii="Baskerville Old Face" w:hAnsi="Baskerville Old Face"/>
        </w:rPr>
        <w:t xml:space="preserve"> </w:t>
      </w:r>
      <w:r w:rsidRPr="007C7E5C">
        <w:rPr>
          <w:rFonts w:ascii="Baskerville Old Face" w:hAnsi="Baskerville Old Face"/>
        </w:rPr>
        <w:t>exitosa.</w:t>
      </w:r>
    </w:p>
    <w:p w14:paraId="33054976" w14:textId="77777777" w:rsidR="003B3C96" w:rsidRPr="007C7E5C" w:rsidRDefault="003B3C96" w:rsidP="00333B13">
      <w:pPr>
        <w:pStyle w:val="Sinespaciado"/>
        <w:jc w:val="both"/>
        <w:rPr>
          <w:rFonts w:ascii="Baskerville Old Face" w:hAnsi="Baskerville Old Face"/>
        </w:rPr>
      </w:pPr>
    </w:p>
    <w:p w14:paraId="6CDFF2BB"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Finalmente, se socializa con los estudiantes los resultados de</w:t>
      </w:r>
      <w:r w:rsidR="00077065" w:rsidRPr="007C7E5C">
        <w:rPr>
          <w:rFonts w:ascii="Baskerville Old Face" w:hAnsi="Baskerville Old Face"/>
        </w:rPr>
        <w:t xml:space="preserve"> </w:t>
      </w:r>
      <w:r w:rsidRPr="007C7E5C">
        <w:rPr>
          <w:rFonts w:ascii="Baskerville Old Face" w:hAnsi="Baskerville Old Face"/>
        </w:rPr>
        <w:t>todo el proceso de selección, se realizan las recomendaciones y sugerencias pertinentes, con el fin que</w:t>
      </w:r>
      <w:r w:rsidR="00077065" w:rsidRPr="007C7E5C">
        <w:rPr>
          <w:rFonts w:ascii="Baskerville Old Face" w:hAnsi="Baskerville Old Face"/>
        </w:rPr>
        <w:t xml:space="preserve"> </w:t>
      </w:r>
      <w:r w:rsidRPr="007C7E5C">
        <w:rPr>
          <w:rFonts w:ascii="Baskerville Old Face" w:hAnsi="Baskerville Old Face"/>
        </w:rPr>
        <w:t>se pueda iniciar con cada estudiante el</w:t>
      </w:r>
      <w:r w:rsidR="00077065" w:rsidRPr="007C7E5C">
        <w:rPr>
          <w:rFonts w:ascii="Baskerville Old Face" w:hAnsi="Baskerville Old Face"/>
        </w:rPr>
        <w:t xml:space="preserve"> </w:t>
      </w:r>
      <w:r w:rsidRPr="007C7E5C">
        <w:rPr>
          <w:rFonts w:ascii="Baskerville Old Face" w:hAnsi="Baskerville Old Face"/>
        </w:rPr>
        <w:t>proceso de Inscripción</w:t>
      </w:r>
      <w:r w:rsidR="00077065" w:rsidRPr="007C7E5C">
        <w:rPr>
          <w:rFonts w:ascii="Baskerville Old Face" w:hAnsi="Baskerville Old Face"/>
        </w:rPr>
        <w:t xml:space="preserve"> </w:t>
      </w:r>
      <w:r w:rsidRPr="007C7E5C">
        <w:rPr>
          <w:rFonts w:ascii="Baskerville Old Face" w:hAnsi="Baskerville Old Face"/>
        </w:rPr>
        <w:t>y Matrícula en el SENA, para lo cual ellos</w:t>
      </w:r>
      <w:r w:rsidR="00077065" w:rsidRPr="007C7E5C">
        <w:rPr>
          <w:rFonts w:ascii="Baskerville Old Face" w:hAnsi="Baskerville Old Face"/>
        </w:rPr>
        <w:t xml:space="preserve"> </w:t>
      </w:r>
      <w:r w:rsidRPr="007C7E5C">
        <w:rPr>
          <w:rFonts w:ascii="Baskerville Old Face" w:hAnsi="Baskerville Old Face"/>
        </w:rPr>
        <w:t>mismos realizan</w:t>
      </w:r>
      <w:r w:rsidR="00077065" w:rsidRPr="007C7E5C">
        <w:rPr>
          <w:rFonts w:ascii="Baskerville Old Face" w:hAnsi="Baskerville Old Face"/>
        </w:rPr>
        <w:t xml:space="preserve"> </w:t>
      </w:r>
      <w:r w:rsidRPr="007C7E5C">
        <w:rPr>
          <w:rFonts w:ascii="Baskerville Old Face" w:hAnsi="Baskerville Old Face"/>
        </w:rPr>
        <w:t>la entrega</w:t>
      </w:r>
      <w:r w:rsidR="00077065" w:rsidRPr="007C7E5C">
        <w:rPr>
          <w:rFonts w:ascii="Baskerville Old Face" w:hAnsi="Baskerville Old Face"/>
        </w:rPr>
        <w:t xml:space="preserve"> </w:t>
      </w:r>
      <w:r w:rsidRPr="007C7E5C">
        <w:rPr>
          <w:rFonts w:ascii="Baskerville Old Face" w:hAnsi="Baskerville Old Face"/>
        </w:rPr>
        <w:t>de la fotocopia del documento de identidad, indicando la especialidad</w:t>
      </w:r>
      <w:r w:rsidR="00077065" w:rsidRPr="007C7E5C">
        <w:rPr>
          <w:rFonts w:ascii="Baskerville Old Face" w:hAnsi="Baskerville Old Face"/>
        </w:rPr>
        <w:t xml:space="preserve"> </w:t>
      </w:r>
      <w:r w:rsidRPr="007C7E5C">
        <w:rPr>
          <w:rFonts w:ascii="Baskerville Old Face" w:hAnsi="Baskerville Old Face"/>
        </w:rPr>
        <w:t>acorde</w:t>
      </w:r>
      <w:r w:rsidR="00077065" w:rsidRPr="007C7E5C">
        <w:rPr>
          <w:rFonts w:ascii="Baskerville Old Face" w:hAnsi="Baskerville Old Face"/>
        </w:rPr>
        <w:t xml:space="preserve"> </w:t>
      </w:r>
      <w:r w:rsidRPr="007C7E5C">
        <w:rPr>
          <w:rFonts w:ascii="Baskerville Old Face" w:hAnsi="Baskerville Old Face"/>
        </w:rPr>
        <w:t>a su perfil y elección</w:t>
      </w:r>
      <w:r w:rsidR="00706B44" w:rsidRPr="007C7E5C">
        <w:rPr>
          <w:rFonts w:ascii="Baskerville Old Face" w:hAnsi="Baskerville Old Face"/>
        </w:rPr>
        <w:t xml:space="preserve"> y hacen su inscripción a la plataforma SENA. </w:t>
      </w:r>
    </w:p>
    <w:p w14:paraId="666FD8FB" w14:textId="77777777" w:rsidR="00C165A3" w:rsidRPr="007C7E5C" w:rsidRDefault="00C165A3" w:rsidP="00333B13">
      <w:pPr>
        <w:pStyle w:val="Sinespaciado"/>
        <w:jc w:val="both"/>
        <w:rPr>
          <w:rFonts w:ascii="Baskerville Old Face" w:hAnsi="Baskerville Old Face"/>
          <w:b/>
        </w:rPr>
      </w:pPr>
    </w:p>
    <w:p w14:paraId="6BE4087F" w14:textId="77777777" w:rsidR="00C87763" w:rsidRPr="007C7E5C" w:rsidRDefault="00D30A9C" w:rsidP="00333B13">
      <w:pPr>
        <w:pStyle w:val="Sinespaciado"/>
        <w:jc w:val="both"/>
        <w:rPr>
          <w:rFonts w:ascii="Baskerville Old Face" w:hAnsi="Baskerville Old Face"/>
          <w:b/>
        </w:rPr>
      </w:pPr>
      <w:r w:rsidRPr="007C7E5C">
        <w:rPr>
          <w:rFonts w:ascii="Baskerville Old Face" w:hAnsi="Baskerville Old Face"/>
          <w:b/>
        </w:rPr>
        <w:t>5.2.2.5</w:t>
      </w:r>
      <w:r w:rsidR="004A7B00" w:rsidRPr="007C7E5C">
        <w:rPr>
          <w:rFonts w:ascii="Baskerville Old Face" w:hAnsi="Baskerville Old Face"/>
          <w:b/>
        </w:rPr>
        <w:t>.</w:t>
      </w:r>
      <w:r w:rsidRPr="007C7E5C">
        <w:rPr>
          <w:rFonts w:ascii="Baskerville Old Face" w:hAnsi="Baskerville Old Face"/>
          <w:b/>
        </w:rPr>
        <w:t>1</w:t>
      </w:r>
      <w:r w:rsidR="004A7B00" w:rsidRPr="007C7E5C">
        <w:rPr>
          <w:rFonts w:ascii="Baskerville Old Face" w:hAnsi="Baskerville Old Face"/>
          <w:b/>
        </w:rPr>
        <w:t>.10. TITULACIÓN</w:t>
      </w:r>
      <w:r w:rsidR="0059510F" w:rsidRPr="007C7E5C">
        <w:rPr>
          <w:rFonts w:ascii="Baskerville Old Face" w:hAnsi="Baskerville Old Face"/>
          <w:b/>
        </w:rPr>
        <w:t xml:space="preserve"> EN LA ARTICULACION DE LA</w:t>
      </w:r>
      <w:r w:rsidR="003C0A4E" w:rsidRPr="007C7E5C">
        <w:rPr>
          <w:rFonts w:ascii="Baskerville Old Face" w:hAnsi="Baskerville Old Face"/>
          <w:b/>
        </w:rPr>
        <w:t xml:space="preserve"> EDUCACION</w:t>
      </w:r>
      <w:r w:rsidR="0059510F" w:rsidRPr="007C7E5C">
        <w:rPr>
          <w:rFonts w:ascii="Baskerville Old Face" w:hAnsi="Baskerville Old Face"/>
          <w:b/>
        </w:rPr>
        <w:t xml:space="preserve"> MEDIA TECNICA</w:t>
      </w:r>
      <w:r w:rsidR="003C0A4E" w:rsidRPr="007C7E5C">
        <w:rPr>
          <w:rFonts w:ascii="Baskerville Old Face" w:hAnsi="Baskerville Old Face"/>
          <w:b/>
        </w:rPr>
        <w:t xml:space="preserve"> CON ESPECIALIDAD EN GESTION EMPRESARIAL</w:t>
      </w:r>
      <w:r w:rsidR="004A7B00" w:rsidRPr="007C7E5C">
        <w:rPr>
          <w:rFonts w:ascii="Baskerville Old Face" w:hAnsi="Baskerville Old Face"/>
          <w:b/>
        </w:rPr>
        <w:t xml:space="preserve"> </w:t>
      </w:r>
      <w:r w:rsidR="003C0A4E" w:rsidRPr="007C7E5C">
        <w:rPr>
          <w:rFonts w:ascii="Baskerville Old Face" w:hAnsi="Baskerville Old Face"/>
          <w:b/>
        </w:rPr>
        <w:t>CON</w:t>
      </w:r>
      <w:r w:rsidR="004A7B00" w:rsidRPr="007C7E5C">
        <w:rPr>
          <w:rFonts w:ascii="Baskerville Old Face" w:hAnsi="Baskerville Old Face"/>
          <w:b/>
        </w:rPr>
        <w:t xml:space="preserve"> LA TECNICA EN ASISTENCIA ADMINISTRATIVA SENA</w:t>
      </w:r>
    </w:p>
    <w:p w14:paraId="2626DEE2" w14:textId="77777777" w:rsidR="0003356F" w:rsidRPr="007C7E5C" w:rsidRDefault="0003356F" w:rsidP="00333B13">
      <w:pPr>
        <w:pStyle w:val="Sinespaciado"/>
        <w:jc w:val="both"/>
        <w:rPr>
          <w:rFonts w:ascii="Baskerville Old Face" w:hAnsi="Baskerville Old Face"/>
        </w:rPr>
      </w:pPr>
    </w:p>
    <w:p w14:paraId="3C414990" w14:textId="77777777" w:rsidR="003B3C96" w:rsidRPr="007C7E5C" w:rsidRDefault="003B3C96" w:rsidP="00333B13">
      <w:pPr>
        <w:pStyle w:val="Sinespaciado"/>
        <w:jc w:val="both"/>
        <w:rPr>
          <w:rFonts w:ascii="Baskerville Old Face" w:hAnsi="Baskerville Old Face" w:cs="Arial"/>
        </w:rPr>
      </w:pPr>
      <w:r w:rsidRPr="007C7E5C">
        <w:rPr>
          <w:rFonts w:ascii="Baskerville Old Face" w:hAnsi="Baskerville Old Face" w:cs="Arial"/>
        </w:rPr>
        <w:t>Los criterios a tener en cuenta para la titulación de los estudiantes de la técnica en Sistemas de</w:t>
      </w:r>
      <w:r w:rsidR="00077065" w:rsidRPr="007C7E5C">
        <w:rPr>
          <w:rFonts w:ascii="Baskerville Old Face" w:hAnsi="Baskerville Old Face" w:cs="Arial"/>
        </w:rPr>
        <w:t xml:space="preserve"> </w:t>
      </w:r>
      <w:r w:rsidRPr="007C7E5C">
        <w:rPr>
          <w:rFonts w:ascii="Baskerville Old Face" w:hAnsi="Baskerville Old Face" w:cs="Arial"/>
        </w:rPr>
        <w:t>la I.E. son los siguientes:</w:t>
      </w:r>
    </w:p>
    <w:p w14:paraId="2FAFDB67" w14:textId="77777777" w:rsidR="003B3C96" w:rsidRPr="007C7E5C" w:rsidRDefault="003B3C96" w:rsidP="006F4FE0">
      <w:pPr>
        <w:pStyle w:val="Sinespaciado"/>
        <w:numPr>
          <w:ilvl w:val="0"/>
          <w:numId w:val="35"/>
        </w:numPr>
        <w:jc w:val="both"/>
        <w:rPr>
          <w:rFonts w:ascii="Baskerville Old Face" w:hAnsi="Baskerville Old Face" w:cs="Arial"/>
        </w:rPr>
      </w:pPr>
      <w:r w:rsidRPr="007C7E5C">
        <w:rPr>
          <w:rFonts w:ascii="Baskerville Old Face" w:hAnsi="Baskerville Old Face" w:cs="Arial"/>
        </w:rPr>
        <w:t>Superar los logros mínimos programados en todas las áreas, con un mínimo de tres punto cero (3.0) o haber habilitado una o dos áreas máximo pérdidas. En último caso haber rehabilitado un área fundamental.</w:t>
      </w:r>
      <w:r w:rsidR="00077065" w:rsidRPr="007C7E5C">
        <w:rPr>
          <w:rFonts w:ascii="Baskerville Old Face" w:hAnsi="Baskerville Old Face" w:cs="Arial"/>
        </w:rPr>
        <w:t xml:space="preserve"> </w:t>
      </w:r>
      <w:r w:rsidRPr="007C7E5C">
        <w:rPr>
          <w:rFonts w:ascii="Baskerville Old Face" w:hAnsi="Baskerville Old Face" w:cs="Arial"/>
        </w:rPr>
        <w:t>Las áreas técnicas no se podrán rehabilitar.</w:t>
      </w:r>
    </w:p>
    <w:p w14:paraId="0880B9D7" w14:textId="77777777" w:rsidR="003B3C96" w:rsidRPr="007C7E5C" w:rsidRDefault="003B3C96" w:rsidP="006F4FE0">
      <w:pPr>
        <w:pStyle w:val="Sinespaciado"/>
        <w:numPr>
          <w:ilvl w:val="0"/>
          <w:numId w:val="35"/>
        </w:numPr>
        <w:jc w:val="both"/>
        <w:rPr>
          <w:rFonts w:ascii="Baskerville Old Face" w:hAnsi="Baskerville Old Face" w:cs="Arial"/>
        </w:rPr>
      </w:pPr>
      <w:r w:rsidRPr="007C7E5C">
        <w:rPr>
          <w:rFonts w:ascii="Baskerville Old Face" w:hAnsi="Baskerville Old Face" w:cs="Arial"/>
        </w:rPr>
        <w:t>Haber cumplido con un mínimo de doscientas (200) horas de práctica laboral en una de las empresas en convenio, presentar la constancia y haber obtenido una valoración favorable.</w:t>
      </w:r>
    </w:p>
    <w:p w14:paraId="4D662227" w14:textId="77777777" w:rsidR="003B3C96" w:rsidRPr="007C7E5C" w:rsidRDefault="003B3C96" w:rsidP="006F4FE0">
      <w:pPr>
        <w:pStyle w:val="Sinespaciado"/>
        <w:numPr>
          <w:ilvl w:val="0"/>
          <w:numId w:val="35"/>
        </w:numPr>
        <w:jc w:val="both"/>
        <w:rPr>
          <w:rFonts w:ascii="Baskerville Old Face" w:hAnsi="Baskerville Old Face" w:cs="Arial"/>
        </w:rPr>
      </w:pPr>
      <w:r w:rsidRPr="007C7E5C">
        <w:rPr>
          <w:rFonts w:ascii="Baskerville Old Face" w:hAnsi="Baskerville Old Face" w:cs="Arial"/>
        </w:rPr>
        <w:t>Para obtener el Certificado SENA,</w:t>
      </w:r>
      <w:r w:rsidR="00077065" w:rsidRPr="007C7E5C">
        <w:rPr>
          <w:rFonts w:ascii="Baskerville Old Face" w:hAnsi="Baskerville Old Face" w:cs="Arial"/>
        </w:rPr>
        <w:t xml:space="preserve"> </w:t>
      </w:r>
      <w:r w:rsidRPr="007C7E5C">
        <w:rPr>
          <w:rFonts w:ascii="Baskerville Old Face" w:hAnsi="Baskerville Old Face" w:cs="Arial"/>
        </w:rPr>
        <w:t>Técnico en Sistemas, el estudiante debe haber alcanzado todas las competencias</w:t>
      </w:r>
      <w:r w:rsidR="00077065" w:rsidRPr="007C7E5C">
        <w:rPr>
          <w:rFonts w:ascii="Baskerville Old Face" w:hAnsi="Baskerville Old Face" w:cs="Arial"/>
        </w:rPr>
        <w:t xml:space="preserve"> </w:t>
      </w:r>
      <w:r w:rsidRPr="007C7E5C">
        <w:rPr>
          <w:rFonts w:ascii="Baskerville Old Face" w:hAnsi="Baskerville Old Face" w:cs="Arial"/>
        </w:rPr>
        <w:t>definidas</w:t>
      </w:r>
      <w:r w:rsidR="00077065" w:rsidRPr="007C7E5C">
        <w:rPr>
          <w:rFonts w:ascii="Baskerville Old Face" w:hAnsi="Baskerville Old Face" w:cs="Arial"/>
        </w:rPr>
        <w:t xml:space="preserve"> </w:t>
      </w:r>
      <w:r w:rsidRPr="007C7E5C">
        <w:rPr>
          <w:rFonts w:ascii="Baskerville Old Face" w:hAnsi="Baskerville Old Face" w:cs="Arial"/>
        </w:rPr>
        <w:t>y</w:t>
      </w:r>
      <w:r w:rsidR="00077065" w:rsidRPr="007C7E5C">
        <w:rPr>
          <w:rFonts w:ascii="Baskerville Old Face" w:hAnsi="Baskerville Old Face" w:cs="Arial"/>
        </w:rPr>
        <w:t xml:space="preserve"> </w:t>
      </w:r>
      <w:r w:rsidRPr="007C7E5C">
        <w:rPr>
          <w:rFonts w:ascii="Baskerville Old Face" w:hAnsi="Baskerville Old Face" w:cs="Arial"/>
        </w:rPr>
        <w:t>programadas en el Currículo de</w:t>
      </w:r>
      <w:r w:rsidR="00077065" w:rsidRPr="007C7E5C">
        <w:rPr>
          <w:rFonts w:ascii="Baskerville Old Face" w:hAnsi="Baskerville Old Face" w:cs="Arial"/>
        </w:rPr>
        <w:t xml:space="preserve"> </w:t>
      </w:r>
      <w:r w:rsidRPr="007C7E5C">
        <w:rPr>
          <w:rFonts w:ascii="Baskerville Old Face" w:hAnsi="Baskerville Old Face" w:cs="Arial"/>
        </w:rPr>
        <w:t>Articulación,</w:t>
      </w:r>
      <w:r w:rsidR="00077065" w:rsidRPr="007C7E5C">
        <w:rPr>
          <w:rFonts w:ascii="Baskerville Old Face" w:hAnsi="Baskerville Old Face" w:cs="Arial"/>
        </w:rPr>
        <w:t xml:space="preserve"> </w:t>
      </w:r>
      <w:r w:rsidRPr="007C7E5C">
        <w:rPr>
          <w:rFonts w:ascii="Baskerville Old Face" w:hAnsi="Baskerville Old Face" w:cs="Arial"/>
        </w:rPr>
        <w:t>obteniendo</w:t>
      </w:r>
      <w:r w:rsidR="00077065" w:rsidRPr="007C7E5C">
        <w:rPr>
          <w:rFonts w:ascii="Baskerville Old Face" w:hAnsi="Baskerville Old Face" w:cs="Arial"/>
        </w:rPr>
        <w:t xml:space="preserve"> </w:t>
      </w:r>
      <w:r w:rsidRPr="007C7E5C">
        <w:rPr>
          <w:rFonts w:ascii="Baskerville Old Face" w:hAnsi="Baskerville Old Face" w:cs="Arial"/>
        </w:rPr>
        <w:t>una valoración mínima de 4.5,</w:t>
      </w:r>
      <w:r w:rsidR="00077065" w:rsidRPr="007C7E5C">
        <w:rPr>
          <w:rFonts w:ascii="Baskerville Old Face" w:hAnsi="Baskerville Old Face" w:cs="Arial"/>
        </w:rPr>
        <w:t xml:space="preserve"> </w:t>
      </w:r>
      <w:r w:rsidRPr="007C7E5C">
        <w:rPr>
          <w:rFonts w:ascii="Baskerville Old Face" w:hAnsi="Baskerville Old Face" w:cs="Arial"/>
        </w:rPr>
        <w:t>sin olvidar</w:t>
      </w:r>
      <w:r w:rsidR="00077065" w:rsidRPr="007C7E5C">
        <w:rPr>
          <w:rFonts w:ascii="Baskerville Old Face" w:hAnsi="Baskerville Old Face" w:cs="Arial"/>
        </w:rPr>
        <w:t xml:space="preserve"> </w:t>
      </w:r>
      <w:r w:rsidRPr="007C7E5C">
        <w:rPr>
          <w:rFonts w:ascii="Baskerville Old Face" w:hAnsi="Baskerville Old Face" w:cs="Arial"/>
        </w:rPr>
        <w:t>que</w:t>
      </w:r>
      <w:r w:rsidR="00077065" w:rsidRPr="007C7E5C">
        <w:rPr>
          <w:rFonts w:ascii="Baskerville Old Face" w:hAnsi="Baskerville Old Face" w:cs="Arial"/>
        </w:rPr>
        <w:t xml:space="preserve"> </w:t>
      </w:r>
      <w:r w:rsidRPr="007C7E5C">
        <w:rPr>
          <w:rFonts w:ascii="Baskerville Old Face" w:hAnsi="Baskerville Old Face" w:cs="Arial"/>
        </w:rPr>
        <w:t>ésta</w:t>
      </w:r>
      <w:r w:rsidR="00077065" w:rsidRPr="007C7E5C">
        <w:rPr>
          <w:rFonts w:ascii="Baskerville Old Face" w:hAnsi="Baskerville Old Face" w:cs="Arial"/>
        </w:rPr>
        <w:t xml:space="preserve"> </w:t>
      </w:r>
      <w:r w:rsidRPr="007C7E5C">
        <w:rPr>
          <w:rFonts w:ascii="Baskerville Old Face" w:hAnsi="Baskerville Old Face" w:cs="Arial"/>
        </w:rPr>
        <w:t>valoración es</w:t>
      </w:r>
      <w:r w:rsidR="00077065" w:rsidRPr="007C7E5C">
        <w:rPr>
          <w:rFonts w:ascii="Baskerville Old Face" w:hAnsi="Baskerville Old Face" w:cs="Arial"/>
        </w:rPr>
        <w:t xml:space="preserve"> </w:t>
      </w:r>
      <w:r w:rsidRPr="007C7E5C">
        <w:rPr>
          <w:rFonts w:ascii="Baskerville Old Face" w:hAnsi="Baskerville Old Face" w:cs="Arial"/>
        </w:rPr>
        <w:t>un acuerdo entre las dos partes,</w:t>
      </w:r>
      <w:r w:rsidR="00077065" w:rsidRPr="007C7E5C">
        <w:rPr>
          <w:rFonts w:ascii="Baskerville Old Face" w:hAnsi="Baskerville Old Face" w:cs="Arial"/>
        </w:rPr>
        <w:t xml:space="preserve"> </w:t>
      </w:r>
      <w:r w:rsidRPr="007C7E5C">
        <w:rPr>
          <w:rFonts w:ascii="Baskerville Old Face" w:hAnsi="Baskerville Old Face" w:cs="Arial"/>
        </w:rPr>
        <w:t>teniendo en cuenta que la</w:t>
      </w:r>
      <w:r w:rsidR="00077065" w:rsidRPr="007C7E5C">
        <w:rPr>
          <w:rFonts w:ascii="Baskerville Old Face" w:hAnsi="Baskerville Old Face" w:cs="Arial"/>
        </w:rPr>
        <w:t xml:space="preserve"> </w:t>
      </w:r>
      <w:r w:rsidRPr="007C7E5C">
        <w:rPr>
          <w:rFonts w:ascii="Baskerville Old Face" w:hAnsi="Baskerville Old Face" w:cs="Arial"/>
        </w:rPr>
        <w:t>valoración</w:t>
      </w:r>
      <w:r w:rsidR="00077065" w:rsidRPr="007C7E5C">
        <w:rPr>
          <w:rFonts w:ascii="Baskerville Old Face" w:hAnsi="Baskerville Old Face" w:cs="Arial"/>
        </w:rPr>
        <w:t xml:space="preserve"> </w:t>
      </w:r>
      <w:r w:rsidRPr="007C7E5C">
        <w:rPr>
          <w:rFonts w:ascii="Baskerville Old Face" w:hAnsi="Baskerville Old Face" w:cs="Arial"/>
        </w:rPr>
        <w:t>en el SENA es cualitativa (A (Aprobó), D (Aún no es competente)).</w:t>
      </w:r>
    </w:p>
    <w:p w14:paraId="62392315" w14:textId="77777777" w:rsidR="003B3C96" w:rsidRPr="007C7E5C" w:rsidRDefault="003B3C96" w:rsidP="006F4FE0">
      <w:pPr>
        <w:pStyle w:val="Sinespaciado"/>
        <w:numPr>
          <w:ilvl w:val="0"/>
          <w:numId w:val="35"/>
        </w:numPr>
        <w:jc w:val="both"/>
        <w:rPr>
          <w:rFonts w:ascii="Baskerville Old Face" w:hAnsi="Baskerville Old Face" w:cs="Arial"/>
        </w:rPr>
      </w:pPr>
      <w:r w:rsidRPr="007C7E5C">
        <w:rPr>
          <w:rFonts w:ascii="Baskerville Old Face" w:hAnsi="Baskerville Old Face" w:cs="Arial"/>
        </w:rPr>
        <w:t>De</w:t>
      </w:r>
      <w:r w:rsidR="00077065" w:rsidRPr="007C7E5C">
        <w:rPr>
          <w:rFonts w:ascii="Baskerville Old Face" w:hAnsi="Baskerville Old Face" w:cs="Arial"/>
        </w:rPr>
        <w:t xml:space="preserve"> </w:t>
      </w:r>
      <w:r w:rsidRPr="007C7E5C">
        <w:rPr>
          <w:rFonts w:ascii="Baskerville Old Face" w:hAnsi="Baskerville Old Face" w:cs="Arial"/>
        </w:rPr>
        <w:t>igual forma los</w:t>
      </w:r>
      <w:r w:rsidR="00077065" w:rsidRPr="007C7E5C">
        <w:rPr>
          <w:rFonts w:ascii="Baskerville Old Face" w:hAnsi="Baskerville Old Face" w:cs="Arial"/>
        </w:rPr>
        <w:t xml:space="preserve"> </w:t>
      </w:r>
      <w:r w:rsidRPr="007C7E5C">
        <w:rPr>
          <w:rFonts w:ascii="Baskerville Old Face" w:hAnsi="Baskerville Old Face" w:cs="Arial"/>
        </w:rPr>
        <w:t>estudiantes</w:t>
      </w:r>
      <w:r w:rsidR="00077065" w:rsidRPr="007C7E5C">
        <w:rPr>
          <w:rFonts w:ascii="Baskerville Old Face" w:hAnsi="Baskerville Old Face" w:cs="Arial"/>
        </w:rPr>
        <w:t xml:space="preserve"> </w:t>
      </w:r>
      <w:r w:rsidRPr="007C7E5C">
        <w:rPr>
          <w:rFonts w:ascii="Baskerville Old Face" w:hAnsi="Baskerville Old Face" w:cs="Arial"/>
        </w:rPr>
        <w:t>deben</w:t>
      </w:r>
      <w:r w:rsidR="00077065" w:rsidRPr="007C7E5C">
        <w:rPr>
          <w:rFonts w:ascii="Baskerville Old Face" w:hAnsi="Baskerville Old Face" w:cs="Arial"/>
        </w:rPr>
        <w:t xml:space="preserve"> </w:t>
      </w:r>
      <w:r w:rsidRPr="007C7E5C">
        <w:rPr>
          <w:rFonts w:ascii="Baskerville Old Face" w:hAnsi="Baskerville Old Face" w:cs="Arial"/>
        </w:rPr>
        <w:t>haber completado la práctica de 8</w:t>
      </w:r>
      <w:r w:rsidR="00C853A6" w:rsidRPr="007C7E5C">
        <w:rPr>
          <w:rFonts w:ascii="Baskerville Old Face" w:hAnsi="Baskerville Old Face" w:cs="Arial"/>
        </w:rPr>
        <w:t>64</w:t>
      </w:r>
      <w:r w:rsidRPr="007C7E5C">
        <w:rPr>
          <w:rFonts w:ascii="Baskerville Old Face" w:hAnsi="Baskerville Old Face" w:cs="Arial"/>
        </w:rPr>
        <w:t xml:space="preserve"> horas</w:t>
      </w:r>
      <w:r w:rsidR="00C853A6" w:rsidRPr="007C7E5C">
        <w:rPr>
          <w:rFonts w:ascii="Baskerville Old Face" w:hAnsi="Baskerville Old Face" w:cs="Arial"/>
        </w:rPr>
        <w:t xml:space="preserve">: </w:t>
      </w:r>
      <w:r w:rsidRPr="007C7E5C">
        <w:rPr>
          <w:rFonts w:ascii="Baskerville Old Face" w:hAnsi="Baskerville Old Face" w:cs="Arial"/>
        </w:rPr>
        <w:t>6</w:t>
      </w:r>
      <w:r w:rsidR="00C853A6" w:rsidRPr="007C7E5C">
        <w:rPr>
          <w:rFonts w:ascii="Baskerville Old Face" w:hAnsi="Baskerville Old Face" w:cs="Arial"/>
        </w:rPr>
        <w:t>64</w:t>
      </w:r>
      <w:r w:rsidRPr="007C7E5C">
        <w:rPr>
          <w:rFonts w:ascii="Baskerville Old Face" w:hAnsi="Baskerville Old Face" w:cs="Arial"/>
        </w:rPr>
        <w:t xml:space="preserve"> horas con la ejecución de un proyecto productivo a fin al área y 200 horas de práctica en una de las empresas en convenio con el Colegio</w:t>
      </w:r>
      <w:r w:rsidR="00C853A6" w:rsidRPr="007C7E5C">
        <w:rPr>
          <w:rFonts w:ascii="Baskerville Old Face" w:hAnsi="Baskerville Old Face" w:cs="Arial"/>
        </w:rPr>
        <w:t>.</w:t>
      </w:r>
    </w:p>
    <w:p w14:paraId="4503D291" w14:textId="77777777" w:rsidR="009D695E" w:rsidRPr="007C7E5C" w:rsidRDefault="009D695E" w:rsidP="00333B13">
      <w:pPr>
        <w:pStyle w:val="Sinespaciado"/>
        <w:jc w:val="both"/>
        <w:rPr>
          <w:rFonts w:ascii="Baskerville Old Face" w:hAnsi="Baskerville Old Face"/>
          <w:b/>
        </w:rPr>
      </w:pPr>
    </w:p>
    <w:p w14:paraId="3EB1DAC5" w14:textId="77777777" w:rsidR="00A23418" w:rsidRPr="007C7E5C" w:rsidRDefault="003C0A4E" w:rsidP="00333B13">
      <w:pPr>
        <w:pStyle w:val="Sinespaciado"/>
        <w:jc w:val="both"/>
        <w:rPr>
          <w:rFonts w:ascii="Baskerville Old Face" w:hAnsi="Baskerville Old Face"/>
          <w:b/>
        </w:rPr>
      </w:pPr>
      <w:r w:rsidRPr="007C7E5C">
        <w:rPr>
          <w:rFonts w:ascii="Baskerville Old Face" w:hAnsi="Baskerville Old Face"/>
          <w:b/>
        </w:rPr>
        <w:t>5</w:t>
      </w:r>
      <w:r w:rsidR="004B3BEB" w:rsidRPr="007C7E5C">
        <w:rPr>
          <w:rFonts w:ascii="Baskerville Old Face" w:hAnsi="Baskerville Old Face"/>
          <w:b/>
        </w:rPr>
        <w:t>.2.</w:t>
      </w:r>
      <w:r w:rsidR="009D695E" w:rsidRPr="007C7E5C">
        <w:rPr>
          <w:rFonts w:ascii="Baskerville Old Face" w:hAnsi="Baskerville Old Face"/>
          <w:b/>
        </w:rPr>
        <w:t>2.5</w:t>
      </w:r>
      <w:r w:rsidR="004B3BEB" w:rsidRPr="007C7E5C">
        <w:rPr>
          <w:rFonts w:ascii="Baskerville Old Face" w:hAnsi="Baskerville Old Face"/>
          <w:b/>
        </w:rPr>
        <w:t xml:space="preserve">.2. </w:t>
      </w:r>
      <w:r w:rsidR="00A23418" w:rsidRPr="007C7E5C">
        <w:rPr>
          <w:rFonts w:ascii="Baskerville Old Face" w:hAnsi="Baskerville Old Face"/>
          <w:b/>
        </w:rPr>
        <w:t>ARTICULACIO</w:t>
      </w:r>
      <w:r w:rsidR="008421CB" w:rsidRPr="007C7E5C">
        <w:rPr>
          <w:rFonts w:ascii="Baskerville Old Face" w:hAnsi="Baskerville Old Face"/>
          <w:b/>
        </w:rPr>
        <w:t>N</w:t>
      </w:r>
      <w:r w:rsidR="00A23418" w:rsidRPr="007C7E5C">
        <w:rPr>
          <w:rFonts w:ascii="Baskerville Old Face" w:hAnsi="Baskerville Old Face"/>
          <w:b/>
        </w:rPr>
        <w:t xml:space="preserve"> DE</w:t>
      </w:r>
      <w:r w:rsidR="008421CB" w:rsidRPr="007C7E5C">
        <w:rPr>
          <w:rFonts w:ascii="Baskerville Old Face" w:hAnsi="Baskerville Old Face"/>
          <w:b/>
        </w:rPr>
        <w:t xml:space="preserve"> </w:t>
      </w:r>
      <w:r w:rsidR="00A23418" w:rsidRPr="007C7E5C">
        <w:rPr>
          <w:rFonts w:ascii="Baskerville Old Face" w:hAnsi="Baskerville Old Face"/>
          <w:b/>
        </w:rPr>
        <w:t>L</w:t>
      </w:r>
      <w:r w:rsidR="008421CB" w:rsidRPr="007C7E5C">
        <w:rPr>
          <w:rFonts w:ascii="Baskerville Old Face" w:hAnsi="Baskerville Old Face"/>
          <w:b/>
        </w:rPr>
        <w:t>A</w:t>
      </w:r>
      <w:r w:rsidR="00A23418" w:rsidRPr="007C7E5C">
        <w:rPr>
          <w:rFonts w:ascii="Baskerville Old Face" w:hAnsi="Baskerville Old Face"/>
          <w:b/>
        </w:rPr>
        <w:t xml:space="preserve"> </w:t>
      </w:r>
      <w:r w:rsidRPr="007C7E5C">
        <w:rPr>
          <w:rFonts w:ascii="Baskerville Old Face" w:hAnsi="Baskerville Old Face"/>
          <w:b/>
        </w:rPr>
        <w:t xml:space="preserve">EDUCACION </w:t>
      </w:r>
      <w:r w:rsidR="008421CB" w:rsidRPr="007C7E5C">
        <w:rPr>
          <w:rFonts w:ascii="Baskerville Old Face" w:hAnsi="Baskerville Old Face"/>
          <w:b/>
        </w:rPr>
        <w:t>MEDIA</w:t>
      </w:r>
      <w:r w:rsidR="00065D5F" w:rsidRPr="007C7E5C">
        <w:rPr>
          <w:rFonts w:ascii="Baskerville Old Face" w:hAnsi="Baskerville Old Face"/>
          <w:b/>
        </w:rPr>
        <w:t xml:space="preserve"> TÉCNICA CON ESPECIALIDAD</w:t>
      </w:r>
      <w:r w:rsidR="00A23418" w:rsidRPr="007C7E5C">
        <w:rPr>
          <w:rFonts w:ascii="Baskerville Old Face" w:hAnsi="Baskerville Old Face"/>
          <w:b/>
        </w:rPr>
        <w:t xml:space="preserve"> EN SISTEMA</w:t>
      </w:r>
      <w:r w:rsidRPr="007C7E5C">
        <w:rPr>
          <w:rFonts w:ascii="Baskerville Old Face" w:hAnsi="Baskerville Old Face"/>
          <w:b/>
        </w:rPr>
        <w:t>S CON LA TECNICA EN SISTEMAS</w:t>
      </w:r>
      <w:r w:rsidR="00A23418" w:rsidRPr="007C7E5C">
        <w:rPr>
          <w:rFonts w:ascii="Baskerville Old Face" w:hAnsi="Baskerville Old Face"/>
          <w:b/>
        </w:rPr>
        <w:t xml:space="preserve"> SENA </w:t>
      </w:r>
    </w:p>
    <w:p w14:paraId="48228617" w14:textId="77777777" w:rsidR="00A23418" w:rsidRPr="007C7E5C" w:rsidRDefault="00A23418" w:rsidP="00333B13">
      <w:pPr>
        <w:pStyle w:val="Sinespaciado"/>
        <w:jc w:val="both"/>
        <w:rPr>
          <w:rFonts w:ascii="Baskerville Old Face" w:hAnsi="Baskerville Old Face"/>
          <w:b/>
        </w:rPr>
      </w:pPr>
    </w:p>
    <w:p w14:paraId="6F7F07FB"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El programa Técnico en Sistemas se creó para brindar al sector productivo nacional en general (debido a que el uso de las Tecnologías de la Información y las Comunicaciones aplica para la mejora de los procesos productivos en todos los sectores ya sea industria, comercio, servicios, sector primario y extractivo, etc.), la posibilidad de incorporar personal con altas calidades laborales y profesionales que contribuyan al desarrollo económico, social y tecnológico de su entorno y del país, así mismo ofrecer a los aprendices formación en mantenimiento preventivo y predictivo de equipos de cómputo e implementación y configuración de redes de datos, factores muy importantes para una aplicación efectiva de éstas tecnologías por parte del Sector Productivo, incrementando su nivel de competitividad y productividad requerido en el entorno globalizado actual. </w:t>
      </w:r>
    </w:p>
    <w:p w14:paraId="77620A09" w14:textId="77777777" w:rsidR="00A23418" w:rsidRPr="007C7E5C" w:rsidRDefault="00A23418" w:rsidP="00333B13">
      <w:pPr>
        <w:pStyle w:val="Sinespaciado"/>
        <w:jc w:val="both"/>
        <w:rPr>
          <w:rFonts w:ascii="Baskerville Old Face" w:hAnsi="Baskerville Old Face"/>
        </w:rPr>
      </w:pPr>
    </w:p>
    <w:p w14:paraId="0728042B"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En todo el país se cuenta con demanda y potencial productivo para Técnicos en Sistemas, gracias al apalancamiento de los diversos programas para la aplicación de las Tecnologías de la Información y las Comunicaciones por parte del Sector Productivo, los cuales tienen cobertura nacional. Su fortalecimiento y crecimiento socio-económico tanto a nivel regional como nacional, dependen en gran medida de un recurso humano cualificado y calificado, capaz de responder integralmente a la dinámica del sector. </w:t>
      </w:r>
    </w:p>
    <w:p w14:paraId="253493B4" w14:textId="77777777" w:rsidR="00A23418" w:rsidRPr="007C7E5C" w:rsidRDefault="00A23418" w:rsidP="00333B13">
      <w:pPr>
        <w:pStyle w:val="Sinespaciado"/>
        <w:jc w:val="both"/>
        <w:rPr>
          <w:rFonts w:ascii="Baskerville Old Face" w:hAnsi="Baskerville Old Face"/>
        </w:rPr>
      </w:pPr>
    </w:p>
    <w:p w14:paraId="6D132F10"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El SENA ofrece este programa con todos los elementos de formación profesional, sociales, tecnológicos y culturales, aportando como elementos diferenciadores de valor agregado metodologías de aprendizaje innovadoras, el acceso a tecnologías de última generación y una estructuración sobre métodos más que contenidos, lo que potencia la formación de ciudadanos librepensadores, con capacidad crítica, solidaria y emprendedora, factores que lo acreditan y lo hacen pertinente y coherente con su misión, innovando permanentemente de acuerdo con las tendencias y cambios tecnológicos y las necesidades del sector empresarial y de los trabajadores, impactando positivamente la productividad, la competitividad, la equidad y el desarrollo del país.</w:t>
      </w:r>
    </w:p>
    <w:p w14:paraId="14016E61" w14:textId="77777777" w:rsidR="00E728C2" w:rsidRPr="007C7E5C" w:rsidRDefault="00E728C2" w:rsidP="00333B13">
      <w:pPr>
        <w:pStyle w:val="Sinespaciado"/>
        <w:jc w:val="both"/>
        <w:rPr>
          <w:rFonts w:ascii="Baskerville Old Face" w:hAnsi="Baskerville Old Face"/>
        </w:rPr>
      </w:pPr>
    </w:p>
    <w:p w14:paraId="15F43291" w14:textId="77777777" w:rsidR="00D726E3" w:rsidRPr="007C7E5C" w:rsidRDefault="00D726E3" w:rsidP="00333B13">
      <w:pPr>
        <w:pStyle w:val="Sinespaciado"/>
        <w:jc w:val="both"/>
        <w:rPr>
          <w:rFonts w:ascii="Baskerville Old Face" w:hAnsi="Baskerville Old Face"/>
        </w:rPr>
      </w:pPr>
    </w:p>
    <w:p w14:paraId="5444A869" w14:textId="77777777" w:rsidR="00A23418" w:rsidRPr="007C7E5C" w:rsidRDefault="009D695E" w:rsidP="00333B13">
      <w:pPr>
        <w:pStyle w:val="Sinespaciado"/>
        <w:jc w:val="both"/>
        <w:rPr>
          <w:rFonts w:ascii="Baskerville Old Face" w:hAnsi="Baskerville Old Face"/>
          <w:b/>
        </w:rPr>
      </w:pPr>
      <w:r w:rsidRPr="007C7E5C">
        <w:rPr>
          <w:rFonts w:ascii="Baskerville Old Face" w:hAnsi="Baskerville Old Face"/>
          <w:b/>
        </w:rPr>
        <w:t>5.2.2.5</w:t>
      </w:r>
      <w:r w:rsidR="0099125F" w:rsidRPr="007C7E5C">
        <w:rPr>
          <w:rFonts w:ascii="Baskerville Old Face" w:hAnsi="Baskerville Old Face"/>
          <w:b/>
        </w:rPr>
        <w:t>.2.1</w:t>
      </w:r>
      <w:r w:rsidR="004B3BEB" w:rsidRPr="007C7E5C">
        <w:rPr>
          <w:rFonts w:ascii="Baskerville Old Face" w:hAnsi="Baskerville Old Face"/>
          <w:b/>
        </w:rPr>
        <w:t xml:space="preserve">. </w:t>
      </w:r>
      <w:r w:rsidR="00A23418" w:rsidRPr="007C7E5C">
        <w:rPr>
          <w:rFonts w:ascii="Baskerville Old Face" w:hAnsi="Baskerville Old Face"/>
          <w:b/>
        </w:rPr>
        <w:t>COMPETENCIAS A DESARROLLAR</w:t>
      </w:r>
      <w:r w:rsidR="0099125F" w:rsidRPr="007C7E5C">
        <w:rPr>
          <w:rFonts w:ascii="Baskerville Old Face" w:hAnsi="Baskerville Old Face"/>
          <w:b/>
        </w:rPr>
        <w:t xml:space="preserve"> EN LA ARTICULACION DE LA EDUCACION MEDIA TECNICA CON ESPECIALIDAD EN SISTEMAS CON LA TECNICA EN SISTEMAS SENA</w:t>
      </w:r>
      <w:r w:rsidR="000E23DE" w:rsidRPr="007C7E5C">
        <w:rPr>
          <w:rFonts w:ascii="Baskerville Old Face" w:hAnsi="Baskerville Old Face"/>
          <w:b/>
        </w:rPr>
        <w:t xml:space="preserve"> - POI</w:t>
      </w:r>
    </w:p>
    <w:p w14:paraId="68FDA5C6" w14:textId="77777777" w:rsidR="00A23418" w:rsidRPr="007C7E5C" w:rsidRDefault="00A23418" w:rsidP="00333B13">
      <w:pPr>
        <w:pStyle w:val="Sinespaciado"/>
        <w:jc w:val="both"/>
        <w:rPr>
          <w:rFonts w:ascii="Baskerville Old Face" w:hAnsi="Baskerville Old Face"/>
        </w:rPr>
      </w:pPr>
    </w:p>
    <w:p w14:paraId="65CD90C4" w14:textId="77777777" w:rsidR="00CE78F1"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Aplicación de conocimientos de las ciencias naturales de acuerdo con situaciones del contexto productivo y social.</w:t>
      </w:r>
    </w:p>
    <w:p w14:paraId="1A37A85D"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Aplicar prácticas de protección ambiental, seguridad y salud en el trabajo de acuerdo con las políticas organizacionales y la normatividad vigente.</w:t>
      </w:r>
    </w:p>
    <w:p w14:paraId="6442C69C"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Atender requerimientos de los clientes de acuerdo con procedimiento técnico y normativa de procesos de negocios.</w:t>
      </w:r>
    </w:p>
    <w:p w14:paraId="70CA2BCE"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Desarrollar procesos de comunicación eficaces y efectivos, teniendo en cuenta situaciones de orden social, personal y productivo.</w:t>
      </w:r>
    </w:p>
    <w:p w14:paraId="16FF7593"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Ejercer derechos fundamentales del trabajo en el marco de la constitución política y los convenios internacionales.</w:t>
      </w:r>
    </w:p>
    <w:p w14:paraId="614E4611"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 xml:space="preserve">Enrique Low </w:t>
      </w:r>
      <w:proofErr w:type="spellStart"/>
      <w:r w:rsidRPr="007C7E5C">
        <w:rPr>
          <w:rFonts w:ascii="Baskerville Old Face" w:hAnsi="Baskerville Old Face"/>
          <w:color w:val="000000" w:themeColor="text1"/>
        </w:rPr>
        <w:t>Murtra</w:t>
      </w:r>
      <w:proofErr w:type="spellEnd"/>
      <w:r w:rsidRPr="007C7E5C">
        <w:rPr>
          <w:rFonts w:ascii="Baskerville Old Face" w:hAnsi="Baskerville Old Face"/>
          <w:color w:val="000000" w:themeColor="text1"/>
        </w:rPr>
        <w:t>-Interactuar en el contexto productivo y social de acuerdo con principios éticos para la construcción de una cultura de paz.</w:t>
      </w:r>
    </w:p>
    <w:p w14:paraId="12E2E6D3"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Generar hábitos saludables de vida mediante la aplicación de programas de actividad física en los contextos productivos y sociales.</w:t>
      </w:r>
    </w:p>
    <w:p w14:paraId="25BDEEAB"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Gestionar procesos propios de la cultura emprendedora y empresarial de acuerdo con el perfil personal y los requerimientos de los contextos productivo y social.</w:t>
      </w:r>
    </w:p>
    <w:p w14:paraId="0279CA93" w14:textId="77777777" w:rsidR="00ED1B0F" w:rsidRPr="007C7E5C" w:rsidRDefault="00ED1B0F" w:rsidP="00ED1B0F">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Implementar la red física de datos según diseño y estándares técnicos.</w:t>
      </w:r>
    </w:p>
    <w:p w14:paraId="155D2293" w14:textId="77777777" w:rsidR="00ED1B0F" w:rsidRPr="007C7E5C" w:rsidRDefault="00ED1B0F" w:rsidP="00D965B9">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Interactuar en lengua inglesa de forma oral y escrita dentro de contextos Sociales y laborales según los criterios establecidos por el marco común</w:t>
      </w:r>
      <w:r w:rsidR="00EE130A" w:rsidRPr="007C7E5C">
        <w:rPr>
          <w:rFonts w:ascii="Baskerville Old Face" w:hAnsi="Baskerville Old Face"/>
          <w:color w:val="000000" w:themeColor="text1"/>
        </w:rPr>
        <w:t xml:space="preserve"> </w:t>
      </w:r>
      <w:r w:rsidRPr="007C7E5C">
        <w:rPr>
          <w:rFonts w:ascii="Baskerville Old Face" w:hAnsi="Baskerville Old Face"/>
          <w:color w:val="000000" w:themeColor="text1"/>
        </w:rPr>
        <w:t>Europeo de referencia para las lenguas.</w:t>
      </w:r>
    </w:p>
    <w:p w14:paraId="31042B96" w14:textId="77777777" w:rsidR="00EE130A" w:rsidRPr="007C7E5C" w:rsidRDefault="00EE130A" w:rsidP="00D965B9">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Mantener equipos de cómputo según procedimiento técnico.</w:t>
      </w:r>
    </w:p>
    <w:p w14:paraId="0808DD3B" w14:textId="77777777" w:rsidR="00EE130A" w:rsidRPr="007C7E5C" w:rsidRDefault="00EE130A" w:rsidP="00D965B9">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Razonar cuantitativamente frente a situaciones susceptibles de ser abordadas de manera matemática en contextos laborales, sociales y personales.</w:t>
      </w:r>
    </w:p>
    <w:p w14:paraId="571BDBB3" w14:textId="77777777" w:rsidR="00EE130A" w:rsidRPr="007C7E5C" w:rsidRDefault="00EE130A" w:rsidP="00D965B9">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Resultado de Aprendizaje de la Inducción.</w:t>
      </w:r>
    </w:p>
    <w:p w14:paraId="62C855DD" w14:textId="77777777" w:rsidR="00EE130A" w:rsidRPr="007C7E5C" w:rsidRDefault="00EE130A" w:rsidP="00D965B9">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Resultados de aprendizaje etapa práctica.</w:t>
      </w:r>
    </w:p>
    <w:p w14:paraId="3A92F872" w14:textId="77777777" w:rsidR="00EE130A" w:rsidRPr="007C7E5C" w:rsidRDefault="00EE130A" w:rsidP="00D965B9">
      <w:pPr>
        <w:pStyle w:val="Sinespaciado"/>
        <w:numPr>
          <w:ilvl w:val="0"/>
          <w:numId w:val="14"/>
        </w:numPr>
        <w:jc w:val="both"/>
        <w:rPr>
          <w:rFonts w:ascii="Baskerville Old Face" w:hAnsi="Baskerville Old Face"/>
          <w:color w:val="000000" w:themeColor="text1"/>
        </w:rPr>
      </w:pPr>
      <w:r w:rsidRPr="007C7E5C">
        <w:rPr>
          <w:rFonts w:ascii="Baskerville Old Face" w:hAnsi="Baskerville Old Face"/>
          <w:color w:val="000000" w:themeColor="text1"/>
        </w:rPr>
        <w:t>Utilizar herramientas informáticas de acuerdo con las necesidades de manejo de información.</w:t>
      </w:r>
    </w:p>
    <w:p w14:paraId="3351FC3D" w14:textId="77777777" w:rsidR="005C1DFE" w:rsidRPr="007C7E5C" w:rsidRDefault="005C1DFE" w:rsidP="00333B13">
      <w:pPr>
        <w:pStyle w:val="Sinespaciado"/>
        <w:jc w:val="both"/>
        <w:rPr>
          <w:rFonts w:ascii="Baskerville Old Face" w:hAnsi="Baskerville Old Face"/>
          <w:color w:val="000000" w:themeColor="text1"/>
        </w:rPr>
      </w:pPr>
    </w:p>
    <w:p w14:paraId="6B468D4B" w14:textId="77777777" w:rsidR="00180532" w:rsidRPr="007C7E5C" w:rsidRDefault="0099125F" w:rsidP="00333B13">
      <w:pPr>
        <w:pStyle w:val="Sinespaciado"/>
        <w:jc w:val="both"/>
        <w:rPr>
          <w:rFonts w:ascii="Baskerville Old Face" w:hAnsi="Baskerville Old Face"/>
          <w:b/>
        </w:rPr>
      </w:pPr>
      <w:r w:rsidRPr="007C7E5C">
        <w:rPr>
          <w:rFonts w:ascii="Baskerville Old Face" w:hAnsi="Baskerville Old Face"/>
          <w:b/>
        </w:rPr>
        <w:t>5</w:t>
      </w:r>
      <w:r w:rsidR="00EF0420" w:rsidRPr="007C7E5C">
        <w:rPr>
          <w:rFonts w:ascii="Baskerville Old Face" w:hAnsi="Baskerville Old Face"/>
          <w:b/>
        </w:rPr>
        <w:t>.2.</w:t>
      </w:r>
      <w:r w:rsidR="009D695E" w:rsidRPr="007C7E5C">
        <w:rPr>
          <w:rFonts w:ascii="Baskerville Old Face" w:hAnsi="Baskerville Old Face"/>
          <w:b/>
        </w:rPr>
        <w:t>2.5</w:t>
      </w:r>
      <w:r w:rsidRPr="007C7E5C">
        <w:rPr>
          <w:rFonts w:ascii="Baskerville Old Face" w:hAnsi="Baskerville Old Face"/>
          <w:b/>
        </w:rPr>
        <w:t>.2.2</w:t>
      </w:r>
      <w:r w:rsidR="00180532" w:rsidRPr="007C7E5C">
        <w:rPr>
          <w:rFonts w:ascii="Baskerville Old Face" w:hAnsi="Baskerville Old Face"/>
          <w:b/>
        </w:rPr>
        <w:t>. AREAS TRANSVERSALES</w:t>
      </w:r>
      <w:r w:rsidRPr="007C7E5C">
        <w:rPr>
          <w:rFonts w:ascii="Baskerville Old Face" w:hAnsi="Baskerville Old Face"/>
          <w:b/>
        </w:rPr>
        <w:t xml:space="preserve"> DE LA ARTICULACION DE LA EDUCACION MEDIA TECNICA CON ESPECIALIDAD EN SISTEMAS CON LA TECNICA EN SISTEMAS SENA</w:t>
      </w:r>
    </w:p>
    <w:p w14:paraId="0CA76DFC" w14:textId="77777777" w:rsidR="00BF65C2" w:rsidRPr="007C7E5C" w:rsidRDefault="00BF65C2" w:rsidP="00333B13">
      <w:pPr>
        <w:pStyle w:val="Sinespaciado"/>
        <w:jc w:val="both"/>
        <w:rPr>
          <w:rFonts w:ascii="Baskerville Old Face" w:hAnsi="Baskerville Old Face"/>
          <w:b/>
        </w:rPr>
      </w:pPr>
    </w:p>
    <w:p w14:paraId="0E331A37" w14:textId="77777777" w:rsidR="00BF65C2"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Educación Física</w:t>
      </w:r>
    </w:p>
    <w:p w14:paraId="59817643" w14:textId="77777777" w:rsidR="00C400B4"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Física</w:t>
      </w:r>
    </w:p>
    <w:p w14:paraId="56A2D0B7" w14:textId="77777777" w:rsidR="00A3238E" w:rsidRPr="007C7E5C" w:rsidRDefault="00CA20D1" w:rsidP="006F4FE0">
      <w:pPr>
        <w:pStyle w:val="Sinespaciado"/>
        <w:numPr>
          <w:ilvl w:val="0"/>
          <w:numId w:val="28"/>
        </w:numPr>
        <w:rPr>
          <w:rFonts w:ascii="Baskerville Old Face" w:hAnsi="Baskerville Old Face"/>
        </w:rPr>
      </w:pPr>
      <w:r w:rsidRPr="007C7E5C">
        <w:rPr>
          <w:rFonts w:ascii="Baskerville Old Face" w:hAnsi="Baskerville Old Face"/>
        </w:rPr>
        <w:t>Ingl</w:t>
      </w:r>
      <w:r w:rsidR="00C400B4" w:rsidRPr="007C7E5C">
        <w:rPr>
          <w:rFonts w:ascii="Baskerville Old Face" w:hAnsi="Baskerville Old Face"/>
        </w:rPr>
        <w:t>é</w:t>
      </w:r>
      <w:r w:rsidRPr="007C7E5C">
        <w:rPr>
          <w:rFonts w:ascii="Baskerville Old Face" w:hAnsi="Baskerville Old Face"/>
        </w:rPr>
        <w:t>s</w:t>
      </w:r>
    </w:p>
    <w:p w14:paraId="3F2DD74B" w14:textId="77777777" w:rsidR="00A92E89" w:rsidRPr="007C7E5C" w:rsidRDefault="00CA20D1" w:rsidP="006F4FE0">
      <w:pPr>
        <w:pStyle w:val="Sinespaciado"/>
        <w:numPr>
          <w:ilvl w:val="0"/>
          <w:numId w:val="28"/>
        </w:numPr>
        <w:rPr>
          <w:rFonts w:ascii="Baskerville Old Face" w:hAnsi="Baskerville Old Face"/>
        </w:rPr>
      </w:pPr>
      <w:r w:rsidRPr="007C7E5C">
        <w:rPr>
          <w:rFonts w:ascii="Baskerville Old Face" w:hAnsi="Baskerville Old Face"/>
        </w:rPr>
        <w:t>Ética</w:t>
      </w:r>
    </w:p>
    <w:p w14:paraId="5CA937C7" w14:textId="77777777" w:rsidR="00C400B4"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Matemáticas</w:t>
      </w:r>
    </w:p>
    <w:p w14:paraId="62CDBDD5" w14:textId="77777777" w:rsidR="00C400B4"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Ciencias sociales</w:t>
      </w:r>
    </w:p>
    <w:p w14:paraId="09F88DD7" w14:textId="77777777" w:rsidR="00C400B4"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Emprendimiento</w:t>
      </w:r>
    </w:p>
    <w:p w14:paraId="1F663571" w14:textId="77777777" w:rsidR="00C400B4"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Ciencias naturales</w:t>
      </w:r>
    </w:p>
    <w:p w14:paraId="2F1CFCB4" w14:textId="77777777" w:rsidR="00C400B4" w:rsidRPr="007C7E5C" w:rsidRDefault="00C400B4" w:rsidP="006F4FE0">
      <w:pPr>
        <w:pStyle w:val="Sinespaciado"/>
        <w:numPr>
          <w:ilvl w:val="0"/>
          <w:numId w:val="28"/>
        </w:numPr>
        <w:rPr>
          <w:rFonts w:ascii="Baskerville Old Face" w:hAnsi="Baskerville Old Face"/>
        </w:rPr>
      </w:pPr>
      <w:r w:rsidRPr="007C7E5C">
        <w:rPr>
          <w:rFonts w:ascii="Baskerville Old Face" w:hAnsi="Baskerville Old Face"/>
        </w:rPr>
        <w:t>Salud ocupacional</w:t>
      </w:r>
    </w:p>
    <w:p w14:paraId="06175844" w14:textId="77777777" w:rsidR="00A3238E" w:rsidRPr="007C7E5C" w:rsidRDefault="00A3238E" w:rsidP="00333B13">
      <w:pPr>
        <w:pStyle w:val="Sinespaciado"/>
        <w:jc w:val="both"/>
        <w:rPr>
          <w:rFonts w:ascii="Baskerville Old Face" w:hAnsi="Baskerville Old Face"/>
          <w:b/>
        </w:rPr>
      </w:pPr>
    </w:p>
    <w:p w14:paraId="48A1D822" w14:textId="77777777" w:rsidR="00FF42EF" w:rsidRPr="007C7E5C" w:rsidRDefault="000A7B82" w:rsidP="00333B13">
      <w:pPr>
        <w:pStyle w:val="Sinespaciado"/>
        <w:jc w:val="both"/>
        <w:rPr>
          <w:rFonts w:ascii="Baskerville Old Face" w:hAnsi="Baskerville Old Face"/>
          <w:b/>
        </w:rPr>
      </w:pPr>
      <w:r w:rsidRPr="007C7E5C">
        <w:rPr>
          <w:rFonts w:ascii="Baskerville Old Face" w:hAnsi="Baskerville Old Face"/>
          <w:b/>
        </w:rPr>
        <w:t>5</w:t>
      </w:r>
      <w:r w:rsidR="00FF42EF" w:rsidRPr="007C7E5C">
        <w:rPr>
          <w:rFonts w:ascii="Baskerville Old Face" w:hAnsi="Baskerville Old Face"/>
          <w:b/>
        </w:rPr>
        <w:t>.2.</w:t>
      </w:r>
      <w:r w:rsidR="009D695E" w:rsidRPr="007C7E5C">
        <w:rPr>
          <w:rFonts w:ascii="Baskerville Old Face" w:hAnsi="Baskerville Old Face"/>
          <w:b/>
        </w:rPr>
        <w:t>2.5</w:t>
      </w:r>
      <w:r w:rsidRPr="007C7E5C">
        <w:rPr>
          <w:rFonts w:ascii="Baskerville Old Face" w:hAnsi="Baskerville Old Face"/>
          <w:b/>
        </w:rPr>
        <w:t>.2.3</w:t>
      </w:r>
      <w:r w:rsidR="00FF42EF" w:rsidRPr="007C7E5C">
        <w:rPr>
          <w:rFonts w:ascii="Baskerville Old Face" w:hAnsi="Baskerville Old Face"/>
          <w:b/>
        </w:rPr>
        <w:t xml:space="preserve">. ETAPA PRODUCTIVA O </w:t>
      </w:r>
      <w:r w:rsidR="007A78FA" w:rsidRPr="007C7E5C">
        <w:rPr>
          <w:rFonts w:ascii="Baskerville Old Face" w:hAnsi="Baskerville Old Face"/>
          <w:b/>
        </w:rPr>
        <w:t>PRÁCTICA</w:t>
      </w:r>
      <w:r w:rsidR="00FF42EF" w:rsidRPr="007C7E5C">
        <w:rPr>
          <w:rFonts w:ascii="Baskerville Old Face" w:hAnsi="Baskerville Old Face"/>
          <w:b/>
        </w:rPr>
        <w:t xml:space="preserve"> LABORAL</w:t>
      </w:r>
      <w:r w:rsidRPr="007C7E5C">
        <w:rPr>
          <w:rFonts w:ascii="Baskerville Old Face" w:hAnsi="Baskerville Old Face"/>
          <w:b/>
        </w:rPr>
        <w:t xml:space="preserve"> DE LA ARTICULACION DE LA EDUCACION MEDIA TECNICA CON ESPECIALIDAD EN SISTEMAS CON LA TECNICA EN SISTEMAS SENA</w:t>
      </w:r>
      <w:r w:rsidR="00FF42EF" w:rsidRPr="007C7E5C">
        <w:rPr>
          <w:rFonts w:ascii="Baskerville Old Face" w:hAnsi="Baskerville Old Face"/>
          <w:b/>
        </w:rPr>
        <w:t xml:space="preserve"> </w:t>
      </w:r>
    </w:p>
    <w:p w14:paraId="03ED695F" w14:textId="77777777" w:rsidR="003B3C96" w:rsidRPr="007C7E5C" w:rsidRDefault="003B3C96" w:rsidP="00333B13">
      <w:pPr>
        <w:pStyle w:val="Sinespaciado"/>
        <w:jc w:val="both"/>
        <w:rPr>
          <w:rFonts w:ascii="Baskerville Old Face" w:hAnsi="Baskerville Old Face"/>
        </w:rPr>
      </w:pPr>
    </w:p>
    <w:p w14:paraId="45F00CE5"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La</w:t>
      </w:r>
      <w:r w:rsidR="00077065" w:rsidRPr="007C7E5C">
        <w:rPr>
          <w:rFonts w:ascii="Baskerville Old Face" w:hAnsi="Baskerville Old Face"/>
        </w:rPr>
        <w:t xml:space="preserve"> </w:t>
      </w:r>
      <w:r w:rsidRPr="007C7E5C">
        <w:rPr>
          <w:rFonts w:ascii="Baskerville Old Face" w:hAnsi="Baskerville Old Face"/>
        </w:rPr>
        <w:t>Etapa productiva de la Especialidad de Técnico en Sistemas</w:t>
      </w:r>
      <w:r w:rsidR="00077065" w:rsidRPr="007C7E5C">
        <w:rPr>
          <w:rFonts w:ascii="Baskerville Old Face" w:hAnsi="Baskerville Old Face"/>
        </w:rPr>
        <w:t xml:space="preserve"> </w:t>
      </w:r>
      <w:r w:rsidRPr="007C7E5C">
        <w:rPr>
          <w:rFonts w:ascii="Baskerville Old Face" w:hAnsi="Baskerville Old Face"/>
        </w:rPr>
        <w:t>permite</w:t>
      </w:r>
      <w:r w:rsidR="00077065" w:rsidRPr="007C7E5C">
        <w:rPr>
          <w:rFonts w:ascii="Baskerville Old Face" w:hAnsi="Baskerville Old Face"/>
        </w:rPr>
        <w:t xml:space="preserve"> </w:t>
      </w:r>
      <w:r w:rsidRPr="007C7E5C">
        <w:rPr>
          <w:rFonts w:ascii="Baskerville Old Face" w:hAnsi="Baskerville Old Face"/>
        </w:rPr>
        <w:t>a los estudiantes aplicar</w:t>
      </w:r>
      <w:r w:rsidR="00077065" w:rsidRPr="007C7E5C">
        <w:rPr>
          <w:rFonts w:ascii="Baskerville Old Face" w:hAnsi="Baskerville Old Face"/>
        </w:rPr>
        <w:t xml:space="preserve"> </w:t>
      </w:r>
      <w:r w:rsidRPr="007C7E5C">
        <w:rPr>
          <w:rFonts w:ascii="Baskerville Old Face" w:hAnsi="Baskerville Old Face"/>
        </w:rPr>
        <w:t>los conocimientos adquiridos</w:t>
      </w:r>
      <w:r w:rsidR="00077065" w:rsidRPr="007C7E5C">
        <w:rPr>
          <w:rFonts w:ascii="Baskerville Old Face" w:hAnsi="Baskerville Old Face"/>
        </w:rPr>
        <w:t xml:space="preserve"> </w:t>
      </w:r>
      <w:r w:rsidRPr="007C7E5C">
        <w:rPr>
          <w:rFonts w:ascii="Baskerville Old Face" w:hAnsi="Baskerville Old Face"/>
        </w:rPr>
        <w:t>en el mundo laboral,</w:t>
      </w:r>
      <w:r w:rsidR="00077065" w:rsidRPr="007C7E5C">
        <w:rPr>
          <w:rFonts w:ascii="Baskerville Old Face" w:hAnsi="Baskerville Old Face"/>
        </w:rPr>
        <w:t xml:space="preserve"> </w:t>
      </w:r>
      <w:r w:rsidRPr="007C7E5C">
        <w:rPr>
          <w:rFonts w:ascii="Baskerville Old Face" w:hAnsi="Baskerville Old Face"/>
        </w:rPr>
        <w:t>por lo cual debe cumplir con 8</w:t>
      </w:r>
      <w:r w:rsidR="00893CF2" w:rsidRPr="007C7E5C">
        <w:rPr>
          <w:rFonts w:ascii="Baskerville Old Face" w:hAnsi="Baskerville Old Face"/>
        </w:rPr>
        <w:t>80</w:t>
      </w:r>
      <w:r w:rsidR="008510A1" w:rsidRPr="007C7E5C">
        <w:rPr>
          <w:rFonts w:ascii="Baskerville Old Face" w:hAnsi="Baskerville Old Face"/>
        </w:rPr>
        <w:t xml:space="preserve"> </w:t>
      </w:r>
      <w:r w:rsidRPr="007C7E5C">
        <w:rPr>
          <w:rFonts w:ascii="Baskerville Old Face" w:hAnsi="Baskerville Old Face"/>
        </w:rPr>
        <w:t>horas</w:t>
      </w:r>
      <w:r w:rsidR="00077065" w:rsidRPr="007C7E5C">
        <w:rPr>
          <w:rFonts w:ascii="Baskerville Old Face" w:hAnsi="Baskerville Old Face"/>
        </w:rPr>
        <w:t xml:space="preserve"> </w:t>
      </w:r>
      <w:r w:rsidRPr="007C7E5C">
        <w:rPr>
          <w:rFonts w:ascii="Baskerville Old Face" w:hAnsi="Baskerville Old Face"/>
        </w:rPr>
        <w:t>que de acuerdo a la</w:t>
      </w:r>
      <w:r w:rsidR="00077065" w:rsidRPr="007C7E5C">
        <w:rPr>
          <w:rFonts w:ascii="Baskerville Old Face" w:hAnsi="Baskerville Old Face"/>
        </w:rPr>
        <w:t xml:space="preserve"> </w:t>
      </w:r>
      <w:r w:rsidRPr="007C7E5C">
        <w:rPr>
          <w:rFonts w:ascii="Baskerville Old Face" w:hAnsi="Baskerville Old Face"/>
        </w:rPr>
        <w:t>estructura</w:t>
      </w:r>
      <w:r w:rsidR="00077065" w:rsidRPr="007C7E5C">
        <w:rPr>
          <w:rFonts w:ascii="Baskerville Old Face" w:hAnsi="Baskerville Old Face"/>
        </w:rPr>
        <w:t xml:space="preserve"> </w:t>
      </w:r>
      <w:r w:rsidRPr="007C7E5C">
        <w:rPr>
          <w:rFonts w:ascii="Baskerville Old Face" w:hAnsi="Baskerville Old Face"/>
        </w:rPr>
        <w:t>del programa son exigidas por el Servicio Nacional de Aprendizaje “SENA”, dentro del convenio de articulación.</w:t>
      </w:r>
    </w:p>
    <w:p w14:paraId="252B8D8D" w14:textId="77777777" w:rsidR="003B3C96" w:rsidRPr="007C7E5C" w:rsidRDefault="003B3C96" w:rsidP="00333B13">
      <w:pPr>
        <w:pStyle w:val="Sinespaciado"/>
        <w:jc w:val="both"/>
        <w:rPr>
          <w:rFonts w:ascii="Baskerville Old Face" w:hAnsi="Baskerville Old Face"/>
        </w:rPr>
      </w:pPr>
    </w:p>
    <w:p w14:paraId="12E22454"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De acuerdo al reglamento SENA Capítulo V, Artículo 12°</w:t>
      </w:r>
      <w:r w:rsidR="00077065" w:rsidRPr="007C7E5C">
        <w:rPr>
          <w:rFonts w:ascii="Baskerville Old Face" w:hAnsi="Baskerville Old Face"/>
        </w:rPr>
        <w:t xml:space="preserve"> </w:t>
      </w:r>
      <w:r w:rsidRPr="007C7E5C">
        <w:rPr>
          <w:rFonts w:ascii="Baskerville Old Face" w:hAnsi="Baskerville Old Face"/>
        </w:rPr>
        <w:t>están planteadas</w:t>
      </w:r>
      <w:r w:rsidR="00077065" w:rsidRPr="007C7E5C">
        <w:rPr>
          <w:rFonts w:ascii="Baskerville Old Face" w:hAnsi="Baskerville Old Face"/>
        </w:rPr>
        <w:t xml:space="preserve"> </w:t>
      </w:r>
      <w:r w:rsidRPr="007C7E5C">
        <w:rPr>
          <w:rFonts w:ascii="Baskerville Old Face" w:hAnsi="Baskerville Old Face"/>
        </w:rPr>
        <w:t>7</w:t>
      </w:r>
      <w:r w:rsidR="00077065" w:rsidRPr="007C7E5C">
        <w:rPr>
          <w:rFonts w:ascii="Baskerville Old Face" w:hAnsi="Baskerville Old Face"/>
        </w:rPr>
        <w:t xml:space="preserve"> </w:t>
      </w:r>
      <w:r w:rsidRPr="007C7E5C">
        <w:rPr>
          <w:rFonts w:ascii="Baskerville Old Face" w:hAnsi="Baskerville Old Face"/>
        </w:rPr>
        <w:t>alternativas para el desarrollo</w:t>
      </w:r>
      <w:r w:rsidR="00077065" w:rsidRPr="007C7E5C">
        <w:rPr>
          <w:rFonts w:ascii="Baskerville Old Face" w:hAnsi="Baskerville Old Face"/>
        </w:rPr>
        <w:t xml:space="preserve"> </w:t>
      </w:r>
      <w:r w:rsidRPr="007C7E5C">
        <w:rPr>
          <w:rFonts w:ascii="Baskerville Old Face" w:hAnsi="Baskerville Old Face"/>
        </w:rPr>
        <w:t>de la etapa productiva</w:t>
      </w:r>
      <w:r w:rsidR="00077065" w:rsidRPr="007C7E5C">
        <w:rPr>
          <w:rFonts w:ascii="Baskerville Old Face" w:hAnsi="Baskerville Old Face"/>
        </w:rPr>
        <w:t xml:space="preserve"> </w:t>
      </w:r>
      <w:r w:rsidRPr="007C7E5C">
        <w:rPr>
          <w:rFonts w:ascii="Baskerville Old Face" w:hAnsi="Baskerville Old Face"/>
        </w:rPr>
        <w:t>como son:</w:t>
      </w:r>
    </w:p>
    <w:p w14:paraId="089876A5"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Desempeño en una empresa a través del Contrato de Aprendizaje</w:t>
      </w:r>
    </w:p>
    <w:p w14:paraId="5C0C6065"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Desempeño a través de vinculación laboral o contractual en</w:t>
      </w:r>
    </w:p>
    <w:p w14:paraId="61DAF554"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Participación en un proyecto productivo, o en SENA – Empresa, o en SENA proveedor SENA o en Producción de Centros.</w:t>
      </w:r>
    </w:p>
    <w:p w14:paraId="28029446"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De apoyo a una unidad productiva familiar.</w:t>
      </w:r>
    </w:p>
    <w:p w14:paraId="05FF0578"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De apoyo a una institución estatal nacional, territorial, o a una ONG, o a una entidad sin ánimo de lucro.</w:t>
      </w:r>
    </w:p>
    <w:p w14:paraId="23817D60"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Monitorias.</w:t>
      </w:r>
    </w:p>
    <w:p w14:paraId="39B388DE" w14:textId="77777777" w:rsidR="003B3C96" w:rsidRPr="007C7E5C" w:rsidRDefault="003B3C96" w:rsidP="006F4FE0">
      <w:pPr>
        <w:pStyle w:val="Sinespaciado"/>
        <w:numPr>
          <w:ilvl w:val="0"/>
          <w:numId w:val="36"/>
        </w:numPr>
        <w:jc w:val="both"/>
        <w:rPr>
          <w:rFonts w:ascii="Baskerville Old Face" w:hAnsi="Baskerville Old Face"/>
        </w:rPr>
      </w:pPr>
      <w:r w:rsidRPr="007C7E5C">
        <w:rPr>
          <w:rFonts w:ascii="Baskerville Old Face" w:hAnsi="Baskerville Old Face"/>
        </w:rPr>
        <w:t>Pasantías.</w:t>
      </w:r>
    </w:p>
    <w:p w14:paraId="379680F2" w14:textId="77777777" w:rsidR="003B3C96" w:rsidRPr="007C7E5C" w:rsidRDefault="003B3C96" w:rsidP="00333B13">
      <w:pPr>
        <w:pStyle w:val="Sinespaciado"/>
        <w:jc w:val="both"/>
        <w:rPr>
          <w:rFonts w:ascii="Baskerville Old Face" w:hAnsi="Baskerville Old Face"/>
        </w:rPr>
      </w:pPr>
    </w:p>
    <w:p w14:paraId="23DD84A7"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Basados</w:t>
      </w:r>
      <w:r w:rsidR="00077065" w:rsidRPr="007C7E5C">
        <w:rPr>
          <w:rFonts w:ascii="Baskerville Old Face" w:hAnsi="Baskerville Old Face"/>
        </w:rPr>
        <w:t xml:space="preserve"> </w:t>
      </w:r>
      <w:r w:rsidRPr="007C7E5C">
        <w:rPr>
          <w:rFonts w:ascii="Baskerville Old Face" w:hAnsi="Baskerville Old Face"/>
        </w:rPr>
        <w:t>en el reglamento SENA,</w:t>
      </w:r>
      <w:r w:rsidR="00077065" w:rsidRPr="007C7E5C">
        <w:rPr>
          <w:rFonts w:ascii="Baskerville Old Face" w:hAnsi="Baskerville Old Face"/>
        </w:rPr>
        <w:t xml:space="preserve"> </w:t>
      </w:r>
      <w:r w:rsidRPr="007C7E5C">
        <w:rPr>
          <w:rFonts w:ascii="Baskerville Old Face" w:hAnsi="Baskerville Old Face"/>
        </w:rPr>
        <w:t>por parte</w:t>
      </w:r>
      <w:r w:rsidR="00077065" w:rsidRPr="007C7E5C">
        <w:rPr>
          <w:rFonts w:ascii="Baskerville Old Face" w:hAnsi="Baskerville Old Face"/>
        </w:rPr>
        <w:t xml:space="preserve"> </w:t>
      </w:r>
      <w:r w:rsidRPr="007C7E5C">
        <w:rPr>
          <w:rFonts w:ascii="Baskerville Old Face" w:hAnsi="Baskerville Old Face"/>
        </w:rPr>
        <w:t xml:space="preserve">de la I.E. se han determinado los siguientes parámetros: </w:t>
      </w:r>
    </w:p>
    <w:p w14:paraId="0436D21D" w14:textId="77777777" w:rsidR="003B3C96" w:rsidRPr="007C7E5C" w:rsidRDefault="003B3C96" w:rsidP="00333B13">
      <w:pPr>
        <w:pStyle w:val="Sinespaciado"/>
        <w:jc w:val="both"/>
        <w:rPr>
          <w:rFonts w:ascii="Baskerville Old Face" w:hAnsi="Baskerville Old Face"/>
        </w:rPr>
      </w:pPr>
    </w:p>
    <w:p w14:paraId="46275509" w14:textId="77777777" w:rsidR="002B2243" w:rsidRPr="007C7E5C" w:rsidRDefault="002B2243" w:rsidP="002B2243">
      <w:pPr>
        <w:pStyle w:val="Sinespaciado"/>
        <w:numPr>
          <w:ilvl w:val="0"/>
          <w:numId w:val="37"/>
        </w:numPr>
        <w:jc w:val="both"/>
        <w:rPr>
          <w:rFonts w:ascii="Baskerville Old Face" w:hAnsi="Baskerville Old Face"/>
        </w:rPr>
      </w:pPr>
      <w:r w:rsidRPr="007C7E5C">
        <w:rPr>
          <w:rFonts w:ascii="Baskerville Old Face" w:hAnsi="Baskerville Old Face"/>
        </w:rPr>
        <w:t xml:space="preserve">Realización de la etapa práctica laboral en una empresa del Municipio en convenio con la Institución, con control de actividades, evaluación y constancia del empresario, válida como requisito de grado y como práctica SENA </w:t>
      </w:r>
      <w:r w:rsidR="008455AE" w:rsidRPr="007C7E5C">
        <w:rPr>
          <w:rFonts w:ascii="Baskerville Old Face" w:hAnsi="Baskerville Old Face"/>
        </w:rPr>
        <w:t xml:space="preserve">equivalente a </w:t>
      </w:r>
      <w:r w:rsidRPr="007C7E5C">
        <w:rPr>
          <w:rFonts w:ascii="Baskerville Old Face" w:hAnsi="Baskerville Old Face"/>
        </w:rPr>
        <w:t>200 horas</w:t>
      </w:r>
      <w:r w:rsidR="008455AE" w:rsidRPr="007C7E5C">
        <w:rPr>
          <w:rFonts w:ascii="Baskerville Old Face" w:hAnsi="Baskerville Old Face"/>
        </w:rPr>
        <w:t>.</w:t>
      </w:r>
      <w:r w:rsidRPr="007C7E5C">
        <w:rPr>
          <w:rFonts w:ascii="Baskerville Old Face" w:hAnsi="Baskerville Old Face"/>
        </w:rPr>
        <w:t xml:space="preserve"> </w:t>
      </w:r>
    </w:p>
    <w:p w14:paraId="6DF62471" w14:textId="77777777" w:rsidR="008455AE" w:rsidRPr="007C7E5C" w:rsidRDefault="008455AE" w:rsidP="008455AE">
      <w:pPr>
        <w:pStyle w:val="Sinespaciado"/>
        <w:ind w:left="720"/>
        <w:jc w:val="both"/>
        <w:rPr>
          <w:rFonts w:ascii="Baskerville Old Face" w:hAnsi="Baskerville Old Face"/>
        </w:rPr>
      </w:pPr>
    </w:p>
    <w:p w14:paraId="16E0EBA7" w14:textId="77777777" w:rsidR="002B2243" w:rsidRPr="007C7E5C" w:rsidRDefault="002B2243" w:rsidP="002B2243">
      <w:pPr>
        <w:pStyle w:val="Sinespaciado"/>
        <w:numPr>
          <w:ilvl w:val="0"/>
          <w:numId w:val="37"/>
        </w:numPr>
        <w:jc w:val="both"/>
        <w:rPr>
          <w:rFonts w:ascii="Baskerville Old Face" w:hAnsi="Baskerville Old Face"/>
        </w:rPr>
      </w:pPr>
      <w:r w:rsidRPr="007C7E5C">
        <w:rPr>
          <w:rFonts w:ascii="Baskerville Old Face" w:hAnsi="Baskerville Old Face"/>
        </w:rPr>
        <w:t>La formulación y puesta en marcha de un proyecto productivo af</w:t>
      </w:r>
      <w:r w:rsidR="008455AE" w:rsidRPr="007C7E5C">
        <w:rPr>
          <w:rFonts w:ascii="Baskerville Old Face" w:hAnsi="Baskerville Old Face"/>
        </w:rPr>
        <w:t>í</w:t>
      </w:r>
      <w:r w:rsidRPr="007C7E5C">
        <w:rPr>
          <w:rFonts w:ascii="Baskerville Old Face" w:hAnsi="Baskerville Old Face"/>
        </w:rPr>
        <w:t xml:space="preserve">n con las áreas de la especialidad, </w:t>
      </w:r>
      <w:r w:rsidR="008455AE" w:rsidRPr="007C7E5C">
        <w:rPr>
          <w:rFonts w:ascii="Baskerville Old Face" w:hAnsi="Baskerville Old Face"/>
        </w:rPr>
        <w:t xml:space="preserve">que desarrollará </w:t>
      </w:r>
      <w:r w:rsidRPr="007C7E5C">
        <w:rPr>
          <w:rFonts w:ascii="Baskerville Old Face" w:hAnsi="Baskerville Old Face"/>
        </w:rPr>
        <w:t>a partir del segundo semestre del grado décimo y durante el grado once, con evidencias periódicas y acompañamiento de los docentes encargados, con sustentación final y entrega de un trabajo en CD con evidencias del proyecto realizado</w:t>
      </w:r>
      <w:r w:rsidR="008455AE" w:rsidRPr="007C7E5C">
        <w:rPr>
          <w:rFonts w:ascii="Baskerville Old Face" w:hAnsi="Baskerville Old Face"/>
        </w:rPr>
        <w:t>, equivalente a 680 horas</w:t>
      </w:r>
      <w:r w:rsidRPr="007C7E5C">
        <w:rPr>
          <w:rFonts w:ascii="Baskerville Old Face" w:hAnsi="Baskerville Old Face"/>
        </w:rPr>
        <w:t>, válido como requisito de grado con el fin de completar las</w:t>
      </w:r>
      <w:r w:rsidR="008455AE" w:rsidRPr="007C7E5C">
        <w:rPr>
          <w:rFonts w:ascii="Baskerville Old Face" w:hAnsi="Baskerville Old Face"/>
        </w:rPr>
        <w:t xml:space="preserve"> 880</w:t>
      </w:r>
      <w:r w:rsidRPr="007C7E5C">
        <w:rPr>
          <w:rFonts w:ascii="Baskerville Old Face" w:hAnsi="Baskerville Old Face"/>
        </w:rPr>
        <w:t xml:space="preserve"> horas requeridas en la práctica SENA.</w:t>
      </w:r>
    </w:p>
    <w:p w14:paraId="4DBD2F06" w14:textId="77777777" w:rsidR="002B2243" w:rsidRPr="007C7E5C" w:rsidRDefault="002B2243" w:rsidP="002B2243">
      <w:pPr>
        <w:pStyle w:val="Sinespaciado"/>
        <w:jc w:val="both"/>
        <w:rPr>
          <w:rFonts w:ascii="Baskerville Old Face" w:hAnsi="Baskerville Old Face"/>
        </w:rPr>
      </w:pPr>
    </w:p>
    <w:p w14:paraId="6DC1CC59" w14:textId="77777777" w:rsidR="002B2243" w:rsidRPr="007C7E5C" w:rsidRDefault="002B2243" w:rsidP="002B2243">
      <w:pPr>
        <w:pStyle w:val="Sinespaciado"/>
        <w:numPr>
          <w:ilvl w:val="0"/>
          <w:numId w:val="37"/>
        </w:numPr>
        <w:jc w:val="both"/>
        <w:rPr>
          <w:rFonts w:ascii="Baskerville Old Face" w:hAnsi="Baskerville Old Face"/>
        </w:rPr>
      </w:pPr>
      <w:r w:rsidRPr="007C7E5C">
        <w:rPr>
          <w:rFonts w:ascii="Baskerville Old Face" w:hAnsi="Baskerville Old Face"/>
        </w:rPr>
        <w:t>Los estudiantes que no hacen parte de la articulación SENA deben cumplir con los mismos requisitos de practica laboral y proyecto productivo final, bajo las mismas condiciones que dichos estudiantes.</w:t>
      </w:r>
    </w:p>
    <w:p w14:paraId="3EC96400" w14:textId="77777777" w:rsidR="002B2243" w:rsidRPr="007C7E5C" w:rsidRDefault="002B2243" w:rsidP="002B2243">
      <w:pPr>
        <w:pStyle w:val="Sinespaciado"/>
        <w:jc w:val="both"/>
        <w:rPr>
          <w:rFonts w:ascii="Baskerville Old Face" w:hAnsi="Baskerville Old Face"/>
        </w:rPr>
      </w:pPr>
    </w:p>
    <w:p w14:paraId="4F0E1C9B" w14:textId="77777777" w:rsidR="0031277E" w:rsidRPr="007C7E5C" w:rsidRDefault="0031277E" w:rsidP="00A23418">
      <w:pPr>
        <w:pStyle w:val="Sinespaciado"/>
        <w:jc w:val="both"/>
        <w:rPr>
          <w:rFonts w:ascii="Baskerville Old Face" w:hAnsi="Baskerville Old Face"/>
        </w:rPr>
      </w:pPr>
    </w:p>
    <w:p w14:paraId="6B6C4085" w14:textId="77777777" w:rsidR="000A7B82" w:rsidRPr="007C7E5C" w:rsidRDefault="000A7B82" w:rsidP="00333B13">
      <w:pPr>
        <w:pStyle w:val="Sinespaciado"/>
        <w:jc w:val="both"/>
        <w:rPr>
          <w:rFonts w:ascii="Baskerville Old Face" w:hAnsi="Baskerville Old Face"/>
          <w:b/>
        </w:rPr>
      </w:pPr>
      <w:r w:rsidRPr="007C7E5C">
        <w:rPr>
          <w:rFonts w:ascii="Baskerville Old Face" w:hAnsi="Baskerville Old Face"/>
          <w:b/>
        </w:rPr>
        <w:t>5</w:t>
      </w:r>
      <w:r w:rsidR="007A78FA" w:rsidRPr="007C7E5C">
        <w:rPr>
          <w:rFonts w:ascii="Baskerville Old Face" w:hAnsi="Baskerville Old Face"/>
          <w:b/>
        </w:rPr>
        <w:t>.2.</w:t>
      </w:r>
      <w:r w:rsidR="009D695E" w:rsidRPr="007C7E5C">
        <w:rPr>
          <w:rFonts w:ascii="Baskerville Old Face" w:hAnsi="Baskerville Old Face"/>
          <w:b/>
        </w:rPr>
        <w:t>2.5</w:t>
      </w:r>
      <w:r w:rsidRPr="007C7E5C">
        <w:rPr>
          <w:rFonts w:ascii="Baskerville Old Face" w:hAnsi="Baskerville Old Face"/>
          <w:b/>
        </w:rPr>
        <w:t>.2.4</w:t>
      </w:r>
      <w:r w:rsidR="0031277E" w:rsidRPr="007C7E5C">
        <w:rPr>
          <w:rFonts w:ascii="Baskerville Old Face" w:hAnsi="Baskerville Old Face"/>
          <w:b/>
        </w:rPr>
        <w:t>. ESTRATEGIA</w:t>
      </w:r>
      <w:r w:rsidR="00934868" w:rsidRPr="007C7E5C">
        <w:rPr>
          <w:rFonts w:ascii="Baskerville Old Face" w:hAnsi="Baskerville Old Face"/>
          <w:b/>
        </w:rPr>
        <w:t xml:space="preserve"> METODOLOGICA</w:t>
      </w:r>
      <w:r w:rsidRPr="007C7E5C">
        <w:rPr>
          <w:rFonts w:ascii="Baskerville Old Face" w:hAnsi="Baskerville Old Face"/>
          <w:b/>
        </w:rPr>
        <w:t xml:space="preserve"> DE LA ARTICULACION DE LA EDUCACION MEDIA TECNICA CON ESPECIALIDAD EN SISTEMAS CON LA TECNICA EN SISTEMAS SENA</w:t>
      </w:r>
    </w:p>
    <w:p w14:paraId="32F422D5" w14:textId="77777777" w:rsidR="000A7B82" w:rsidRPr="007C7E5C" w:rsidRDefault="000A7B82" w:rsidP="00333B13">
      <w:pPr>
        <w:pStyle w:val="Sinespaciado"/>
        <w:jc w:val="both"/>
        <w:rPr>
          <w:rFonts w:ascii="Baskerville Old Face" w:hAnsi="Baskerville Old Face"/>
          <w:b/>
        </w:rPr>
      </w:pPr>
    </w:p>
    <w:p w14:paraId="5AE90A3D" w14:textId="77777777" w:rsidR="0031691B" w:rsidRPr="007C7E5C" w:rsidRDefault="0031691B" w:rsidP="00333B13">
      <w:pPr>
        <w:pStyle w:val="Sinespaciado"/>
        <w:jc w:val="both"/>
        <w:rPr>
          <w:rFonts w:ascii="Baskerville Old Face" w:hAnsi="Baskerville Old Face"/>
        </w:rPr>
      </w:pPr>
      <w:r w:rsidRPr="007C7E5C">
        <w:rPr>
          <w:rFonts w:ascii="Baskerville Old Face" w:hAnsi="Baskerville Old Face"/>
        </w:rPr>
        <w:t xml:space="preserve">Centrada en la construcción de autonomía para garantizar la calidad de la formación en el marco de la formación por competencias, el aprendizaje por proyectos y el uso de técnicas didácticas activas que estimulan el pensamiento para la resolución de problemas simulados y reales; soportadas en el utilización de las tecnologías de la información y la comunicación, integradas, en ambientes abiertos y </w:t>
      </w:r>
      <w:proofErr w:type="spellStart"/>
      <w:r w:rsidRPr="007C7E5C">
        <w:rPr>
          <w:rFonts w:ascii="Baskerville Old Face" w:hAnsi="Baskerville Old Face"/>
        </w:rPr>
        <w:t>pluri</w:t>
      </w:r>
      <w:r w:rsidR="005C1DFE" w:rsidRPr="007C7E5C">
        <w:rPr>
          <w:rFonts w:ascii="Baskerville Old Face" w:hAnsi="Baskerville Old Face"/>
        </w:rPr>
        <w:t>-</w:t>
      </w:r>
      <w:r w:rsidRPr="007C7E5C">
        <w:rPr>
          <w:rFonts w:ascii="Baskerville Old Face" w:hAnsi="Baskerville Old Face"/>
        </w:rPr>
        <w:t>tecnológicos</w:t>
      </w:r>
      <w:proofErr w:type="spellEnd"/>
      <w:r w:rsidRPr="007C7E5C">
        <w:rPr>
          <w:rFonts w:ascii="Baskerville Old Face" w:hAnsi="Baskerville Old Face"/>
        </w:rPr>
        <w:t xml:space="preserve">, que en todo caso recrean el contexto productivo y vinculan al aprendiz con la realidad cotidiana y el desarrollo de las competencias. </w:t>
      </w:r>
    </w:p>
    <w:p w14:paraId="393A9D3A" w14:textId="77777777" w:rsidR="0031691B" w:rsidRPr="007C7E5C" w:rsidRDefault="0031691B" w:rsidP="00333B13">
      <w:pPr>
        <w:pStyle w:val="Sinespaciado"/>
        <w:jc w:val="both"/>
        <w:rPr>
          <w:rFonts w:ascii="Baskerville Old Face" w:hAnsi="Baskerville Old Face"/>
        </w:rPr>
      </w:pPr>
    </w:p>
    <w:p w14:paraId="18AE9676" w14:textId="77777777" w:rsidR="0031691B" w:rsidRPr="007C7E5C" w:rsidRDefault="0031691B" w:rsidP="00333B13">
      <w:pPr>
        <w:pStyle w:val="Sinespaciado"/>
        <w:jc w:val="both"/>
        <w:rPr>
          <w:rFonts w:ascii="Baskerville Old Face" w:hAnsi="Baskerville Old Face"/>
        </w:rPr>
      </w:pPr>
      <w:r w:rsidRPr="007C7E5C">
        <w:rPr>
          <w:rFonts w:ascii="Baskerville Old Face" w:hAnsi="Baskerville Old Face"/>
        </w:rPr>
        <w:t>Igualmente, debe estimular de manera permanente la autocrítica</w:t>
      </w:r>
      <w:r w:rsidR="00077065" w:rsidRPr="007C7E5C">
        <w:rPr>
          <w:rFonts w:ascii="Baskerville Old Face" w:hAnsi="Baskerville Old Face"/>
        </w:rPr>
        <w:t xml:space="preserve"> </w:t>
      </w:r>
      <w:r w:rsidRPr="007C7E5C">
        <w:rPr>
          <w:rFonts w:ascii="Baskerville Old Face" w:hAnsi="Baskerville Old Face"/>
        </w:rPr>
        <w:t xml:space="preserve">y la reflexión del aprendiz sobre el que hacer y los resultados de aprendizaje que logra a través de la vinculación activa de las cuatro fuentes de información para la construcción de conocimiento: </w:t>
      </w:r>
    </w:p>
    <w:p w14:paraId="7CCEDEEA" w14:textId="77777777" w:rsidR="0031691B" w:rsidRPr="007C7E5C" w:rsidRDefault="0031691B" w:rsidP="00333B13">
      <w:pPr>
        <w:pStyle w:val="Sinespaciado"/>
        <w:jc w:val="both"/>
        <w:rPr>
          <w:rFonts w:ascii="Baskerville Old Face" w:hAnsi="Baskerville Old Face"/>
        </w:rPr>
      </w:pPr>
    </w:p>
    <w:p w14:paraId="274AC41A" w14:textId="77777777" w:rsidR="0031691B" w:rsidRPr="007C7E5C" w:rsidRDefault="0031691B"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El instructor - Tutor </w:t>
      </w:r>
    </w:p>
    <w:p w14:paraId="7A51CE1E" w14:textId="77777777" w:rsidR="0031691B" w:rsidRPr="007C7E5C" w:rsidRDefault="0031691B"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El entorno </w:t>
      </w:r>
    </w:p>
    <w:p w14:paraId="2F5D4957" w14:textId="77777777" w:rsidR="0031691B" w:rsidRPr="007C7E5C" w:rsidRDefault="0031691B"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 xml:space="preserve">Las TIC </w:t>
      </w:r>
    </w:p>
    <w:p w14:paraId="28D34C93" w14:textId="77777777" w:rsidR="0031691B" w:rsidRPr="007C7E5C" w:rsidRDefault="0031691B" w:rsidP="00333B13">
      <w:pPr>
        <w:pStyle w:val="Sinespaciado"/>
        <w:jc w:val="both"/>
        <w:rPr>
          <w:rFonts w:ascii="Baskerville Old Face" w:hAnsi="Baskerville Old Face"/>
        </w:rPr>
      </w:pPr>
      <w:r w:rsidRPr="007C7E5C">
        <w:rPr>
          <w:rFonts w:ascii="Baskerville Old Face" w:hAnsi="Baskerville Old Face"/>
        </w:rPr>
        <w:t>•</w:t>
      </w:r>
      <w:r w:rsidRPr="007C7E5C">
        <w:rPr>
          <w:rFonts w:ascii="Baskerville Old Face" w:hAnsi="Baskerville Old Face"/>
        </w:rPr>
        <w:tab/>
        <w:t>El trabajo colaborativo</w:t>
      </w:r>
    </w:p>
    <w:p w14:paraId="4D2D5F32" w14:textId="77777777" w:rsidR="008D53F1" w:rsidRPr="007C7E5C" w:rsidRDefault="008D53F1" w:rsidP="00333B13">
      <w:pPr>
        <w:pStyle w:val="Sinespaciado"/>
        <w:jc w:val="both"/>
        <w:rPr>
          <w:rFonts w:ascii="Baskerville Old Face" w:hAnsi="Baskerville Old Face"/>
        </w:rPr>
      </w:pPr>
    </w:p>
    <w:p w14:paraId="60A9D90E" w14:textId="77777777" w:rsidR="00D726E3" w:rsidRPr="007C7E5C" w:rsidRDefault="00D726E3" w:rsidP="00333B13">
      <w:pPr>
        <w:pStyle w:val="Sinespaciado"/>
        <w:jc w:val="both"/>
        <w:rPr>
          <w:rFonts w:ascii="Baskerville Old Face" w:hAnsi="Baskerville Old Face"/>
        </w:rPr>
      </w:pPr>
    </w:p>
    <w:p w14:paraId="6EF8CA65" w14:textId="77777777" w:rsidR="00A23418" w:rsidRPr="007C7E5C" w:rsidRDefault="009D695E" w:rsidP="00333B13">
      <w:pPr>
        <w:pStyle w:val="Sinespaciado"/>
        <w:jc w:val="both"/>
        <w:rPr>
          <w:rFonts w:ascii="Baskerville Old Face" w:hAnsi="Baskerville Old Face"/>
          <w:b/>
        </w:rPr>
      </w:pPr>
      <w:r w:rsidRPr="007C7E5C">
        <w:rPr>
          <w:rFonts w:ascii="Baskerville Old Face" w:hAnsi="Baskerville Old Face"/>
          <w:b/>
        </w:rPr>
        <w:t>5.2.2.5</w:t>
      </w:r>
      <w:r w:rsidR="00DC570C" w:rsidRPr="007C7E5C">
        <w:rPr>
          <w:rFonts w:ascii="Baskerville Old Face" w:hAnsi="Baskerville Old Face"/>
          <w:b/>
        </w:rPr>
        <w:t>.2.5</w:t>
      </w:r>
      <w:r w:rsidR="00956CF8" w:rsidRPr="007C7E5C">
        <w:rPr>
          <w:rFonts w:ascii="Baskerville Old Face" w:hAnsi="Baskerville Old Face"/>
          <w:b/>
        </w:rPr>
        <w:t xml:space="preserve">. </w:t>
      </w:r>
      <w:r w:rsidR="00DC570C" w:rsidRPr="007C7E5C">
        <w:rPr>
          <w:rFonts w:ascii="Baskerville Old Face" w:hAnsi="Baskerville Old Face"/>
          <w:b/>
        </w:rPr>
        <w:t>PRODUCTO</w:t>
      </w:r>
      <w:r w:rsidR="00A23418" w:rsidRPr="007C7E5C">
        <w:rPr>
          <w:rFonts w:ascii="Baskerville Old Face" w:hAnsi="Baskerville Old Face"/>
          <w:b/>
        </w:rPr>
        <w:t xml:space="preserve"> DEL APRENDIZAJE</w:t>
      </w:r>
      <w:r w:rsidR="00DC570C" w:rsidRPr="007C7E5C">
        <w:rPr>
          <w:rFonts w:ascii="Baskerville Old Face" w:hAnsi="Baskerville Old Face"/>
          <w:b/>
        </w:rPr>
        <w:t xml:space="preserve"> DE LA ARTICULACIÓN DE LA EDUCACION MEDIA TECNICA CON ESPECIALIDAD EN SISTEMAS CON LA TECNICA EN SISTEMAS SENA</w:t>
      </w:r>
    </w:p>
    <w:p w14:paraId="59797C80" w14:textId="77777777" w:rsidR="00A23418" w:rsidRPr="007C7E5C" w:rsidRDefault="00A23418" w:rsidP="00333B13">
      <w:pPr>
        <w:pStyle w:val="Sinespaciado"/>
        <w:jc w:val="both"/>
        <w:rPr>
          <w:rFonts w:ascii="Baskerville Old Face" w:hAnsi="Baskerville Old Face"/>
        </w:rPr>
      </w:pPr>
    </w:p>
    <w:p w14:paraId="24AA256D" w14:textId="77777777" w:rsidR="00A23418" w:rsidRPr="007C7E5C" w:rsidRDefault="00A23418" w:rsidP="00333B13">
      <w:pPr>
        <w:pStyle w:val="Sinespaciado"/>
        <w:jc w:val="both"/>
        <w:rPr>
          <w:rFonts w:ascii="Baskerville Old Face" w:hAnsi="Baskerville Old Face"/>
        </w:rPr>
      </w:pPr>
      <w:r w:rsidRPr="007C7E5C">
        <w:rPr>
          <w:rFonts w:ascii="Baskerville Old Face" w:hAnsi="Baskerville Old Face"/>
        </w:rPr>
        <w:t xml:space="preserve">Aplicar en la resolución de problemas reales del sector productivo, los conocimientos, habilidades y destrezas pertinentes a las competencias del programa de formación, asumiendo estrategias y metodologías de autogestión. </w:t>
      </w:r>
    </w:p>
    <w:p w14:paraId="2E6A81CB" w14:textId="77777777" w:rsidR="0010593E" w:rsidRPr="007C7E5C" w:rsidRDefault="0010593E" w:rsidP="00333B13">
      <w:pPr>
        <w:pStyle w:val="Sinespaciado"/>
        <w:jc w:val="both"/>
        <w:rPr>
          <w:rFonts w:ascii="Baskerville Old Face" w:hAnsi="Baskerville Old Face"/>
          <w:b/>
        </w:rPr>
      </w:pPr>
    </w:p>
    <w:p w14:paraId="47020F41" w14:textId="77777777" w:rsidR="0010593E" w:rsidRPr="007C7E5C" w:rsidRDefault="0010593E" w:rsidP="00333B13">
      <w:pPr>
        <w:pStyle w:val="Sinespaciado"/>
        <w:jc w:val="both"/>
        <w:rPr>
          <w:rFonts w:ascii="Baskerville Old Face" w:hAnsi="Baskerville Old Face"/>
          <w:b/>
        </w:rPr>
      </w:pPr>
    </w:p>
    <w:p w14:paraId="35100788" w14:textId="77777777" w:rsidR="00956CF8" w:rsidRPr="007C7E5C" w:rsidRDefault="009D695E" w:rsidP="00333B13">
      <w:pPr>
        <w:pStyle w:val="Sinespaciado"/>
        <w:jc w:val="both"/>
        <w:rPr>
          <w:rFonts w:ascii="Baskerville Old Face" w:hAnsi="Baskerville Old Face"/>
          <w:b/>
        </w:rPr>
      </w:pPr>
      <w:r w:rsidRPr="007C7E5C">
        <w:rPr>
          <w:rFonts w:ascii="Baskerville Old Face" w:hAnsi="Baskerville Old Face"/>
          <w:b/>
        </w:rPr>
        <w:t>5.2.2.5</w:t>
      </w:r>
      <w:r w:rsidR="00DC570C" w:rsidRPr="007C7E5C">
        <w:rPr>
          <w:rFonts w:ascii="Baskerville Old Face" w:hAnsi="Baskerville Old Face"/>
          <w:b/>
        </w:rPr>
        <w:t>.2.6</w:t>
      </w:r>
      <w:r w:rsidR="00632498" w:rsidRPr="007C7E5C">
        <w:rPr>
          <w:rFonts w:ascii="Baskerville Old Face" w:hAnsi="Baskerville Old Face"/>
          <w:b/>
        </w:rPr>
        <w:t>. PERFIL DEL EGRESADO</w:t>
      </w:r>
      <w:r w:rsidR="00DC570C" w:rsidRPr="007C7E5C">
        <w:rPr>
          <w:rFonts w:ascii="Baskerville Old Face" w:hAnsi="Baskerville Old Face"/>
          <w:b/>
        </w:rPr>
        <w:t xml:space="preserve"> DE LA ARTICULACION DE LA EDUCACION MEDIA TECNICA CON ESPECIALIDAD EN SISTEMAS CON LA TECNICA EN</w:t>
      </w:r>
      <w:r w:rsidR="00632498" w:rsidRPr="007C7E5C">
        <w:rPr>
          <w:rFonts w:ascii="Baskerville Old Face" w:hAnsi="Baskerville Old Face"/>
          <w:b/>
        </w:rPr>
        <w:t xml:space="preserve"> SISTEMAS SENA</w:t>
      </w:r>
    </w:p>
    <w:p w14:paraId="42FDBADB" w14:textId="77777777" w:rsidR="007767A1" w:rsidRPr="007C7E5C" w:rsidRDefault="007767A1" w:rsidP="00333B13">
      <w:pPr>
        <w:pStyle w:val="Sinespaciado"/>
        <w:jc w:val="both"/>
        <w:rPr>
          <w:rFonts w:ascii="Baskerville Old Face" w:hAnsi="Baskerville Old Face"/>
          <w:b/>
        </w:rPr>
      </w:pPr>
    </w:p>
    <w:p w14:paraId="1AF64438" w14:textId="77777777" w:rsidR="007767A1" w:rsidRPr="007C7E5C" w:rsidRDefault="007767A1" w:rsidP="007767A1">
      <w:pPr>
        <w:spacing w:after="0" w:line="334" w:lineRule="atLeast"/>
        <w:jc w:val="both"/>
        <w:rPr>
          <w:rFonts w:ascii="Baskerville Old Face" w:eastAsia="Times New Roman" w:hAnsi="Baskerville Old Face"/>
          <w:color w:val="000000" w:themeColor="text1"/>
          <w:lang w:eastAsia="es-CO"/>
        </w:rPr>
      </w:pPr>
      <w:r w:rsidRPr="007C7E5C">
        <w:rPr>
          <w:rFonts w:ascii="Baskerville Old Face" w:eastAsia="Times New Roman" w:hAnsi="Baskerville Old Face"/>
          <w:color w:val="000000" w:themeColor="text1"/>
          <w:lang w:eastAsia="es-CO"/>
        </w:rPr>
        <w:t xml:space="preserve">El egresado del Bachillerato Técnico en Sistemas en Articulación con el SENA, tendrá en siguiente perfil: </w:t>
      </w:r>
    </w:p>
    <w:p w14:paraId="74A3D7F4"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Evaluar la viabilidad de proyectos relacionados con los sistemas computacionales.</w:t>
      </w:r>
    </w:p>
    <w:p w14:paraId="4CA0B402"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Documentar y analizar las operaciones de los sistemas actuales.</w:t>
      </w:r>
    </w:p>
    <w:p w14:paraId="4C26A10B"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Definir las necesidades de usuario para mejorar o sustituir sistemas.</w:t>
      </w:r>
    </w:p>
    <w:p w14:paraId="00FD078E"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Identificar aplicaciones potenciales de tecnología informática susceptibles de satisfacer estas necesidades.</w:t>
      </w:r>
    </w:p>
    <w:p w14:paraId="06177CED"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Evaluar la viabilidad de aplicaciones de tecnología informática.</w:t>
      </w:r>
    </w:p>
    <w:p w14:paraId="4E203543"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Recomendar y seleccionar compras de hardware y software (sujeto a aprobación). Diseñar entradas, salidas, diálogos interactivos, flujos y procedimientos de los sistemas.</w:t>
      </w:r>
    </w:p>
    <w:p w14:paraId="44A83446"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Diseñar archivos y bases de datos (sujeto a aprobación por el administrador de datos).</w:t>
      </w:r>
    </w:p>
    <w:p w14:paraId="03EA2F5C"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Escribir, probar y/o supervisar el desarrollo de software de aplicaciones.</w:t>
      </w:r>
    </w:p>
    <w:p w14:paraId="4A278C4D" w14:textId="77777777" w:rsidR="007767A1" w:rsidRPr="007C7E5C" w:rsidRDefault="007767A1" w:rsidP="007767A1">
      <w:pPr>
        <w:rPr>
          <w:rFonts w:ascii="Baskerville Old Face" w:hAnsi="Baskerville Old Face"/>
          <w:color w:val="000000" w:themeColor="text1"/>
          <w:lang w:eastAsia="es-CO"/>
        </w:rPr>
      </w:pPr>
      <w:r w:rsidRPr="007C7E5C">
        <w:rPr>
          <w:rFonts w:ascii="Baskerville Old Face" w:hAnsi="Baskerville Old Face"/>
          <w:color w:val="000000" w:themeColor="text1"/>
          <w:lang w:eastAsia="es-CO"/>
        </w:rPr>
        <w:t>Impartir información a los usuarios que trabajen con nuevos sistemas o versiones.</w:t>
      </w:r>
    </w:p>
    <w:p w14:paraId="6A3E426F" w14:textId="77777777" w:rsidR="00D726E3" w:rsidRPr="007C7E5C" w:rsidRDefault="00D726E3" w:rsidP="007767A1">
      <w:pPr>
        <w:spacing w:after="0" w:line="240" w:lineRule="auto"/>
        <w:rPr>
          <w:rFonts w:ascii="Baskerville Old Face" w:hAnsi="Baskerville Old Face"/>
          <w:b/>
          <w:color w:val="000000" w:themeColor="text1"/>
        </w:rPr>
      </w:pPr>
    </w:p>
    <w:p w14:paraId="71877BB5" w14:textId="77777777" w:rsidR="00A23418" w:rsidRPr="007C7E5C" w:rsidRDefault="00A23418" w:rsidP="007767A1">
      <w:pPr>
        <w:spacing w:after="0" w:line="240" w:lineRule="auto"/>
        <w:rPr>
          <w:rFonts w:ascii="Baskerville Old Face" w:hAnsi="Baskerville Old Face"/>
          <w:b/>
          <w:color w:val="000000" w:themeColor="text1"/>
        </w:rPr>
      </w:pPr>
      <w:r w:rsidRPr="007C7E5C">
        <w:rPr>
          <w:rFonts w:ascii="Baskerville Old Face" w:hAnsi="Baskerville Old Face"/>
          <w:b/>
          <w:color w:val="000000" w:themeColor="text1"/>
        </w:rPr>
        <w:t>OCUPACIÓN QUE PODRÁ DESEMPEÑAR</w:t>
      </w:r>
    </w:p>
    <w:p w14:paraId="75A1B15B" w14:textId="77777777" w:rsidR="00A23418" w:rsidRPr="007C7E5C" w:rsidRDefault="00A23418" w:rsidP="00333B13">
      <w:pPr>
        <w:pStyle w:val="Sinespaciado"/>
        <w:jc w:val="both"/>
        <w:rPr>
          <w:rFonts w:ascii="Baskerville Old Face" w:hAnsi="Baskerville Old Face"/>
          <w:b/>
          <w:color w:val="000000" w:themeColor="text1"/>
        </w:rPr>
      </w:pPr>
    </w:p>
    <w:p w14:paraId="571DF1C2" w14:textId="77777777" w:rsidR="00A23418" w:rsidRPr="007C7E5C" w:rsidRDefault="00A23418" w:rsidP="00333B13">
      <w:pPr>
        <w:pStyle w:val="Sinespaciado"/>
        <w:jc w:val="both"/>
        <w:rPr>
          <w:rFonts w:ascii="Baskerville Old Face" w:hAnsi="Baskerville Old Face"/>
          <w:color w:val="000000" w:themeColor="text1"/>
        </w:rPr>
      </w:pPr>
      <w:r w:rsidRPr="007C7E5C">
        <w:rPr>
          <w:rFonts w:ascii="Baskerville Old Face" w:hAnsi="Baskerville Old Face"/>
          <w:color w:val="000000" w:themeColor="text1"/>
        </w:rPr>
        <w:t>•</w:t>
      </w:r>
      <w:r w:rsidRPr="007C7E5C">
        <w:rPr>
          <w:rFonts w:ascii="Baskerville Old Face" w:hAnsi="Baskerville Old Face"/>
          <w:color w:val="000000" w:themeColor="text1"/>
        </w:rPr>
        <w:tab/>
        <w:t>Técnico en Sistemas</w:t>
      </w:r>
    </w:p>
    <w:p w14:paraId="32D08980" w14:textId="77777777" w:rsidR="00057C92" w:rsidRPr="007C7E5C" w:rsidRDefault="00057C92" w:rsidP="00333B13">
      <w:pPr>
        <w:pStyle w:val="Sinespaciado"/>
        <w:jc w:val="both"/>
        <w:rPr>
          <w:rFonts w:ascii="Baskerville Old Face" w:hAnsi="Baskerville Old Face"/>
        </w:rPr>
      </w:pPr>
    </w:p>
    <w:p w14:paraId="0537CE2B" w14:textId="77777777" w:rsidR="00A23418" w:rsidRPr="007C7E5C" w:rsidRDefault="00A23418" w:rsidP="00333B13">
      <w:pPr>
        <w:pStyle w:val="Sinespaciado"/>
        <w:jc w:val="both"/>
        <w:rPr>
          <w:rFonts w:ascii="Baskerville Old Face" w:hAnsi="Baskerville Old Face"/>
        </w:rPr>
      </w:pPr>
    </w:p>
    <w:p w14:paraId="48ECF2DB" w14:textId="77777777" w:rsidR="00A23418" w:rsidRPr="007C7E5C" w:rsidRDefault="009D695E" w:rsidP="00333B13">
      <w:pPr>
        <w:pStyle w:val="Sinespaciado"/>
        <w:jc w:val="both"/>
        <w:rPr>
          <w:rFonts w:ascii="Baskerville Old Face" w:hAnsi="Baskerville Old Face"/>
          <w:b/>
          <w:color w:val="000000" w:themeColor="text1"/>
        </w:rPr>
      </w:pPr>
      <w:r w:rsidRPr="007C7E5C">
        <w:rPr>
          <w:rFonts w:ascii="Baskerville Old Face" w:hAnsi="Baskerville Old Face"/>
          <w:b/>
          <w:color w:val="000000" w:themeColor="text1"/>
        </w:rPr>
        <w:t>5.2.2.5</w:t>
      </w:r>
      <w:r w:rsidR="001A6515" w:rsidRPr="007C7E5C">
        <w:rPr>
          <w:rFonts w:ascii="Baskerville Old Face" w:hAnsi="Baskerville Old Face"/>
          <w:b/>
          <w:color w:val="000000" w:themeColor="text1"/>
        </w:rPr>
        <w:t>.2.7</w:t>
      </w:r>
      <w:r w:rsidR="00CB2C3F" w:rsidRPr="007C7E5C">
        <w:rPr>
          <w:rFonts w:ascii="Baskerville Old Face" w:hAnsi="Baskerville Old Face"/>
          <w:b/>
          <w:color w:val="000000" w:themeColor="text1"/>
        </w:rPr>
        <w:t xml:space="preserve">. </w:t>
      </w:r>
      <w:r w:rsidR="001A6515" w:rsidRPr="007C7E5C">
        <w:rPr>
          <w:rFonts w:ascii="Baskerville Old Face" w:hAnsi="Baskerville Old Face"/>
          <w:b/>
          <w:color w:val="000000" w:themeColor="text1"/>
        </w:rPr>
        <w:t xml:space="preserve"> PROCESO </w:t>
      </w:r>
      <w:r w:rsidR="00CB2C3F" w:rsidRPr="007C7E5C">
        <w:rPr>
          <w:rFonts w:ascii="Baskerville Old Face" w:hAnsi="Baskerville Old Face"/>
          <w:b/>
          <w:color w:val="000000" w:themeColor="text1"/>
        </w:rPr>
        <w:t>EVALUACIÓN Y SEGUIMIENTO</w:t>
      </w:r>
      <w:r w:rsidR="001A6515" w:rsidRPr="007C7E5C">
        <w:rPr>
          <w:rFonts w:ascii="Baskerville Old Face" w:hAnsi="Baskerville Old Face"/>
          <w:b/>
          <w:color w:val="000000" w:themeColor="text1"/>
        </w:rPr>
        <w:t>DE LOS ESTUDIANTES</w:t>
      </w:r>
      <w:r w:rsidR="00CB2C3F" w:rsidRPr="007C7E5C">
        <w:rPr>
          <w:rFonts w:ascii="Baskerville Old Face" w:hAnsi="Baskerville Old Face"/>
          <w:b/>
          <w:color w:val="000000" w:themeColor="text1"/>
        </w:rPr>
        <w:t xml:space="preserve"> </w:t>
      </w:r>
      <w:r w:rsidR="001A6515" w:rsidRPr="007C7E5C">
        <w:rPr>
          <w:rFonts w:ascii="Baskerville Old Face" w:hAnsi="Baskerville Old Face"/>
          <w:b/>
          <w:color w:val="000000" w:themeColor="text1"/>
        </w:rPr>
        <w:t>EN LA</w:t>
      </w:r>
      <w:r w:rsidR="00CB2C3F" w:rsidRPr="007C7E5C">
        <w:rPr>
          <w:rFonts w:ascii="Baskerville Old Face" w:hAnsi="Baskerville Old Face"/>
          <w:b/>
          <w:color w:val="000000" w:themeColor="text1"/>
        </w:rPr>
        <w:t xml:space="preserve"> ARTICULACIÓN</w:t>
      </w:r>
      <w:r w:rsidR="00BD7164" w:rsidRPr="007C7E5C">
        <w:rPr>
          <w:rFonts w:ascii="Baskerville Old Face" w:hAnsi="Baskerville Old Face"/>
          <w:b/>
          <w:color w:val="000000" w:themeColor="text1"/>
        </w:rPr>
        <w:t xml:space="preserve"> DE LA </w:t>
      </w:r>
      <w:r w:rsidR="001A6515" w:rsidRPr="007C7E5C">
        <w:rPr>
          <w:rFonts w:ascii="Baskerville Old Face" w:hAnsi="Baskerville Old Face"/>
          <w:b/>
          <w:color w:val="000000" w:themeColor="text1"/>
        </w:rPr>
        <w:t xml:space="preserve">EDUCACION MEDIA TECNICA CON ESPECIALIDAD EN SISTEMAS CON LA </w:t>
      </w:r>
      <w:r w:rsidR="00BD7164" w:rsidRPr="007C7E5C">
        <w:rPr>
          <w:rFonts w:ascii="Baskerville Old Face" w:hAnsi="Baskerville Old Face"/>
          <w:b/>
          <w:color w:val="000000" w:themeColor="text1"/>
        </w:rPr>
        <w:t>TECNICA EN SISTEMAS</w:t>
      </w:r>
      <w:r w:rsidR="001A6515" w:rsidRPr="007C7E5C">
        <w:rPr>
          <w:rFonts w:ascii="Baskerville Old Face" w:hAnsi="Baskerville Old Face"/>
          <w:b/>
          <w:color w:val="000000" w:themeColor="text1"/>
        </w:rPr>
        <w:t xml:space="preserve"> SENA</w:t>
      </w:r>
    </w:p>
    <w:p w14:paraId="452D8DFB" w14:textId="77777777" w:rsidR="003B3C96" w:rsidRPr="007C7E5C" w:rsidRDefault="003B3C96" w:rsidP="00333B13">
      <w:pPr>
        <w:pStyle w:val="Sinespaciado"/>
        <w:jc w:val="both"/>
        <w:rPr>
          <w:rFonts w:ascii="Baskerville Old Face" w:hAnsi="Baskerville Old Face"/>
        </w:rPr>
      </w:pPr>
    </w:p>
    <w:p w14:paraId="7FACA887"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Una vez iniciada la etapa productiva el docente encargado, programará visitas periódicas a las empresas,</w:t>
      </w:r>
      <w:r w:rsidR="00077065" w:rsidRPr="007C7E5C">
        <w:rPr>
          <w:rFonts w:ascii="Baskerville Old Face" w:hAnsi="Baskerville Old Face"/>
        </w:rPr>
        <w:t xml:space="preserve"> </w:t>
      </w:r>
      <w:r w:rsidRPr="007C7E5C">
        <w:rPr>
          <w:rFonts w:ascii="Baskerville Old Face" w:hAnsi="Baskerville Old Face"/>
        </w:rPr>
        <w:t>supervisando que las</w:t>
      </w:r>
      <w:r w:rsidR="00077065" w:rsidRPr="007C7E5C">
        <w:rPr>
          <w:rFonts w:ascii="Baskerville Old Face" w:hAnsi="Baskerville Old Face"/>
        </w:rPr>
        <w:t xml:space="preserve"> </w:t>
      </w:r>
      <w:r w:rsidRPr="007C7E5C">
        <w:rPr>
          <w:rFonts w:ascii="Baskerville Old Face" w:hAnsi="Baskerville Old Face"/>
        </w:rPr>
        <w:t>labores desempeñadas</w:t>
      </w:r>
      <w:r w:rsidR="00077065" w:rsidRPr="007C7E5C">
        <w:rPr>
          <w:rFonts w:ascii="Baskerville Old Face" w:hAnsi="Baskerville Old Face"/>
        </w:rPr>
        <w:t xml:space="preserve"> </w:t>
      </w:r>
      <w:r w:rsidRPr="007C7E5C">
        <w:rPr>
          <w:rFonts w:ascii="Baskerville Old Face" w:hAnsi="Baskerville Old Face"/>
        </w:rPr>
        <w:t>por</w:t>
      </w:r>
      <w:r w:rsidR="00077065" w:rsidRPr="007C7E5C">
        <w:rPr>
          <w:rFonts w:ascii="Baskerville Old Face" w:hAnsi="Baskerville Old Face"/>
        </w:rPr>
        <w:t xml:space="preserve"> </w:t>
      </w:r>
      <w:r w:rsidRPr="007C7E5C">
        <w:rPr>
          <w:rFonts w:ascii="Baskerville Old Face" w:hAnsi="Baskerville Old Face"/>
        </w:rPr>
        <w:t>los estudiantes</w:t>
      </w:r>
      <w:r w:rsidR="00077065" w:rsidRPr="007C7E5C">
        <w:rPr>
          <w:rFonts w:ascii="Baskerville Old Face" w:hAnsi="Baskerville Old Face"/>
        </w:rPr>
        <w:t xml:space="preserve"> </w:t>
      </w:r>
      <w:r w:rsidRPr="007C7E5C">
        <w:rPr>
          <w:rFonts w:ascii="Baskerville Old Face" w:hAnsi="Baskerville Old Face"/>
        </w:rPr>
        <w:t>sean</w:t>
      </w:r>
      <w:r w:rsidR="00077065" w:rsidRPr="007C7E5C">
        <w:rPr>
          <w:rFonts w:ascii="Baskerville Old Face" w:hAnsi="Baskerville Old Face"/>
        </w:rPr>
        <w:t xml:space="preserve"> </w:t>
      </w:r>
      <w:r w:rsidRPr="007C7E5C">
        <w:rPr>
          <w:rFonts w:ascii="Baskerville Old Face" w:hAnsi="Baskerville Old Face"/>
        </w:rPr>
        <w:t>acordes</w:t>
      </w:r>
      <w:r w:rsidR="00077065" w:rsidRPr="007C7E5C">
        <w:rPr>
          <w:rFonts w:ascii="Baskerville Old Face" w:hAnsi="Baskerville Old Face"/>
        </w:rPr>
        <w:t xml:space="preserve"> </w:t>
      </w:r>
      <w:r w:rsidRPr="007C7E5C">
        <w:rPr>
          <w:rFonts w:ascii="Baskerville Old Face" w:hAnsi="Baskerville Old Face"/>
        </w:rPr>
        <w:t>a su formación,</w:t>
      </w:r>
      <w:r w:rsidR="00077065" w:rsidRPr="007C7E5C">
        <w:rPr>
          <w:rFonts w:ascii="Baskerville Old Face" w:hAnsi="Baskerville Old Face"/>
        </w:rPr>
        <w:t xml:space="preserve"> </w:t>
      </w:r>
      <w:r w:rsidRPr="007C7E5C">
        <w:rPr>
          <w:rFonts w:ascii="Baskerville Old Face" w:hAnsi="Baskerville Old Face"/>
        </w:rPr>
        <w:t>para que</w:t>
      </w:r>
      <w:r w:rsidR="00077065" w:rsidRPr="007C7E5C">
        <w:rPr>
          <w:rFonts w:ascii="Baskerville Old Face" w:hAnsi="Baskerville Old Face"/>
        </w:rPr>
        <w:t xml:space="preserve"> </w:t>
      </w:r>
      <w:r w:rsidRPr="007C7E5C">
        <w:rPr>
          <w:rFonts w:ascii="Baskerville Old Face" w:hAnsi="Baskerville Old Face"/>
        </w:rPr>
        <w:t>puedan contribuir</w:t>
      </w:r>
      <w:r w:rsidR="00077065" w:rsidRPr="007C7E5C">
        <w:rPr>
          <w:rFonts w:ascii="Baskerville Old Face" w:hAnsi="Baskerville Old Face"/>
        </w:rPr>
        <w:t xml:space="preserve"> </w:t>
      </w:r>
      <w:r w:rsidRPr="007C7E5C">
        <w:rPr>
          <w:rFonts w:ascii="Baskerville Old Face" w:hAnsi="Baskerville Old Face"/>
        </w:rPr>
        <w:t>con el refuerzo de sus</w:t>
      </w:r>
      <w:r w:rsidR="00077065" w:rsidRPr="007C7E5C">
        <w:rPr>
          <w:rFonts w:ascii="Baskerville Old Face" w:hAnsi="Baskerville Old Face"/>
        </w:rPr>
        <w:t xml:space="preserve"> </w:t>
      </w:r>
      <w:r w:rsidRPr="007C7E5C">
        <w:rPr>
          <w:rFonts w:ascii="Baskerville Old Face" w:hAnsi="Baskerville Old Face"/>
        </w:rPr>
        <w:t>competencias.</w:t>
      </w:r>
    </w:p>
    <w:p w14:paraId="1DCA34C9" w14:textId="77777777" w:rsidR="003B3C96" w:rsidRPr="007C7E5C" w:rsidRDefault="003B3C96" w:rsidP="00333B13">
      <w:pPr>
        <w:pStyle w:val="Sinespaciado"/>
        <w:jc w:val="both"/>
        <w:rPr>
          <w:rFonts w:ascii="Baskerville Old Face" w:hAnsi="Baskerville Old Face"/>
        </w:rPr>
      </w:pPr>
    </w:p>
    <w:p w14:paraId="7157D2AA"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Igualmente se verifican los formatos de seguimiento (formato de evaluación y formato de asistencia) para que sean debidamente diligenciados, además</w:t>
      </w:r>
      <w:r w:rsidR="00077065" w:rsidRPr="007C7E5C">
        <w:rPr>
          <w:rFonts w:ascii="Baskerville Old Face" w:hAnsi="Baskerville Old Face"/>
        </w:rPr>
        <w:t xml:space="preserve"> </w:t>
      </w:r>
      <w:r w:rsidRPr="007C7E5C">
        <w:rPr>
          <w:rFonts w:ascii="Baskerville Old Face" w:hAnsi="Baskerville Old Face"/>
        </w:rPr>
        <w:t xml:space="preserve">de revisar periódicamente las evidencias del proyecto, haciendo un estricto seguimiento a través del cronograma de actividades. </w:t>
      </w:r>
    </w:p>
    <w:p w14:paraId="5139C72E" w14:textId="77777777" w:rsidR="00FE4FA5" w:rsidRPr="007C7E5C" w:rsidRDefault="00FE4FA5" w:rsidP="00333B13">
      <w:pPr>
        <w:pStyle w:val="Sinespaciado"/>
        <w:jc w:val="both"/>
        <w:rPr>
          <w:rFonts w:ascii="Baskerville Old Face" w:hAnsi="Baskerville Old Face"/>
          <w:b/>
        </w:rPr>
      </w:pPr>
    </w:p>
    <w:p w14:paraId="309B20A1" w14:textId="77777777" w:rsidR="00760081" w:rsidRPr="007C7E5C" w:rsidRDefault="00760081" w:rsidP="00333B13">
      <w:pPr>
        <w:pStyle w:val="Sinespaciado"/>
        <w:jc w:val="both"/>
        <w:rPr>
          <w:rFonts w:ascii="Baskerville Old Face" w:hAnsi="Baskerville Old Face"/>
          <w:b/>
        </w:rPr>
      </w:pPr>
    </w:p>
    <w:p w14:paraId="4A3F9010" w14:textId="77777777" w:rsidR="00BD7164" w:rsidRPr="007C7E5C" w:rsidRDefault="001A6515" w:rsidP="00333B13">
      <w:pPr>
        <w:pStyle w:val="Sinespaciado"/>
        <w:jc w:val="both"/>
        <w:rPr>
          <w:rFonts w:ascii="Baskerville Old Face" w:hAnsi="Baskerville Old Face"/>
          <w:b/>
          <w:color w:val="000000" w:themeColor="text1"/>
        </w:rPr>
      </w:pPr>
      <w:r w:rsidRPr="007C7E5C">
        <w:rPr>
          <w:rFonts w:ascii="Baskerville Old Face" w:hAnsi="Baskerville Old Face"/>
          <w:b/>
        </w:rPr>
        <w:t>5</w:t>
      </w:r>
      <w:r w:rsidR="00BD7164" w:rsidRPr="007C7E5C">
        <w:rPr>
          <w:rFonts w:ascii="Baskerville Old Face" w:hAnsi="Baskerville Old Face"/>
          <w:b/>
        </w:rPr>
        <w:t>.2.</w:t>
      </w:r>
      <w:r w:rsidR="009D695E" w:rsidRPr="007C7E5C">
        <w:rPr>
          <w:rFonts w:ascii="Baskerville Old Face" w:hAnsi="Baskerville Old Face"/>
          <w:b/>
        </w:rPr>
        <w:t>2.5</w:t>
      </w:r>
      <w:r w:rsidR="00BD7164" w:rsidRPr="007C7E5C">
        <w:rPr>
          <w:rFonts w:ascii="Baskerville Old Face" w:hAnsi="Baskerville Old Face"/>
          <w:b/>
        </w:rPr>
        <w:t>.2.</w:t>
      </w:r>
      <w:r w:rsidRPr="007C7E5C">
        <w:rPr>
          <w:rFonts w:ascii="Baskerville Old Face" w:hAnsi="Baskerville Old Face"/>
          <w:b/>
        </w:rPr>
        <w:t>8</w:t>
      </w:r>
      <w:r w:rsidR="00BD7164" w:rsidRPr="007C7E5C">
        <w:rPr>
          <w:rFonts w:ascii="Baskerville Old Face" w:hAnsi="Baskerville Old Face"/>
          <w:b/>
        </w:rPr>
        <w:t xml:space="preserve">. </w:t>
      </w:r>
      <w:r w:rsidR="00A66640" w:rsidRPr="007C7E5C">
        <w:rPr>
          <w:rFonts w:ascii="Baskerville Old Face" w:hAnsi="Baskerville Old Face"/>
          <w:b/>
          <w:color w:val="000000" w:themeColor="text1"/>
        </w:rPr>
        <w:t>PROCESO DE SELECCIÓN DE LOS APRENDICES SENA EN LA</w:t>
      </w:r>
      <w:r w:rsidRPr="007C7E5C">
        <w:rPr>
          <w:rFonts w:ascii="Baskerville Old Face" w:hAnsi="Baskerville Old Face"/>
          <w:b/>
          <w:color w:val="000000" w:themeColor="text1"/>
        </w:rPr>
        <w:t xml:space="preserve"> ARTICULACION DE LA EDUCACION MEDIA TECNICA CON ESPECIALIDAD EN SISTEMAS CON LA TECNICA EN</w:t>
      </w:r>
      <w:r w:rsidR="00A66640" w:rsidRPr="007C7E5C">
        <w:rPr>
          <w:rFonts w:ascii="Baskerville Old Face" w:hAnsi="Baskerville Old Face"/>
          <w:b/>
          <w:color w:val="000000" w:themeColor="text1"/>
        </w:rPr>
        <w:t xml:space="preserve"> SISTEMAS</w:t>
      </w:r>
      <w:r w:rsidRPr="007C7E5C">
        <w:rPr>
          <w:rFonts w:ascii="Baskerville Old Face" w:hAnsi="Baskerville Old Face"/>
          <w:b/>
          <w:color w:val="000000" w:themeColor="text1"/>
        </w:rPr>
        <w:t xml:space="preserve"> SENA</w:t>
      </w:r>
    </w:p>
    <w:p w14:paraId="03868BE9" w14:textId="77777777" w:rsidR="00A66640" w:rsidRPr="007C7E5C" w:rsidRDefault="00A66640" w:rsidP="00333B13">
      <w:pPr>
        <w:pStyle w:val="Sinespaciado"/>
        <w:jc w:val="both"/>
        <w:rPr>
          <w:rFonts w:ascii="Baskerville Old Face" w:hAnsi="Baskerville Old Face"/>
          <w:color w:val="FF0000"/>
        </w:rPr>
      </w:pPr>
    </w:p>
    <w:p w14:paraId="5BB211CE" w14:textId="77777777" w:rsidR="003B3C96" w:rsidRPr="007C7E5C" w:rsidRDefault="003B3C96" w:rsidP="00333B13">
      <w:pPr>
        <w:pStyle w:val="Sinespaciado"/>
        <w:jc w:val="both"/>
        <w:rPr>
          <w:rFonts w:ascii="Baskerville Old Face" w:hAnsi="Baskerville Old Face" w:cs="Arial"/>
          <w:color w:val="000000" w:themeColor="text1"/>
        </w:rPr>
      </w:pPr>
      <w:r w:rsidRPr="007C7E5C">
        <w:rPr>
          <w:rFonts w:ascii="Baskerville Old Face" w:hAnsi="Baskerville Old Face" w:cs="Arial"/>
          <w:color w:val="000000" w:themeColor="text1"/>
        </w:rPr>
        <w:t>A partir del año 2</w:t>
      </w:r>
      <w:r w:rsidR="00EE130A" w:rsidRPr="007C7E5C">
        <w:rPr>
          <w:rFonts w:ascii="Baskerville Old Face" w:hAnsi="Baskerville Old Face" w:cs="Arial"/>
          <w:color w:val="000000" w:themeColor="text1"/>
        </w:rPr>
        <w:t>01</w:t>
      </w:r>
      <w:r w:rsidRPr="007C7E5C">
        <w:rPr>
          <w:rFonts w:ascii="Baskerville Old Face" w:hAnsi="Baskerville Old Face" w:cs="Arial"/>
          <w:color w:val="000000" w:themeColor="text1"/>
        </w:rPr>
        <w:t>5 se creó el área Introducción a los Sistemas, con el propósito de permitir que los estudiantes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realicen una exploración previa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 los contenidos y competencias que deben desarrollar en las diferentes áreas de la especialidad, la cual</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incluye desde grado</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sexto hasta grado noveno.</w:t>
      </w:r>
    </w:p>
    <w:p w14:paraId="5961F376" w14:textId="77777777" w:rsidR="003B3C96" w:rsidRPr="007C7E5C" w:rsidRDefault="003B3C96" w:rsidP="00333B13">
      <w:pPr>
        <w:pStyle w:val="Sinespaciado"/>
        <w:jc w:val="both"/>
        <w:rPr>
          <w:rFonts w:ascii="Baskerville Old Face" w:hAnsi="Baskerville Old Face" w:cs="Arial"/>
          <w:color w:val="000000" w:themeColor="text1"/>
        </w:rPr>
      </w:pPr>
    </w:p>
    <w:p w14:paraId="1DC5D7BA" w14:textId="77777777" w:rsidR="003B3C96" w:rsidRPr="007C7E5C" w:rsidRDefault="003B3C96" w:rsidP="00333B13">
      <w:pPr>
        <w:pStyle w:val="Sinespaciado"/>
        <w:jc w:val="both"/>
        <w:rPr>
          <w:rFonts w:ascii="Baskerville Old Face" w:hAnsi="Baskerville Old Face" w:cs="Arial"/>
          <w:color w:val="000000" w:themeColor="text1"/>
        </w:rPr>
      </w:pPr>
      <w:r w:rsidRPr="007C7E5C">
        <w:rPr>
          <w:rFonts w:ascii="Baskerville Old Face" w:hAnsi="Baskerville Old Face" w:cs="Arial"/>
          <w:color w:val="000000" w:themeColor="text1"/>
        </w:rPr>
        <w:t>De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 xml:space="preserve">igual forma, en grado noveno se hace la convocatoria a </w:t>
      </w:r>
      <w:r w:rsidR="00F140A4" w:rsidRPr="007C7E5C">
        <w:rPr>
          <w:rFonts w:ascii="Baskerville Old Face" w:hAnsi="Baskerville Old Face" w:cs="Arial"/>
          <w:color w:val="000000" w:themeColor="text1"/>
        </w:rPr>
        <w:t xml:space="preserve">estudiantes y </w:t>
      </w:r>
      <w:r w:rsidRPr="007C7E5C">
        <w:rPr>
          <w:rFonts w:ascii="Baskerville Old Face" w:hAnsi="Baskerville Old Face" w:cs="Arial"/>
          <w:color w:val="000000" w:themeColor="text1"/>
        </w:rPr>
        <w:t>padres de familia para socializar la presentación</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 la especialidad, en la que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a conocer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sus beneficios,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contenidos, requisitos,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compromisos,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derechos y deberes.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Además se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responde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todas las dudas e inquietudes presentadas.</w:t>
      </w:r>
      <w:r w:rsidR="00F140A4" w:rsidRPr="007C7E5C">
        <w:rPr>
          <w:rFonts w:ascii="Baskerville Old Face" w:hAnsi="Baskerville Old Face" w:cs="Arial"/>
          <w:color w:val="000000" w:themeColor="text1"/>
        </w:rPr>
        <w:t xml:space="preserve"> Esta exposición la realizan los docentes de la media técnica y los docentes tutores del SENA. </w:t>
      </w:r>
    </w:p>
    <w:p w14:paraId="49F1B696" w14:textId="77777777" w:rsidR="003B3C96" w:rsidRPr="007C7E5C" w:rsidRDefault="003B3C96" w:rsidP="00333B13">
      <w:pPr>
        <w:pStyle w:val="Sinespaciado"/>
        <w:jc w:val="both"/>
        <w:rPr>
          <w:rFonts w:ascii="Baskerville Old Face" w:hAnsi="Baskerville Old Face" w:cs="Arial"/>
          <w:color w:val="000000" w:themeColor="text1"/>
        </w:rPr>
      </w:pPr>
    </w:p>
    <w:p w14:paraId="58F68549" w14:textId="77777777" w:rsidR="003B3C96" w:rsidRPr="007C7E5C" w:rsidRDefault="003B3C96" w:rsidP="00333B13">
      <w:pPr>
        <w:pStyle w:val="Sinespaciado"/>
        <w:jc w:val="both"/>
        <w:rPr>
          <w:rFonts w:ascii="Baskerville Old Face" w:hAnsi="Baskerville Old Face" w:cs="Arial"/>
          <w:color w:val="000000" w:themeColor="text1"/>
        </w:rPr>
      </w:pPr>
      <w:r w:rsidRPr="007C7E5C">
        <w:rPr>
          <w:rFonts w:ascii="Baskerville Old Face" w:hAnsi="Baskerville Old Face" w:cs="Arial"/>
          <w:color w:val="000000" w:themeColor="text1"/>
        </w:rPr>
        <w:t>Por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otra parte, durante el segundo semestre de grado noveno se aplica</w:t>
      </w:r>
      <w:r w:rsidR="00077065" w:rsidRPr="007C7E5C">
        <w:rPr>
          <w:rFonts w:ascii="Baskerville Old Face" w:hAnsi="Baskerville Old Face" w:cs="Arial"/>
          <w:color w:val="000000" w:themeColor="text1"/>
        </w:rPr>
        <w:t xml:space="preserve"> </w:t>
      </w:r>
      <w:r w:rsidR="00706B44" w:rsidRPr="007C7E5C">
        <w:rPr>
          <w:rFonts w:ascii="Baskerville Old Face" w:hAnsi="Baskerville Old Face" w:cs="Arial"/>
          <w:color w:val="000000" w:themeColor="text1"/>
        </w:rPr>
        <w:t>una</w:t>
      </w:r>
      <w:r w:rsidRPr="007C7E5C">
        <w:rPr>
          <w:rFonts w:ascii="Baskerville Old Face" w:hAnsi="Baskerville Old Face" w:cs="Arial"/>
          <w:color w:val="000000" w:themeColor="text1"/>
        </w:rPr>
        <w:t xml:space="preserve"> encuesta diseñada por la coordinación académica, un delegado</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del SENA y los docentes de la especialidad. Esta encuesta</w:t>
      </w:r>
      <w:r w:rsidR="00706B44"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tiene como objetivo</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identificar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el grado de satisfacción y</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preferencia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por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la especialidad por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parte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 los estudiantes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y</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 esta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manera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obtener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mejores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resultados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durante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la formación de la misma.</w:t>
      </w:r>
    </w:p>
    <w:p w14:paraId="046437D6" w14:textId="77777777" w:rsidR="003B3C96" w:rsidRPr="007C7E5C" w:rsidRDefault="003B3C96" w:rsidP="00333B13">
      <w:pPr>
        <w:pStyle w:val="Sinespaciado"/>
        <w:jc w:val="both"/>
        <w:rPr>
          <w:rFonts w:ascii="Baskerville Old Face" w:hAnsi="Baskerville Old Face" w:cs="Arial"/>
          <w:color w:val="000000" w:themeColor="text1"/>
        </w:rPr>
      </w:pPr>
      <w:r w:rsidRPr="007C7E5C">
        <w:rPr>
          <w:rFonts w:ascii="Baskerville Old Face" w:hAnsi="Baskerville Old Face" w:cs="Arial"/>
          <w:color w:val="000000" w:themeColor="text1"/>
        </w:rPr>
        <w:t>Aunado</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la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encuesta</w:t>
      </w:r>
      <w:r w:rsidR="00EC52BA" w:rsidRPr="007C7E5C">
        <w:rPr>
          <w:rFonts w:ascii="Baskerville Old Face" w:hAnsi="Baskerville Old Face" w:cs="Arial"/>
          <w:color w:val="000000" w:themeColor="text1"/>
        </w:rPr>
        <w:t>.</w:t>
      </w:r>
      <w:r w:rsidRPr="007C7E5C">
        <w:rPr>
          <w:rFonts w:ascii="Baskerville Old Face" w:hAnsi="Baskerville Old Face" w:cs="Arial"/>
          <w:color w:val="000000" w:themeColor="text1"/>
        </w:rPr>
        <w:t xml:space="preserve"> También se aplica la prueba psicotécnica diseñada por la Psico-orientadora asignada en la Institución</w:t>
      </w:r>
      <w:r w:rsidR="00706B44" w:rsidRPr="007C7E5C">
        <w:rPr>
          <w:rFonts w:ascii="Baskerville Old Face" w:hAnsi="Baskerville Old Face" w:cs="Arial"/>
          <w:color w:val="000000" w:themeColor="text1"/>
        </w:rPr>
        <w:t xml:space="preserve"> y se revisan los desempeños de los estudiantes en las áreas afines como son Introducción, Tecnología e Informática y matemáticas</w:t>
      </w:r>
      <w:r w:rsidRPr="007C7E5C">
        <w:rPr>
          <w:rFonts w:ascii="Baskerville Old Face" w:hAnsi="Baskerville Old Face" w:cs="Arial"/>
          <w:color w:val="000000" w:themeColor="text1"/>
        </w:rPr>
        <w:t>,</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que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sirve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como apoyo para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asegurar</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que la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selección sea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exitosa.</w:t>
      </w:r>
    </w:p>
    <w:p w14:paraId="13BEB8F4" w14:textId="77777777" w:rsidR="003B3C96" w:rsidRPr="007C7E5C" w:rsidRDefault="003B3C96" w:rsidP="00333B13">
      <w:pPr>
        <w:pStyle w:val="Sinespaciado"/>
        <w:jc w:val="both"/>
        <w:rPr>
          <w:rFonts w:ascii="Baskerville Old Face" w:hAnsi="Baskerville Old Face" w:cs="Arial"/>
          <w:color w:val="000000" w:themeColor="text1"/>
        </w:rPr>
      </w:pPr>
      <w:r w:rsidRPr="007C7E5C">
        <w:rPr>
          <w:rFonts w:ascii="Baskerville Old Face" w:hAnsi="Baskerville Old Face" w:cs="Arial"/>
          <w:color w:val="000000" w:themeColor="text1"/>
        </w:rPr>
        <w:t>Finalmente, se socializa con los estudiantes los resultados de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todo el proceso de selección, se realizan las recomendaciones y sugerencias pertinentes, con el fin que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se pueda iniciar con cada estudiante el</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proceso de Inscripción</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y Matrícula en el SENA, para lo cual ellos</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mismos realizan</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la entrega</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de la fotocopia del documento de identidad, indicando la especialidad</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acorde</w:t>
      </w:r>
      <w:r w:rsidR="00077065" w:rsidRPr="007C7E5C">
        <w:rPr>
          <w:rFonts w:ascii="Baskerville Old Face" w:hAnsi="Baskerville Old Face" w:cs="Arial"/>
          <w:color w:val="000000" w:themeColor="text1"/>
        </w:rPr>
        <w:t xml:space="preserve"> </w:t>
      </w:r>
      <w:r w:rsidRPr="007C7E5C">
        <w:rPr>
          <w:rFonts w:ascii="Baskerville Old Face" w:hAnsi="Baskerville Old Face" w:cs="Arial"/>
          <w:color w:val="000000" w:themeColor="text1"/>
        </w:rPr>
        <w:t>a su perfil y elección</w:t>
      </w:r>
      <w:r w:rsidR="00706B44" w:rsidRPr="007C7E5C">
        <w:rPr>
          <w:rFonts w:ascii="Baskerville Old Face" w:hAnsi="Baskerville Old Face" w:cs="Arial"/>
          <w:color w:val="000000" w:themeColor="text1"/>
        </w:rPr>
        <w:t xml:space="preserve"> y hacen la inscripción a la plataforma SENA. </w:t>
      </w:r>
    </w:p>
    <w:p w14:paraId="16CA2290" w14:textId="77777777" w:rsidR="005F5ACD" w:rsidRPr="007C7E5C" w:rsidRDefault="005F5ACD" w:rsidP="00333B13">
      <w:pPr>
        <w:pStyle w:val="Sinespaciado"/>
        <w:jc w:val="both"/>
        <w:rPr>
          <w:rFonts w:ascii="Baskerville Old Face" w:hAnsi="Baskerville Old Face"/>
          <w:b/>
          <w:color w:val="000000" w:themeColor="text1"/>
        </w:rPr>
      </w:pPr>
    </w:p>
    <w:p w14:paraId="639CB172" w14:textId="77777777" w:rsidR="00D726E3" w:rsidRPr="007C7E5C" w:rsidRDefault="00D726E3" w:rsidP="00333B13">
      <w:pPr>
        <w:pStyle w:val="Sinespaciado"/>
        <w:jc w:val="both"/>
        <w:rPr>
          <w:rFonts w:ascii="Baskerville Old Face" w:hAnsi="Baskerville Old Face"/>
          <w:b/>
        </w:rPr>
      </w:pPr>
    </w:p>
    <w:p w14:paraId="0D505907" w14:textId="77777777" w:rsidR="00A66640" w:rsidRPr="007C7E5C" w:rsidRDefault="001A6515" w:rsidP="00333B13">
      <w:pPr>
        <w:pStyle w:val="Sinespaciado"/>
        <w:jc w:val="both"/>
        <w:rPr>
          <w:rFonts w:ascii="Baskerville Old Face" w:hAnsi="Baskerville Old Face"/>
          <w:b/>
        </w:rPr>
      </w:pPr>
      <w:r w:rsidRPr="007C7E5C">
        <w:rPr>
          <w:rFonts w:ascii="Baskerville Old Face" w:hAnsi="Baskerville Old Face"/>
          <w:b/>
        </w:rPr>
        <w:t>5</w:t>
      </w:r>
      <w:r w:rsidR="00A66640" w:rsidRPr="007C7E5C">
        <w:rPr>
          <w:rFonts w:ascii="Baskerville Old Face" w:hAnsi="Baskerville Old Face"/>
          <w:b/>
        </w:rPr>
        <w:t>.2.</w:t>
      </w:r>
      <w:r w:rsidR="009D695E" w:rsidRPr="007C7E5C">
        <w:rPr>
          <w:rFonts w:ascii="Baskerville Old Face" w:hAnsi="Baskerville Old Face"/>
          <w:b/>
        </w:rPr>
        <w:t>2.5</w:t>
      </w:r>
      <w:r w:rsidR="00B84C5A" w:rsidRPr="007C7E5C">
        <w:rPr>
          <w:rFonts w:ascii="Baskerville Old Face" w:hAnsi="Baskerville Old Face"/>
          <w:b/>
        </w:rPr>
        <w:t>.2.</w:t>
      </w:r>
      <w:r w:rsidRPr="007C7E5C">
        <w:rPr>
          <w:rFonts w:ascii="Baskerville Old Face" w:hAnsi="Baskerville Old Face"/>
          <w:b/>
        </w:rPr>
        <w:t>9</w:t>
      </w:r>
      <w:r w:rsidR="00B84C5A" w:rsidRPr="007C7E5C">
        <w:rPr>
          <w:rFonts w:ascii="Baskerville Old Face" w:hAnsi="Baskerville Old Face"/>
          <w:b/>
        </w:rPr>
        <w:t xml:space="preserve">. TITULACIÓN </w:t>
      </w:r>
      <w:r w:rsidR="00D81AEE" w:rsidRPr="007C7E5C">
        <w:rPr>
          <w:rFonts w:ascii="Baskerville Old Face" w:hAnsi="Baskerville Old Face"/>
          <w:b/>
        </w:rPr>
        <w:t>EN LA ARTICULACION DE LA EDUCACION MEDIA TECNICA CON ESPECIALIDAD EN SISTEMAS CON LA TE</w:t>
      </w:r>
      <w:r w:rsidR="00B84C5A" w:rsidRPr="007C7E5C">
        <w:rPr>
          <w:rFonts w:ascii="Baskerville Old Face" w:hAnsi="Baskerville Old Face"/>
          <w:b/>
        </w:rPr>
        <w:t>CNICA EN SISTEMAS SENA</w:t>
      </w:r>
    </w:p>
    <w:p w14:paraId="5E74299F" w14:textId="77777777" w:rsidR="003B3C96" w:rsidRPr="007C7E5C" w:rsidRDefault="003B3C96" w:rsidP="00333B13">
      <w:pPr>
        <w:pStyle w:val="Sinespaciado"/>
        <w:jc w:val="both"/>
        <w:rPr>
          <w:rFonts w:ascii="Baskerville Old Face" w:hAnsi="Baskerville Old Face"/>
        </w:rPr>
      </w:pPr>
    </w:p>
    <w:p w14:paraId="296DAEED" w14:textId="77777777" w:rsidR="003B3C96" w:rsidRPr="007C7E5C" w:rsidRDefault="003B3C96" w:rsidP="00333B13">
      <w:pPr>
        <w:pStyle w:val="Sinespaciado"/>
        <w:jc w:val="both"/>
        <w:rPr>
          <w:rFonts w:ascii="Baskerville Old Face" w:hAnsi="Baskerville Old Face"/>
        </w:rPr>
      </w:pPr>
      <w:r w:rsidRPr="007C7E5C">
        <w:rPr>
          <w:rFonts w:ascii="Baskerville Old Face" w:hAnsi="Baskerville Old Face"/>
        </w:rPr>
        <w:t>Los criterios a tener en cuenta para la titulación de los estudiantes de la técnica en Sistemas de</w:t>
      </w:r>
      <w:r w:rsidR="00077065" w:rsidRPr="007C7E5C">
        <w:rPr>
          <w:rFonts w:ascii="Baskerville Old Face" w:hAnsi="Baskerville Old Face"/>
        </w:rPr>
        <w:t xml:space="preserve"> </w:t>
      </w:r>
      <w:r w:rsidRPr="007C7E5C">
        <w:rPr>
          <w:rFonts w:ascii="Baskerville Old Face" w:hAnsi="Baskerville Old Face"/>
        </w:rPr>
        <w:t>la I.E. son los siguientes:</w:t>
      </w:r>
    </w:p>
    <w:p w14:paraId="6FDC7EBB" w14:textId="77777777" w:rsidR="003B3C96" w:rsidRPr="007C7E5C" w:rsidRDefault="003B3C96" w:rsidP="00333B13">
      <w:pPr>
        <w:pStyle w:val="Sinespaciado"/>
        <w:jc w:val="both"/>
        <w:rPr>
          <w:rFonts w:ascii="Baskerville Old Face" w:hAnsi="Baskerville Old Face"/>
        </w:rPr>
      </w:pPr>
    </w:p>
    <w:p w14:paraId="78F6B475" w14:textId="77777777" w:rsidR="003B3C96" w:rsidRPr="007C7E5C" w:rsidRDefault="003B3C96" w:rsidP="006F4FE0">
      <w:pPr>
        <w:pStyle w:val="Sinespaciado"/>
        <w:numPr>
          <w:ilvl w:val="0"/>
          <w:numId w:val="38"/>
        </w:numPr>
        <w:jc w:val="both"/>
        <w:rPr>
          <w:rFonts w:ascii="Baskerville Old Face" w:hAnsi="Baskerville Old Face"/>
        </w:rPr>
      </w:pPr>
      <w:r w:rsidRPr="007C7E5C">
        <w:rPr>
          <w:rFonts w:ascii="Baskerville Old Face" w:hAnsi="Baskerville Old Face"/>
        </w:rPr>
        <w:t>Superar los logros mínimos programados en todas las áreas, con un mínimo de tres punto cero (3.0) o haber habilitado una o dos áreas máximo pérdidas. En último caso haber rehabilitado un área fundamental.</w:t>
      </w:r>
      <w:r w:rsidR="00077065" w:rsidRPr="007C7E5C">
        <w:rPr>
          <w:rFonts w:ascii="Baskerville Old Face" w:hAnsi="Baskerville Old Face"/>
        </w:rPr>
        <w:t xml:space="preserve"> </w:t>
      </w:r>
      <w:r w:rsidRPr="007C7E5C">
        <w:rPr>
          <w:rFonts w:ascii="Baskerville Old Face" w:hAnsi="Baskerville Old Face"/>
        </w:rPr>
        <w:t>Las áreas técnicas no se podrán rehabilitar.</w:t>
      </w:r>
    </w:p>
    <w:p w14:paraId="2B75D555" w14:textId="77777777" w:rsidR="003B3C96" w:rsidRPr="007C7E5C" w:rsidRDefault="003B3C96" w:rsidP="00333B13">
      <w:pPr>
        <w:pStyle w:val="Sinespaciado"/>
        <w:jc w:val="both"/>
        <w:rPr>
          <w:rFonts w:ascii="Baskerville Old Face" w:hAnsi="Baskerville Old Face"/>
        </w:rPr>
      </w:pPr>
    </w:p>
    <w:p w14:paraId="6285D5D9" w14:textId="77777777" w:rsidR="003B3C96" w:rsidRPr="007C7E5C" w:rsidRDefault="003B3C96" w:rsidP="006F4FE0">
      <w:pPr>
        <w:pStyle w:val="Sinespaciado"/>
        <w:numPr>
          <w:ilvl w:val="0"/>
          <w:numId w:val="38"/>
        </w:numPr>
        <w:jc w:val="both"/>
        <w:rPr>
          <w:rFonts w:ascii="Baskerville Old Face" w:hAnsi="Baskerville Old Face"/>
        </w:rPr>
      </w:pPr>
      <w:r w:rsidRPr="007C7E5C">
        <w:rPr>
          <w:rFonts w:ascii="Baskerville Old Face" w:hAnsi="Baskerville Old Face"/>
        </w:rPr>
        <w:t>Haber cumplido con un mínimo de doscientas (200) horas de práctica laboral en una de las empresas en convenio, presentar la constancia y haber obtenido una valoración favorable.</w:t>
      </w:r>
    </w:p>
    <w:p w14:paraId="4369D9F9" w14:textId="77777777" w:rsidR="003B3C96" w:rsidRPr="007C7E5C" w:rsidRDefault="003B3C96" w:rsidP="00333B13">
      <w:pPr>
        <w:pStyle w:val="Sinespaciado"/>
        <w:jc w:val="both"/>
        <w:rPr>
          <w:rFonts w:ascii="Baskerville Old Face" w:hAnsi="Baskerville Old Face"/>
        </w:rPr>
      </w:pPr>
    </w:p>
    <w:p w14:paraId="4EDBEDC3" w14:textId="77777777" w:rsidR="003B3C96" w:rsidRPr="007C7E5C" w:rsidRDefault="003B3C96" w:rsidP="006F4FE0">
      <w:pPr>
        <w:pStyle w:val="Sinespaciado"/>
        <w:numPr>
          <w:ilvl w:val="0"/>
          <w:numId w:val="38"/>
        </w:numPr>
        <w:jc w:val="both"/>
        <w:rPr>
          <w:rFonts w:ascii="Baskerville Old Face" w:hAnsi="Baskerville Old Face"/>
        </w:rPr>
      </w:pPr>
      <w:r w:rsidRPr="007C7E5C">
        <w:rPr>
          <w:rFonts w:ascii="Baskerville Old Face" w:hAnsi="Baskerville Old Face"/>
        </w:rPr>
        <w:t>Para obtener el Certificado SENA,</w:t>
      </w:r>
      <w:r w:rsidR="00077065" w:rsidRPr="007C7E5C">
        <w:rPr>
          <w:rFonts w:ascii="Baskerville Old Face" w:hAnsi="Baskerville Old Face"/>
        </w:rPr>
        <w:t xml:space="preserve"> </w:t>
      </w:r>
      <w:r w:rsidRPr="007C7E5C">
        <w:rPr>
          <w:rFonts w:ascii="Baskerville Old Face" w:hAnsi="Baskerville Old Face"/>
        </w:rPr>
        <w:t>Técnico en Sistemas, el estudiante debe haber alcanzado todas las competencias</w:t>
      </w:r>
      <w:r w:rsidR="00077065" w:rsidRPr="007C7E5C">
        <w:rPr>
          <w:rFonts w:ascii="Baskerville Old Face" w:hAnsi="Baskerville Old Face"/>
        </w:rPr>
        <w:t xml:space="preserve"> </w:t>
      </w:r>
      <w:r w:rsidRPr="007C7E5C">
        <w:rPr>
          <w:rFonts w:ascii="Baskerville Old Face" w:hAnsi="Baskerville Old Face"/>
        </w:rPr>
        <w:t>definidas</w:t>
      </w:r>
      <w:r w:rsidR="00077065" w:rsidRPr="007C7E5C">
        <w:rPr>
          <w:rFonts w:ascii="Baskerville Old Face" w:hAnsi="Baskerville Old Face"/>
        </w:rPr>
        <w:t xml:space="preserve"> </w:t>
      </w:r>
      <w:r w:rsidRPr="007C7E5C">
        <w:rPr>
          <w:rFonts w:ascii="Baskerville Old Face" w:hAnsi="Baskerville Old Face"/>
        </w:rPr>
        <w:t>y</w:t>
      </w:r>
      <w:r w:rsidR="00077065" w:rsidRPr="007C7E5C">
        <w:rPr>
          <w:rFonts w:ascii="Baskerville Old Face" w:hAnsi="Baskerville Old Face"/>
        </w:rPr>
        <w:t xml:space="preserve"> </w:t>
      </w:r>
      <w:r w:rsidRPr="007C7E5C">
        <w:rPr>
          <w:rFonts w:ascii="Baskerville Old Face" w:hAnsi="Baskerville Old Face"/>
        </w:rPr>
        <w:t>programadas en el Currículo de</w:t>
      </w:r>
      <w:r w:rsidR="00077065" w:rsidRPr="007C7E5C">
        <w:rPr>
          <w:rFonts w:ascii="Baskerville Old Face" w:hAnsi="Baskerville Old Face"/>
        </w:rPr>
        <w:t xml:space="preserve"> </w:t>
      </w:r>
      <w:r w:rsidRPr="007C7E5C">
        <w:rPr>
          <w:rFonts w:ascii="Baskerville Old Face" w:hAnsi="Baskerville Old Face"/>
        </w:rPr>
        <w:t>Articulación,</w:t>
      </w:r>
      <w:r w:rsidR="00077065" w:rsidRPr="007C7E5C">
        <w:rPr>
          <w:rFonts w:ascii="Baskerville Old Face" w:hAnsi="Baskerville Old Face"/>
        </w:rPr>
        <w:t xml:space="preserve"> </w:t>
      </w:r>
      <w:r w:rsidRPr="007C7E5C">
        <w:rPr>
          <w:rFonts w:ascii="Baskerville Old Face" w:hAnsi="Baskerville Old Face"/>
        </w:rPr>
        <w:t>obteniendo</w:t>
      </w:r>
      <w:r w:rsidR="00077065" w:rsidRPr="007C7E5C">
        <w:rPr>
          <w:rFonts w:ascii="Baskerville Old Face" w:hAnsi="Baskerville Old Face"/>
        </w:rPr>
        <w:t xml:space="preserve"> </w:t>
      </w:r>
      <w:r w:rsidRPr="007C7E5C">
        <w:rPr>
          <w:rFonts w:ascii="Baskerville Old Face" w:hAnsi="Baskerville Old Face"/>
        </w:rPr>
        <w:t>una valoración mínima de 4.5,</w:t>
      </w:r>
      <w:r w:rsidR="00077065" w:rsidRPr="007C7E5C">
        <w:rPr>
          <w:rFonts w:ascii="Baskerville Old Face" w:hAnsi="Baskerville Old Face"/>
        </w:rPr>
        <w:t xml:space="preserve"> </w:t>
      </w:r>
      <w:r w:rsidRPr="007C7E5C">
        <w:rPr>
          <w:rFonts w:ascii="Baskerville Old Face" w:hAnsi="Baskerville Old Face"/>
        </w:rPr>
        <w:t>sin olvidar</w:t>
      </w:r>
      <w:r w:rsidR="00077065" w:rsidRPr="007C7E5C">
        <w:rPr>
          <w:rFonts w:ascii="Baskerville Old Face" w:hAnsi="Baskerville Old Face"/>
        </w:rPr>
        <w:t xml:space="preserve"> </w:t>
      </w:r>
      <w:r w:rsidRPr="007C7E5C">
        <w:rPr>
          <w:rFonts w:ascii="Baskerville Old Face" w:hAnsi="Baskerville Old Face"/>
        </w:rPr>
        <w:t>que</w:t>
      </w:r>
      <w:r w:rsidR="00077065" w:rsidRPr="007C7E5C">
        <w:rPr>
          <w:rFonts w:ascii="Baskerville Old Face" w:hAnsi="Baskerville Old Face"/>
        </w:rPr>
        <w:t xml:space="preserve"> </w:t>
      </w:r>
      <w:r w:rsidRPr="007C7E5C">
        <w:rPr>
          <w:rFonts w:ascii="Baskerville Old Face" w:hAnsi="Baskerville Old Face"/>
        </w:rPr>
        <w:t>ésta</w:t>
      </w:r>
      <w:r w:rsidR="00077065" w:rsidRPr="007C7E5C">
        <w:rPr>
          <w:rFonts w:ascii="Baskerville Old Face" w:hAnsi="Baskerville Old Face"/>
        </w:rPr>
        <w:t xml:space="preserve"> </w:t>
      </w:r>
      <w:r w:rsidRPr="007C7E5C">
        <w:rPr>
          <w:rFonts w:ascii="Baskerville Old Face" w:hAnsi="Baskerville Old Face"/>
        </w:rPr>
        <w:t>valoración es</w:t>
      </w:r>
      <w:r w:rsidR="00077065" w:rsidRPr="007C7E5C">
        <w:rPr>
          <w:rFonts w:ascii="Baskerville Old Face" w:hAnsi="Baskerville Old Face"/>
        </w:rPr>
        <w:t xml:space="preserve"> </w:t>
      </w:r>
      <w:r w:rsidRPr="007C7E5C">
        <w:rPr>
          <w:rFonts w:ascii="Baskerville Old Face" w:hAnsi="Baskerville Old Face"/>
        </w:rPr>
        <w:t>un acuerdo entre las dos partes,</w:t>
      </w:r>
      <w:r w:rsidR="00077065" w:rsidRPr="007C7E5C">
        <w:rPr>
          <w:rFonts w:ascii="Baskerville Old Face" w:hAnsi="Baskerville Old Face"/>
        </w:rPr>
        <w:t xml:space="preserve"> </w:t>
      </w:r>
      <w:r w:rsidRPr="007C7E5C">
        <w:rPr>
          <w:rFonts w:ascii="Baskerville Old Face" w:hAnsi="Baskerville Old Face"/>
        </w:rPr>
        <w:t>teniendo en cuenta que la</w:t>
      </w:r>
      <w:r w:rsidR="00077065" w:rsidRPr="007C7E5C">
        <w:rPr>
          <w:rFonts w:ascii="Baskerville Old Face" w:hAnsi="Baskerville Old Face"/>
        </w:rPr>
        <w:t xml:space="preserve"> </w:t>
      </w:r>
      <w:r w:rsidRPr="007C7E5C">
        <w:rPr>
          <w:rFonts w:ascii="Baskerville Old Face" w:hAnsi="Baskerville Old Face"/>
        </w:rPr>
        <w:t>valoración</w:t>
      </w:r>
      <w:r w:rsidR="00077065" w:rsidRPr="007C7E5C">
        <w:rPr>
          <w:rFonts w:ascii="Baskerville Old Face" w:hAnsi="Baskerville Old Face"/>
        </w:rPr>
        <w:t xml:space="preserve"> </w:t>
      </w:r>
      <w:r w:rsidRPr="007C7E5C">
        <w:rPr>
          <w:rFonts w:ascii="Baskerville Old Face" w:hAnsi="Baskerville Old Face"/>
        </w:rPr>
        <w:t>en el SENA es cualitativa (A (Aprobó), D (Aún no es competente)).</w:t>
      </w:r>
    </w:p>
    <w:p w14:paraId="663D368B" w14:textId="77777777" w:rsidR="003B3C96" w:rsidRPr="007C7E5C" w:rsidRDefault="003B3C96" w:rsidP="00333B13">
      <w:pPr>
        <w:pStyle w:val="Sinespaciado"/>
        <w:jc w:val="both"/>
        <w:rPr>
          <w:rFonts w:ascii="Baskerville Old Face" w:hAnsi="Baskerville Old Face"/>
        </w:rPr>
      </w:pPr>
    </w:p>
    <w:p w14:paraId="55625121" w14:textId="77777777" w:rsidR="003B3C96" w:rsidRPr="007C7E5C" w:rsidRDefault="003B3C96" w:rsidP="006F4FE0">
      <w:pPr>
        <w:pStyle w:val="Sinespaciado"/>
        <w:numPr>
          <w:ilvl w:val="0"/>
          <w:numId w:val="38"/>
        </w:numPr>
        <w:jc w:val="both"/>
        <w:rPr>
          <w:rFonts w:ascii="Baskerville Old Face" w:hAnsi="Baskerville Old Face"/>
        </w:rPr>
      </w:pPr>
      <w:r w:rsidRPr="007C7E5C">
        <w:rPr>
          <w:rFonts w:ascii="Baskerville Old Face" w:hAnsi="Baskerville Old Face"/>
        </w:rPr>
        <w:t>De</w:t>
      </w:r>
      <w:r w:rsidR="00077065" w:rsidRPr="007C7E5C">
        <w:rPr>
          <w:rFonts w:ascii="Baskerville Old Face" w:hAnsi="Baskerville Old Face"/>
        </w:rPr>
        <w:t xml:space="preserve"> </w:t>
      </w:r>
      <w:r w:rsidRPr="007C7E5C">
        <w:rPr>
          <w:rFonts w:ascii="Baskerville Old Face" w:hAnsi="Baskerville Old Face"/>
        </w:rPr>
        <w:t>igual forma los</w:t>
      </w:r>
      <w:r w:rsidR="00077065" w:rsidRPr="007C7E5C">
        <w:rPr>
          <w:rFonts w:ascii="Baskerville Old Face" w:hAnsi="Baskerville Old Face"/>
        </w:rPr>
        <w:t xml:space="preserve"> </w:t>
      </w:r>
      <w:r w:rsidRPr="007C7E5C">
        <w:rPr>
          <w:rFonts w:ascii="Baskerville Old Face" w:hAnsi="Baskerville Old Face"/>
        </w:rPr>
        <w:t>estudiantes</w:t>
      </w:r>
      <w:r w:rsidR="00077065" w:rsidRPr="007C7E5C">
        <w:rPr>
          <w:rFonts w:ascii="Baskerville Old Face" w:hAnsi="Baskerville Old Face"/>
        </w:rPr>
        <w:t xml:space="preserve"> </w:t>
      </w:r>
      <w:r w:rsidRPr="007C7E5C">
        <w:rPr>
          <w:rFonts w:ascii="Baskerville Old Face" w:hAnsi="Baskerville Old Face"/>
        </w:rPr>
        <w:t>deben</w:t>
      </w:r>
      <w:r w:rsidR="00077065" w:rsidRPr="007C7E5C">
        <w:rPr>
          <w:rFonts w:ascii="Baskerville Old Face" w:hAnsi="Baskerville Old Face"/>
        </w:rPr>
        <w:t xml:space="preserve"> </w:t>
      </w:r>
      <w:r w:rsidRPr="007C7E5C">
        <w:rPr>
          <w:rFonts w:ascii="Baskerville Old Face" w:hAnsi="Baskerville Old Face"/>
        </w:rPr>
        <w:t xml:space="preserve">haber completado la práctica de </w:t>
      </w:r>
      <w:r w:rsidR="00E31E5C" w:rsidRPr="007C7E5C">
        <w:rPr>
          <w:rFonts w:ascii="Baskerville Old Face" w:hAnsi="Baskerville Old Face"/>
        </w:rPr>
        <w:t>864</w:t>
      </w:r>
      <w:r w:rsidRPr="007C7E5C">
        <w:rPr>
          <w:rFonts w:ascii="Baskerville Old Face" w:hAnsi="Baskerville Old Face"/>
        </w:rPr>
        <w:t xml:space="preserve"> horas</w:t>
      </w:r>
      <w:r w:rsidR="00E31E5C" w:rsidRPr="007C7E5C">
        <w:rPr>
          <w:rFonts w:ascii="Baskerville Old Face" w:hAnsi="Baskerville Old Face"/>
        </w:rPr>
        <w:t>, 664</w:t>
      </w:r>
      <w:r w:rsidRPr="007C7E5C">
        <w:rPr>
          <w:rFonts w:ascii="Baskerville Old Face" w:hAnsi="Baskerville Old Face"/>
        </w:rPr>
        <w:t xml:space="preserve"> horas con la ejecución de uno o varios proyectos afines al área y </w:t>
      </w:r>
      <w:r w:rsidR="00E31E5C" w:rsidRPr="007C7E5C">
        <w:rPr>
          <w:rFonts w:ascii="Baskerville Old Face" w:hAnsi="Baskerville Old Face"/>
        </w:rPr>
        <w:t>2</w:t>
      </w:r>
      <w:r w:rsidRPr="007C7E5C">
        <w:rPr>
          <w:rFonts w:ascii="Baskerville Old Face" w:hAnsi="Baskerville Old Face"/>
        </w:rPr>
        <w:t>00 horas de práctica en una de las empresas en convenio con el Colegio.</w:t>
      </w:r>
    </w:p>
    <w:p w14:paraId="37CF48A3" w14:textId="77777777" w:rsidR="003B3C96" w:rsidRPr="007C7E5C" w:rsidRDefault="003B3C96" w:rsidP="00333B13">
      <w:pPr>
        <w:pStyle w:val="Sinespaciado"/>
        <w:jc w:val="both"/>
        <w:rPr>
          <w:rFonts w:ascii="Baskerville Old Face" w:hAnsi="Baskerville Old Face"/>
          <w:lang w:val="es-ES"/>
        </w:rPr>
      </w:pPr>
    </w:p>
    <w:p w14:paraId="26227367" w14:textId="77777777" w:rsidR="00380FD2" w:rsidRPr="007C7E5C" w:rsidRDefault="00380FD2" w:rsidP="00333B13">
      <w:pPr>
        <w:pStyle w:val="Sinespaciado"/>
        <w:jc w:val="both"/>
        <w:rPr>
          <w:rFonts w:ascii="Baskerville Old Face" w:hAnsi="Baskerville Old Face"/>
          <w:lang w:val="es-ES"/>
        </w:rPr>
      </w:pPr>
    </w:p>
    <w:p w14:paraId="12B1F643" w14:textId="77777777" w:rsidR="00DC45B5" w:rsidRPr="007C7E5C" w:rsidRDefault="009D695E" w:rsidP="00333B13">
      <w:pPr>
        <w:pStyle w:val="Sinespaciado"/>
        <w:jc w:val="both"/>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w:t>
      </w:r>
      <w:r w:rsidR="00D51B73" w:rsidRPr="007C7E5C">
        <w:rPr>
          <w:rFonts w:ascii="Baskerville Old Face" w:eastAsia="Times New Roman" w:hAnsi="Baskerville Old Face" w:cs="Arial"/>
          <w:b/>
          <w:lang w:eastAsia="es-ES"/>
        </w:rPr>
        <w:t>.2.</w:t>
      </w:r>
      <w:r w:rsidRPr="007C7E5C">
        <w:rPr>
          <w:rFonts w:ascii="Baskerville Old Face" w:eastAsia="Times New Roman" w:hAnsi="Baskerville Old Face" w:cs="Arial"/>
          <w:b/>
          <w:lang w:eastAsia="es-ES"/>
        </w:rPr>
        <w:t>2.</w:t>
      </w:r>
      <w:r w:rsidR="00D51B73" w:rsidRPr="007C7E5C">
        <w:rPr>
          <w:rFonts w:ascii="Baskerville Old Face" w:eastAsia="Times New Roman" w:hAnsi="Baskerville Old Face" w:cs="Arial"/>
          <w:b/>
          <w:lang w:eastAsia="es-ES"/>
        </w:rPr>
        <w:t>6</w:t>
      </w:r>
      <w:r w:rsidR="00DC3B5A" w:rsidRPr="007C7E5C">
        <w:rPr>
          <w:rFonts w:ascii="Baskerville Old Face" w:eastAsia="Times New Roman" w:hAnsi="Baskerville Old Face" w:cs="Arial"/>
          <w:b/>
          <w:lang w:eastAsia="es-ES"/>
        </w:rPr>
        <w:t>.</w:t>
      </w:r>
      <w:r w:rsidR="00AD7361" w:rsidRPr="007C7E5C">
        <w:rPr>
          <w:rFonts w:ascii="Baskerville Old Face" w:eastAsia="Times New Roman" w:hAnsi="Baskerville Old Face" w:cs="Arial"/>
          <w:b/>
          <w:lang w:eastAsia="es-ES"/>
        </w:rPr>
        <w:t xml:space="preserve"> </w:t>
      </w:r>
      <w:r w:rsidR="00E00AAB" w:rsidRPr="007C7E5C">
        <w:rPr>
          <w:rFonts w:ascii="Baskerville Old Face" w:eastAsia="Times New Roman" w:hAnsi="Baskerville Old Face" w:cs="Arial"/>
          <w:b/>
          <w:lang w:eastAsia="es-ES"/>
        </w:rPr>
        <w:t xml:space="preserve">EDUCACIÓN </w:t>
      </w:r>
      <w:r w:rsidR="00DC45B5" w:rsidRPr="007C7E5C">
        <w:rPr>
          <w:rFonts w:ascii="Baskerville Old Face" w:eastAsia="Times New Roman" w:hAnsi="Baskerville Old Face" w:cs="Arial"/>
          <w:b/>
          <w:lang w:eastAsia="es-ES"/>
        </w:rPr>
        <w:t xml:space="preserve">PARA </w:t>
      </w:r>
      <w:r w:rsidR="002B7A3E" w:rsidRPr="007C7E5C">
        <w:rPr>
          <w:rFonts w:ascii="Baskerville Old Face" w:eastAsia="Times New Roman" w:hAnsi="Baskerville Old Face" w:cs="Arial"/>
          <w:b/>
          <w:lang w:eastAsia="es-ES"/>
        </w:rPr>
        <w:t xml:space="preserve">JOVENES Y </w:t>
      </w:r>
      <w:r w:rsidR="00DC45B5" w:rsidRPr="007C7E5C">
        <w:rPr>
          <w:rFonts w:ascii="Baskerville Old Face" w:eastAsia="Times New Roman" w:hAnsi="Baskerville Old Face" w:cs="Arial"/>
          <w:b/>
          <w:lang w:eastAsia="es-ES"/>
        </w:rPr>
        <w:t>ADULTOS</w:t>
      </w:r>
    </w:p>
    <w:p w14:paraId="50411286" w14:textId="77777777" w:rsidR="00A3238E" w:rsidRPr="007C7E5C" w:rsidRDefault="00A3238E" w:rsidP="00333B13">
      <w:pPr>
        <w:pStyle w:val="Sinespaciado"/>
        <w:jc w:val="both"/>
        <w:rPr>
          <w:rFonts w:ascii="Baskerville Old Face" w:eastAsia="Times New Roman" w:hAnsi="Baskerville Old Face" w:cs="Arial"/>
          <w:lang w:eastAsia="es-ES"/>
        </w:rPr>
      </w:pPr>
    </w:p>
    <w:p w14:paraId="6B7082A2" w14:textId="77777777" w:rsidR="00E00AAB" w:rsidRPr="007C7E5C" w:rsidRDefault="00E00AAB" w:rsidP="00333B13">
      <w:pPr>
        <w:pStyle w:val="Sinespaciado"/>
        <w:jc w:val="both"/>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educac</w:t>
      </w:r>
      <w:r w:rsidR="00376790" w:rsidRPr="007C7E5C">
        <w:rPr>
          <w:rFonts w:ascii="Baskerville Old Face" w:eastAsia="Times New Roman" w:hAnsi="Baskerville Old Face" w:cs="Arial"/>
          <w:lang w:eastAsia="es-ES"/>
        </w:rPr>
        <w:t>ión de adultos es aquella</w:t>
      </w:r>
      <w:r w:rsidR="0034548D" w:rsidRPr="007C7E5C">
        <w:rPr>
          <w:rFonts w:ascii="Baskerville Old Face" w:eastAsia="Times New Roman" w:hAnsi="Baskerville Old Face" w:cs="Arial"/>
          <w:lang w:eastAsia="es-ES"/>
        </w:rPr>
        <w:t xml:space="preserve"> que se ofrece a las personas en edad relativamente</w:t>
      </w:r>
      <w:r w:rsidR="007A2AD8" w:rsidRPr="007C7E5C">
        <w:rPr>
          <w:rFonts w:ascii="Baskerville Old Face" w:eastAsia="Times New Roman" w:hAnsi="Baskerville Old Face" w:cs="Arial"/>
          <w:lang w:eastAsia="es-ES"/>
        </w:rPr>
        <w:t xml:space="preserve"> mayor a la aceptada regularmente</w:t>
      </w:r>
      <w:r w:rsidR="004F04F6" w:rsidRPr="007C7E5C">
        <w:rPr>
          <w:rFonts w:ascii="Baskerville Old Face" w:eastAsia="Times New Roman" w:hAnsi="Baskerville Old Face" w:cs="Arial"/>
          <w:lang w:eastAsia="es-ES"/>
        </w:rPr>
        <w:t xml:space="preserve"> en la educación por niveles y grados </w:t>
      </w:r>
      <w:r w:rsidR="00C76324" w:rsidRPr="007C7E5C">
        <w:rPr>
          <w:rFonts w:ascii="Baskerville Old Face" w:eastAsia="Times New Roman" w:hAnsi="Baskerville Old Face" w:cs="Arial"/>
          <w:lang w:eastAsia="es-ES"/>
        </w:rPr>
        <w:t xml:space="preserve">del servicio público educativo, que deseen suplir y completar </w:t>
      </w:r>
      <w:r w:rsidR="00DD5350" w:rsidRPr="007C7E5C">
        <w:rPr>
          <w:rFonts w:ascii="Baskerville Old Face" w:eastAsia="Times New Roman" w:hAnsi="Baskerville Old Face" w:cs="Arial"/>
          <w:lang w:eastAsia="es-ES"/>
        </w:rPr>
        <w:t xml:space="preserve">su formación, o validar sus estudios (Art. </w:t>
      </w:r>
      <w:r w:rsidR="00227188" w:rsidRPr="007C7E5C">
        <w:rPr>
          <w:rFonts w:ascii="Baskerville Old Face" w:eastAsia="Times New Roman" w:hAnsi="Baskerville Old Face" w:cs="Arial"/>
          <w:lang w:eastAsia="es-ES"/>
        </w:rPr>
        <w:t>50 Ley 115 de 1994).</w:t>
      </w:r>
    </w:p>
    <w:p w14:paraId="56506687" w14:textId="77777777" w:rsidR="00540A8B" w:rsidRPr="007C7E5C" w:rsidRDefault="00540A8B" w:rsidP="00333B13">
      <w:pPr>
        <w:pStyle w:val="Sinespaciado"/>
        <w:jc w:val="both"/>
        <w:rPr>
          <w:rFonts w:ascii="Baskerville Old Face" w:eastAsia="Times New Roman" w:hAnsi="Baskerville Old Face" w:cs="Arial"/>
          <w:lang w:eastAsia="es-ES"/>
        </w:rPr>
      </w:pPr>
    </w:p>
    <w:p w14:paraId="657A359D" w14:textId="77777777" w:rsidR="00540A8B" w:rsidRPr="007C7E5C" w:rsidRDefault="00540A8B" w:rsidP="00333B13">
      <w:pPr>
        <w:pStyle w:val="Sinespaciado"/>
        <w:jc w:val="both"/>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Para efectos de lo dispuesto en el presente decreto, la educación de adultos es el conjunto de</w:t>
      </w:r>
      <w:r w:rsidR="00814744"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procesos y de acciones formativas organizadas para atender de manera particular las necesidades y</w:t>
      </w:r>
      <w:r w:rsidR="00814744" w:rsidRPr="007C7E5C">
        <w:rPr>
          <w:rFonts w:ascii="Baskerville Old Face" w:eastAsia="Times New Roman" w:hAnsi="Baskerville Old Face" w:cs="Arial"/>
          <w:lang w:eastAsia="es-ES"/>
        </w:rPr>
        <w:t xml:space="preserve"> potencialidades</w:t>
      </w:r>
      <w:r w:rsidRPr="007C7E5C">
        <w:rPr>
          <w:rFonts w:ascii="Baskerville Old Face" w:eastAsia="Times New Roman" w:hAnsi="Baskerville Old Face" w:cs="Arial"/>
          <w:lang w:eastAsia="es-ES"/>
        </w:rPr>
        <w:t xml:space="preserve"> de las personas que por diversas circunstancias no cursaron niveles grados de servicio público</w:t>
      </w:r>
      <w:r w:rsidR="00814744"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educativo, durante las edades aceptadas regularmente para cursarlos o de aquellas personas que deseen mejorar</w:t>
      </w:r>
      <w:r w:rsidR="006D432D"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sus aptitudes, enriquecer sus conocimientos y mejorar sus competencias técnicas y profesionales.</w:t>
      </w:r>
    </w:p>
    <w:p w14:paraId="1C67A972" w14:textId="77777777" w:rsidR="006D432D" w:rsidRPr="007C7E5C" w:rsidRDefault="006D432D" w:rsidP="00333B13">
      <w:pPr>
        <w:pStyle w:val="Sinespaciado"/>
        <w:jc w:val="both"/>
        <w:rPr>
          <w:rFonts w:ascii="Baskerville Old Face" w:eastAsia="Times New Roman" w:hAnsi="Baskerville Old Face" w:cs="Arial"/>
          <w:lang w:eastAsia="es-ES"/>
        </w:rPr>
      </w:pPr>
    </w:p>
    <w:p w14:paraId="4FDC32FC" w14:textId="77777777" w:rsidR="007C1B1D" w:rsidRPr="007C7E5C" w:rsidRDefault="007C1B1D" w:rsidP="00333B13">
      <w:pPr>
        <w:spacing w:after="0" w:line="240" w:lineRule="auto"/>
        <w:ind w:right="49"/>
        <w:jc w:val="both"/>
        <w:textAlignment w:val="baseline"/>
        <w:rPr>
          <w:rFonts w:ascii="Baskerville Old Face" w:eastAsia="Times New Roman" w:hAnsi="Baskerville Old Face" w:cs="Arial"/>
          <w:lang w:eastAsia="es-CO"/>
        </w:rPr>
      </w:pPr>
      <w:r w:rsidRPr="007C7E5C">
        <w:rPr>
          <w:rFonts w:ascii="Baskerville Old Face" w:eastAsia="Times New Roman" w:hAnsi="Baskerville Old Face" w:cs="Arial"/>
          <w:lang w:val="es-CO" w:eastAsia="es-ES"/>
        </w:rPr>
        <w:t>La oferta académica para adultos de la</w:t>
      </w:r>
      <w:r w:rsidR="00077065" w:rsidRPr="007C7E5C">
        <w:rPr>
          <w:rFonts w:ascii="Baskerville Old Face" w:eastAsia="Times New Roman" w:hAnsi="Baskerville Old Face" w:cs="Arial"/>
          <w:lang w:val="es-CO" w:eastAsia="es-ES"/>
        </w:rPr>
        <w:t xml:space="preserve"> </w:t>
      </w:r>
      <w:r w:rsidRPr="007C7E5C">
        <w:rPr>
          <w:rFonts w:ascii="Baskerville Old Face" w:eastAsia="Times New Roman" w:hAnsi="Baskerville Old Face" w:cs="Arial"/>
          <w:lang w:val="es-CO" w:eastAsia="es-ES"/>
        </w:rPr>
        <w:t>Institución Educativa Técnica Pérez y Aldana</w:t>
      </w:r>
      <w:r w:rsidR="003F6BC4" w:rsidRPr="007C7E5C">
        <w:rPr>
          <w:rFonts w:ascii="Baskerville Old Face" w:eastAsia="Times New Roman" w:hAnsi="Baskerville Old Face" w:cs="Arial"/>
          <w:lang w:val="es-CO" w:eastAsia="es-ES"/>
        </w:rPr>
        <w:t xml:space="preserve"> se desarrollará de acuerdo a lo dispuesto en el Decreto 3011 de 1979</w:t>
      </w:r>
      <w:r w:rsidRPr="007C7E5C">
        <w:rPr>
          <w:rFonts w:ascii="Baskerville Old Face" w:eastAsia="Times New Roman" w:hAnsi="Baskerville Old Face" w:cs="Arial"/>
          <w:lang w:val="es-CO" w:eastAsia="es-ES"/>
        </w:rPr>
        <w:t>,</w:t>
      </w:r>
      <w:r w:rsidR="00082B56" w:rsidRPr="007C7E5C">
        <w:rPr>
          <w:rFonts w:ascii="Baskerville Old Face" w:eastAsia="Times New Roman" w:hAnsi="Baskerville Old Face" w:cs="Arial"/>
          <w:lang w:val="es-CO" w:eastAsia="es-ES"/>
        </w:rPr>
        <w:t xml:space="preserve"> con la cual</w:t>
      </w:r>
      <w:r w:rsidRPr="007C7E5C">
        <w:rPr>
          <w:rFonts w:ascii="Baskerville Old Face" w:eastAsia="Times New Roman" w:hAnsi="Baskerville Old Face" w:cs="Arial"/>
          <w:lang w:val="es-CO" w:eastAsia="es-ES"/>
        </w:rPr>
        <w:t xml:space="preserve"> busca brindar </w:t>
      </w:r>
      <w:r w:rsidRPr="007C7E5C">
        <w:rPr>
          <w:rFonts w:ascii="Baskerville Old Face" w:eastAsia="Times New Roman" w:hAnsi="Baskerville Old Face" w:cs="Arial"/>
          <w:lang w:eastAsia="es-CO"/>
        </w:rPr>
        <w:t>a jóvenes y adultos del Municipio de Purificación y municipios vecinos, la oportunidad de iniciar el desarrollo de destrezas de lecto-</w:t>
      </w:r>
      <w:r w:rsidR="00B057D4" w:rsidRPr="007C7E5C">
        <w:rPr>
          <w:rFonts w:ascii="Baskerville Old Face" w:eastAsia="Times New Roman" w:hAnsi="Baskerville Old Face" w:cs="Arial"/>
          <w:lang w:eastAsia="es-CO"/>
        </w:rPr>
        <w:t>es</w:t>
      </w:r>
      <w:r w:rsidRPr="007C7E5C">
        <w:rPr>
          <w:rFonts w:ascii="Baskerville Old Face" w:eastAsia="Times New Roman" w:hAnsi="Baskerville Old Face" w:cs="Arial"/>
          <w:lang w:eastAsia="es-CO"/>
        </w:rPr>
        <w:t>critura (alfabetización), iniciar o continuar aprendizajes básicos (Educación Básica Primaria</w:t>
      </w:r>
      <w:r w:rsidR="00D726E3" w:rsidRPr="007C7E5C">
        <w:rPr>
          <w:rFonts w:ascii="Baskerville Old Face" w:eastAsia="Times New Roman" w:hAnsi="Baskerville Old Face" w:cs="Arial"/>
          <w:lang w:eastAsia="es-CO"/>
        </w:rPr>
        <w:t xml:space="preserve"> y Secundaria</w:t>
      </w:r>
      <w:r w:rsidR="00277822" w:rsidRPr="007C7E5C">
        <w:rPr>
          <w:rFonts w:ascii="Baskerville Old Face" w:eastAsia="Times New Roman" w:hAnsi="Baskerville Old Face" w:cs="Arial"/>
          <w:lang w:eastAsia="es-CO"/>
        </w:rPr>
        <w:t xml:space="preserve"> y Media</w:t>
      </w:r>
      <w:r w:rsidRPr="007C7E5C">
        <w:rPr>
          <w:rFonts w:ascii="Baskerville Old Face" w:eastAsia="Times New Roman" w:hAnsi="Baskerville Old Face" w:cs="Arial"/>
          <w:lang w:eastAsia="es-CO"/>
        </w:rPr>
        <w:t>) para alcanzar desempeños de calidad en su entorno familiar, comunitario y laboral, así mismo que los jóvenes y adultos puedan tener oportunidades de desarrollar destrezas y adquirir conocimientos básicos que son prerrequisitos para una capacitación laboral.</w:t>
      </w:r>
    </w:p>
    <w:p w14:paraId="4D9CCCB5" w14:textId="77777777" w:rsidR="00F555F6" w:rsidRPr="007C7E5C" w:rsidRDefault="00F555F6" w:rsidP="00333B13">
      <w:pPr>
        <w:spacing w:after="0" w:line="240" w:lineRule="auto"/>
        <w:ind w:right="49"/>
        <w:jc w:val="both"/>
        <w:textAlignment w:val="baseline"/>
        <w:rPr>
          <w:rFonts w:ascii="Baskerville Old Face" w:eastAsia="Times New Roman" w:hAnsi="Baskerville Old Face" w:cs="Arial"/>
          <w:lang w:eastAsia="es-CO"/>
        </w:rPr>
      </w:pPr>
    </w:p>
    <w:p w14:paraId="13660975" w14:textId="77777777" w:rsidR="00F555F6" w:rsidRPr="007C7E5C" w:rsidRDefault="00F555F6" w:rsidP="00333B13">
      <w:pPr>
        <w:spacing w:after="0" w:line="240" w:lineRule="auto"/>
        <w:ind w:right="49"/>
        <w:jc w:val="both"/>
        <w:textAlignment w:val="baseline"/>
        <w:rPr>
          <w:rFonts w:ascii="Baskerville Old Face" w:eastAsia="Times New Roman" w:hAnsi="Baskerville Old Face" w:cs="Arial"/>
          <w:lang w:eastAsia="es-CO"/>
        </w:rPr>
      </w:pPr>
    </w:p>
    <w:p w14:paraId="4C858ED7" w14:textId="77777777" w:rsidR="00F363C1" w:rsidRPr="007C7E5C" w:rsidRDefault="009D695E" w:rsidP="00333B13">
      <w:pPr>
        <w:spacing w:after="0" w:line="240" w:lineRule="auto"/>
        <w:ind w:right="300"/>
        <w:jc w:val="both"/>
        <w:textAlignment w:val="baseline"/>
        <w:rPr>
          <w:rFonts w:ascii="Baskerville Old Face" w:eastAsia="Times New Roman" w:hAnsi="Baskerville Old Face" w:cs="Arial"/>
          <w:b/>
          <w:lang w:eastAsia="es-CO"/>
        </w:rPr>
      </w:pPr>
      <w:r w:rsidRPr="007C7E5C">
        <w:rPr>
          <w:rFonts w:ascii="Baskerville Old Face" w:eastAsia="Times New Roman" w:hAnsi="Baskerville Old Face" w:cs="Arial"/>
          <w:b/>
          <w:lang w:eastAsia="es-CO"/>
        </w:rPr>
        <w:t>5</w:t>
      </w:r>
      <w:r w:rsidR="00CB01F2" w:rsidRPr="007C7E5C">
        <w:rPr>
          <w:rFonts w:ascii="Baskerville Old Face" w:eastAsia="Times New Roman" w:hAnsi="Baskerville Old Face" w:cs="Arial"/>
          <w:b/>
          <w:lang w:eastAsia="es-CO"/>
        </w:rPr>
        <w:t>.2.</w:t>
      </w:r>
      <w:r w:rsidRPr="007C7E5C">
        <w:rPr>
          <w:rFonts w:ascii="Baskerville Old Face" w:eastAsia="Times New Roman" w:hAnsi="Baskerville Old Face" w:cs="Arial"/>
          <w:b/>
          <w:lang w:eastAsia="es-CO"/>
        </w:rPr>
        <w:t>2.</w:t>
      </w:r>
      <w:r w:rsidR="00CB01F2" w:rsidRPr="007C7E5C">
        <w:rPr>
          <w:rFonts w:ascii="Baskerville Old Face" w:eastAsia="Times New Roman" w:hAnsi="Baskerville Old Face" w:cs="Arial"/>
          <w:b/>
          <w:lang w:eastAsia="es-CO"/>
        </w:rPr>
        <w:t xml:space="preserve">6.1. </w:t>
      </w:r>
      <w:r w:rsidR="001F6DEE" w:rsidRPr="007C7E5C">
        <w:rPr>
          <w:rFonts w:ascii="Baskerville Old Face" w:eastAsia="Times New Roman" w:hAnsi="Baskerville Old Face" w:cs="Arial"/>
          <w:b/>
          <w:lang w:eastAsia="es-CO"/>
        </w:rPr>
        <w:t>OBJETIVOS DE LA EDUCACIÓN PARA JOVENES Y ADULTOS</w:t>
      </w:r>
    </w:p>
    <w:p w14:paraId="3AC5B6EE" w14:textId="77777777" w:rsidR="00DE379A" w:rsidRPr="007C7E5C" w:rsidRDefault="00DE379A" w:rsidP="00333B13">
      <w:pPr>
        <w:spacing w:after="0" w:line="240" w:lineRule="auto"/>
        <w:ind w:right="300"/>
        <w:jc w:val="both"/>
        <w:textAlignment w:val="baseline"/>
        <w:rPr>
          <w:rFonts w:ascii="Baskerville Old Face" w:eastAsia="Times New Roman" w:hAnsi="Baskerville Old Face" w:cs="Arial"/>
          <w:b/>
          <w:lang w:eastAsia="es-CO"/>
        </w:rPr>
      </w:pPr>
    </w:p>
    <w:p w14:paraId="4E07A6B8" w14:textId="77777777" w:rsidR="000D4AE2" w:rsidRPr="007C7E5C" w:rsidRDefault="000D4AE2" w:rsidP="00333B13">
      <w:pPr>
        <w:spacing w:after="0" w:line="240" w:lineRule="auto"/>
        <w:ind w:right="300"/>
        <w:jc w:val="both"/>
        <w:textAlignment w:val="baseline"/>
        <w:rPr>
          <w:rFonts w:ascii="Baskerville Old Face" w:eastAsia="Times New Roman" w:hAnsi="Baskerville Old Face" w:cs="Arial"/>
          <w:lang w:eastAsia="es-CO"/>
        </w:rPr>
      </w:pPr>
      <w:r w:rsidRPr="007C7E5C">
        <w:rPr>
          <w:rFonts w:ascii="Baskerville Old Face" w:eastAsia="Times New Roman" w:hAnsi="Baskerville Old Face" w:cs="Arial"/>
          <w:lang w:eastAsia="es-CO"/>
        </w:rPr>
        <w:t>Son objetivos específicos de la educación de adultos:</w:t>
      </w:r>
    </w:p>
    <w:p w14:paraId="1693CE04" w14:textId="77777777" w:rsidR="000D4AE2" w:rsidRPr="007C7E5C" w:rsidRDefault="00F555F6" w:rsidP="00333B13">
      <w:pPr>
        <w:spacing w:after="0" w:line="240" w:lineRule="auto"/>
        <w:ind w:right="300"/>
        <w:jc w:val="both"/>
        <w:textAlignment w:val="baseline"/>
        <w:rPr>
          <w:rFonts w:ascii="Baskerville Old Face" w:eastAsia="Times New Roman" w:hAnsi="Baskerville Old Face" w:cs="Arial"/>
          <w:lang w:eastAsia="es-CO"/>
        </w:rPr>
      </w:pPr>
      <w:r w:rsidRPr="007C7E5C">
        <w:rPr>
          <w:rFonts w:ascii="Baskerville Old Face" w:eastAsia="Times New Roman" w:hAnsi="Baskerville Old Face" w:cs="Arial"/>
          <w:lang w:eastAsia="es-CO"/>
        </w:rPr>
        <w:t>a)</w:t>
      </w:r>
      <w:r w:rsidR="000D4AE2" w:rsidRPr="007C7E5C">
        <w:rPr>
          <w:rFonts w:ascii="Baskerville Old Face" w:eastAsia="Times New Roman" w:hAnsi="Baskerville Old Face" w:cs="Arial"/>
          <w:lang w:eastAsia="es-CO"/>
        </w:rPr>
        <w:t xml:space="preserve"> Adquirir y actualizar su formación básica y facilitar el acceso a los distintos niveles educativos;</w:t>
      </w:r>
    </w:p>
    <w:p w14:paraId="3F533BE1" w14:textId="77777777" w:rsidR="00F555F6" w:rsidRPr="007C7E5C" w:rsidRDefault="00F555F6" w:rsidP="00333B13">
      <w:pPr>
        <w:spacing w:after="0" w:line="240" w:lineRule="auto"/>
        <w:ind w:right="300"/>
        <w:jc w:val="both"/>
        <w:textAlignment w:val="baseline"/>
        <w:rPr>
          <w:rFonts w:ascii="Baskerville Old Face" w:eastAsia="Times New Roman" w:hAnsi="Baskerville Old Face" w:cs="Arial"/>
          <w:lang w:eastAsia="es-CO"/>
        </w:rPr>
      </w:pPr>
    </w:p>
    <w:p w14:paraId="772D0B10" w14:textId="77777777" w:rsidR="000D4AE2" w:rsidRPr="007C7E5C" w:rsidRDefault="000D4AE2" w:rsidP="00333B13">
      <w:pPr>
        <w:spacing w:after="0" w:line="240" w:lineRule="auto"/>
        <w:ind w:right="300"/>
        <w:jc w:val="both"/>
        <w:textAlignment w:val="baseline"/>
        <w:rPr>
          <w:rFonts w:ascii="Baskerville Old Face" w:eastAsia="Times New Roman" w:hAnsi="Baskerville Old Face" w:cs="Arial"/>
          <w:lang w:eastAsia="es-CO"/>
        </w:rPr>
      </w:pPr>
      <w:r w:rsidRPr="007C7E5C">
        <w:rPr>
          <w:rFonts w:ascii="Baskerville Old Face" w:eastAsia="Times New Roman" w:hAnsi="Baskerville Old Face" w:cs="Arial"/>
          <w:lang w:eastAsia="es-CO"/>
        </w:rPr>
        <w:t>b) Erradicar el analfabetismo;</w:t>
      </w:r>
    </w:p>
    <w:p w14:paraId="160E6D56" w14:textId="77777777" w:rsidR="000D4AE2" w:rsidRPr="007C7E5C" w:rsidRDefault="000D4AE2" w:rsidP="00333B13">
      <w:pPr>
        <w:spacing w:after="0" w:line="240" w:lineRule="auto"/>
        <w:ind w:right="300"/>
        <w:jc w:val="both"/>
        <w:textAlignment w:val="baseline"/>
        <w:rPr>
          <w:rFonts w:ascii="Baskerville Old Face" w:eastAsia="Times New Roman" w:hAnsi="Baskerville Old Face" w:cs="Arial"/>
          <w:lang w:eastAsia="es-CO"/>
        </w:rPr>
      </w:pPr>
      <w:r w:rsidRPr="007C7E5C">
        <w:rPr>
          <w:rFonts w:ascii="Baskerville Old Face" w:eastAsia="Times New Roman" w:hAnsi="Baskerville Old Face" w:cs="Arial"/>
          <w:lang w:eastAsia="es-CO"/>
        </w:rPr>
        <w:t>c) Actualizar los conocimientos, según el nivel de educación, y</w:t>
      </w:r>
    </w:p>
    <w:p w14:paraId="42852DEB" w14:textId="77777777" w:rsidR="00F555F6" w:rsidRPr="007C7E5C" w:rsidRDefault="00F555F6" w:rsidP="00333B13">
      <w:pPr>
        <w:spacing w:after="0" w:line="240" w:lineRule="auto"/>
        <w:ind w:right="300"/>
        <w:jc w:val="both"/>
        <w:textAlignment w:val="baseline"/>
        <w:rPr>
          <w:rFonts w:ascii="Baskerville Old Face" w:eastAsia="Times New Roman" w:hAnsi="Baskerville Old Face" w:cs="Arial"/>
          <w:lang w:eastAsia="es-CO"/>
        </w:rPr>
      </w:pPr>
    </w:p>
    <w:p w14:paraId="0A3F7A9F" w14:textId="77777777" w:rsidR="000D4AE2" w:rsidRPr="007C7E5C" w:rsidRDefault="00973EDD" w:rsidP="00973EDD">
      <w:pPr>
        <w:spacing w:after="0" w:line="240" w:lineRule="auto"/>
        <w:ind w:right="300"/>
        <w:jc w:val="both"/>
        <w:textAlignment w:val="baseline"/>
        <w:rPr>
          <w:rFonts w:ascii="Baskerville Old Face" w:eastAsia="Times New Roman" w:hAnsi="Baskerville Old Face" w:cs="Arial"/>
          <w:lang w:eastAsia="es-CO"/>
        </w:rPr>
      </w:pPr>
      <w:r w:rsidRPr="007C7E5C">
        <w:rPr>
          <w:rFonts w:ascii="Baskerville Old Face" w:eastAsia="Times New Roman" w:hAnsi="Baskerville Old Face" w:cs="Arial"/>
          <w:lang w:eastAsia="es-CO"/>
        </w:rPr>
        <w:t>d) Desarrollar</w:t>
      </w:r>
      <w:r w:rsidR="000D4AE2" w:rsidRPr="007C7E5C">
        <w:rPr>
          <w:rFonts w:ascii="Baskerville Old Face" w:eastAsia="Times New Roman" w:hAnsi="Baskerville Old Face" w:cs="Arial"/>
          <w:lang w:eastAsia="es-CO"/>
        </w:rPr>
        <w:t xml:space="preserve"> la capacidad de participación en la vida económica, política, social, cultural y comunitaria.</w:t>
      </w:r>
    </w:p>
    <w:p w14:paraId="404FEEF8" w14:textId="77777777" w:rsidR="00973EDD" w:rsidRPr="007C7E5C" w:rsidRDefault="00973EDD" w:rsidP="00333B13">
      <w:pPr>
        <w:spacing w:after="0" w:line="240" w:lineRule="auto"/>
        <w:ind w:right="300"/>
        <w:jc w:val="both"/>
        <w:textAlignment w:val="baseline"/>
        <w:rPr>
          <w:rFonts w:ascii="Baskerville Old Face" w:eastAsia="Times New Roman" w:hAnsi="Baskerville Old Face" w:cs="Arial"/>
          <w:lang w:eastAsia="es-ES"/>
        </w:rPr>
      </w:pPr>
    </w:p>
    <w:p w14:paraId="558F6554" w14:textId="77777777" w:rsidR="00E720C8" w:rsidRPr="007C7E5C" w:rsidRDefault="00DE379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w:t>
      </w:r>
      <w:r w:rsidR="00CC69DA" w:rsidRPr="007C7E5C">
        <w:rPr>
          <w:rFonts w:ascii="Baskerville Old Face" w:eastAsia="Times New Roman" w:hAnsi="Baskerville Old Face" w:cs="Arial"/>
          <w:lang w:eastAsia="es-ES"/>
        </w:rPr>
        <w:t xml:space="preserve">) </w:t>
      </w:r>
      <w:r w:rsidR="00E720C8" w:rsidRPr="007C7E5C">
        <w:rPr>
          <w:rFonts w:ascii="Baskerville Old Face" w:eastAsia="Times New Roman" w:hAnsi="Baskerville Old Face" w:cs="Arial"/>
          <w:lang w:eastAsia="es-ES"/>
        </w:rPr>
        <w:t>Brindar a los jóvenes y adultos la oportunidad de iniciar el desarrollo de habilidades y destrezas de lectoescritura (alfabetización), iniciar o continuar aprendizajes especiales (</w:t>
      </w:r>
      <w:proofErr w:type="spellStart"/>
      <w:r w:rsidR="00E720C8" w:rsidRPr="007C7E5C">
        <w:rPr>
          <w:rFonts w:ascii="Baskerville Old Face" w:eastAsia="Times New Roman" w:hAnsi="Baskerville Old Face" w:cs="Arial"/>
          <w:lang w:eastAsia="es-ES"/>
        </w:rPr>
        <w:t>pos</w:t>
      </w:r>
      <w:proofErr w:type="spellEnd"/>
      <w:r w:rsidR="00E720C8" w:rsidRPr="007C7E5C">
        <w:rPr>
          <w:rFonts w:ascii="Baskerville Old Face" w:eastAsia="Times New Roman" w:hAnsi="Baskerville Old Face" w:cs="Arial"/>
          <w:lang w:eastAsia="es-ES"/>
        </w:rPr>
        <w:t xml:space="preserve"> alfabetización) para alcanzar desempeños de calidad en su entorno familiar, laboral y comunitario.</w:t>
      </w:r>
    </w:p>
    <w:p w14:paraId="792F1B0F" w14:textId="77777777" w:rsidR="00973EDD" w:rsidRPr="007C7E5C" w:rsidRDefault="00973EDD" w:rsidP="00333B13">
      <w:pPr>
        <w:spacing w:after="0" w:line="240" w:lineRule="auto"/>
        <w:ind w:right="300"/>
        <w:jc w:val="both"/>
        <w:textAlignment w:val="baseline"/>
        <w:rPr>
          <w:rFonts w:ascii="Baskerville Old Face" w:eastAsia="Times New Roman" w:hAnsi="Baskerville Old Face" w:cs="Arial"/>
          <w:lang w:eastAsia="es-ES"/>
        </w:rPr>
      </w:pPr>
    </w:p>
    <w:p w14:paraId="1F2DFC99" w14:textId="77777777" w:rsidR="00E720C8" w:rsidRPr="007C7E5C" w:rsidRDefault="00CC69D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f)</w:t>
      </w:r>
      <w:r w:rsidR="00E720C8" w:rsidRPr="007C7E5C">
        <w:rPr>
          <w:rFonts w:ascii="Baskerville Old Face" w:eastAsia="Times New Roman" w:hAnsi="Baskerville Old Face" w:cs="Arial"/>
          <w:lang w:eastAsia="es-ES"/>
        </w:rPr>
        <w:t xml:space="preserve"> Ofrecerle a los jóvenes y adultos oportunidades para desarrollar destrezas y adquirir conocimientos fundamentales como prerrequisito para una capacitación laboral.</w:t>
      </w:r>
    </w:p>
    <w:p w14:paraId="42402DA8" w14:textId="77777777" w:rsidR="00973EDD" w:rsidRPr="007C7E5C" w:rsidRDefault="00973EDD" w:rsidP="00333B13">
      <w:pPr>
        <w:spacing w:after="0" w:line="240" w:lineRule="auto"/>
        <w:ind w:right="300"/>
        <w:jc w:val="both"/>
        <w:textAlignment w:val="baseline"/>
        <w:rPr>
          <w:rFonts w:ascii="Baskerville Old Face" w:eastAsia="Times New Roman" w:hAnsi="Baskerville Old Face" w:cs="Arial"/>
          <w:lang w:eastAsia="es-ES"/>
        </w:rPr>
      </w:pPr>
    </w:p>
    <w:p w14:paraId="33246916" w14:textId="77777777" w:rsidR="00E720C8" w:rsidRPr="007C7E5C" w:rsidRDefault="00CC69D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g)</w:t>
      </w:r>
      <w:r w:rsidR="00E720C8" w:rsidRPr="007C7E5C">
        <w:rPr>
          <w:rFonts w:ascii="Baskerville Old Face" w:eastAsia="Times New Roman" w:hAnsi="Baskerville Old Face" w:cs="Arial"/>
          <w:lang w:eastAsia="es-ES"/>
        </w:rPr>
        <w:t xml:space="preserve"> Promover desarrollos socio afectivo en los jóvenes y adulto para que fortalezcan la conciencia de la propia dignidad, enriquezcan la personalidad e impulsen la integración social, como base para la construcción de la paz.</w:t>
      </w:r>
    </w:p>
    <w:p w14:paraId="16E04FC8" w14:textId="77777777" w:rsidR="00973EDD" w:rsidRPr="007C7E5C" w:rsidRDefault="00973EDD" w:rsidP="00333B13">
      <w:pPr>
        <w:spacing w:after="0" w:line="240" w:lineRule="auto"/>
        <w:ind w:right="300"/>
        <w:jc w:val="both"/>
        <w:textAlignment w:val="baseline"/>
        <w:rPr>
          <w:rFonts w:ascii="Baskerville Old Face" w:eastAsia="Times New Roman" w:hAnsi="Baskerville Old Face" w:cs="Arial"/>
          <w:lang w:eastAsia="es-ES"/>
        </w:rPr>
      </w:pPr>
    </w:p>
    <w:p w14:paraId="36615684" w14:textId="77777777" w:rsidR="00E720C8" w:rsidRPr="007C7E5C" w:rsidRDefault="00CC69D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h)</w:t>
      </w:r>
      <w:r w:rsidR="00E720C8" w:rsidRPr="007C7E5C">
        <w:rPr>
          <w:rFonts w:ascii="Baskerville Old Face" w:eastAsia="Times New Roman" w:hAnsi="Baskerville Old Face" w:cs="Arial"/>
          <w:lang w:eastAsia="es-ES"/>
        </w:rPr>
        <w:t xml:space="preserve"> Ofrecer continuidad de la educación básica hacia etapas más avanzadas, que le permita a los jóvenes y adultos tener una formación académica y obtener el título de bachiller.</w:t>
      </w:r>
    </w:p>
    <w:p w14:paraId="4F40DBE5" w14:textId="77777777" w:rsidR="001C38E2" w:rsidRPr="007C7E5C" w:rsidRDefault="001C38E2" w:rsidP="00333B13">
      <w:pPr>
        <w:spacing w:after="0" w:line="240" w:lineRule="auto"/>
        <w:ind w:right="300"/>
        <w:jc w:val="both"/>
        <w:textAlignment w:val="baseline"/>
        <w:rPr>
          <w:rFonts w:ascii="Baskerville Old Face" w:eastAsia="Times New Roman" w:hAnsi="Baskerville Old Face" w:cs="Arial"/>
          <w:lang w:eastAsia="es-ES"/>
        </w:rPr>
      </w:pPr>
    </w:p>
    <w:p w14:paraId="0640C726" w14:textId="77777777" w:rsidR="00277822" w:rsidRPr="007C7E5C" w:rsidRDefault="00277822" w:rsidP="00333B13">
      <w:pPr>
        <w:spacing w:after="0" w:line="240" w:lineRule="auto"/>
        <w:ind w:right="300"/>
        <w:jc w:val="both"/>
        <w:textAlignment w:val="baseline"/>
        <w:rPr>
          <w:rFonts w:ascii="Baskerville Old Face" w:eastAsia="Times New Roman" w:hAnsi="Baskerville Old Face" w:cs="Arial"/>
          <w:lang w:eastAsia="es-ES"/>
        </w:rPr>
      </w:pPr>
    </w:p>
    <w:p w14:paraId="7E249FF1" w14:textId="77777777" w:rsidR="001C38E2"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AF7392" w:rsidRPr="007C7E5C">
        <w:rPr>
          <w:rFonts w:ascii="Baskerville Old Face" w:eastAsia="Times New Roman" w:hAnsi="Baskerville Old Face" w:cs="Arial"/>
          <w:b/>
          <w:lang w:eastAsia="es-ES"/>
        </w:rPr>
        <w:t xml:space="preserve">.2.6.2. </w:t>
      </w:r>
      <w:r w:rsidR="001C38E2" w:rsidRPr="007C7E5C">
        <w:rPr>
          <w:rFonts w:ascii="Baskerville Old Face" w:eastAsia="Times New Roman" w:hAnsi="Baskerville Old Face" w:cs="Arial"/>
          <w:b/>
          <w:lang w:eastAsia="es-ES"/>
        </w:rPr>
        <w:t xml:space="preserve">PRINCIPIOS BASICOS DE LA EDUCACIÓN </w:t>
      </w:r>
      <w:r w:rsidR="00CB01F2" w:rsidRPr="007C7E5C">
        <w:rPr>
          <w:rFonts w:ascii="Baskerville Old Face" w:eastAsia="Times New Roman" w:hAnsi="Baskerville Old Face" w:cs="Arial"/>
          <w:b/>
          <w:lang w:eastAsia="es-ES"/>
        </w:rPr>
        <w:t>PARA JOVENES Y</w:t>
      </w:r>
      <w:r w:rsidR="001C38E2" w:rsidRPr="007C7E5C">
        <w:rPr>
          <w:rFonts w:ascii="Baskerville Old Face" w:eastAsia="Times New Roman" w:hAnsi="Baskerville Old Face" w:cs="Arial"/>
          <w:b/>
          <w:lang w:eastAsia="es-ES"/>
        </w:rPr>
        <w:t xml:space="preserve"> ADULTOS</w:t>
      </w:r>
    </w:p>
    <w:p w14:paraId="5E18E805" w14:textId="77777777" w:rsidR="00AB4510" w:rsidRPr="007C7E5C" w:rsidRDefault="00AB4510" w:rsidP="00333B13">
      <w:pPr>
        <w:spacing w:after="0" w:line="240" w:lineRule="auto"/>
        <w:ind w:right="300"/>
        <w:jc w:val="both"/>
        <w:textAlignment w:val="baseline"/>
        <w:rPr>
          <w:rFonts w:ascii="Baskerville Old Face" w:eastAsia="Times New Roman" w:hAnsi="Baskerville Old Face" w:cs="Arial"/>
          <w:lang w:eastAsia="es-ES"/>
        </w:rPr>
      </w:pPr>
    </w:p>
    <w:p w14:paraId="7C89F13D"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Son principios básicos de la educación de adultos:</w:t>
      </w:r>
    </w:p>
    <w:p w14:paraId="52F8A0CD" w14:textId="77777777" w:rsidR="00EF3B8D" w:rsidRPr="007C7E5C" w:rsidRDefault="00EF3B8D" w:rsidP="00333B13">
      <w:pPr>
        <w:spacing w:after="0" w:line="240" w:lineRule="auto"/>
        <w:ind w:right="300"/>
        <w:jc w:val="both"/>
        <w:textAlignment w:val="baseline"/>
        <w:rPr>
          <w:rFonts w:ascii="Baskerville Old Face" w:eastAsia="Times New Roman" w:hAnsi="Baskerville Old Face" w:cs="Arial"/>
          <w:lang w:eastAsia="es-ES"/>
        </w:rPr>
      </w:pPr>
    </w:p>
    <w:p w14:paraId="273DCB31"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a) Desarrollo Humano Integral, según el cual el joven o el adulto, independientemente del nivel educativo alcanzado</w:t>
      </w:r>
      <w:r w:rsidR="001C38E2"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o de otros factores como edad, género, raza, ideología o condiciones personales, es un ser en permanente</w:t>
      </w:r>
      <w:r w:rsidR="003E35CF"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evolución y perfeccionamiento, dotado de capacidades y potencialidades que lo habilitan como sujeto activo y</w:t>
      </w:r>
      <w:r w:rsidR="003E35CF"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participante de su proceso educativo, con aspiración permanente al mejoramiento de su calidad de vida;</w:t>
      </w:r>
    </w:p>
    <w:p w14:paraId="08A8CDCD" w14:textId="77777777" w:rsidR="00EF3B8D" w:rsidRPr="007C7E5C" w:rsidRDefault="00EF3B8D" w:rsidP="00333B13">
      <w:pPr>
        <w:spacing w:after="0" w:line="240" w:lineRule="auto"/>
        <w:ind w:right="300"/>
        <w:jc w:val="both"/>
        <w:textAlignment w:val="baseline"/>
        <w:rPr>
          <w:rFonts w:ascii="Baskerville Old Face" w:eastAsia="Times New Roman" w:hAnsi="Baskerville Old Face" w:cs="Arial"/>
          <w:lang w:eastAsia="es-ES"/>
        </w:rPr>
      </w:pPr>
    </w:p>
    <w:p w14:paraId="4EEBF163" w14:textId="77777777" w:rsidR="00E5296C" w:rsidRPr="007C7E5C" w:rsidRDefault="003E35CF"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b) Pertinencia</w:t>
      </w:r>
      <w:r w:rsidR="00E5296C" w:rsidRPr="007C7E5C">
        <w:rPr>
          <w:rFonts w:ascii="Baskerville Old Face" w:eastAsia="Times New Roman" w:hAnsi="Baskerville Old Face" w:cs="Arial"/>
          <w:lang w:eastAsia="es-ES"/>
        </w:rPr>
        <w:t>, según el cual se reconoce que el joven o el adulto posee conocimientos, saberes, habilidades y</w:t>
      </w:r>
      <w:r w:rsidRPr="007C7E5C">
        <w:rPr>
          <w:rFonts w:ascii="Baskerville Old Face" w:eastAsia="Times New Roman" w:hAnsi="Baskerville Old Face" w:cs="Arial"/>
          <w:lang w:eastAsia="es-ES"/>
        </w:rPr>
        <w:t xml:space="preserve"> </w:t>
      </w:r>
      <w:r w:rsidR="00E5296C" w:rsidRPr="007C7E5C">
        <w:rPr>
          <w:rFonts w:ascii="Baskerville Old Face" w:eastAsia="Times New Roman" w:hAnsi="Baskerville Old Face" w:cs="Arial"/>
          <w:lang w:eastAsia="es-ES"/>
        </w:rPr>
        <w:t>prácticas, que deben valorarse e incorporarse en el desarrollo de su proceso formativo;</w:t>
      </w:r>
    </w:p>
    <w:p w14:paraId="4C983A7B" w14:textId="77777777" w:rsidR="00EF3B8D" w:rsidRPr="007C7E5C" w:rsidRDefault="00EF3B8D" w:rsidP="00333B13">
      <w:pPr>
        <w:spacing w:after="0" w:line="240" w:lineRule="auto"/>
        <w:ind w:right="300"/>
        <w:jc w:val="both"/>
        <w:textAlignment w:val="baseline"/>
        <w:rPr>
          <w:rFonts w:ascii="Baskerville Old Face" w:eastAsia="Times New Roman" w:hAnsi="Baskerville Old Face" w:cs="Arial"/>
          <w:lang w:eastAsia="es-ES"/>
        </w:rPr>
      </w:pPr>
    </w:p>
    <w:p w14:paraId="07086085"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c) Flexibilidad, según el cual las condiciones pedagógicas y administrativas que se establezcan deberán atender al</w:t>
      </w:r>
      <w:r w:rsidR="003E35CF"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desarrollo físico y psicológico del joven o del adulto, así como a las características de su medio cultural, social y</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laboral;</w:t>
      </w:r>
    </w:p>
    <w:p w14:paraId="676B8E01" w14:textId="77777777" w:rsidR="00EF3B8D" w:rsidRPr="007C7E5C" w:rsidRDefault="00EF3B8D" w:rsidP="00333B13">
      <w:pPr>
        <w:spacing w:after="0" w:line="240" w:lineRule="auto"/>
        <w:ind w:right="300"/>
        <w:jc w:val="both"/>
        <w:textAlignment w:val="baseline"/>
        <w:rPr>
          <w:rFonts w:ascii="Baskerville Old Face" w:eastAsia="Times New Roman" w:hAnsi="Baskerville Old Face" w:cs="Arial"/>
          <w:lang w:eastAsia="es-ES"/>
        </w:rPr>
      </w:pPr>
    </w:p>
    <w:p w14:paraId="2433A557" w14:textId="77777777" w:rsidR="00E5296C" w:rsidRPr="007C7E5C" w:rsidRDefault="00702772" w:rsidP="00702772">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d) </w:t>
      </w:r>
      <w:r w:rsidR="00E5296C" w:rsidRPr="007C7E5C">
        <w:rPr>
          <w:rFonts w:ascii="Baskerville Old Face" w:eastAsia="Times New Roman" w:hAnsi="Baskerville Old Face" w:cs="Arial"/>
          <w:lang w:eastAsia="es-ES"/>
        </w:rPr>
        <w:t>Participación, según el cual el proceso formativo de los jóvenes y los adultos debe desarrollar su autonomía y</w:t>
      </w:r>
      <w:r w:rsidR="0091410C" w:rsidRPr="007C7E5C">
        <w:rPr>
          <w:rFonts w:ascii="Baskerville Old Face" w:eastAsia="Times New Roman" w:hAnsi="Baskerville Old Face" w:cs="Arial"/>
          <w:lang w:eastAsia="es-ES"/>
        </w:rPr>
        <w:t xml:space="preserve"> </w:t>
      </w:r>
      <w:r w:rsidR="00E5296C" w:rsidRPr="007C7E5C">
        <w:rPr>
          <w:rFonts w:ascii="Baskerville Old Face" w:eastAsia="Times New Roman" w:hAnsi="Baskerville Old Face" w:cs="Arial"/>
          <w:lang w:eastAsia="es-ES"/>
        </w:rPr>
        <w:t>sentido de la responsabilidad que les permita actuar creativamente en las transformaciones económicas, sociales,</w:t>
      </w:r>
      <w:r w:rsidR="0091410C" w:rsidRPr="007C7E5C">
        <w:rPr>
          <w:rFonts w:ascii="Baskerville Old Face" w:eastAsia="Times New Roman" w:hAnsi="Baskerville Old Face" w:cs="Arial"/>
          <w:lang w:eastAsia="es-ES"/>
        </w:rPr>
        <w:t xml:space="preserve"> </w:t>
      </w:r>
      <w:r w:rsidR="00E5296C" w:rsidRPr="007C7E5C">
        <w:rPr>
          <w:rFonts w:ascii="Baskerville Old Face" w:eastAsia="Times New Roman" w:hAnsi="Baskerville Old Face" w:cs="Arial"/>
          <w:lang w:eastAsia="es-ES"/>
        </w:rPr>
        <w:t>políticas, científicas y culturales, y ser partícipes de las mismas</w:t>
      </w:r>
      <w:r w:rsidR="00CF434F" w:rsidRPr="007C7E5C">
        <w:rPr>
          <w:rFonts w:ascii="Baskerville Old Face" w:eastAsia="Times New Roman" w:hAnsi="Baskerville Old Face" w:cs="Arial"/>
          <w:lang w:eastAsia="es-ES"/>
        </w:rPr>
        <w:t xml:space="preserve"> (Art. 3°</w:t>
      </w:r>
      <w:r w:rsidR="00420255" w:rsidRPr="007C7E5C">
        <w:rPr>
          <w:rFonts w:ascii="Baskerville Old Face" w:eastAsia="Times New Roman" w:hAnsi="Baskerville Old Face" w:cs="Arial"/>
          <w:lang w:eastAsia="es-ES"/>
        </w:rPr>
        <w:t xml:space="preserve"> Decreto </w:t>
      </w:r>
      <w:r w:rsidR="00CF434F" w:rsidRPr="007C7E5C">
        <w:rPr>
          <w:rFonts w:ascii="Baskerville Old Face" w:eastAsia="Times New Roman" w:hAnsi="Baskerville Old Face" w:cs="Arial"/>
          <w:lang w:eastAsia="es-ES"/>
        </w:rPr>
        <w:t>30110 de 1979)</w:t>
      </w:r>
      <w:r w:rsidR="00E5296C" w:rsidRPr="007C7E5C">
        <w:rPr>
          <w:rFonts w:ascii="Baskerville Old Face" w:eastAsia="Times New Roman" w:hAnsi="Baskerville Old Face" w:cs="Arial"/>
          <w:lang w:eastAsia="es-ES"/>
        </w:rPr>
        <w:t>.</w:t>
      </w:r>
    </w:p>
    <w:p w14:paraId="6C5AC070" w14:textId="77777777" w:rsidR="00795746" w:rsidRPr="007C7E5C" w:rsidRDefault="00795746" w:rsidP="00795746">
      <w:pPr>
        <w:spacing w:after="0" w:line="240" w:lineRule="auto"/>
        <w:ind w:right="300"/>
        <w:jc w:val="both"/>
        <w:textAlignment w:val="baseline"/>
        <w:rPr>
          <w:rFonts w:ascii="Baskerville Old Face" w:eastAsia="Times New Roman" w:hAnsi="Baskerville Old Face" w:cs="Arial"/>
          <w:lang w:eastAsia="es-ES"/>
        </w:rPr>
      </w:pPr>
    </w:p>
    <w:p w14:paraId="70956D9D" w14:textId="77777777" w:rsidR="00420255"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20230E" w:rsidRPr="007C7E5C">
        <w:rPr>
          <w:rFonts w:ascii="Baskerville Old Face" w:eastAsia="Times New Roman" w:hAnsi="Baskerville Old Face" w:cs="Arial"/>
          <w:b/>
          <w:lang w:eastAsia="es-ES"/>
        </w:rPr>
        <w:t xml:space="preserve">.2.6.3. </w:t>
      </w:r>
      <w:r w:rsidR="00420255" w:rsidRPr="007C7E5C">
        <w:rPr>
          <w:rFonts w:ascii="Baskerville Old Face" w:eastAsia="Times New Roman" w:hAnsi="Baskerville Old Face" w:cs="Arial"/>
          <w:b/>
          <w:lang w:eastAsia="es-ES"/>
        </w:rPr>
        <w:t xml:space="preserve">PROPOSITOS DE LA EDUCACION </w:t>
      </w:r>
      <w:r w:rsidR="00E3195B" w:rsidRPr="007C7E5C">
        <w:rPr>
          <w:rFonts w:ascii="Baskerville Old Face" w:eastAsia="Times New Roman" w:hAnsi="Baskerville Old Face" w:cs="Arial"/>
          <w:b/>
          <w:lang w:eastAsia="es-ES"/>
        </w:rPr>
        <w:t>PARA JOVENES Y</w:t>
      </w:r>
      <w:r w:rsidR="00420255" w:rsidRPr="007C7E5C">
        <w:rPr>
          <w:rFonts w:ascii="Baskerville Old Face" w:eastAsia="Times New Roman" w:hAnsi="Baskerville Old Face" w:cs="Arial"/>
          <w:b/>
          <w:lang w:eastAsia="es-ES"/>
        </w:rPr>
        <w:t xml:space="preserve"> ADULTOS</w:t>
      </w:r>
    </w:p>
    <w:p w14:paraId="2F9B13A7"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Atendiendo los fines de la educación y los objetivos específicos de la educación de adultos,</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establecidos por la Ley 115 de 1994, son propósitos de los programas de educación de adultos:</w:t>
      </w:r>
    </w:p>
    <w:p w14:paraId="6B4DABA2"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a) Promover el desarrollo ambiental, social y comunitario, fortaleciendo el ejercicio de una ciudadanía moderna,</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democrática y tolerante, de la justicia, la equidad de género, los derechos humanos y el respeto a las</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características y necesidades de las poblaciones especiales, tales como los grupos indígenas, afrocolombianos,</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las personas con limitaciones, menores trabajadores, y personas en proceso de rehabilitación social;</w:t>
      </w:r>
    </w:p>
    <w:p w14:paraId="1DBE4803" w14:textId="77777777" w:rsidR="009B7349" w:rsidRPr="007C7E5C" w:rsidRDefault="009B7349" w:rsidP="00333B13">
      <w:pPr>
        <w:spacing w:after="0" w:line="240" w:lineRule="auto"/>
        <w:ind w:right="300"/>
        <w:jc w:val="both"/>
        <w:textAlignment w:val="baseline"/>
        <w:rPr>
          <w:rFonts w:ascii="Baskerville Old Face" w:eastAsia="Times New Roman" w:hAnsi="Baskerville Old Face" w:cs="Arial"/>
          <w:lang w:eastAsia="es-ES"/>
        </w:rPr>
      </w:pPr>
    </w:p>
    <w:p w14:paraId="27DD4CC5"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b) Contribuir, mediante alternativas flexibles y pertinentes, a la formación científica y tecnológica que fortalezcan el</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desarrollo de conocimientos, destrezas y habilidades relacionadas con las necesidades del mundo laboral y la</w:t>
      </w:r>
      <w:r w:rsidR="0091410C"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producción de bienes y servicios;</w:t>
      </w:r>
    </w:p>
    <w:p w14:paraId="6FD6E573" w14:textId="77777777" w:rsidR="009B7349" w:rsidRPr="007C7E5C" w:rsidRDefault="009B7349" w:rsidP="00333B13">
      <w:pPr>
        <w:spacing w:after="0" w:line="240" w:lineRule="auto"/>
        <w:ind w:right="300"/>
        <w:jc w:val="both"/>
        <w:textAlignment w:val="baseline"/>
        <w:rPr>
          <w:rFonts w:ascii="Baskerville Old Face" w:eastAsia="Times New Roman" w:hAnsi="Baskerville Old Face" w:cs="Arial"/>
          <w:lang w:eastAsia="es-ES"/>
        </w:rPr>
      </w:pPr>
    </w:p>
    <w:p w14:paraId="222D5C59"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c) Desarrollar actitudes y valores que estimulen la creatividad, la recreación, el uso del tiempo libre y la identidad</w:t>
      </w:r>
      <w:r w:rsidR="00873E2A"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nacional;</w:t>
      </w:r>
    </w:p>
    <w:p w14:paraId="413C87A4" w14:textId="77777777" w:rsidR="009B7349" w:rsidRPr="007C7E5C" w:rsidRDefault="009B7349" w:rsidP="00333B13">
      <w:pPr>
        <w:spacing w:after="0" w:line="240" w:lineRule="auto"/>
        <w:ind w:right="300"/>
        <w:jc w:val="both"/>
        <w:textAlignment w:val="baseline"/>
        <w:rPr>
          <w:rFonts w:ascii="Baskerville Old Face" w:eastAsia="Times New Roman" w:hAnsi="Baskerville Old Face" w:cs="Arial"/>
          <w:lang w:eastAsia="es-ES"/>
        </w:rPr>
      </w:pPr>
    </w:p>
    <w:p w14:paraId="4A2C7917"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d) Propiciar oportunidades para la incorporación de jóvenes y adultos en procesos de educación formal, no formal e</w:t>
      </w:r>
      <w:r w:rsidR="00873E2A"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informal destinados a satisfacer intereses, necesidades y competencias en condiciones de equidad;</w:t>
      </w:r>
    </w:p>
    <w:p w14:paraId="272E5161" w14:textId="77777777" w:rsidR="009B7349" w:rsidRPr="007C7E5C" w:rsidRDefault="009B7349" w:rsidP="00333B13">
      <w:pPr>
        <w:spacing w:after="0" w:line="240" w:lineRule="auto"/>
        <w:ind w:right="300"/>
        <w:jc w:val="both"/>
        <w:textAlignment w:val="baseline"/>
        <w:rPr>
          <w:rFonts w:ascii="Baskerville Old Face" w:eastAsia="Times New Roman" w:hAnsi="Baskerville Old Face" w:cs="Arial"/>
          <w:lang w:eastAsia="es-ES"/>
        </w:rPr>
      </w:pPr>
    </w:p>
    <w:p w14:paraId="36F4D0E7"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 Recuperar los saberes, las prácticas y experiencias de los adultos para que sean asumidas significativamente</w:t>
      </w:r>
      <w:r w:rsidR="00873E2A"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dentro del proceso de formación integral que brinda la educación de adultos</w:t>
      </w:r>
      <w:r w:rsidR="00873E2A" w:rsidRPr="007C7E5C">
        <w:rPr>
          <w:rFonts w:ascii="Baskerville Old Face" w:eastAsia="Times New Roman" w:hAnsi="Baskerville Old Face" w:cs="Arial"/>
          <w:lang w:eastAsia="es-ES"/>
        </w:rPr>
        <w:t xml:space="preserve"> (Art. </w:t>
      </w:r>
      <w:r w:rsidR="001937B8" w:rsidRPr="007C7E5C">
        <w:rPr>
          <w:rFonts w:ascii="Baskerville Old Face" w:eastAsia="Times New Roman" w:hAnsi="Baskerville Old Face" w:cs="Arial"/>
          <w:lang w:eastAsia="es-ES"/>
        </w:rPr>
        <w:t>4° Decreto 3011 de 1979)</w:t>
      </w:r>
      <w:r w:rsidRPr="007C7E5C">
        <w:rPr>
          <w:rFonts w:ascii="Baskerville Old Face" w:eastAsia="Times New Roman" w:hAnsi="Baskerville Old Face" w:cs="Arial"/>
          <w:lang w:eastAsia="es-ES"/>
        </w:rPr>
        <w:t>.</w:t>
      </w:r>
    </w:p>
    <w:p w14:paraId="68FEFF83" w14:textId="77777777" w:rsidR="00354C2D" w:rsidRPr="007C7E5C" w:rsidRDefault="00354C2D" w:rsidP="00333B13">
      <w:pPr>
        <w:spacing w:after="0" w:line="240" w:lineRule="auto"/>
        <w:ind w:right="300"/>
        <w:jc w:val="both"/>
        <w:textAlignment w:val="baseline"/>
        <w:rPr>
          <w:rFonts w:ascii="Baskerville Old Face" w:eastAsia="Times New Roman" w:hAnsi="Baskerville Old Face" w:cs="Arial"/>
          <w:lang w:eastAsia="es-ES"/>
        </w:rPr>
      </w:pPr>
    </w:p>
    <w:p w14:paraId="199D3D60" w14:textId="77777777" w:rsidR="00B2416F" w:rsidRPr="007C7E5C" w:rsidRDefault="00B2416F" w:rsidP="00333B13">
      <w:pPr>
        <w:spacing w:after="0" w:line="240" w:lineRule="auto"/>
        <w:ind w:right="300"/>
        <w:jc w:val="both"/>
        <w:textAlignment w:val="baseline"/>
        <w:rPr>
          <w:rFonts w:ascii="Baskerville Old Face" w:eastAsia="Times New Roman" w:hAnsi="Baskerville Old Face" w:cs="Arial"/>
          <w:lang w:eastAsia="es-ES"/>
        </w:rPr>
      </w:pPr>
    </w:p>
    <w:p w14:paraId="40485E39" w14:textId="77777777" w:rsidR="003F270A"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3F270A" w:rsidRPr="007C7E5C">
        <w:rPr>
          <w:rFonts w:ascii="Baskerville Old Face" w:eastAsia="Times New Roman" w:hAnsi="Baskerville Old Face" w:cs="Arial"/>
          <w:b/>
          <w:lang w:eastAsia="es-ES"/>
        </w:rPr>
        <w:t>.2.</w:t>
      </w:r>
      <w:r w:rsidR="00C52111" w:rsidRPr="007C7E5C">
        <w:rPr>
          <w:rFonts w:ascii="Baskerville Old Face" w:eastAsia="Times New Roman" w:hAnsi="Baskerville Old Face" w:cs="Arial"/>
          <w:b/>
          <w:lang w:eastAsia="es-ES"/>
        </w:rPr>
        <w:t>6</w:t>
      </w:r>
      <w:r w:rsidR="003F270A" w:rsidRPr="007C7E5C">
        <w:rPr>
          <w:rFonts w:ascii="Baskerville Old Face" w:eastAsia="Times New Roman" w:hAnsi="Baskerville Old Face" w:cs="Arial"/>
          <w:b/>
          <w:lang w:eastAsia="es-ES"/>
        </w:rPr>
        <w:t>.</w:t>
      </w:r>
      <w:r w:rsidR="00C52111" w:rsidRPr="007C7E5C">
        <w:rPr>
          <w:rFonts w:ascii="Baskerville Old Face" w:eastAsia="Times New Roman" w:hAnsi="Baskerville Old Face" w:cs="Arial"/>
          <w:b/>
          <w:lang w:eastAsia="es-ES"/>
        </w:rPr>
        <w:t>4</w:t>
      </w:r>
      <w:r w:rsidR="003F270A" w:rsidRPr="007C7E5C">
        <w:rPr>
          <w:rFonts w:ascii="Baskerville Old Face" w:eastAsia="Times New Roman" w:hAnsi="Baskerville Old Face" w:cs="Arial"/>
          <w:b/>
          <w:lang w:eastAsia="es-ES"/>
        </w:rPr>
        <w:t>. CA</w:t>
      </w:r>
      <w:r w:rsidR="00E5509C" w:rsidRPr="007C7E5C">
        <w:rPr>
          <w:rFonts w:ascii="Baskerville Old Face" w:eastAsia="Times New Roman" w:hAnsi="Baskerville Old Face" w:cs="Arial"/>
          <w:b/>
          <w:lang w:eastAsia="es-ES"/>
        </w:rPr>
        <w:t>RACTERISTICAS DE LA EDUCACIÓN PARA</w:t>
      </w:r>
      <w:r w:rsidR="003F270A" w:rsidRPr="007C7E5C">
        <w:rPr>
          <w:rFonts w:ascii="Baskerville Old Face" w:eastAsia="Times New Roman" w:hAnsi="Baskerville Old Face" w:cs="Arial"/>
          <w:b/>
          <w:lang w:eastAsia="es-ES"/>
        </w:rPr>
        <w:t xml:space="preserve"> JOVENES Y ADULTOS</w:t>
      </w:r>
    </w:p>
    <w:p w14:paraId="33537C16" w14:textId="77777777" w:rsidR="003F270A" w:rsidRPr="007C7E5C" w:rsidRDefault="003F270A" w:rsidP="00333B13">
      <w:pPr>
        <w:spacing w:after="0" w:line="240" w:lineRule="auto"/>
        <w:ind w:right="300"/>
        <w:jc w:val="both"/>
        <w:textAlignment w:val="baseline"/>
        <w:rPr>
          <w:rFonts w:ascii="Baskerville Old Face" w:eastAsia="Times New Roman" w:hAnsi="Baskerville Old Face" w:cs="Arial"/>
          <w:b/>
          <w:lang w:eastAsia="es-ES"/>
        </w:rPr>
      </w:pPr>
    </w:p>
    <w:p w14:paraId="24CC277E" w14:textId="77777777" w:rsidR="003F270A" w:rsidRPr="007C7E5C" w:rsidRDefault="003F270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a. Apertura en el ingreso: Requisitos mínimos para el ingreso.</w:t>
      </w:r>
    </w:p>
    <w:p w14:paraId="4713DBE6" w14:textId="77777777" w:rsidR="003F270A" w:rsidRPr="007C7E5C" w:rsidRDefault="003F270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b. Flexibilidad en el ritmo de aprendizaje: Cada uno aprende a su propio ritmo.</w:t>
      </w:r>
    </w:p>
    <w:p w14:paraId="5FE7D933" w14:textId="77777777" w:rsidR="003F270A" w:rsidRPr="007C7E5C" w:rsidRDefault="003F270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c. Semiescolarizada</w:t>
      </w:r>
    </w:p>
    <w:p w14:paraId="5C8460C7" w14:textId="77777777" w:rsidR="003F270A" w:rsidRPr="007C7E5C" w:rsidRDefault="003F270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d. Centrada en el aprender a aprender</w:t>
      </w:r>
    </w:p>
    <w:p w14:paraId="5D8197AB" w14:textId="77777777" w:rsidR="003F270A" w:rsidRPr="007C7E5C" w:rsidRDefault="003F270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 Materiales de trabajo propios y al alcance de todos.</w:t>
      </w:r>
    </w:p>
    <w:p w14:paraId="4FA4721B" w14:textId="77777777" w:rsidR="00A92AD7" w:rsidRPr="007C7E5C" w:rsidRDefault="00A92AD7" w:rsidP="00333B13">
      <w:pPr>
        <w:spacing w:after="0" w:line="240" w:lineRule="auto"/>
        <w:ind w:right="300"/>
        <w:jc w:val="both"/>
        <w:textAlignment w:val="baseline"/>
        <w:rPr>
          <w:rFonts w:ascii="Baskerville Old Face" w:eastAsia="Times New Roman" w:hAnsi="Baskerville Old Face" w:cs="Arial"/>
          <w:b/>
          <w:lang w:eastAsia="es-ES"/>
        </w:rPr>
      </w:pPr>
    </w:p>
    <w:p w14:paraId="72BA60BA" w14:textId="77777777" w:rsidR="00E5296C"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45277E" w:rsidRPr="007C7E5C">
        <w:rPr>
          <w:rFonts w:ascii="Baskerville Old Face" w:eastAsia="Times New Roman" w:hAnsi="Baskerville Old Face" w:cs="Arial"/>
          <w:b/>
          <w:lang w:eastAsia="es-ES"/>
        </w:rPr>
        <w:t>.2.6</w:t>
      </w:r>
      <w:r w:rsidR="007831DB" w:rsidRPr="007C7E5C">
        <w:rPr>
          <w:rFonts w:ascii="Baskerville Old Face" w:eastAsia="Times New Roman" w:hAnsi="Baskerville Old Face" w:cs="Arial"/>
          <w:b/>
          <w:lang w:eastAsia="es-ES"/>
        </w:rPr>
        <w:t>.5</w:t>
      </w:r>
      <w:r w:rsidR="0045277E" w:rsidRPr="007C7E5C">
        <w:rPr>
          <w:rFonts w:ascii="Baskerville Old Face" w:eastAsia="Times New Roman" w:hAnsi="Baskerville Old Face" w:cs="Arial"/>
          <w:b/>
          <w:lang w:eastAsia="es-ES"/>
        </w:rPr>
        <w:t xml:space="preserve">. </w:t>
      </w:r>
      <w:r w:rsidR="00646FD2" w:rsidRPr="007C7E5C">
        <w:rPr>
          <w:rFonts w:ascii="Baskerville Old Face" w:eastAsia="Times New Roman" w:hAnsi="Baskerville Old Face" w:cs="Arial"/>
          <w:b/>
          <w:lang w:eastAsia="es-ES"/>
        </w:rPr>
        <w:t>PROGRAMAS</w:t>
      </w:r>
      <w:r w:rsidR="007831DB" w:rsidRPr="007C7E5C">
        <w:rPr>
          <w:rFonts w:ascii="Baskerville Old Face" w:eastAsia="Times New Roman" w:hAnsi="Baskerville Old Face" w:cs="Arial"/>
          <w:b/>
          <w:lang w:eastAsia="es-ES"/>
        </w:rPr>
        <w:t xml:space="preserve"> DE LA EDUCACIÓN PAR</w:t>
      </w:r>
      <w:r w:rsidR="00E33DF3" w:rsidRPr="007C7E5C">
        <w:rPr>
          <w:rFonts w:ascii="Baskerville Old Face" w:eastAsia="Times New Roman" w:hAnsi="Baskerville Old Face" w:cs="Arial"/>
          <w:b/>
          <w:lang w:eastAsia="es-ES"/>
        </w:rPr>
        <w:t>A</w:t>
      </w:r>
      <w:r w:rsidR="007831DB" w:rsidRPr="007C7E5C">
        <w:rPr>
          <w:rFonts w:ascii="Baskerville Old Face" w:eastAsia="Times New Roman" w:hAnsi="Baskerville Old Face" w:cs="Arial"/>
          <w:b/>
          <w:lang w:eastAsia="es-ES"/>
        </w:rPr>
        <w:t xml:space="preserve"> JOVENES Y</w:t>
      </w:r>
      <w:r w:rsidR="007E04B1" w:rsidRPr="007C7E5C">
        <w:rPr>
          <w:rFonts w:ascii="Baskerville Old Face" w:eastAsia="Times New Roman" w:hAnsi="Baskerville Old Face" w:cs="Arial"/>
          <w:b/>
          <w:lang w:eastAsia="es-ES"/>
        </w:rPr>
        <w:t xml:space="preserve"> ADULTOS</w:t>
      </w:r>
    </w:p>
    <w:p w14:paraId="731DC77D" w14:textId="77777777" w:rsidR="007E04B1" w:rsidRPr="007C7E5C" w:rsidRDefault="007E04B1" w:rsidP="00333B13">
      <w:pPr>
        <w:spacing w:after="0" w:line="240" w:lineRule="auto"/>
        <w:ind w:right="300"/>
        <w:jc w:val="both"/>
        <w:textAlignment w:val="baseline"/>
        <w:rPr>
          <w:rFonts w:ascii="Baskerville Old Face" w:eastAsia="Times New Roman" w:hAnsi="Baskerville Old Face" w:cs="Arial"/>
          <w:lang w:eastAsia="es-ES"/>
        </w:rPr>
      </w:pPr>
    </w:p>
    <w:p w14:paraId="587AF36E"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La </w:t>
      </w:r>
      <w:r w:rsidR="00E339AD" w:rsidRPr="007C7E5C">
        <w:rPr>
          <w:rFonts w:ascii="Baskerville Old Face" w:eastAsia="Times New Roman" w:hAnsi="Baskerville Old Face" w:cs="Arial"/>
          <w:lang w:eastAsia="es-ES"/>
        </w:rPr>
        <w:t xml:space="preserve">institución en </w:t>
      </w:r>
      <w:r w:rsidRPr="007C7E5C">
        <w:rPr>
          <w:rFonts w:ascii="Baskerville Old Face" w:eastAsia="Times New Roman" w:hAnsi="Baskerville Old Face" w:cs="Arial"/>
          <w:lang w:eastAsia="es-ES"/>
        </w:rPr>
        <w:t>educación de adultos ofrecerá programas de:</w:t>
      </w:r>
    </w:p>
    <w:p w14:paraId="7FD9A7E3"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1. Alfabetización.</w:t>
      </w:r>
    </w:p>
    <w:p w14:paraId="5C0AA301"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2. Educación básica.</w:t>
      </w:r>
    </w:p>
    <w:p w14:paraId="1F1C3ACD" w14:textId="77777777" w:rsidR="00E5296C" w:rsidRPr="007C7E5C" w:rsidRDefault="00E5296C"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3. Educación media.</w:t>
      </w:r>
    </w:p>
    <w:p w14:paraId="1908915C" w14:textId="77777777" w:rsidR="00F51A94" w:rsidRPr="007C7E5C" w:rsidRDefault="00F51A94" w:rsidP="00333B13">
      <w:pPr>
        <w:spacing w:after="0" w:line="240" w:lineRule="auto"/>
        <w:ind w:right="300"/>
        <w:jc w:val="both"/>
        <w:textAlignment w:val="baseline"/>
        <w:rPr>
          <w:rFonts w:ascii="Baskerville Old Face" w:eastAsia="Times New Roman" w:hAnsi="Baskerville Old Face" w:cs="Arial"/>
          <w:lang w:eastAsia="es-ES"/>
        </w:rPr>
      </w:pPr>
    </w:p>
    <w:p w14:paraId="78BD2373" w14:textId="77777777" w:rsidR="00807708"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577280" w:rsidRPr="007C7E5C">
        <w:rPr>
          <w:rFonts w:ascii="Baskerville Old Face" w:eastAsia="Times New Roman" w:hAnsi="Baskerville Old Face" w:cs="Arial"/>
          <w:b/>
          <w:lang w:eastAsia="es-ES"/>
        </w:rPr>
        <w:t>.2.6.5.1</w:t>
      </w:r>
      <w:r w:rsidR="00807708" w:rsidRPr="007C7E5C">
        <w:rPr>
          <w:rFonts w:ascii="Baskerville Old Face" w:eastAsia="Times New Roman" w:hAnsi="Baskerville Old Face" w:cs="Arial"/>
          <w:b/>
          <w:lang w:eastAsia="es-ES"/>
        </w:rPr>
        <w:t>. PROGRAMA DE ALFABETIZACIÓN DE JÓVENES Y ADULTOS</w:t>
      </w:r>
    </w:p>
    <w:p w14:paraId="0B05F95A" w14:textId="77777777" w:rsidR="00124C91" w:rsidRPr="007C7E5C" w:rsidRDefault="00124C91" w:rsidP="00333B13">
      <w:pPr>
        <w:spacing w:after="0" w:line="240" w:lineRule="auto"/>
        <w:ind w:right="300"/>
        <w:jc w:val="both"/>
        <w:textAlignment w:val="baseline"/>
        <w:rPr>
          <w:rFonts w:ascii="Baskerville Old Face" w:eastAsia="Times New Roman" w:hAnsi="Baskerville Old Face" w:cs="Arial"/>
          <w:b/>
          <w:lang w:eastAsia="es-ES"/>
        </w:rPr>
      </w:pPr>
    </w:p>
    <w:p w14:paraId="7F3BADDC" w14:textId="77777777" w:rsidR="00124C91" w:rsidRPr="007C7E5C" w:rsidRDefault="00124C91"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alfabetización es un proceso formativo tendiente</w:t>
      </w:r>
      <w:r w:rsidR="009C4698" w:rsidRPr="007C7E5C">
        <w:rPr>
          <w:rFonts w:ascii="Baskerville Old Face" w:eastAsia="Times New Roman" w:hAnsi="Baskerville Old Face" w:cs="Arial"/>
          <w:lang w:eastAsia="es-ES"/>
        </w:rPr>
        <w:t xml:space="preserve"> a que las personas desarro</w:t>
      </w:r>
      <w:r w:rsidR="002D40C4" w:rsidRPr="007C7E5C">
        <w:rPr>
          <w:rFonts w:ascii="Baskerville Old Face" w:eastAsia="Times New Roman" w:hAnsi="Baskerville Old Face" w:cs="Arial"/>
          <w:lang w:eastAsia="es-ES"/>
        </w:rPr>
        <w:t>llen la capacidad de interpretar la realidad y de actuar, de manera transformadora</w:t>
      </w:r>
      <w:r w:rsidR="000D49A6" w:rsidRPr="007C7E5C">
        <w:rPr>
          <w:rFonts w:ascii="Baskerville Old Face" w:eastAsia="Times New Roman" w:hAnsi="Baskerville Old Face" w:cs="Arial"/>
          <w:lang w:eastAsia="es-ES"/>
        </w:rPr>
        <w:t>, en su contexto, haciendo uso creativo de los conocimientos</w:t>
      </w:r>
      <w:r w:rsidR="00D74554" w:rsidRPr="007C7E5C">
        <w:rPr>
          <w:rFonts w:ascii="Baskerville Old Face" w:eastAsia="Times New Roman" w:hAnsi="Baskerville Old Face" w:cs="Arial"/>
          <w:lang w:eastAsia="es-ES"/>
        </w:rPr>
        <w:t>, valores y habilidades a través de la lectura</w:t>
      </w:r>
      <w:r w:rsidR="002144ED" w:rsidRPr="007C7E5C">
        <w:rPr>
          <w:rFonts w:ascii="Baskerville Old Face" w:eastAsia="Times New Roman" w:hAnsi="Baskerville Old Face" w:cs="Arial"/>
          <w:lang w:eastAsia="es-ES"/>
        </w:rPr>
        <w:t>, escritura, matemática básica y la cultura propia de su comunidad</w:t>
      </w:r>
      <w:r w:rsidR="00232922" w:rsidRPr="007C7E5C">
        <w:rPr>
          <w:rFonts w:ascii="Baskerville Old Face" w:eastAsia="Times New Roman" w:hAnsi="Baskerville Old Face" w:cs="Arial"/>
          <w:lang w:eastAsia="es-ES"/>
        </w:rPr>
        <w:t>.</w:t>
      </w:r>
    </w:p>
    <w:p w14:paraId="2F89CBA8" w14:textId="77777777" w:rsidR="00232922" w:rsidRPr="007C7E5C" w:rsidRDefault="00232922" w:rsidP="00333B13">
      <w:pPr>
        <w:spacing w:after="0" w:line="240" w:lineRule="auto"/>
        <w:ind w:right="300"/>
        <w:jc w:val="both"/>
        <w:textAlignment w:val="baseline"/>
        <w:rPr>
          <w:rFonts w:ascii="Baskerville Old Face" w:eastAsia="Times New Roman" w:hAnsi="Baskerville Old Face" w:cs="Arial"/>
          <w:lang w:eastAsia="es-ES"/>
        </w:rPr>
      </w:pPr>
    </w:p>
    <w:p w14:paraId="5456B3E3" w14:textId="77777777" w:rsidR="00232922" w:rsidRPr="007C7E5C" w:rsidRDefault="00232922"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El proceso de alfabetización hace parte del </w:t>
      </w:r>
      <w:r w:rsidR="009A53C8" w:rsidRPr="007C7E5C">
        <w:rPr>
          <w:rFonts w:ascii="Baskerville Old Face" w:eastAsia="Times New Roman" w:hAnsi="Baskerville Old Face" w:cs="Arial"/>
          <w:lang w:eastAsia="es-ES"/>
        </w:rPr>
        <w:t>ciclo de educación básica primaria y su propósito fundamental</w:t>
      </w:r>
      <w:r w:rsidR="00F47732" w:rsidRPr="007C7E5C">
        <w:rPr>
          <w:rFonts w:ascii="Baskerville Old Face" w:eastAsia="Times New Roman" w:hAnsi="Baskerville Old Face" w:cs="Arial"/>
          <w:lang w:eastAsia="es-ES"/>
        </w:rPr>
        <w:t xml:space="preserve"> es el de vincular a las personas adultas al servicio </w:t>
      </w:r>
      <w:r w:rsidR="00A113B2" w:rsidRPr="007C7E5C">
        <w:rPr>
          <w:rFonts w:ascii="Baskerville Old Face" w:eastAsia="Times New Roman" w:hAnsi="Baskerville Old Face" w:cs="Arial"/>
          <w:lang w:eastAsia="es-ES"/>
        </w:rPr>
        <w:t>público</w:t>
      </w:r>
      <w:r w:rsidR="00753271" w:rsidRPr="007C7E5C">
        <w:rPr>
          <w:rFonts w:ascii="Baskerville Old Face" w:eastAsia="Times New Roman" w:hAnsi="Baskerville Old Face" w:cs="Arial"/>
          <w:lang w:eastAsia="es-ES"/>
        </w:rPr>
        <w:t xml:space="preserve"> educativo y asegurar</w:t>
      </w:r>
      <w:r w:rsidR="00EA3748" w:rsidRPr="007C7E5C">
        <w:rPr>
          <w:rFonts w:ascii="Baskerville Old Face" w:eastAsia="Times New Roman" w:hAnsi="Baskerville Old Face" w:cs="Arial"/>
          <w:lang w:eastAsia="es-ES"/>
        </w:rPr>
        <w:t xml:space="preserve"> el ejercicio del derecho fundamental a la educación</w:t>
      </w:r>
      <w:r w:rsidR="00770100" w:rsidRPr="007C7E5C">
        <w:rPr>
          <w:rFonts w:ascii="Baskerville Old Face" w:eastAsia="Times New Roman" w:hAnsi="Baskerville Old Face" w:cs="Arial"/>
          <w:lang w:eastAsia="es-ES"/>
        </w:rPr>
        <w:t xml:space="preserve"> y a la consecución de los fines de la educación consagrados en el artículo</w:t>
      </w:r>
      <w:r w:rsidR="001C7F39" w:rsidRPr="007C7E5C">
        <w:rPr>
          <w:rFonts w:ascii="Baskerville Old Face" w:eastAsia="Times New Roman" w:hAnsi="Baskerville Old Face" w:cs="Arial"/>
          <w:lang w:eastAsia="es-ES"/>
        </w:rPr>
        <w:t xml:space="preserve"> 5° de la Ley 115 de 1994.</w:t>
      </w:r>
      <w:r w:rsidR="00F47732" w:rsidRPr="007C7E5C">
        <w:rPr>
          <w:rFonts w:ascii="Baskerville Old Face" w:eastAsia="Times New Roman" w:hAnsi="Baskerville Old Face" w:cs="Arial"/>
          <w:lang w:eastAsia="es-ES"/>
        </w:rPr>
        <w:t xml:space="preserve"> </w:t>
      </w:r>
    </w:p>
    <w:p w14:paraId="1D3FECB9" w14:textId="77777777" w:rsidR="00807708"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La institución ofrecerá el programa de alfabetización atendiendo para el efecto las ordenaciones curriculares generales </w:t>
      </w:r>
      <w:r w:rsidR="00BD2424" w:rsidRPr="007C7E5C">
        <w:rPr>
          <w:rFonts w:ascii="Baskerville Old Face" w:eastAsia="Times New Roman" w:hAnsi="Baskerville Old Face" w:cs="Arial"/>
          <w:lang w:eastAsia="es-ES"/>
        </w:rPr>
        <w:t>que para el efecto expida la S</w:t>
      </w:r>
      <w:r w:rsidR="00912386" w:rsidRPr="007C7E5C">
        <w:rPr>
          <w:rFonts w:ascii="Baskerville Old Face" w:eastAsia="Times New Roman" w:hAnsi="Baskerville Old Face" w:cs="Arial"/>
          <w:lang w:eastAsia="es-ES"/>
        </w:rPr>
        <w:t>ecretaria</w:t>
      </w:r>
      <w:r w:rsidRPr="007C7E5C">
        <w:rPr>
          <w:rFonts w:ascii="Baskerville Old Face" w:eastAsia="Times New Roman" w:hAnsi="Baskerville Old Face" w:cs="Arial"/>
          <w:lang w:eastAsia="es-ES"/>
        </w:rPr>
        <w:t xml:space="preserve"> de Educación Departamental, atendiendo las necesidades educativas de la población y lo dispuesto en el Decreto 3011 de 1997. </w:t>
      </w:r>
    </w:p>
    <w:p w14:paraId="38694635" w14:textId="77777777" w:rsidR="00807708"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p>
    <w:p w14:paraId="39B7204B" w14:textId="77777777" w:rsidR="00807708"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duración del programa de alfabetización tendrá la flexibilidad necesaria, según las características regionales y de los grupos humanos para atender y podrán estar articulados con proyectos de desarrollo social o productivo.</w:t>
      </w:r>
    </w:p>
    <w:p w14:paraId="415EAA33" w14:textId="77777777" w:rsidR="00807708"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p>
    <w:p w14:paraId="67B42EE8" w14:textId="77777777" w:rsidR="00807708"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Este programa se organizará de tal manera que, al finalizar el mismo, se alcancen los logros formulados y adoptados para el correspondiente proceso formativo, teniendo para el efecto, como referente, los indicadores de logro establecidos, de manera general, por el Ministerio de Educación Nacional, para los tres primeros grados del ciclo de educación básica primaria. </w:t>
      </w:r>
    </w:p>
    <w:p w14:paraId="067865F5" w14:textId="77777777" w:rsidR="00807708"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p>
    <w:p w14:paraId="53EC1C27" w14:textId="77777777" w:rsidR="00FC65C9" w:rsidRPr="007C7E5C" w:rsidRDefault="00807708"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institución para llevar a efecto el programa de alfabetización para jóvenes y adultos, implementará el modelo flexible A CRECER.</w:t>
      </w:r>
    </w:p>
    <w:p w14:paraId="2400EE32" w14:textId="77777777" w:rsidR="00D07C29" w:rsidRPr="007C7E5C" w:rsidRDefault="00D07C29" w:rsidP="00333B13">
      <w:pPr>
        <w:spacing w:after="0" w:line="240" w:lineRule="auto"/>
        <w:ind w:right="300"/>
        <w:jc w:val="both"/>
        <w:textAlignment w:val="baseline"/>
        <w:rPr>
          <w:rFonts w:ascii="Baskerville Old Face" w:eastAsia="Times New Roman" w:hAnsi="Baskerville Old Face" w:cs="Arial"/>
          <w:lang w:eastAsia="es-ES"/>
        </w:rPr>
      </w:pPr>
    </w:p>
    <w:p w14:paraId="52BEA877" w14:textId="77777777" w:rsidR="00F51A94" w:rsidRPr="007C7E5C" w:rsidRDefault="00F51A94" w:rsidP="00333B13">
      <w:pPr>
        <w:spacing w:after="0" w:line="240" w:lineRule="auto"/>
        <w:ind w:right="300"/>
        <w:jc w:val="both"/>
        <w:textAlignment w:val="baseline"/>
        <w:rPr>
          <w:rFonts w:ascii="Baskerville Old Face" w:eastAsia="Times New Roman" w:hAnsi="Baskerville Old Face" w:cs="Arial"/>
          <w:lang w:eastAsia="es-ES"/>
        </w:rPr>
      </w:pPr>
    </w:p>
    <w:p w14:paraId="7751AED3" w14:textId="77777777" w:rsidR="00D07C29"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D07C29" w:rsidRPr="007C7E5C">
        <w:rPr>
          <w:rFonts w:ascii="Baskerville Old Face" w:eastAsia="Times New Roman" w:hAnsi="Baskerville Old Face" w:cs="Arial"/>
          <w:b/>
          <w:lang w:eastAsia="es-ES"/>
        </w:rPr>
        <w:t xml:space="preserve">.2.6.5.2. </w:t>
      </w:r>
      <w:r w:rsidR="00483A13" w:rsidRPr="007C7E5C">
        <w:rPr>
          <w:rFonts w:ascii="Baskerville Old Face" w:eastAsia="Times New Roman" w:hAnsi="Baskerville Old Face" w:cs="Arial"/>
          <w:b/>
          <w:lang w:eastAsia="es-ES"/>
        </w:rPr>
        <w:t xml:space="preserve">PROGRAMA DE </w:t>
      </w:r>
      <w:r w:rsidR="00D07C29" w:rsidRPr="007C7E5C">
        <w:rPr>
          <w:rFonts w:ascii="Baskerville Old Face" w:eastAsia="Times New Roman" w:hAnsi="Baskerville Old Face" w:cs="Arial"/>
          <w:b/>
          <w:lang w:eastAsia="es-ES"/>
        </w:rPr>
        <w:t>EDUCACION BÁSICA PARA JOVENES Y ADULTOS</w:t>
      </w:r>
      <w:r w:rsidR="00FB062C" w:rsidRPr="007C7E5C">
        <w:rPr>
          <w:rFonts w:ascii="Baskerville Old Face" w:eastAsia="Times New Roman" w:hAnsi="Baskerville Old Face" w:cs="Arial"/>
          <w:b/>
          <w:lang w:eastAsia="es-ES"/>
        </w:rPr>
        <w:t xml:space="preserve"> – CICLOS I, II,</w:t>
      </w:r>
      <w:r w:rsidR="00483A13" w:rsidRPr="007C7E5C">
        <w:rPr>
          <w:rFonts w:ascii="Baskerville Old Face" w:eastAsia="Times New Roman" w:hAnsi="Baskerville Old Face" w:cs="Arial"/>
          <w:b/>
          <w:lang w:eastAsia="es-ES"/>
        </w:rPr>
        <w:t xml:space="preserve"> III</w:t>
      </w:r>
      <w:r w:rsidR="00FB062C" w:rsidRPr="007C7E5C">
        <w:rPr>
          <w:rFonts w:ascii="Baskerville Old Face" w:eastAsia="Times New Roman" w:hAnsi="Baskerville Old Face" w:cs="Arial"/>
          <w:b/>
          <w:lang w:eastAsia="es-ES"/>
        </w:rPr>
        <w:t xml:space="preserve"> Y IV</w:t>
      </w:r>
    </w:p>
    <w:p w14:paraId="13ACCD71" w14:textId="77777777" w:rsidR="00AB7847" w:rsidRPr="007C7E5C" w:rsidRDefault="00AB7847" w:rsidP="00333B13">
      <w:pPr>
        <w:spacing w:after="0" w:line="240" w:lineRule="auto"/>
        <w:ind w:right="300"/>
        <w:jc w:val="both"/>
        <w:textAlignment w:val="baseline"/>
        <w:rPr>
          <w:rFonts w:ascii="Baskerville Old Face" w:eastAsia="Times New Roman" w:hAnsi="Baskerville Old Face" w:cs="Arial"/>
          <w:b/>
          <w:lang w:eastAsia="es-ES"/>
        </w:rPr>
      </w:pPr>
    </w:p>
    <w:p w14:paraId="67521408" w14:textId="77777777" w:rsidR="008A2E07" w:rsidRPr="007C7E5C" w:rsidRDefault="00842136"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Los programas de educación </w:t>
      </w:r>
      <w:r w:rsidR="0016750E" w:rsidRPr="007C7E5C">
        <w:rPr>
          <w:rFonts w:ascii="Baskerville Old Face" w:eastAsia="Times New Roman" w:hAnsi="Baskerville Old Face" w:cs="Arial"/>
          <w:lang w:eastAsia="es-ES"/>
        </w:rPr>
        <w:t xml:space="preserve">básica </w:t>
      </w:r>
      <w:r w:rsidR="00DE2561" w:rsidRPr="007C7E5C">
        <w:rPr>
          <w:rFonts w:ascii="Baskerville Old Face" w:eastAsia="Times New Roman" w:hAnsi="Baskerville Old Face" w:cs="Arial"/>
          <w:lang w:eastAsia="es-ES"/>
        </w:rPr>
        <w:t>para jóvenes y</w:t>
      </w:r>
      <w:r w:rsidR="0016750E" w:rsidRPr="007C7E5C">
        <w:rPr>
          <w:rFonts w:ascii="Baskerville Old Face" w:eastAsia="Times New Roman" w:hAnsi="Baskerville Old Face" w:cs="Arial"/>
          <w:lang w:eastAsia="es-ES"/>
        </w:rPr>
        <w:t xml:space="preserve"> adultos estarán </w:t>
      </w:r>
      <w:r w:rsidR="00BB7812" w:rsidRPr="007C7E5C">
        <w:rPr>
          <w:rFonts w:ascii="Baskerville Old Face" w:eastAsia="Times New Roman" w:hAnsi="Baskerville Old Face" w:cs="Arial"/>
          <w:lang w:eastAsia="es-ES"/>
        </w:rPr>
        <w:t>orientados a la apropiación y recreación de los elementos de la</w:t>
      </w:r>
      <w:r w:rsidR="00F04F64" w:rsidRPr="007C7E5C">
        <w:rPr>
          <w:rFonts w:ascii="Baskerville Old Face" w:eastAsia="Times New Roman" w:hAnsi="Baskerville Old Face" w:cs="Arial"/>
          <w:lang w:eastAsia="es-ES"/>
        </w:rPr>
        <w:t xml:space="preserve"> cultura nacional y universal</w:t>
      </w:r>
      <w:r w:rsidR="007A74B4" w:rsidRPr="007C7E5C">
        <w:rPr>
          <w:rFonts w:ascii="Baskerville Old Face" w:eastAsia="Times New Roman" w:hAnsi="Baskerville Old Face" w:cs="Arial"/>
          <w:lang w:eastAsia="es-ES"/>
        </w:rPr>
        <w:t>, teniendo en</w:t>
      </w:r>
      <w:r w:rsidR="003E4A96" w:rsidRPr="007C7E5C">
        <w:rPr>
          <w:rFonts w:ascii="Baskerville Old Face" w:eastAsia="Times New Roman" w:hAnsi="Baskerville Old Face" w:cs="Arial"/>
          <w:lang w:eastAsia="es-ES"/>
        </w:rPr>
        <w:t xml:space="preserve"> </w:t>
      </w:r>
      <w:r w:rsidR="007A74B4" w:rsidRPr="007C7E5C">
        <w:rPr>
          <w:rFonts w:ascii="Baskerville Old Face" w:eastAsia="Times New Roman" w:hAnsi="Baskerville Old Face" w:cs="Arial"/>
          <w:lang w:eastAsia="es-ES"/>
        </w:rPr>
        <w:t>cuente</w:t>
      </w:r>
      <w:r w:rsidR="003E4A96" w:rsidRPr="007C7E5C">
        <w:rPr>
          <w:rFonts w:ascii="Baskerville Old Face" w:eastAsia="Times New Roman" w:hAnsi="Baskerville Old Face" w:cs="Arial"/>
          <w:lang w:eastAsia="es-ES"/>
        </w:rPr>
        <w:t xml:space="preserve"> las condiciones socioculturales de la población</w:t>
      </w:r>
      <w:r w:rsidR="00420D2B" w:rsidRPr="007C7E5C">
        <w:rPr>
          <w:rFonts w:ascii="Baskerville Old Face" w:eastAsia="Times New Roman" w:hAnsi="Baskerville Old Face" w:cs="Arial"/>
          <w:lang w:eastAsia="es-ES"/>
        </w:rPr>
        <w:t xml:space="preserve"> adulta, para hacer posible </w:t>
      </w:r>
      <w:r w:rsidR="00C91445" w:rsidRPr="007C7E5C">
        <w:rPr>
          <w:rFonts w:ascii="Baskerville Old Face" w:eastAsia="Times New Roman" w:hAnsi="Baskerville Old Face" w:cs="Arial"/>
          <w:lang w:eastAsia="es-ES"/>
        </w:rPr>
        <w:t>la satisfacción de sus necesidades fundamentales que le permita</w:t>
      </w:r>
      <w:r w:rsidR="00E4246C" w:rsidRPr="007C7E5C">
        <w:rPr>
          <w:rFonts w:ascii="Baskerville Old Face" w:eastAsia="Times New Roman" w:hAnsi="Baskerville Old Face" w:cs="Arial"/>
          <w:lang w:eastAsia="es-ES"/>
        </w:rPr>
        <w:t xml:space="preserve"> una efectiva participación </w:t>
      </w:r>
      <w:r w:rsidR="005E4604" w:rsidRPr="007C7E5C">
        <w:rPr>
          <w:rFonts w:ascii="Baskerville Old Face" w:eastAsia="Times New Roman" w:hAnsi="Baskerville Old Face" w:cs="Arial"/>
          <w:lang w:eastAsia="es-ES"/>
        </w:rPr>
        <w:t>en la vida social, a través de procesos formale</w:t>
      </w:r>
      <w:r w:rsidR="007C5D24" w:rsidRPr="007C7E5C">
        <w:rPr>
          <w:rFonts w:ascii="Baskerville Old Face" w:eastAsia="Times New Roman" w:hAnsi="Baskerville Old Face" w:cs="Arial"/>
          <w:lang w:eastAsia="es-ES"/>
        </w:rPr>
        <w:t>s equiparables a los niveles del sistema educativo regular</w:t>
      </w:r>
      <w:r w:rsidR="00785C31" w:rsidRPr="007C7E5C">
        <w:rPr>
          <w:rFonts w:ascii="Baskerville Old Face" w:eastAsia="Times New Roman" w:hAnsi="Baskerville Old Face" w:cs="Arial"/>
          <w:lang w:eastAsia="es-ES"/>
        </w:rPr>
        <w:t>.</w:t>
      </w:r>
    </w:p>
    <w:p w14:paraId="52D768A6" w14:textId="77777777" w:rsidR="00E2360B" w:rsidRPr="007C7E5C" w:rsidRDefault="00D7012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educación básica</w:t>
      </w:r>
      <w:r w:rsidR="00DE2561" w:rsidRPr="007C7E5C">
        <w:rPr>
          <w:rFonts w:ascii="Baskerville Old Face" w:eastAsia="Times New Roman" w:hAnsi="Baskerville Old Face" w:cs="Arial"/>
          <w:lang w:eastAsia="es-ES"/>
        </w:rPr>
        <w:t xml:space="preserve"> para jóvenes y </w:t>
      </w:r>
      <w:r w:rsidRPr="007C7E5C">
        <w:rPr>
          <w:rFonts w:ascii="Baskerville Old Face" w:eastAsia="Times New Roman" w:hAnsi="Baskerville Old Face" w:cs="Arial"/>
          <w:lang w:eastAsia="es-ES"/>
        </w:rPr>
        <w:t xml:space="preserve">adultos </w:t>
      </w:r>
      <w:r w:rsidR="00FC4EAA" w:rsidRPr="007C7E5C">
        <w:rPr>
          <w:rFonts w:ascii="Baskerville Old Face" w:eastAsia="Times New Roman" w:hAnsi="Baskerville Old Face" w:cs="Arial"/>
          <w:lang w:eastAsia="es-ES"/>
        </w:rPr>
        <w:t>será ofrecida</w:t>
      </w:r>
      <w:r w:rsidR="00AD7161" w:rsidRPr="007C7E5C">
        <w:rPr>
          <w:rFonts w:ascii="Baskerville Old Face" w:eastAsia="Times New Roman" w:hAnsi="Baskerville Old Face" w:cs="Arial"/>
          <w:lang w:eastAsia="es-ES"/>
        </w:rPr>
        <w:t xml:space="preserve"> mediante programas educativos estructurados</w:t>
      </w:r>
      <w:r w:rsidR="00D04F12" w:rsidRPr="007C7E5C">
        <w:rPr>
          <w:rFonts w:ascii="Baskerville Old Face" w:eastAsia="Times New Roman" w:hAnsi="Baskerville Old Face" w:cs="Arial"/>
          <w:lang w:eastAsia="es-ES"/>
        </w:rPr>
        <w:t xml:space="preserve"> en ciclos lectivos r</w:t>
      </w:r>
      <w:r w:rsidR="00461909" w:rsidRPr="007C7E5C">
        <w:rPr>
          <w:rFonts w:ascii="Baskerville Old Face" w:eastAsia="Times New Roman" w:hAnsi="Baskerville Old Face" w:cs="Arial"/>
          <w:lang w:eastAsia="es-ES"/>
        </w:rPr>
        <w:t>egulares</w:t>
      </w:r>
      <w:r w:rsidR="00D04F12" w:rsidRPr="007C7E5C">
        <w:rPr>
          <w:rFonts w:ascii="Baskerville Old Face" w:eastAsia="Times New Roman" w:hAnsi="Baskerville Old Face" w:cs="Arial"/>
          <w:lang w:eastAsia="es-ES"/>
        </w:rPr>
        <w:t xml:space="preserve"> o especiales integrados</w:t>
      </w:r>
      <w:r w:rsidR="00277822" w:rsidRPr="007C7E5C">
        <w:rPr>
          <w:rFonts w:ascii="Baskerville Old Face" w:eastAsia="Times New Roman" w:hAnsi="Baskerville Old Face" w:cs="Arial"/>
          <w:lang w:eastAsia="es-ES"/>
        </w:rPr>
        <w:t xml:space="preserve"> – CLEI,</w:t>
      </w:r>
      <w:r w:rsidR="002F7C0F" w:rsidRPr="007C7E5C">
        <w:rPr>
          <w:rFonts w:ascii="Baskerville Old Face" w:eastAsia="Times New Roman" w:hAnsi="Baskerville Old Face" w:cs="Arial"/>
          <w:lang w:eastAsia="es-ES"/>
        </w:rPr>
        <w:t xml:space="preserve"> semipresenciales</w:t>
      </w:r>
      <w:r w:rsidR="00D04F12" w:rsidRPr="007C7E5C">
        <w:rPr>
          <w:rFonts w:ascii="Baskerville Old Face" w:eastAsia="Times New Roman" w:hAnsi="Baskerville Old Face" w:cs="Arial"/>
          <w:lang w:eastAsia="es-ES"/>
        </w:rPr>
        <w:t xml:space="preserve"> dentro del proyecto educativo institucional</w:t>
      </w:r>
      <w:r w:rsidR="00A15347" w:rsidRPr="007C7E5C">
        <w:rPr>
          <w:rFonts w:ascii="Baskerville Old Face" w:eastAsia="Times New Roman" w:hAnsi="Baskerville Old Face" w:cs="Arial"/>
          <w:lang w:eastAsia="es-ES"/>
        </w:rPr>
        <w:t>, en jornada escolar</w:t>
      </w:r>
      <w:r w:rsidR="00F965FA" w:rsidRPr="007C7E5C">
        <w:rPr>
          <w:rFonts w:ascii="Baskerville Old Face" w:eastAsia="Times New Roman" w:hAnsi="Baskerville Old Face" w:cs="Arial"/>
          <w:lang w:eastAsia="es-ES"/>
        </w:rPr>
        <w:t>, sabatina o dominical</w:t>
      </w:r>
      <w:r w:rsidR="00277822" w:rsidRPr="007C7E5C">
        <w:rPr>
          <w:rFonts w:ascii="Baskerville Old Face" w:eastAsia="Times New Roman" w:hAnsi="Baskerville Old Face" w:cs="Arial"/>
          <w:lang w:eastAsia="es-ES"/>
        </w:rPr>
        <w:t xml:space="preserve"> y entre semana</w:t>
      </w:r>
      <w:r w:rsidR="00F965FA" w:rsidRPr="007C7E5C">
        <w:rPr>
          <w:rFonts w:ascii="Baskerville Old Face" w:eastAsia="Times New Roman" w:hAnsi="Baskerville Old Face" w:cs="Arial"/>
          <w:lang w:eastAsia="es-ES"/>
        </w:rPr>
        <w:t>.</w:t>
      </w:r>
    </w:p>
    <w:p w14:paraId="2CD677CE" w14:textId="77777777" w:rsidR="00943ED1" w:rsidRPr="007C7E5C" w:rsidRDefault="00943ED1" w:rsidP="00333B13">
      <w:pPr>
        <w:spacing w:after="0" w:line="240" w:lineRule="auto"/>
        <w:ind w:right="300"/>
        <w:jc w:val="both"/>
        <w:textAlignment w:val="baseline"/>
        <w:rPr>
          <w:rFonts w:ascii="Baskerville Old Face" w:eastAsia="Times New Roman" w:hAnsi="Baskerville Old Face" w:cs="Arial"/>
          <w:lang w:eastAsia="es-ES"/>
        </w:rPr>
      </w:pPr>
    </w:p>
    <w:p w14:paraId="3ABEE8F6" w14:textId="77777777" w:rsidR="001E0CB5" w:rsidRPr="007C7E5C" w:rsidRDefault="001E0CB5"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Podrán ingresar a la educación básica formal de adultos ofrecida en </w:t>
      </w:r>
      <w:r w:rsidR="00277822" w:rsidRPr="007C7E5C">
        <w:rPr>
          <w:rFonts w:ascii="Baskerville Old Face" w:eastAsia="Times New Roman" w:hAnsi="Baskerville Old Face" w:cs="Arial"/>
          <w:lang w:eastAsia="es-ES"/>
        </w:rPr>
        <w:t>C</w:t>
      </w:r>
      <w:r w:rsidRPr="007C7E5C">
        <w:rPr>
          <w:rFonts w:ascii="Baskerville Old Face" w:eastAsia="Times New Roman" w:hAnsi="Baskerville Old Face" w:cs="Arial"/>
          <w:lang w:eastAsia="es-ES"/>
        </w:rPr>
        <w:t xml:space="preserve">iclos </w:t>
      </w:r>
      <w:r w:rsidR="00277822" w:rsidRPr="007C7E5C">
        <w:rPr>
          <w:rFonts w:ascii="Baskerville Old Face" w:eastAsia="Times New Roman" w:hAnsi="Baskerville Old Face" w:cs="Arial"/>
          <w:lang w:eastAsia="es-ES"/>
        </w:rPr>
        <w:t>L</w:t>
      </w:r>
      <w:r w:rsidRPr="007C7E5C">
        <w:rPr>
          <w:rFonts w:ascii="Baskerville Old Face" w:eastAsia="Times New Roman" w:hAnsi="Baskerville Old Face" w:cs="Arial"/>
          <w:lang w:eastAsia="es-ES"/>
        </w:rPr>
        <w:t xml:space="preserve">ectivos </w:t>
      </w:r>
      <w:r w:rsidR="00277822" w:rsidRPr="007C7E5C">
        <w:rPr>
          <w:rFonts w:ascii="Baskerville Old Face" w:eastAsia="Times New Roman" w:hAnsi="Baskerville Old Face" w:cs="Arial"/>
          <w:lang w:eastAsia="es-ES"/>
        </w:rPr>
        <w:t>E</w:t>
      </w:r>
      <w:r w:rsidRPr="007C7E5C">
        <w:rPr>
          <w:rFonts w:ascii="Baskerville Old Face" w:eastAsia="Times New Roman" w:hAnsi="Baskerville Old Face" w:cs="Arial"/>
          <w:lang w:eastAsia="es-ES"/>
        </w:rPr>
        <w:t>speciales</w:t>
      </w:r>
      <w:r w:rsidR="00E2360B" w:rsidRPr="007C7E5C">
        <w:rPr>
          <w:rFonts w:ascii="Baskerville Old Face" w:eastAsia="Times New Roman" w:hAnsi="Baskerville Old Face" w:cs="Arial"/>
          <w:lang w:eastAsia="es-ES"/>
        </w:rPr>
        <w:t xml:space="preserve"> </w:t>
      </w:r>
      <w:r w:rsidR="00277822" w:rsidRPr="007C7E5C">
        <w:rPr>
          <w:rFonts w:ascii="Baskerville Old Face" w:eastAsia="Times New Roman" w:hAnsi="Baskerville Old Face" w:cs="Arial"/>
          <w:lang w:eastAsia="es-ES"/>
        </w:rPr>
        <w:t>I</w:t>
      </w:r>
      <w:r w:rsidRPr="007C7E5C">
        <w:rPr>
          <w:rFonts w:ascii="Baskerville Old Face" w:eastAsia="Times New Roman" w:hAnsi="Baskerville Old Face" w:cs="Arial"/>
          <w:lang w:eastAsia="es-ES"/>
        </w:rPr>
        <w:t>ntegrados</w:t>
      </w:r>
      <w:r w:rsidR="00277822" w:rsidRPr="007C7E5C">
        <w:rPr>
          <w:rFonts w:ascii="Baskerville Old Face" w:eastAsia="Times New Roman" w:hAnsi="Baskerville Old Face" w:cs="Arial"/>
          <w:lang w:eastAsia="es-ES"/>
        </w:rPr>
        <w:t xml:space="preserve"> - CLEI</w:t>
      </w:r>
      <w:r w:rsidRPr="007C7E5C">
        <w:rPr>
          <w:rFonts w:ascii="Baskerville Old Face" w:eastAsia="Times New Roman" w:hAnsi="Baskerville Old Face" w:cs="Arial"/>
          <w:lang w:eastAsia="es-ES"/>
        </w:rPr>
        <w:t>:</w:t>
      </w:r>
    </w:p>
    <w:p w14:paraId="48FBF803" w14:textId="77777777" w:rsidR="003C4B5B" w:rsidRPr="007C7E5C" w:rsidRDefault="003C4B5B" w:rsidP="00333B13">
      <w:pPr>
        <w:spacing w:after="0" w:line="240" w:lineRule="auto"/>
        <w:ind w:right="300"/>
        <w:jc w:val="both"/>
        <w:textAlignment w:val="baseline"/>
        <w:rPr>
          <w:rFonts w:ascii="Baskerville Old Face" w:eastAsia="Times New Roman" w:hAnsi="Baskerville Old Face" w:cs="Arial"/>
          <w:lang w:eastAsia="es-ES"/>
        </w:rPr>
      </w:pPr>
    </w:p>
    <w:p w14:paraId="05667258" w14:textId="77777777" w:rsidR="001E0CB5" w:rsidRPr="007C7E5C" w:rsidRDefault="006E680E" w:rsidP="006F4FE0">
      <w:pPr>
        <w:pStyle w:val="Sinespaciado"/>
        <w:numPr>
          <w:ilvl w:val="0"/>
          <w:numId w:val="30"/>
        </w:numPr>
        <w:jc w:val="both"/>
        <w:rPr>
          <w:rFonts w:ascii="Baskerville Old Face" w:hAnsi="Baskerville Old Face"/>
          <w:lang w:eastAsia="es-ES"/>
        </w:rPr>
      </w:pPr>
      <w:r w:rsidRPr="007C7E5C">
        <w:rPr>
          <w:rFonts w:ascii="Baskerville Old Face" w:hAnsi="Baskerville Old Face"/>
          <w:lang w:eastAsia="es-ES"/>
        </w:rPr>
        <w:t>Las</w:t>
      </w:r>
      <w:r w:rsidR="001E0CB5" w:rsidRPr="007C7E5C">
        <w:rPr>
          <w:rFonts w:ascii="Baskerville Old Face" w:hAnsi="Baskerville Old Face"/>
          <w:lang w:eastAsia="es-ES"/>
        </w:rPr>
        <w:t xml:space="preserve"> personas con edades de trece (13) años o más, que no han ingresado a ningún grado del ciclo de</w:t>
      </w:r>
      <w:r w:rsidR="00E2360B" w:rsidRPr="007C7E5C">
        <w:rPr>
          <w:rFonts w:ascii="Baskerville Old Face" w:hAnsi="Baskerville Old Face"/>
          <w:lang w:eastAsia="es-ES"/>
        </w:rPr>
        <w:t xml:space="preserve"> </w:t>
      </w:r>
      <w:r w:rsidR="001E0CB5" w:rsidRPr="007C7E5C">
        <w:rPr>
          <w:rFonts w:ascii="Baskerville Old Face" w:hAnsi="Baskerville Old Face"/>
          <w:lang w:eastAsia="es-ES"/>
        </w:rPr>
        <w:t>educación básica primaria o hayan cursado como máximo los tres primeros grados.</w:t>
      </w:r>
    </w:p>
    <w:p w14:paraId="463D58FC" w14:textId="77777777" w:rsidR="00C95D46" w:rsidRPr="007C7E5C" w:rsidRDefault="00C95D46" w:rsidP="00333B13">
      <w:pPr>
        <w:pStyle w:val="Sinespaciado"/>
        <w:jc w:val="both"/>
        <w:rPr>
          <w:rFonts w:ascii="Baskerville Old Face" w:hAnsi="Baskerville Old Face"/>
          <w:lang w:eastAsia="es-ES"/>
        </w:rPr>
      </w:pPr>
    </w:p>
    <w:p w14:paraId="3A8B8C2C" w14:textId="77777777" w:rsidR="001E0CB5" w:rsidRPr="007C7E5C" w:rsidRDefault="006E680E" w:rsidP="006F4FE0">
      <w:pPr>
        <w:pStyle w:val="Sinespaciado"/>
        <w:numPr>
          <w:ilvl w:val="0"/>
          <w:numId w:val="30"/>
        </w:numPr>
        <w:jc w:val="both"/>
        <w:rPr>
          <w:rFonts w:ascii="Baskerville Old Face" w:hAnsi="Baskerville Old Face"/>
          <w:lang w:eastAsia="es-ES"/>
        </w:rPr>
      </w:pPr>
      <w:r w:rsidRPr="007C7E5C">
        <w:rPr>
          <w:rFonts w:ascii="Baskerville Old Face" w:hAnsi="Baskerville Old Face"/>
          <w:lang w:eastAsia="es-ES"/>
        </w:rPr>
        <w:t>Las</w:t>
      </w:r>
      <w:r w:rsidR="001E0CB5" w:rsidRPr="007C7E5C">
        <w:rPr>
          <w:rFonts w:ascii="Baskerville Old Face" w:hAnsi="Baskerville Old Face"/>
          <w:lang w:eastAsia="es-ES"/>
        </w:rPr>
        <w:t xml:space="preserve"> personas con edades de quince (15) años o más, que hayan finalizado el ciclo de educación básica</w:t>
      </w:r>
      <w:r w:rsidR="00C95D46" w:rsidRPr="007C7E5C">
        <w:rPr>
          <w:rFonts w:ascii="Baskerville Old Face" w:hAnsi="Baskerville Old Face"/>
          <w:lang w:eastAsia="es-ES"/>
        </w:rPr>
        <w:t xml:space="preserve"> </w:t>
      </w:r>
      <w:r w:rsidR="001E0CB5" w:rsidRPr="007C7E5C">
        <w:rPr>
          <w:rFonts w:ascii="Baskerville Old Face" w:hAnsi="Baskerville Old Face"/>
          <w:lang w:eastAsia="es-ES"/>
        </w:rPr>
        <w:t>primaria</w:t>
      </w:r>
      <w:r w:rsidR="006703E7" w:rsidRPr="007C7E5C">
        <w:rPr>
          <w:rFonts w:ascii="Baskerville Old Face" w:hAnsi="Baskerville Old Face"/>
          <w:lang w:eastAsia="es-ES"/>
        </w:rPr>
        <w:t>.</w:t>
      </w:r>
    </w:p>
    <w:p w14:paraId="168D388C" w14:textId="77777777" w:rsidR="0041597D" w:rsidRPr="007C7E5C" w:rsidRDefault="0041597D" w:rsidP="00333B13">
      <w:pPr>
        <w:spacing w:after="0" w:line="240" w:lineRule="auto"/>
        <w:ind w:right="300"/>
        <w:jc w:val="both"/>
        <w:textAlignment w:val="baseline"/>
        <w:rPr>
          <w:rFonts w:ascii="Baskerville Old Face" w:eastAsia="Times New Roman" w:hAnsi="Baskerville Old Face" w:cs="Arial"/>
          <w:lang w:eastAsia="es-ES"/>
        </w:rPr>
      </w:pPr>
    </w:p>
    <w:p w14:paraId="42BF0E0E" w14:textId="77777777" w:rsidR="00125739" w:rsidRPr="007C7E5C" w:rsidRDefault="00633A1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Los procesos curric</w:t>
      </w:r>
      <w:r w:rsidR="00170DF7" w:rsidRPr="007C7E5C">
        <w:rPr>
          <w:rFonts w:ascii="Baskerville Old Face" w:eastAsia="Times New Roman" w:hAnsi="Baskerville Old Face" w:cs="Arial"/>
          <w:lang w:eastAsia="es-ES"/>
        </w:rPr>
        <w:t>ulares que se incorporen a los C</w:t>
      </w:r>
      <w:r w:rsidRPr="007C7E5C">
        <w:rPr>
          <w:rFonts w:ascii="Baskerville Old Face" w:eastAsia="Times New Roman" w:hAnsi="Baskerville Old Face" w:cs="Arial"/>
          <w:lang w:eastAsia="es-ES"/>
        </w:rPr>
        <w:t xml:space="preserve">iclos </w:t>
      </w:r>
      <w:r w:rsidR="00170DF7" w:rsidRPr="007C7E5C">
        <w:rPr>
          <w:rFonts w:ascii="Baskerville Old Face" w:eastAsia="Times New Roman" w:hAnsi="Baskerville Old Face" w:cs="Arial"/>
          <w:lang w:eastAsia="es-ES"/>
        </w:rPr>
        <w:t>L</w:t>
      </w:r>
      <w:r w:rsidRPr="007C7E5C">
        <w:rPr>
          <w:rFonts w:ascii="Baskerville Old Face" w:eastAsia="Times New Roman" w:hAnsi="Baskerville Old Face" w:cs="Arial"/>
          <w:lang w:eastAsia="es-ES"/>
        </w:rPr>
        <w:t xml:space="preserve">ectivos </w:t>
      </w:r>
      <w:r w:rsidR="00170DF7" w:rsidRPr="007C7E5C">
        <w:rPr>
          <w:rFonts w:ascii="Baskerville Old Face" w:eastAsia="Times New Roman" w:hAnsi="Baskerville Old Face" w:cs="Arial"/>
          <w:lang w:eastAsia="es-ES"/>
        </w:rPr>
        <w:t>E</w:t>
      </w:r>
      <w:r w:rsidRPr="007C7E5C">
        <w:rPr>
          <w:rFonts w:ascii="Baskerville Old Face" w:eastAsia="Times New Roman" w:hAnsi="Baskerville Old Face" w:cs="Arial"/>
          <w:lang w:eastAsia="es-ES"/>
        </w:rPr>
        <w:t xml:space="preserve">speciales </w:t>
      </w:r>
      <w:r w:rsidR="00170DF7" w:rsidRPr="007C7E5C">
        <w:rPr>
          <w:rFonts w:ascii="Baskerville Old Face" w:eastAsia="Times New Roman" w:hAnsi="Baskerville Old Face" w:cs="Arial"/>
          <w:lang w:eastAsia="es-ES"/>
        </w:rPr>
        <w:t>I</w:t>
      </w:r>
      <w:r w:rsidRPr="007C7E5C">
        <w:rPr>
          <w:rFonts w:ascii="Baskerville Old Face" w:eastAsia="Times New Roman" w:hAnsi="Baskerville Old Face" w:cs="Arial"/>
          <w:lang w:eastAsia="es-ES"/>
        </w:rPr>
        <w:t>ntegrados de educación básica formal de adultos, deberán atender los objetivos definidos en el artículo 20 de la Ley 115 de 1994.</w:t>
      </w:r>
    </w:p>
    <w:p w14:paraId="368AF598" w14:textId="77777777" w:rsidR="007D5AFB" w:rsidRPr="007C7E5C" w:rsidRDefault="007D5AFB" w:rsidP="00333B13">
      <w:pPr>
        <w:spacing w:after="0" w:line="240" w:lineRule="auto"/>
        <w:ind w:right="300"/>
        <w:jc w:val="both"/>
        <w:textAlignment w:val="baseline"/>
        <w:rPr>
          <w:rFonts w:ascii="Baskerville Old Face" w:eastAsia="Times New Roman" w:hAnsi="Baskerville Old Face" w:cs="Arial"/>
          <w:lang w:eastAsia="es-ES"/>
        </w:rPr>
      </w:pPr>
    </w:p>
    <w:p w14:paraId="0BFC9F24" w14:textId="77777777" w:rsidR="00125739" w:rsidRPr="007C7E5C" w:rsidRDefault="009D695E"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125739" w:rsidRPr="007C7E5C">
        <w:rPr>
          <w:rFonts w:ascii="Baskerville Old Face" w:eastAsia="Times New Roman" w:hAnsi="Baskerville Old Face" w:cs="Arial"/>
          <w:b/>
          <w:lang w:eastAsia="es-ES"/>
        </w:rPr>
        <w:t>.2.6.5.2.1.</w:t>
      </w:r>
      <w:r w:rsidR="00077065" w:rsidRPr="007C7E5C">
        <w:rPr>
          <w:rFonts w:ascii="Baskerville Old Face" w:eastAsia="Times New Roman" w:hAnsi="Baskerville Old Face" w:cs="Arial"/>
          <w:b/>
          <w:lang w:eastAsia="es-ES"/>
        </w:rPr>
        <w:t xml:space="preserve"> </w:t>
      </w:r>
      <w:r w:rsidR="00125739" w:rsidRPr="007C7E5C">
        <w:rPr>
          <w:rFonts w:ascii="Baskerville Old Face" w:eastAsia="Times New Roman" w:hAnsi="Baskerville Old Face" w:cs="Arial"/>
          <w:b/>
          <w:lang w:eastAsia="es-ES"/>
        </w:rPr>
        <w:t>OBJETIVOS</w:t>
      </w:r>
      <w:r w:rsidR="001824DB" w:rsidRPr="007C7E5C">
        <w:rPr>
          <w:rFonts w:ascii="Baskerville Old Face" w:eastAsia="Times New Roman" w:hAnsi="Baskerville Old Face" w:cs="Arial"/>
          <w:b/>
          <w:lang w:eastAsia="es-ES"/>
        </w:rPr>
        <w:t xml:space="preserve"> DE LA EDUCACION</w:t>
      </w:r>
      <w:r w:rsidR="00125739" w:rsidRPr="007C7E5C">
        <w:rPr>
          <w:rFonts w:ascii="Baskerville Old Face" w:eastAsia="Times New Roman" w:hAnsi="Baskerville Old Face" w:cs="Arial"/>
          <w:b/>
          <w:lang w:eastAsia="es-ES"/>
        </w:rPr>
        <w:t xml:space="preserve"> BÁSICA PRIMARIA</w:t>
      </w:r>
      <w:r w:rsidR="00D015BD" w:rsidRPr="007C7E5C">
        <w:rPr>
          <w:rFonts w:ascii="Baskerville Old Face" w:eastAsia="Times New Roman" w:hAnsi="Baskerville Old Face" w:cs="Arial"/>
          <w:b/>
          <w:lang w:eastAsia="es-ES"/>
        </w:rPr>
        <w:t xml:space="preserve"> PARA JOVENES Y ADULTOS</w:t>
      </w:r>
      <w:r w:rsidR="00077065" w:rsidRPr="007C7E5C">
        <w:rPr>
          <w:rFonts w:ascii="Baskerville Old Face" w:eastAsia="Times New Roman" w:hAnsi="Baskerville Old Face" w:cs="Arial"/>
          <w:b/>
          <w:lang w:eastAsia="es-ES"/>
        </w:rPr>
        <w:t xml:space="preserve"> </w:t>
      </w:r>
      <w:r w:rsidR="00125739" w:rsidRPr="007C7E5C">
        <w:rPr>
          <w:rFonts w:ascii="Baskerville Old Face" w:eastAsia="Times New Roman" w:hAnsi="Baskerville Old Face" w:cs="Arial"/>
          <w:b/>
          <w:lang w:eastAsia="es-ES"/>
        </w:rPr>
        <w:t>– CICLO</w:t>
      </w:r>
      <w:r w:rsidR="00571366" w:rsidRPr="007C7E5C">
        <w:rPr>
          <w:rFonts w:ascii="Baskerville Old Face" w:eastAsia="Times New Roman" w:hAnsi="Baskerville Old Face" w:cs="Arial"/>
          <w:b/>
          <w:lang w:eastAsia="es-ES"/>
        </w:rPr>
        <w:t>S</w:t>
      </w:r>
      <w:r w:rsidR="00125739" w:rsidRPr="007C7E5C">
        <w:rPr>
          <w:rFonts w:ascii="Baskerville Old Face" w:eastAsia="Times New Roman" w:hAnsi="Baskerville Old Face" w:cs="Arial"/>
          <w:b/>
          <w:lang w:eastAsia="es-ES"/>
        </w:rPr>
        <w:t xml:space="preserve"> I Y II</w:t>
      </w:r>
    </w:p>
    <w:p w14:paraId="7571D029" w14:textId="77777777" w:rsidR="00125739" w:rsidRPr="007C7E5C" w:rsidRDefault="00077065"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 </w:t>
      </w:r>
      <w:r w:rsidR="00BC32D7" w:rsidRPr="007C7E5C">
        <w:rPr>
          <w:rFonts w:ascii="Baskerville Old Face" w:eastAsia="Times New Roman" w:hAnsi="Baskerville Old Face" w:cs="Arial"/>
          <w:lang w:eastAsia="es-ES"/>
        </w:rPr>
        <w:t xml:space="preserve">    </w:t>
      </w:r>
      <w:r w:rsidR="00125739" w:rsidRPr="007C7E5C">
        <w:rPr>
          <w:rFonts w:ascii="Baskerville Old Face" w:eastAsia="Times New Roman" w:hAnsi="Baskerville Old Face" w:cs="Arial"/>
          <w:lang w:eastAsia="es-ES"/>
        </w:rPr>
        <w:t>•</w:t>
      </w:r>
      <w:r w:rsidR="00125739" w:rsidRPr="007C7E5C">
        <w:rPr>
          <w:rFonts w:ascii="Baskerville Old Face" w:eastAsia="Times New Roman" w:hAnsi="Baskerville Old Face" w:cs="Arial"/>
          <w:lang w:eastAsia="es-ES"/>
        </w:rPr>
        <w:tab/>
        <w:t>Fomentar el deseo de saber, la iniciativa personal, el espíritu crítico frente al</w:t>
      </w:r>
      <w:r w:rsidRPr="007C7E5C">
        <w:rPr>
          <w:rFonts w:ascii="Baskerville Old Face" w:eastAsia="Times New Roman" w:hAnsi="Baskerville Old Face" w:cs="Arial"/>
          <w:lang w:eastAsia="es-ES"/>
        </w:rPr>
        <w:t xml:space="preserve"> </w:t>
      </w:r>
      <w:r w:rsidR="00BC32D7" w:rsidRPr="007C7E5C">
        <w:rPr>
          <w:rFonts w:ascii="Baskerville Old Face" w:eastAsia="Times New Roman" w:hAnsi="Baskerville Old Face" w:cs="Arial"/>
          <w:lang w:eastAsia="es-ES"/>
        </w:rPr>
        <w:t xml:space="preserve">    </w:t>
      </w:r>
      <w:r w:rsidR="00125739" w:rsidRPr="007C7E5C">
        <w:rPr>
          <w:rFonts w:ascii="Baskerville Old Face" w:eastAsia="Times New Roman" w:hAnsi="Baskerville Old Face" w:cs="Arial"/>
          <w:lang w:eastAsia="es-ES"/>
        </w:rPr>
        <w:t>conocimiento y a la realidad social.</w:t>
      </w:r>
    </w:p>
    <w:p w14:paraId="2A4BBBEB" w14:textId="77777777" w:rsidR="00BC32D7" w:rsidRPr="007C7E5C" w:rsidRDefault="00BC32D7" w:rsidP="00333B13">
      <w:pPr>
        <w:spacing w:after="0" w:line="240" w:lineRule="auto"/>
        <w:ind w:right="300"/>
        <w:jc w:val="both"/>
        <w:textAlignment w:val="baseline"/>
        <w:rPr>
          <w:rFonts w:ascii="Baskerville Old Face" w:eastAsia="Times New Roman" w:hAnsi="Baskerville Old Face" w:cs="Arial"/>
          <w:lang w:eastAsia="es-ES"/>
        </w:rPr>
      </w:pPr>
    </w:p>
    <w:p w14:paraId="3674E623"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Afianzar la formación de los valores fundamentales para la convivencia en una sociedad democrática, participativa y pluralista.</w:t>
      </w:r>
    </w:p>
    <w:p w14:paraId="3DAD964B" w14:textId="77777777" w:rsidR="00BC32D7" w:rsidRPr="007C7E5C" w:rsidRDefault="00BC32D7"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p>
    <w:p w14:paraId="476BA352"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Desarrollar las habilidades comunicativas básicas para leer, comprender, escribir, escuchar, hablar y expresarse correctamente en la lengua castellana, así como el fomento de la afición por la lectura.</w:t>
      </w:r>
    </w:p>
    <w:p w14:paraId="07656619" w14:textId="77777777" w:rsidR="00BC32D7" w:rsidRPr="007C7E5C" w:rsidRDefault="00BC32D7"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p>
    <w:p w14:paraId="580A705F"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Desarrollar la capacidad para apreciar y utilizar la lengua como medio de expresión estética.</w:t>
      </w:r>
    </w:p>
    <w:p w14:paraId="2385DB8F" w14:textId="77777777" w:rsidR="00BC32D7" w:rsidRPr="007C7E5C" w:rsidRDefault="00BC32D7"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p>
    <w:p w14:paraId="6144B7C4"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Asumir los conocimientos matemáticos necesarios para manejar y utilizar operaciones simples, de cálculos lógicos elementos en diferentes situaciones.</w:t>
      </w:r>
    </w:p>
    <w:p w14:paraId="244ACA99" w14:textId="77777777" w:rsidR="00BC32D7" w:rsidRPr="007C7E5C" w:rsidRDefault="00BC32D7"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p>
    <w:p w14:paraId="644B14BD"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Comprender el medio físico, social y cultural en el nivel local, nacional y universal, de acuerdo con el desarrollo intelectual.</w:t>
      </w:r>
    </w:p>
    <w:p w14:paraId="2F67899A"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Asimilar los conceptos científicos, en las áreas del conocimiento para la protección de la naturaleza y el medio ambiente.</w:t>
      </w:r>
    </w:p>
    <w:p w14:paraId="3216A4D9" w14:textId="77777777" w:rsidR="00BC32D7" w:rsidRPr="007C7E5C" w:rsidRDefault="00BC32D7"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p>
    <w:p w14:paraId="29BEF2BF"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Desarrollar valores civiles, éticos y morales, de organización social y de convivencia humana.</w:t>
      </w:r>
    </w:p>
    <w:p w14:paraId="1D736208" w14:textId="77777777" w:rsidR="00BC32D7" w:rsidRPr="007C7E5C" w:rsidRDefault="00BC32D7"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p>
    <w:p w14:paraId="6E847BCF" w14:textId="77777777" w:rsidR="00125739" w:rsidRPr="007C7E5C" w:rsidRDefault="00125739" w:rsidP="00333B13">
      <w:pPr>
        <w:pStyle w:val="Prrafodelista"/>
        <w:spacing w:after="0" w:line="240" w:lineRule="auto"/>
        <w:ind w:left="360"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Iniciar el conocimiento de la Constitución Política, y la adquisición de habilidades para desempeñarse con autonomía en la sociedad.</w:t>
      </w:r>
    </w:p>
    <w:p w14:paraId="6B8EA929" w14:textId="77777777" w:rsidR="008A7CA1" w:rsidRPr="007C7E5C" w:rsidRDefault="008A7CA1" w:rsidP="00333B13">
      <w:pPr>
        <w:spacing w:after="0" w:line="240" w:lineRule="auto"/>
        <w:ind w:right="300"/>
        <w:jc w:val="both"/>
        <w:textAlignment w:val="baseline"/>
        <w:rPr>
          <w:rFonts w:ascii="Baskerville Old Face" w:eastAsia="Times New Roman" w:hAnsi="Baskerville Old Face" w:cs="Arial"/>
          <w:b/>
          <w:lang w:eastAsia="es-ES"/>
        </w:rPr>
      </w:pPr>
    </w:p>
    <w:p w14:paraId="5AFC7890" w14:textId="77777777" w:rsidR="008A7CA1" w:rsidRPr="007C7E5C" w:rsidRDefault="008A7CA1" w:rsidP="00333B13">
      <w:pPr>
        <w:spacing w:after="0" w:line="240" w:lineRule="auto"/>
        <w:ind w:right="300"/>
        <w:jc w:val="both"/>
        <w:textAlignment w:val="baseline"/>
        <w:rPr>
          <w:rFonts w:ascii="Baskerville Old Face" w:eastAsia="Times New Roman" w:hAnsi="Baskerville Old Face" w:cs="Arial"/>
          <w:b/>
          <w:lang w:eastAsia="es-ES"/>
        </w:rPr>
      </w:pPr>
    </w:p>
    <w:p w14:paraId="22AA1118" w14:textId="77777777" w:rsidR="001E516B" w:rsidRPr="007C7E5C" w:rsidRDefault="001824DB"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1E516B" w:rsidRPr="007C7E5C">
        <w:rPr>
          <w:rFonts w:ascii="Baskerville Old Face" w:eastAsia="Times New Roman" w:hAnsi="Baskerville Old Face" w:cs="Arial"/>
          <w:b/>
          <w:lang w:eastAsia="es-ES"/>
        </w:rPr>
        <w:t>2.6.5.2.2. OBJETIVOS</w:t>
      </w:r>
      <w:r w:rsidRPr="007C7E5C">
        <w:rPr>
          <w:rFonts w:ascii="Baskerville Old Face" w:eastAsia="Times New Roman" w:hAnsi="Baskerville Old Face" w:cs="Arial"/>
          <w:b/>
          <w:lang w:eastAsia="es-ES"/>
        </w:rPr>
        <w:t xml:space="preserve"> DE LA EDUCACIÓN</w:t>
      </w:r>
      <w:r w:rsidR="001E516B" w:rsidRPr="007C7E5C">
        <w:rPr>
          <w:rFonts w:ascii="Baskerville Old Face" w:eastAsia="Times New Roman" w:hAnsi="Baskerville Old Face" w:cs="Arial"/>
          <w:b/>
          <w:lang w:eastAsia="es-ES"/>
        </w:rPr>
        <w:t xml:space="preserve"> BÁSICA SECUNDARIA</w:t>
      </w:r>
      <w:r w:rsidR="00C81C36" w:rsidRPr="007C7E5C">
        <w:rPr>
          <w:rFonts w:ascii="Baskerville Old Face" w:eastAsia="Times New Roman" w:hAnsi="Baskerville Old Face" w:cs="Arial"/>
          <w:b/>
          <w:lang w:eastAsia="es-ES"/>
        </w:rPr>
        <w:t xml:space="preserve"> PARA JOVENES Y ADULTOS</w:t>
      </w:r>
      <w:r w:rsidR="001E516B" w:rsidRPr="007C7E5C">
        <w:rPr>
          <w:rFonts w:ascii="Baskerville Old Face" w:eastAsia="Times New Roman" w:hAnsi="Baskerville Old Face" w:cs="Arial"/>
          <w:b/>
          <w:lang w:eastAsia="es-ES"/>
        </w:rPr>
        <w:t xml:space="preserve"> – CICLO</w:t>
      </w:r>
      <w:r w:rsidR="00571366" w:rsidRPr="007C7E5C">
        <w:rPr>
          <w:rFonts w:ascii="Baskerville Old Face" w:eastAsia="Times New Roman" w:hAnsi="Baskerville Old Face" w:cs="Arial"/>
          <w:b/>
          <w:lang w:eastAsia="es-ES"/>
        </w:rPr>
        <w:t>S</w:t>
      </w:r>
      <w:r w:rsidR="001E516B" w:rsidRPr="007C7E5C">
        <w:rPr>
          <w:rFonts w:ascii="Baskerville Old Face" w:eastAsia="Times New Roman" w:hAnsi="Baskerville Old Face" w:cs="Arial"/>
          <w:b/>
          <w:lang w:eastAsia="es-ES"/>
        </w:rPr>
        <w:t xml:space="preserve"> III Y IV</w:t>
      </w:r>
    </w:p>
    <w:p w14:paraId="715E84F5" w14:textId="77777777" w:rsidR="00863B8E" w:rsidRPr="007C7E5C" w:rsidRDefault="00863B8E" w:rsidP="00333B13">
      <w:pPr>
        <w:spacing w:after="0" w:line="240" w:lineRule="auto"/>
        <w:ind w:right="300"/>
        <w:jc w:val="both"/>
        <w:textAlignment w:val="baseline"/>
        <w:rPr>
          <w:rFonts w:ascii="Baskerville Old Face" w:eastAsia="Times New Roman" w:hAnsi="Baskerville Old Face" w:cs="Arial"/>
          <w:b/>
          <w:lang w:eastAsia="es-ES"/>
        </w:rPr>
      </w:pPr>
    </w:p>
    <w:p w14:paraId="521F9088" w14:textId="77777777" w:rsidR="001E516B"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Comprender el desarrollo de la sociedad, mediante el estudio científico de la historia nacional y mundial.</w:t>
      </w:r>
    </w:p>
    <w:p w14:paraId="1FF8900B" w14:textId="77777777" w:rsidR="00BC32D7" w:rsidRPr="007C7E5C" w:rsidRDefault="00BC32D7" w:rsidP="00333B13">
      <w:pPr>
        <w:spacing w:after="0" w:line="240" w:lineRule="auto"/>
        <w:ind w:right="300"/>
        <w:jc w:val="both"/>
        <w:textAlignment w:val="baseline"/>
        <w:rPr>
          <w:rFonts w:ascii="Baskerville Old Face" w:eastAsia="Times New Roman" w:hAnsi="Baskerville Old Face" w:cs="Arial"/>
          <w:lang w:eastAsia="es-ES"/>
        </w:rPr>
      </w:pPr>
    </w:p>
    <w:p w14:paraId="1DBAB949" w14:textId="77777777" w:rsidR="001E516B"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Fomentar el estudio científico del universo, de la tierra, de su estructura física, de su división y organización política, del desarrollo económico de los países y de las diversas manifestaciones culturales de los pueblos.</w:t>
      </w:r>
    </w:p>
    <w:p w14:paraId="1F62DD58" w14:textId="77777777" w:rsidR="00BC32D7" w:rsidRPr="007C7E5C" w:rsidRDefault="00BC32D7" w:rsidP="00333B13">
      <w:pPr>
        <w:spacing w:after="0" w:line="240" w:lineRule="auto"/>
        <w:ind w:right="300"/>
        <w:jc w:val="both"/>
        <w:textAlignment w:val="baseline"/>
        <w:rPr>
          <w:rFonts w:ascii="Baskerville Old Face" w:eastAsia="Times New Roman" w:hAnsi="Baskerville Old Face" w:cs="Arial"/>
          <w:lang w:eastAsia="es-ES"/>
        </w:rPr>
      </w:pPr>
    </w:p>
    <w:p w14:paraId="2ED238CF" w14:textId="77777777" w:rsidR="001E516B"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Lograr la formación en el ejercicio de los deberes y derechos, el conocimiento de la Constitución Política y de las relaciones internacionales.</w:t>
      </w:r>
    </w:p>
    <w:p w14:paraId="51DA2DBF" w14:textId="77777777" w:rsidR="00BC32D7" w:rsidRPr="007C7E5C" w:rsidRDefault="00BC32D7" w:rsidP="00333B13">
      <w:pPr>
        <w:spacing w:after="0" w:line="240" w:lineRule="auto"/>
        <w:ind w:right="300"/>
        <w:jc w:val="both"/>
        <w:textAlignment w:val="baseline"/>
        <w:rPr>
          <w:rFonts w:ascii="Baskerville Old Face" w:eastAsia="Times New Roman" w:hAnsi="Baskerville Old Face" w:cs="Arial"/>
          <w:lang w:eastAsia="es-ES"/>
        </w:rPr>
      </w:pPr>
    </w:p>
    <w:p w14:paraId="3A19DC57" w14:textId="77777777" w:rsidR="001E516B"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Valorar los diferentes medios de expresión artística, la comprensión estética, la creatividad y respeto por los bienes artísticos y culturales.</w:t>
      </w:r>
    </w:p>
    <w:p w14:paraId="0D26DB49" w14:textId="77777777" w:rsidR="00BC32D7" w:rsidRPr="007C7E5C" w:rsidRDefault="00BC32D7" w:rsidP="00333B13">
      <w:pPr>
        <w:spacing w:after="0" w:line="240" w:lineRule="auto"/>
        <w:ind w:right="300"/>
        <w:jc w:val="both"/>
        <w:textAlignment w:val="baseline"/>
        <w:rPr>
          <w:rFonts w:ascii="Baskerville Old Face" w:eastAsia="Times New Roman" w:hAnsi="Baskerville Old Face" w:cs="Arial"/>
          <w:lang w:eastAsia="es-ES"/>
        </w:rPr>
      </w:pPr>
    </w:p>
    <w:p w14:paraId="26B745A7" w14:textId="77777777" w:rsidR="001E516B"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Valorar la salud y los diferentes hábitos relacionados con ella, utilizando medios adecuados para su conservación.</w:t>
      </w:r>
    </w:p>
    <w:p w14:paraId="5FF7F21B" w14:textId="77777777" w:rsidR="001E516B"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Utilizar con sentido crítico los distintos contenidos y tipos de información, para la búsqueda de nuevos conocimientos.</w:t>
      </w:r>
    </w:p>
    <w:p w14:paraId="460FD8DD" w14:textId="77777777" w:rsidR="00F01338" w:rsidRPr="007C7E5C" w:rsidRDefault="001E516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Crear espacios que conlleven a la práctica de la recreación, el deporte, la organización y participación adecuada en los tiempos libres.</w:t>
      </w:r>
    </w:p>
    <w:p w14:paraId="68FF7511" w14:textId="77777777" w:rsidR="00E05D4A" w:rsidRPr="007C7E5C" w:rsidRDefault="00E05D4A" w:rsidP="00333B13">
      <w:pPr>
        <w:spacing w:after="0" w:line="240" w:lineRule="auto"/>
        <w:ind w:right="300"/>
        <w:jc w:val="both"/>
        <w:textAlignment w:val="baseline"/>
        <w:rPr>
          <w:rFonts w:ascii="Baskerville Old Face" w:eastAsia="Times New Roman" w:hAnsi="Baskerville Old Face" w:cs="Arial"/>
          <w:lang w:eastAsia="es-ES"/>
        </w:rPr>
      </w:pPr>
    </w:p>
    <w:p w14:paraId="2B3B04C3" w14:textId="77777777" w:rsidR="00F51A94" w:rsidRPr="007C7E5C" w:rsidRDefault="00F51A94" w:rsidP="00333B13">
      <w:pPr>
        <w:spacing w:after="0" w:line="240" w:lineRule="auto"/>
        <w:ind w:right="300"/>
        <w:jc w:val="both"/>
        <w:textAlignment w:val="baseline"/>
        <w:rPr>
          <w:rFonts w:ascii="Baskerville Old Face" w:eastAsia="Times New Roman" w:hAnsi="Baskerville Old Face" w:cs="Arial"/>
          <w:lang w:eastAsia="es-ES"/>
        </w:rPr>
      </w:pPr>
    </w:p>
    <w:p w14:paraId="123282C9" w14:textId="77777777" w:rsidR="00AB1ABA" w:rsidRPr="007C7E5C" w:rsidRDefault="001824DB"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233E58" w:rsidRPr="007C7E5C">
        <w:rPr>
          <w:rFonts w:ascii="Baskerville Old Face" w:eastAsia="Times New Roman" w:hAnsi="Baskerville Old Face" w:cs="Arial"/>
          <w:b/>
          <w:lang w:eastAsia="es-ES"/>
        </w:rPr>
        <w:t>.2.6.5.2.</w:t>
      </w:r>
      <w:r w:rsidR="009E077B" w:rsidRPr="007C7E5C">
        <w:rPr>
          <w:rFonts w:ascii="Baskerville Old Face" w:eastAsia="Times New Roman" w:hAnsi="Baskerville Old Face" w:cs="Arial"/>
          <w:b/>
          <w:lang w:eastAsia="es-ES"/>
        </w:rPr>
        <w:t xml:space="preserve">3. </w:t>
      </w:r>
      <w:r w:rsidR="00A0334A" w:rsidRPr="007C7E5C">
        <w:rPr>
          <w:rFonts w:ascii="Baskerville Old Face" w:eastAsia="Times New Roman" w:hAnsi="Baskerville Old Face" w:cs="Arial"/>
          <w:b/>
          <w:lang w:eastAsia="es-ES"/>
        </w:rPr>
        <w:t>ORGANIZACIÓN</w:t>
      </w:r>
      <w:r w:rsidR="00912CD6" w:rsidRPr="007C7E5C">
        <w:rPr>
          <w:rFonts w:ascii="Baskerville Old Face" w:eastAsia="Times New Roman" w:hAnsi="Baskerville Old Face" w:cs="Arial"/>
          <w:b/>
          <w:lang w:eastAsia="es-ES"/>
        </w:rPr>
        <w:t xml:space="preserve"> DE LA EDUCACION BASICA PARA ADULTOS</w:t>
      </w:r>
    </w:p>
    <w:p w14:paraId="36D0199C" w14:textId="77777777" w:rsidR="00C81C36" w:rsidRPr="007C7E5C" w:rsidRDefault="00C81C36" w:rsidP="00333B13">
      <w:pPr>
        <w:spacing w:after="0" w:line="240" w:lineRule="auto"/>
        <w:ind w:right="300"/>
        <w:jc w:val="both"/>
        <w:textAlignment w:val="baseline"/>
        <w:rPr>
          <w:rFonts w:ascii="Baskerville Old Face" w:eastAsia="Times New Roman" w:hAnsi="Baskerville Old Face" w:cs="Arial"/>
          <w:lang w:eastAsia="es-ES"/>
        </w:rPr>
      </w:pPr>
    </w:p>
    <w:p w14:paraId="68733F2D" w14:textId="77777777" w:rsidR="001E0CB5" w:rsidRPr="007C7E5C" w:rsidRDefault="001E0CB5"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La educación básica formal para </w:t>
      </w:r>
      <w:r w:rsidR="00DC2449" w:rsidRPr="007C7E5C">
        <w:rPr>
          <w:rFonts w:ascii="Baskerville Old Face" w:eastAsia="Times New Roman" w:hAnsi="Baskerville Old Face" w:cs="Arial"/>
          <w:lang w:eastAsia="es-ES"/>
        </w:rPr>
        <w:t>jóvenes y adultos</w:t>
      </w:r>
      <w:r w:rsidRPr="007C7E5C">
        <w:rPr>
          <w:rFonts w:ascii="Baskerville Old Face" w:eastAsia="Times New Roman" w:hAnsi="Baskerville Old Face" w:cs="Arial"/>
          <w:lang w:eastAsia="es-ES"/>
        </w:rPr>
        <w:t>, se</w:t>
      </w:r>
      <w:r w:rsidR="007D791E"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desarrollará en cuatro (4) ciclos lectivos especiales integrados, cada uno de cuarenta (40) semanas de duración</w:t>
      </w:r>
      <w:r w:rsidR="00F5075A"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 xml:space="preserve">mínima, distribuidas en </w:t>
      </w:r>
      <w:r w:rsidR="001941D9" w:rsidRPr="007C7E5C">
        <w:rPr>
          <w:rFonts w:ascii="Baskerville Old Face" w:eastAsia="Times New Roman" w:hAnsi="Baskerville Old Face" w:cs="Arial"/>
          <w:lang w:eastAsia="es-ES"/>
        </w:rPr>
        <w:t>d</w:t>
      </w:r>
      <w:r w:rsidRPr="007C7E5C">
        <w:rPr>
          <w:rFonts w:ascii="Baskerville Old Face" w:eastAsia="Times New Roman" w:hAnsi="Baskerville Old Face" w:cs="Arial"/>
          <w:lang w:eastAsia="es-ES"/>
        </w:rPr>
        <w:t xml:space="preserve">os períodos </w:t>
      </w:r>
      <w:r w:rsidR="001941D9" w:rsidRPr="007C7E5C">
        <w:rPr>
          <w:rFonts w:ascii="Baskerville Old Face" w:eastAsia="Times New Roman" w:hAnsi="Baskerville Old Face" w:cs="Arial"/>
          <w:lang w:eastAsia="es-ES"/>
        </w:rPr>
        <w:t>académicos lectivos semipresenciales.</w:t>
      </w:r>
    </w:p>
    <w:p w14:paraId="284B8275" w14:textId="77777777" w:rsidR="00F5075A" w:rsidRPr="007C7E5C" w:rsidRDefault="00F5075A" w:rsidP="00333B13">
      <w:pPr>
        <w:spacing w:after="0" w:line="240" w:lineRule="auto"/>
        <w:ind w:right="300"/>
        <w:jc w:val="both"/>
        <w:textAlignment w:val="baseline"/>
        <w:rPr>
          <w:rFonts w:ascii="Baskerville Old Face" w:eastAsia="Times New Roman" w:hAnsi="Baskerville Old Face" w:cs="Arial"/>
          <w:lang w:eastAsia="es-ES"/>
        </w:rPr>
      </w:pPr>
    </w:p>
    <w:p w14:paraId="73D88590" w14:textId="77777777" w:rsidR="001E0CB5" w:rsidRPr="007C7E5C" w:rsidRDefault="001E0CB5"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Cada ciclo lectivo especial integrado</w:t>
      </w:r>
      <w:r w:rsidR="0038147B" w:rsidRPr="007C7E5C">
        <w:rPr>
          <w:rFonts w:ascii="Baskerville Old Face" w:eastAsia="Times New Roman" w:hAnsi="Baskerville Old Face" w:cs="Arial"/>
          <w:lang w:eastAsia="es-ES"/>
        </w:rPr>
        <w:t xml:space="preserve"> semipresencial</w:t>
      </w:r>
      <w:r w:rsidR="00BD69E0"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 xml:space="preserve">tendrá una duración mínima de </w:t>
      </w:r>
      <w:r w:rsidR="00272C7D" w:rsidRPr="007C7E5C">
        <w:rPr>
          <w:rFonts w:ascii="Baskerville Old Face" w:eastAsia="Times New Roman" w:hAnsi="Baskerville Old Face" w:cs="Arial"/>
          <w:lang w:eastAsia="es-ES"/>
        </w:rPr>
        <w:t>cuatrocientas</w:t>
      </w:r>
      <w:r w:rsidR="00F5075A" w:rsidRPr="007C7E5C">
        <w:rPr>
          <w:rFonts w:ascii="Baskerville Old Face" w:eastAsia="Times New Roman" w:hAnsi="Baskerville Old Face" w:cs="Arial"/>
          <w:lang w:eastAsia="es-ES"/>
        </w:rPr>
        <w:t xml:space="preserve"> (</w:t>
      </w:r>
      <w:r w:rsidR="00272C7D" w:rsidRPr="007C7E5C">
        <w:rPr>
          <w:rFonts w:ascii="Baskerville Old Face" w:eastAsia="Times New Roman" w:hAnsi="Baskerville Old Face" w:cs="Arial"/>
          <w:lang w:eastAsia="es-ES"/>
        </w:rPr>
        <w:t>4</w:t>
      </w:r>
      <w:r w:rsidR="00F5075A" w:rsidRPr="007C7E5C">
        <w:rPr>
          <w:rFonts w:ascii="Baskerville Old Face" w:eastAsia="Times New Roman" w:hAnsi="Baskerville Old Face" w:cs="Arial"/>
          <w:lang w:eastAsia="es-ES"/>
        </w:rPr>
        <w:t xml:space="preserve">00) horas anuales de trabajo, </w:t>
      </w:r>
      <w:r w:rsidRPr="007C7E5C">
        <w:rPr>
          <w:rFonts w:ascii="Baskerville Old Face" w:eastAsia="Times New Roman" w:hAnsi="Baskerville Old Face" w:cs="Arial"/>
          <w:lang w:eastAsia="es-ES"/>
        </w:rPr>
        <w:t>en actividades pedagógicas relacionadas con el desarrollo de las áreas obligatorias y fundamentales y los</w:t>
      </w:r>
      <w:r w:rsidR="00F5075A"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proyectos pedagógicos, de acuerdo con lo establecido en respectivo proyecto educativo institucional.</w:t>
      </w:r>
    </w:p>
    <w:p w14:paraId="5488D4F4" w14:textId="77777777" w:rsidR="00F5075A" w:rsidRPr="007C7E5C" w:rsidRDefault="00F5075A" w:rsidP="00333B13">
      <w:pPr>
        <w:spacing w:after="0" w:line="240" w:lineRule="auto"/>
        <w:ind w:right="300"/>
        <w:jc w:val="both"/>
        <w:textAlignment w:val="baseline"/>
        <w:rPr>
          <w:rFonts w:ascii="Baskerville Old Face" w:eastAsia="Times New Roman" w:hAnsi="Baskerville Old Face" w:cs="Arial"/>
          <w:lang w:eastAsia="es-ES"/>
        </w:rPr>
      </w:pPr>
    </w:p>
    <w:p w14:paraId="205E875C" w14:textId="77777777" w:rsidR="001E0CB5" w:rsidRPr="007C7E5C" w:rsidRDefault="00043F1B"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 xml:space="preserve">La institución ofrecerá </w:t>
      </w:r>
      <w:r w:rsidR="001E0CB5" w:rsidRPr="007C7E5C">
        <w:rPr>
          <w:rFonts w:ascii="Baskerville Old Face" w:eastAsia="Times New Roman" w:hAnsi="Baskerville Old Face" w:cs="Arial"/>
          <w:lang w:eastAsia="es-ES"/>
        </w:rPr>
        <w:t>educación básica formal</w:t>
      </w:r>
      <w:r w:rsidRPr="007C7E5C">
        <w:rPr>
          <w:rFonts w:ascii="Baskerville Old Face" w:eastAsia="Times New Roman" w:hAnsi="Baskerville Old Face" w:cs="Arial"/>
          <w:lang w:eastAsia="es-ES"/>
        </w:rPr>
        <w:t xml:space="preserve"> para jóvenes y </w:t>
      </w:r>
      <w:r w:rsidR="001E0CB5" w:rsidRPr="007C7E5C">
        <w:rPr>
          <w:rFonts w:ascii="Baskerville Old Face" w:eastAsia="Times New Roman" w:hAnsi="Baskerville Old Face" w:cs="Arial"/>
          <w:lang w:eastAsia="es-ES"/>
        </w:rPr>
        <w:t xml:space="preserve">adultos de manera </w:t>
      </w:r>
      <w:r w:rsidR="00870355" w:rsidRPr="007C7E5C">
        <w:rPr>
          <w:rFonts w:ascii="Baskerville Old Face" w:eastAsia="Times New Roman" w:hAnsi="Baskerville Old Face" w:cs="Arial"/>
          <w:lang w:eastAsia="es-ES"/>
        </w:rPr>
        <w:t>se</w:t>
      </w:r>
      <w:r w:rsidR="001E0CB5" w:rsidRPr="007C7E5C">
        <w:rPr>
          <w:rFonts w:ascii="Baskerville Old Face" w:eastAsia="Times New Roman" w:hAnsi="Baskerville Old Face" w:cs="Arial"/>
          <w:lang w:eastAsia="es-ES"/>
        </w:rPr>
        <w:t>mipresencial</w:t>
      </w:r>
      <w:r w:rsidR="001A3CC8" w:rsidRPr="007C7E5C">
        <w:rPr>
          <w:rFonts w:ascii="Baskerville Old Face" w:eastAsia="Times New Roman" w:hAnsi="Baskerville Old Face" w:cs="Arial"/>
          <w:lang w:eastAsia="es-ES"/>
        </w:rPr>
        <w:t>, la</w:t>
      </w:r>
      <w:r w:rsidR="004B2DDD" w:rsidRPr="007C7E5C">
        <w:rPr>
          <w:rFonts w:ascii="Baskerville Old Face" w:eastAsia="Times New Roman" w:hAnsi="Baskerville Old Face" w:cs="Arial"/>
          <w:lang w:eastAsia="es-ES"/>
        </w:rPr>
        <w:t xml:space="preserve"> cual tendrá una presencialidad</w:t>
      </w:r>
      <w:r w:rsidR="00710B2F" w:rsidRPr="007C7E5C">
        <w:rPr>
          <w:rFonts w:ascii="Baskerville Old Face" w:eastAsia="Times New Roman" w:hAnsi="Baskerville Old Face" w:cs="Arial"/>
          <w:lang w:eastAsia="es-ES"/>
        </w:rPr>
        <w:t xml:space="preserve"> de 10 horas semanales y </w:t>
      </w:r>
      <w:r w:rsidR="004B2DDD" w:rsidRPr="007C7E5C">
        <w:rPr>
          <w:rFonts w:ascii="Baskerville Old Face" w:eastAsia="Times New Roman" w:hAnsi="Baskerville Old Face" w:cs="Arial"/>
          <w:lang w:eastAsia="es-ES"/>
        </w:rPr>
        <w:t xml:space="preserve">de cuatrocientas </w:t>
      </w:r>
      <w:r w:rsidR="00A96932" w:rsidRPr="007C7E5C">
        <w:rPr>
          <w:rFonts w:ascii="Baskerville Old Face" w:eastAsia="Times New Roman" w:hAnsi="Baskerville Old Face" w:cs="Arial"/>
          <w:lang w:eastAsia="es-ES"/>
        </w:rPr>
        <w:t>(400) horas</w:t>
      </w:r>
      <w:r w:rsidR="00710B2F" w:rsidRPr="007C7E5C">
        <w:rPr>
          <w:rFonts w:ascii="Baskerville Old Face" w:eastAsia="Times New Roman" w:hAnsi="Baskerville Old Face" w:cs="Arial"/>
          <w:lang w:eastAsia="es-ES"/>
        </w:rPr>
        <w:t xml:space="preserve"> </w:t>
      </w:r>
      <w:r w:rsidR="00D30BD7" w:rsidRPr="007C7E5C">
        <w:rPr>
          <w:rFonts w:ascii="Baskerville Old Face" w:eastAsia="Times New Roman" w:hAnsi="Baskerville Old Face" w:cs="Arial"/>
          <w:lang w:eastAsia="es-ES"/>
        </w:rPr>
        <w:t>por ciclo,</w:t>
      </w:r>
      <w:r w:rsidR="00077065" w:rsidRPr="007C7E5C">
        <w:rPr>
          <w:rFonts w:ascii="Baskerville Old Face" w:eastAsia="Times New Roman" w:hAnsi="Baskerville Old Face" w:cs="Arial"/>
          <w:lang w:eastAsia="es-ES"/>
        </w:rPr>
        <w:t xml:space="preserve"> </w:t>
      </w:r>
      <w:r w:rsidR="00A96932" w:rsidRPr="007C7E5C">
        <w:rPr>
          <w:rFonts w:ascii="Baskerville Old Face" w:eastAsia="Times New Roman" w:hAnsi="Baskerville Old Face" w:cs="Arial"/>
          <w:lang w:eastAsia="es-ES"/>
        </w:rPr>
        <w:t xml:space="preserve">equivalentes al </w:t>
      </w:r>
      <w:r w:rsidR="00716274" w:rsidRPr="007C7E5C">
        <w:rPr>
          <w:rFonts w:ascii="Baskerville Old Face" w:eastAsia="Times New Roman" w:hAnsi="Baskerville Old Face" w:cs="Arial"/>
          <w:lang w:eastAsia="es-ES"/>
        </w:rPr>
        <w:t>cincuenta por ciento (50%) de las horas anuales de trabajo</w:t>
      </w:r>
      <w:r w:rsidR="00830064" w:rsidRPr="007C7E5C">
        <w:rPr>
          <w:rFonts w:ascii="Baskerville Old Face" w:eastAsia="Times New Roman" w:hAnsi="Baskerville Old Face" w:cs="Arial"/>
          <w:lang w:eastAsia="es-ES"/>
        </w:rPr>
        <w:t xml:space="preserve"> presencial </w:t>
      </w:r>
      <w:r w:rsidR="001E0CB5" w:rsidRPr="007C7E5C">
        <w:rPr>
          <w:rFonts w:ascii="Baskerville Old Face" w:eastAsia="Times New Roman" w:hAnsi="Baskerville Old Face" w:cs="Arial"/>
          <w:lang w:eastAsia="es-ES"/>
        </w:rPr>
        <w:t>y el desarrollo de</w:t>
      </w:r>
      <w:r w:rsidR="00830064" w:rsidRPr="007C7E5C">
        <w:rPr>
          <w:rFonts w:ascii="Baskerville Old Face" w:eastAsia="Times New Roman" w:hAnsi="Baskerville Old Face" w:cs="Arial"/>
          <w:lang w:eastAsia="es-ES"/>
        </w:rPr>
        <w:t xml:space="preserve"> </w:t>
      </w:r>
      <w:r w:rsidR="001E0CB5" w:rsidRPr="007C7E5C">
        <w:rPr>
          <w:rFonts w:ascii="Baskerville Old Face" w:eastAsia="Times New Roman" w:hAnsi="Baskerville Old Face" w:cs="Arial"/>
          <w:lang w:eastAsia="es-ES"/>
        </w:rPr>
        <w:t>prácticas, asesorías, tutorías, trabajos grupales y elaboración de módulos y guías.</w:t>
      </w:r>
    </w:p>
    <w:p w14:paraId="657B8B6B" w14:textId="77777777" w:rsidR="003D395B" w:rsidRPr="007C7E5C" w:rsidRDefault="003D395B" w:rsidP="00333B13">
      <w:pPr>
        <w:spacing w:after="0" w:line="240" w:lineRule="auto"/>
        <w:ind w:right="300"/>
        <w:jc w:val="both"/>
        <w:textAlignment w:val="baseline"/>
        <w:rPr>
          <w:rFonts w:ascii="Baskerville Old Face" w:eastAsia="Times New Roman" w:hAnsi="Baskerville Old Face" w:cs="Arial"/>
          <w:lang w:eastAsia="es-ES"/>
        </w:rPr>
      </w:pPr>
    </w:p>
    <w:p w14:paraId="4FA06E26" w14:textId="77777777" w:rsidR="001E0CB5" w:rsidRPr="007C7E5C" w:rsidRDefault="001E0CB5"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Los ciclos lectivos especiales integrados se organizarán de tal manera que la formación y los logros</w:t>
      </w:r>
      <w:r w:rsidR="009C2E7A"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alcanzados tengan las siguientes correspondencias con los ciclos lectivos regulares de la educación básica:</w:t>
      </w:r>
    </w:p>
    <w:p w14:paraId="58AE7F52" w14:textId="77777777" w:rsidR="00F51A94" w:rsidRPr="007C7E5C" w:rsidRDefault="00F51A94" w:rsidP="00333B13">
      <w:pPr>
        <w:spacing w:after="0" w:line="240" w:lineRule="auto"/>
        <w:ind w:right="300"/>
        <w:jc w:val="both"/>
        <w:textAlignment w:val="baseline"/>
        <w:rPr>
          <w:rFonts w:ascii="Baskerville Old Face" w:eastAsia="Times New Roman" w:hAnsi="Baskerville Old Face" w:cs="Arial"/>
          <w:lang w:eastAsia="es-ES"/>
        </w:rPr>
      </w:pPr>
    </w:p>
    <w:p w14:paraId="39574CA0" w14:textId="77777777" w:rsidR="008A7CA1" w:rsidRPr="007C7E5C" w:rsidRDefault="008A7CA1" w:rsidP="00333B13">
      <w:pPr>
        <w:spacing w:after="0" w:line="240" w:lineRule="auto"/>
        <w:ind w:right="300"/>
        <w:jc w:val="both"/>
        <w:textAlignment w:val="baseline"/>
        <w:rPr>
          <w:rFonts w:ascii="Baskerville Old Face" w:eastAsia="Times New Roman" w:hAnsi="Baskerville Old Face" w:cs="Arial"/>
          <w:lang w:eastAsia="es-ES"/>
        </w:rPr>
      </w:pPr>
    </w:p>
    <w:p w14:paraId="652355D0" w14:textId="77777777" w:rsidR="00D860F2" w:rsidRPr="007C7E5C" w:rsidRDefault="00D860F2" w:rsidP="00D860F2">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b/>
          <w:bCs/>
          <w:lang w:eastAsia="es-CO"/>
        </w:rPr>
        <w:t>Ciclos Lectivos Especiales Integrados.</w:t>
      </w:r>
    </w:p>
    <w:p w14:paraId="179FF58A" w14:textId="77777777" w:rsidR="00D860F2" w:rsidRPr="007C7E5C" w:rsidRDefault="00D860F2" w:rsidP="00D860F2">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Educación Básica Primaria</w:t>
      </w:r>
    </w:p>
    <w:p w14:paraId="6E9B74F7" w14:textId="77777777" w:rsidR="00F51A94" w:rsidRPr="007C7E5C" w:rsidRDefault="00F51A94" w:rsidP="00D860F2">
      <w:pPr>
        <w:pStyle w:val="Sinespaciado"/>
        <w:spacing w:line="276" w:lineRule="auto"/>
        <w:jc w:val="center"/>
        <w:rPr>
          <w:rFonts w:ascii="Baskerville Old Face" w:eastAsia="Times New Roman" w:hAnsi="Baskerville Old Face" w:cs="Times New Roman"/>
          <w:lang w:eastAsia="es-CO"/>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53"/>
        <w:gridCol w:w="3153"/>
        <w:gridCol w:w="3083"/>
      </w:tblGrid>
      <w:tr w:rsidR="005D4A46" w:rsidRPr="007C7E5C" w14:paraId="79911B59" w14:textId="77777777" w:rsidTr="00943ED1">
        <w:tc>
          <w:tcPr>
            <w:tcW w:w="1679" w:type="pct"/>
            <w:tcBorders>
              <w:top w:val="outset" w:sz="6" w:space="0" w:color="auto"/>
              <w:left w:val="outset" w:sz="6" w:space="0" w:color="auto"/>
              <w:bottom w:val="outset" w:sz="6" w:space="0" w:color="auto"/>
              <w:right w:val="outset" w:sz="6" w:space="0" w:color="auto"/>
            </w:tcBorders>
            <w:shd w:val="clear" w:color="auto" w:fill="FFFFFF"/>
            <w:hideMark/>
          </w:tcPr>
          <w:p w14:paraId="5CE30CA8" w14:textId="77777777" w:rsidR="00D860F2" w:rsidRPr="007C7E5C" w:rsidRDefault="00D860F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Ciclo</w:t>
            </w:r>
          </w:p>
        </w:tc>
        <w:tc>
          <w:tcPr>
            <w:tcW w:w="1679" w:type="pct"/>
            <w:tcBorders>
              <w:top w:val="outset" w:sz="6" w:space="0" w:color="auto"/>
              <w:left w:val="outset" w:sz="6" w:space="0" w:color="auto"/>
              <w:bottom w:val="outset" w:sz="6" w:space="0" w:color="auto"/>
              <w:right w:val="outset" w:sz="6" w:space="0" w:color="auto"/>
            </w:tcBorders>
            <w:shd w:val="clear" w:color="auto" w:fill="FFFFFF"/>
            <w:hideMark/>
          </w:tcPr>
          <w:p w14:paraId="0D697CA6" w14:textId="77777777" w:rsidR="00D860F2" w:rsidRPr="007C7E5C" w:rsidRDefault="00D860F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Equivalencia en grados</w:t>
            </w:r>
          </w:p>
        </w:tc>
        <w:tc>
          <w:tcPr>
            <w:tcW w:w="1642" w:type="pct"/>
            <w:tcBorders>
              <w:top w:val="outset" w:sz="6" w:space="0" w:color="auto"/>
              <w:left w:val="outset" w:sz="6" w:space="0" w:color="auto"/>
              <w:bottom w:val="outset" w:sz="6" w:space="0" w:color="auto"/>
              <w:right w:val="outset" w:sz="6" w:space="0" w:color="auto"/>
            </w:tcBorders>
            <w:shd w:val="clear" w:color="auto" w:fill="FFFFFF"/>
            <w:hideMark/>
          </w:tcPr>
          <w:p w14:paraId="22DFAA33" w14:textId="77777777" w:rsidR="00D860F2" w:rsidRPr="007C7E5C" w:rsidRDefault="00D860F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Duración</w:t>
            </w:r>
          </w:p>
        </w:tc>
      </w:tr>
      <w:tr w:rsidR="005D4A46" w:rsidRPr="007C7E5C" w14:paraId="11301529" w14:textId="77777777" w:rsidTr="00943ED1">
        <w:tc>
          <w:tcPr>
            <w:tcW w:w="1679" w:type="pct"/>
            <w:tcBorders>
              <w:top w:val="outset" w:sz="6" w:space="0" w:color="auto"/>
              <w:left w:val="outset" w:sz="6" w:space="0" w:color="auto"/>
              <w:bottom w:val="outset" w:sz="6" w:space="0" w:color="auto"/>
              <w:right w:val="outset" w:sz="6" w:space="0" w:color="auto"/>
            </w:tcBorders>
            <w:shd w:val="clear" w:color="auto" w:fill="FFFFFF"/>
            <w:hideMark/>
          </w:tcPr>
          <w:p w14:paraId="4ED327B5"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I</w:t>
            </w:r>
          </w:p>
        </w:tc>
        <w:tc>
          <w:tcPr>
            <w:tcW w:w="1679" w:type="pct"/>
            <w:tcBorders>
              <w:top w:val="outset" w:sz="6" w:space="0" w:color="auto"/>
              <w:left w:val="outset" w:sz="6" w:space="0" w:color="auto"/>
              <w:bottom w:val="outset" w:sz="6" w:space="0" w:color="auto"/>
              <w:right w:val="outset" w:sz="6" w:space="0" w:color="auto"/>
            </w:tcBorders>
            <w:shd w:val="clear" w:color="auto" w:fill="FFFFFF"/>
            <w:hideMark/>
          </w:tcPr>
          <w:p w14:paraId="15A726B2"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1°, 2° y 3°</w:t>
            </w:r>
          </w:p>
        </w:tc>
        <w:tc>
          <w:tcPr>
            <w:tcW w:w="1642" w:type="pct"/>
            <w:tcBorders>
              <w:top w:val="outset" w:sz="6" w:space="0" w:color="auto"/>
              <w:left w:val="outset" w:sz="6" w:space="0" w:color="auto"/>
              <w:bottom w:val="outset" w:sz="6" w:space="0" w:color="auto"/>
              <w:right w:val="outset" w:sz="6" w:space="0" w:color="auto"/>
            </w:tcBorders>
            <w:shd w:val="clear" w:color="auto" w:fill="FFFFFF"/>
            <w:hideMark/>
          </w:tcPr>
          <w:p w14:paraId="48842945"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1 año</w:t>
            </w:r>
          </w:p>
        </w:tc>
      </w:tr>
      <w:tr w:rsidR="005D4A46" w:rsidRPr="007C7E5C" w14:paraId="3020FF49" w14:textId="77777777" w:rsidTr="00943ED1">
        <w:tc>
          <w:tcPr>
            <w:tcW w:w="1679" w:type="pct"/>
            <w:tcBorders>
              <w:top w:val="outset" w:sz="6" w:space="0" w:color="auto"/>
              <w:left w:val="outset" w:sz="6" w:space="0" w:color="auto"/>
              <w:bottom w:val="outset" w:sz="6" w:space="0" w:color="auto"/>
              <w:right w:val="outset" w:sz="6" w:space="0" w:color="auto"/>
            </w:tcBorders>
            <w:shd w:val="clear" w:color="auto" w:fill="FFFFFF"/>
            <w:hideMark/>
          </w:tcPr>
          <w:p w14:paraId="7CA8783E"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II</w:t>
            </w:r>
          </w:p>
        </w:tc>
        <w:tc>
          <w:tcPr>
            <w:tcW w:w="1679" w:type="pct"/>
            <w:tcBorders>
              <w:top w:val="outset" w:sz="6" w:space="0" w:color="auto"/>
              <w:left w:val="outset" w:sz="6" w:space="0" w:color="auto"/>
              <w:bottom w:val="outset" w:sz="6" w:space="0" w:color="auto"/>
              <w:right w:val="outset" w:sz="6" w:space="0" w:color="auto"/>
            </w:tcBorders>
            <w:shd w:val="clear" w:color="auto" w:fill="FFFFFF"/>
            <w:hideMark/>
          </w:tcPr>
          <w:p w14:paraId="6619E51F"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4° y 5°</w:t>
            </w:r>
          </w:p>
        </w:tc>
        <w:tc>
          <w:tcPr>
            <w:tcW w:w="1642" w:type="pct"/>
            <w:tcBorders>
              <w:top w:val="outset" w:sz="6" w:space="0" w:color="auto"/>
              <w:left w:val="outset" w:sz="6" w:space="0" w:color="auto"/>
              <w:bottom w:val="outset" w:sz="6" w:space="0" w:color="auto"/>
              <w:right w:val="outset" w:sz="6" w:space="0" w:color="auto"/>
            </w:tcBorders>
            <w:shd w:val="clear" w:color="auto" w:fill="FFFFFF"/>
            <w:hideMark/>
          </w:tcPr>
          <w:p w14:paraId="0A77C72F"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1 año</w:t>
            </w:r>
          </w:p>
        </w:tc>
      </w:tr>
      <w:tr w:rsidR="005D4A46" w:rsidRPr="007C7E5C" w14:paraId="61567A8F" w14:textId="77777777" w:rsidTr="00943ED1">
        <w:tc>
          <w:tcPr>
            <w:tcW w:w="50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7CEE699C" w14:textId="77777777" w:rsidR="00D860F2" w:rsidRPr="007C7E5C" w:rsidRDefault="00D860F2" w:rsidP="00943ED1">
            <w:pPr>
              <w:pStyle w:val="Sinespaciado"/>
              <w:spacing w:line="276" w:lineRule="aut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b/>
                <w:bCs/>
                <w:lang w:eastAsia="es-CO"/>
              </w:rPr>
              <w:t xml:space="preserve">Total Duración </w:t>
            </w:r>
            <w:r w:rsidR="0003735D" w:rsidRPr="007C7E5C">
              <w:rPr>
                <w:rFonts w:ascii="Baskerville Old Face" w:eastAsia="Times New Roman" w:hAnsi="Baskerville Old Face" w:cs="Times New Roman"/>
                <w:b/>
                <w:bCs/>
                <w:lang w:eastAsia="es-CO"/>
              </w:rPr>
              <w:t xml:space="preserve">                                                                              </w:t>
            </w:r>
            <w:r w:rsidRPr="007C7E5C">
              <w:rPr>
                <w:rFonts w:ascii="Baskerville Old Face" w:eastAsia="Times New Roman" w:hAnsi="Baskerville Old Face" w:cs="Times New Roman"/>
                <w:b/>
                <w:bCs/>
                <w:lang w:eastAsia="es-CO"/>
              </w:rPr>
              <w:t>2 años</w:t>
            </w:r>
          </w:p>
        </w:tc>
      </w:tr>
    </w:tbl>
    <w:p w14:paraId="4DA8A793" w14:textId="77777777" w:rsidR="00D860F2" w:rsidRPr="007C7E5C" w:rsidRDefault="00D860F2" w:rsidP="00D860F2">
      <w:pPr>
        <w:pStyle w:val="Sinespaciado"/>
        <w:spacing w:line="276" w:lineRule="auto"/>
        <w:jc w:val="both"/>
        <w:rPr>
          <w:rFonts w:ascii="Baskerville Old Face" w:eastAsia="Times New Roman" w:hAnsi="Baskerville Old Face" w:cs="Times New Roman"/>
          <w:b/>
          <w:bCs/>
          <w:lang w:eastAsia="es-CO"/>
        </w:rPr>
      </w:pPr>
    </w:p>
    <w:p w14:paraId="5A319442" w14:textId="77777777" w:rsidR="00D860F2" w:rsidRPr="007C7E5C" w:rsidRDefault="00D860F2" w:rsidP="00D860F2">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Educación Básica Secundaria.</w:t>
      </w:r>
    </w:p>
    <w:p w14:paraId="3B118A5C" w14:textId="77777777" w:rsidR="00F51A94" w:rsidRPr="007C7E5C" w:rsidRDefault="00F51A94" w:rsidP="00D860F2">
      <w:pPr>
        <w:pStyle w:val="Sinespaciado"/>
        <w:spacing w:line="276" w:lineRule="auto"/>
        <w:jc w:val="center"/>
        <w:rPr>
          <w:rFonts w:ascii="Baskerville Old Face" w:eastAsia="Times New Roman" w:hAnsi="Baskerville Old Face" w:cs="Times New Roman"/>
          <w:lang w:eastAsia="es-CO"/>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28"/>
        <w:gridCol w:w="3290"/>
        <w:gridCol w:w="2971"/>
      </w:tblGrid>
      <w:tr w:rsidR="005D4A46" w:rsidRPr="007C7E5C" w14:paraId="131A4965" w14:textId="77777777" w:rsidTr="00943ED1">
        <w:tc>
          <w:tcPr>
            <w:tcW w:w="1666" w:type="pct"/>
            <w:tcBorders>
              <w:top w:val="outset" w:sz="6" w:space="0" w:color="auto"/>
              <w:left w:val="outset" w:sz="6" w:space="0" w:color="auto"/>
              <w:bottom w:val="outset" w:sz="6" w:space="0" w:color="auto"/>
              <w:right w:val="outset" w:sz="6" w:space="0" w:color="auto"/>
            </w:tcBorders>
            <w:shd w:val="clear" w:color="auto" w:fill="FFFFFF"/>
            <w:hideMark/>
          </w:tcPr>
          <w:p w14:paraId="2AF5B1DB" w14:textId="77777777" w:rsidR="00D860F2" w:rsidRPr="007C7E5C" w:rsidRDefault="00D860F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Ciclo</w:t>
            </w:r>
          </w:p>
        </w:tc>
        <w:tc>
          <w:tcPr>
            <w:tcW w:w="1752" w:type="pct"/>
            <w:tcBorders>
              <w:top w:val="outset" w:sz="6" w:space="0" w:color="auto"/>
              <w:left w:val="outset" w:sz="6" w:space="0" w:color="auto"/>
              <w:bottom w:val="outset" w:sz="6" w:space="0" w:color="auto"/>
              <w:right w:val="outset" w:sz="6" w:space="0" w:color="auto"/>
            </w:tcBorders>
            <w:shd w:val="clear" w:color="auto" w:fill="FFFFFF"/>
            <w:hideMark/>
          </w:tcPr>
          <w:p w14:paraId="2EB4EE82" w14:textId="77777777" w:rsidR="00D860F2" w:rsidRPr="007C7E5C" w:rsidRDefault="00D860F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Equivalencia en grados</w:t>
            </w:r>
          </w:p>
        </w:tc>
        <w:tc>
          <w:tcPr>
            <w:tcW w:w="1582" w:type="pct"/>
            <w:tcBorders>
              <w:top w:val="outset" w:sz="6" w:space="0" w:color="auto"/>
              <w:left w:val="outset" w:sz="6" w:space="0" w:color="auto"/>
              <w:bottom w:val="outset" w:sz="6" w:space="0" w:color="auto"/>
              <w:right w:val="outset" w:sz="6" w:space="0" w:color="auto"/>
            </w:tcBorders>
            <w:shd w:val="clear" w:color="auto" w:fill="FFFFFF"/>
            <w:hideMark/>
          </w:tcPr>
          <w:p w14:paraId="6E2EC3CC" w14:textId="77777777" w:rsidR="00D860F2" w:rsidRPr="007C7E5C" w:rsidRDefault="00D860F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Duración</w:t>
            </w:r>
          </w:p>
        </w:tc>
      </w:tr>
      <w:tr w:rsidR="005D4A46" w:rsidRPr="007C7E5C" w14:paraId="26E96619" w14:textId="77777777" w:rsidTr="00943ED1">
        <w:tc>
          <w:tcPr>
            <w:tcW w:w="1666" w:type="pct"/>
            <w:tcBorders>
              <w:top w:val="outset" w:sz="6" w:space="0" w:color="auto"/>
              <w:left w:val="outset" w:sz="6" w:space="0" w:color="auto"/>
              <w:bottom w:val="outset" w:sz="6" w:space="0" w:color="auto"/>
              <w:right w:val="outset" w:sz="6" w:space="0" w:color="auto"/>
            </w:tcBorders>
            <w:shd w:val="clear" w:color="auto" w:fill="FFFFFF"/>
            <w:hideMark/>
          </w:tcPr>
          <w:p w14:paraId="727E6AE6"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III</w:t>
            </w:r>
          </w:p>
        </w:tc>
        <w:tc>
          <w:tcPr>
            <w:tcW w:w="1752" w:type="pct"/>
            <w:tcBorders>
              <w:top w:val="outset" w:sz="6" w:space="0" w:color="auto"/>
              <w:left w:val="outset" w:sz="6" w:space="0" w:color="auto"/>
              <w:bottom w:val="outset" w:sz="6" w:space="0" w:color="auto"/>
              <w:right w:val="outset" w:sz="6" w:space="0" w:color="auto"/>
            </w:tcBorders>
            <w:shd w:val="clear" w:color="auto" w:fill="FFFFFF"/>
            <w:hideMark/>
          </w:tcPr>
          <w:p w14:paraId="76D7F722"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6° y 7°</w:t>
            </w:r>
          </w:p>
        </w:tc>
        <w:tc>
          <w:tcPr>
            <w:tcW w:w="1582" w:type="pct"/>
            <w:tcBorders>
              <w:top w:val="outset" w:sz="6" w:space="0" w:color="auto"/>
              <w:left w:val="outset" w:sz="6" w:space="0" w:color="auto"/>
              <w:bottom w:val="outset" w:sz="6" w:space="0" w:color="auto"/>
              <w:right w:val="outset" w:sz="6" w:space="0" w:color="auto"/>
            </w:tcBorders>
            <w:shd w:val="clear" w:color="auto" w:fill="FFFFFF"/>
            <w:hideMark/>
          </w:tcPr>
          <w:p w14:paraId="5630BDAC"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1 año</w:t>
            </w:r>
          </w:p>
        </w:tc>
      </w:tr>
      <w:tr w:rsidR="005D4A46" w:rsidRPr="007C7E5C" w14:paraId="4E6C9E27" w14:textId="77777777" w:rsidTr="00943ED1">
        <w:tc>
          <w:tcPr>
            <w:tcW w:w="1666" w:type="pct"/>
            <w:tcBorders>
              <w:top w:val="outset" w:sz="6" w:space="0" w:color="auto"/>
              <w:left w:val="outset" w:sz="6" w:space="0" w:color="auto"/>
              <w:bottom w:val="outset" w:sz="6" w:space="0" w:color="auto"/>
              <w:right w:val="outset" w:sz="6" w:space="0" w:color="auto"/>
            </w:tcBorders>
            <w:shd w:val="clear" w:color="auto" w:fill="FFFFFF"/>
            <w:hideMark/>
          </w:tcPr>
          <w:p w14:paraId="62FE9529"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IV</w:t>
            </w:r>
          </w:p>
        </w:tc>
        <w:tc>
          <w:tcPr>
            <w:tcW w:w="1752" w:type="pct"/>
            <w:tcBorders>
              <w:top w:val="outset" w:sz="6" w:space="0" w:color="auto"/>
              <w:left w:val="outset" w:sz="6" w:space="0" w:color="auto"/>
              <w:bottom w:val="outset" w:sz="6" w:space="0" w:color="auto"/>
              <w:right w:val="outset" w:sz="6" w:space="0" w:color="auto"/>
            </w:tcBorders>
            <w:shd w:val="clear" w:color="auto" w:fill="FFFFFF"/>
            <w:hideMark/>
          </w:tcPr>
          <w:p w14:paraId="5BAD3C0E"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8° y 9°</w:t>
            </w:r>
          </w:p>
        </w:tc>
        <w:tc>
          <w:tcPr>
            <w:tcW w:w="1582" w:type="pct"/>
            <w:tcBorders>
              <w:top w:val="outset" w:sz="6" w:space="0" w:color="auto"/>
              <w:left w:val="outset" w:sz="6" w:space="0" w:color="auto"/>
              <w:bottom w:val="outset" w:sz="6" w:space="0" w:color="auto"/>
              <w:right w:val="outset" w:sz="6" w:space="0" w:color="auto"/>
            </w:tcBorders>
            <w:shd w:val="clear" w:color="auto" w:fill="FFFFFF"/>
            <w:hideMark/>
          </w:tcPr>
          <w:p w14:paraId="1FE5D016" w14:textId="77777777" w:rsidR="00D860F2" w:rsidRPr="007C7E5C" w:rsidRDefault="00D860F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1 año</w:t>
            </w:r>
          </w:p>
        </w:tc>
      </w:tr>
      <w:tr w:rsidR="005D4A46" w:rsidRPr="007C7E5C" w14:paraId="5F6DDCA9" w14:textId="77777777" w:rsidTr="00943ED1">
        <w:tc>
          <w:tcPr>
            <w:tcW w:w="50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37FC26EB" w14:textId="77777777" w:rsidR="00D860F2" w:rsidRPr="007C7E5C" w:rsidRDefault="00D860F2" w:rsidP="0003735D">
            <w:pPr>
              <w:pStyle w:val="Sinespaciado"/>
              <w:spacing w:line="276" w:lineRule="auto"/>
              <w:rPr>
                <w:rFonts w:ascii="Baskerville Old Face" w:eastAsia="Times New Roman" w:hAnsi="Baskerville Old Face" w:cs="Times New Roman"/>
                <w:lang w:eastAsia="es-CO"/>
              </w:rPr>
            </w:pPr>
            <w:r w:rsidRPr="007C7E5C">
              <w:rPr>
                <w:rFonts w:ascii="Baskerville Old Face" w:eastAsia="Times New Roman" w:hAnsi="Baskerville Old Face" w:cs="Times New Roman"/>
                <w:b/>
                <w:bCs/>
                <w:lang w:eastAsia="es-CO"/>
              </w:rPr>
              <w:t>Total Duració</w:t>
            </w:r>
            <w:r w:rsidR="00F3431D" w:rsidRPr="007C7E5C">
              <w:rPr>
                <w:rFonts w:ascii="Baskerville Old Face" w:eastAsia="Times New Roman" w:hAnsi="Baskerville Old Face" w:cs="Times New Roman"/>
                <w:b/>
                <w:bCs/>
                <w:lang w:eastAsia="es-CO"/>
              </w:rPr>
              <w:t xml:space="preserve">n </w:t>
            </w:r>
            <w:r w:rsidR="0003735D" w:rsidRPr="007C7E5C">
              <w:rPr>
                <w:rFonts w:ascii="Baskerville Old Face" w:eastAsia="Times New Roman" w:hAnsi="Baskerville Old Face" w:cs="Times New Roman"/>
                <w:b/>
                <w:bCs/>
                <w:lang w:eastAsia="es-CO"/>
              </w:rPr>
              <w:t xml:space="preserve">                                                                                                      </w:t>
            </w:r>
            <w:r w:rsidR="00F3431D" w:rsidRPr="007C7E5C">
              <w:rPr>
                <w:rFonts w:ascii="Baskerville Old Face" w:eastAsia="Times New Roman" w:hAnsi="Baskerville Old Face" w:cs="Times New Roman"/>
                <w:b/>
                <w:bCs/>
                <w:lang w:eastAsia="es-CO"/>
              </w:rPr>
              <w:t>2</w:t>
            </w:r>
            <w:r w:rsidRPr="007C7E5C">
              <w:rPr>
                <w:rFonts w:ascii="Baskerville Old Face" w:eastAsia="Times New Roman" w:hAnsi="Baskerville Old Face" w:cs="Times New Roman"/>
                <w:b/>
                <w:bCs/>
                <w:lang w:eastAsia="es-CO"/>
              </w:rPr>
              <w:t xml:space="preserve"> años</w:t>
            </w:r>
          </w:p>
        </w:tc>
      </w:tr>
    </w:tbl>
    <w:p w14:paraId="14B730B0" w14:textId="77777777" w:rsidR="00E236B8" w:rsidRPr="007C7E5C" w:rsidRDefault="001E0CB5"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Las personas que cumplan y finalicen satisfactoriamente todos los ciclos lectivos especiales</w:t>
      </w:r>
      <w:r w:rsidR="00130179" w:rsidRPr="007C7E5C">
        <w:rPr>
          <w:rFonts w:ascii="Baskerville Old Face" w:eastAsia="Times New Roman" w:hAnsi="Baskerville Old Face" w:cs="Arial"/>
          <w:lang w:eastAsia="es-ES"/>
        </w:rPr>
        <w:t xml:space="preserve"> i</w:t>
      </w:r>
      <w:r w:rsidR="009C2E7A" w:rsidRPr="007C7E5C">
        <w:rPr>
          <w:rFonts w:ascii="Baskerville Old Face" w:eastAsia="Times New Roman" w:hAnsi="Baskerville Old Face" w:cs="Arial"/>
          <w:lang w:eastAsia="es-ES"/>
        </w:rPr>
        <w:t>ntegrados</w:t>
      </w:r>
      <w:r w:rsidRPr="007C7E5C">
        <w:rPr>
          <w:rFonts w:ascii="Baskerville Old Face" w:eastAsia="Times New Roman" w:hAnsi="Baskerville Old Face" w:cs="Arial"/>
          <w:lang w:eastAsia="es-ES"/>
        </w:rPr>
        <w:t xml:space="preserve"> de la educación básica de adultos, recibirán el certificado de estudios de</w:t>
      </w:r>
      <w:r w:rsidR="00D13DF6" w:rsidRPr="007C7E5C">
        <w:rPr>
          <w:rFonts w:ascii="Baskerville Old Face" w:eastAsia="Times New Roman" w:hAnsi="Baskerville Old Face" w:cs="Arial"/>
          <w:lang w:eastAsia="es-ES"/>
        </w:rPr>
        <w:t xml:space="preserve"> Educación Básica Secundaria</w:t>
      </w:r>
      <w:r w:rsidRPr="007C7E5C">
        <w:rPr>
          <w:rFonts w:ascii="Baskerville Old Face" w:eastAsia="Times New Roman" w:hAnsi="Baskerville Old Face" w:cs="Arial"/>
          <w:lang w:eastAsia="es-ES"/>
        </w:rPr>
        <w:t>.</w:t>
      </w:r>
    </w:p>
    <w:p w14:paraId="52D39BFD" w14:textId="77777777" w:rsidR="0069348A" w:rsidRPr="007C7E5C" w:rsidRDefault="0069348A" w:rsidP="00333B13">
      <w:pPr>
        <w:spacing w:after="0" w:line="240" w:lineRule="auto"/>
        <w:ind w:right="300"/>
        <w:jc w:val="both"/>
        <w:textAlignment w:val="baseline"/>
        <w:rPr>
          <w:rFonts w:ascii="Baskerville Old Face" w:eastAsia="Times New Roman" w:hAnsi="Baskerville Old Face" w:cs="Arial"/>
          <w:lang w:eastAsia="es-ES"/>
        </w:rPr>
      </w:pPr>
    </w:p>
    <w:p w14:paraId="1B1420C3" w14:textId="77777777" w:rsidR="0003735D" w:rsidRPr="007C7E5C" w:rsidRDefault="0003735D" w:rsidP="00333B13">
      <w:pPr>
        <w:spacing w:after="0" w:line="240" w:lineRule="auto"/>
        <w:ind w:right="300"/>
        <w:jc w:val="both"/>
        <w:textAlignment w:val="baseline"/>
        <w:rPr>
          <w:rFonts w:ascii="Baskerville Old Face" w:eastAsia="Times New Roman" w:hAnsi="Baskerville Old Face" w:cs="Arial"/>
          <w:lang w:eastAsia="es-ES"/>
        </w:rPr>
      </w:pPr>
    </w:p>
    <w:p w14:paraId="6E39A93C" w14:textId="77777777" w:rsidR="0069348A" w:rsidRPr="007C7E5C" w:rsidRDefault="001824DB"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9E077B" w:rsidRPr="007C7E5C">
        <w:rPr>
          <w:rFonts w:ascii="Baskerville Old Face" w:eastAsia="Times New Roman" w:hAnsi="Baskerville Old Face" w:cs="Arial"/>
          <w:b/>
          <w:lang w:eastAsia="es-ES"/>
        </w:rPr>
        <w:t xml:space="preserve">.2.6.5.2.4. </w:t>
      </w:r>
      <w:r w:rsidR="008E0B61" w:rsidRPr="007C7E5C">
        <w:rPr>
          <w:rFonts w:ascii="Baskerville Old Face" w:eastAsia="Times New Roman" w:hAnsi="Baskerville Old Face" w:cs="Arial"/>
          <w:b/>
          <w:lang w:eastAsia="es-ES"/>
        </w:rPr>
        <w:t xml:space="preserve"> </w:t>
      </w:r>
      <w:r w:rsidR="0069348A" w:rsidRPr="007C7E5C">
        <w:rPr>
          <w:rFonts w:ascii="Baskerville Old Face" w:eastAsia="Times New Roman" w:hAnsi="Baskerville Old Face" w:cs="Arial"/>
          <w:b/>
          <w:lang w:eastAsia="es-ES"/>
        </w:rPr>
        <w:t>PLAN DE ESTUDIOS DE LA EDUCACIÓN BÁSICA PARA JÓVENES Y ADULTOS</w:t>
      </w:r>
      <w:r w:rsidR="00F34C61" w:rsidRPr="007C7E5C">
        <w:rPr>
          <w:rFonts w:ascii="Baskerville Old Face" w:eastAsia="Times New Roman" w:hAnsi="Baskerville Old Face" w:cs="Arial"/>
          <w:b/>
          <w:lang w:eastAsia="es-ES"/>
        </w:rPr>
        <w:t xml:space="preserve"> CICLOS I, II, III Y IV</w:t>
      </w:r>
    </w:p>
    <w:p w14:paraId="351E5F2E" w14:textId="77777777" w:rsidR="00617AB8" w:rsidRPr="007C7E5C" w:rsidRDefault="00617AB8" w:rsidP="00333B13">
      <w:pPr>
        <w:spacing w:after="0" w:line="240" w:lineRule="auto"/>
        <w:ind w:right="300"/>
        <w:jc w:val="both"/>
        <w:textAlignment w:val="baseline"/>
        <w:rPr>
          <w:rFonts w:ascii="Baskerville Old Face" w:eastAsia="Times New Roman" w:hAnsi="Baskerville Old Face" w:cs="Arial"/>
          <w:lang w:eastAsia="es-ES"/>
        </w:rPr>
      </w:pPr>
    </w:p>
    <w:p w14:paraId="69362F44" w14:textId="77777777" w:rsidR="00617AB8" w:rsidRPr="007C7E5C" w:rsidRDefault="001E082F" w:rsidP="00333B13">
      <w:pPr>
        <w:spacing w:line="240" w:lineRule="auto"/>
        <w:jc w:val="both"/>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El plan de estudios de la E</w:t>
      </w:r>
      <w:r w:rsidR="00617AB8" w:rsidRPr="007C7E5C">
        <w:rPr>
          <w:rFonts w:ascii="Baskerville Old Face" w:eastAsia="Times New Roman" w:hAnsi="Baskerville Old Face" w:cs="Arial"/>
          <w:lang w:eastAsia="es-ES"/>
        </w:rPr>
        <w:t xml:space="preserve">ducación Básica </w:t>
      </w:r>
      <w:r w:rsidRPr="007C7E5C">
        <w:rPr>
          <w:rFonts w:ascii="Baskerville Old Face" w:eastAsia="Times New Roman" w:hAnsi="Baskerville Old Face" w:cs="Arial"/>
          <w:lang w:eastAsia="es-ES"/>
        </w:rPr>
        <w:t>para Jóvenes y Adultos contendrá l</w:t>
      </w:r>
      <w:r w:rsidR="00617AB8" w:rsidRPr="007C7E5C">
        <w:rPr>
          <w:rFonts w:ascii="Baskerville Old Face" w:eastAsia="Times New Roman" w:hAnsi="Baskerville Old Face" w:cs="Arial"/>
          <w:lang w:eastAsia="es-ES"/>
        </w:rPr>
        <w:t>as áreas fundamentales y obligatorias establecidas en el artículo 23 de la Ley 115 de 1994, y los temas obligatorios contemplados en el artículo 14 de la misma ley, podrán organizarse en forma interdisciplinaria o integrada</w:t>
      </w:r>
      <w:r w:rsidR="00385F96" w:rsidRPr="007C7E5C">
        <w:rPr>
          <w:rFonts w:ascii="Baskerville Old Face" w:eastAsia="Times New Roman" w:hAnsi="Baskerville Old Face" w:cs="Arial"/>
          <w:lang w:eastAsia="es-ES"/>
        </w:rPr>
        <w:t xml:space="preserve"> por módulos</w:t>
      </w:r>
      <w:r w:rsidR="00617AB8" w:rsidRPr="007C7E5C">
        <w:rPr>
          <w:rFonts w:ascii="Baskerville Old Face" w:eastAsia="Times New Roman" w:hAnsi="Baskerville Old Face" w:cs="Arial"/>
          <w:lang w:eastAsia="es-ES"/>
        </w:rPr>
        <w:t>, según las particularidades de dichos educandos.</w:t>
      </w:r>
    </w:p>
    <w:p w14:paraId="5EC02F73" w14:textId="77777777" w:rsidR="0069348A" w:rsidRPr="007C7E5C" w:rsidRDefault="0069348A" w:rsidP="00333B13">
      <w:pPr>
        <w:spacing w:after="0" w:line="240" w:lineRule="auto"/>
        <w:ind w:right="49"/>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En el plan de estudios del respectivo programa que se ofrezca, deberá incluirse el procedimiento de evaluación y promoción por logros, formulados y adoptados para cada ciclo lectivo especial integrado, atendiendo las necesidades de aprendizaje y las características de la población adulta.</w:t>
      </w:r>
    </w:p>
    <w:p w14:paraId="0DE93043" w14:textId="77777777" w:rsidR="0069348A" w:rsidRPr="007C7E5C" w:rsidRDefault="0069348A" w:rsidP="0069348A">
      <w:pPr>
        <w:spacing w:after="0"/>
        <w:ind w:right="300"/>
        <w:jc w:val="both"/>
        <w:textAlignment w:val="baseline"/>
        <w:rPr>
          <w:rFonts w:ascii="Baskerville Old Face" w:eastAsia="Times New Roman" w:hAnsi="Baskerville Old Face" w:cs="Arial"/>
          <w:lang w:eastAsia="es-ES"/>
        </w:rPr>
      </w:pPr>
    </w:p>
    <w:tbl>
      <w:tblPr>
        <w:tblStyle w:val="Tablaconcuadrcula"/>
        <w:tblW w:w="4862" w:type="pct"/>
        <w:tblInd w:w="108" w:type="dxa"/>
        <w:tblLook w:val="04A0" w:firstRow="1" w:lastRow="0" w:firstColumn="1" w:lastColumn="0" w:noHBand="0" w:noVBand="1"/>
      </w:tblPr>
      <w:tblGrid>
        <w:gridCol w:w="4566"/>
        <w:gridCol w:w="1246"/>
        <w:gridCol w:w="1248"/>
        <w:gridCol w:w="1109"/>
        <w:gridCol w:w="967"/>
      </w:tblGrid>
      <w:tr w:rsidR="005D4A46" w:rsidRPr="007C7E5C" w14:paraId="04F5CF4E" w14:textId="77777777" w:rsidTr="00700957">
        <w:trPr>
          <w:trHeight w:val="345"/>
        </w:trPr>
        <w:tc>
          <w:tcPr>
            <w:tcW w:w="2499" w:type="pct"/>
          </w:tcPr>
          <w:p w14:paraId="45ED39E1" w14:textId="77777777" w:rsidR="009C4FEF" w:rsidRPr="007C7E5C" w:rsidRDefault="009C4FEF" w:rsidP="009C4FEF">
            <w:pPr>
              <w:jc w:val="center"/>
              <w:rPr>
                <w:rFonts w:ascii="Baskerville Old Face" w:hAnsi="Baskerville Old Face"/>
              </w:rPr>
            </w:pPr>
            <w:r w:rsidRPr="007C7E5C">
              <w:rPr>
                <w:rFonts w:ascii="Baskerville Old Face" w:hAnsi="Baskerville Old Face"/>
              </w:rPr>
              <w:t>ÁREA</w:t>
            </w:r>
          </w:p>
        </w:tc>
        <w:tc>
          <w:tcPr>
            <w:tcW w:w="682" w:type="pct"/>
          </w:tcPr>
          <w:p w14:paraId="38D247C7" w14:textId="77777777" w:rsidR="009C4FEF" w:rsidRPr="007C7E5C" w:rsidRDefault="009C4FEF" w:rsidP="009C4FEF">
            <w:pPr>
              <w:jc w:val="center"/>
              <w:rPr>
                <w:rFonts w:ascii="Baskerville Old Face" w:hAnsi="Baskerville Old Face"/>
              </w:rPr>
            </w:pPr>
            <w:r w:rsidRPr="007C7E5C">
              <w:rPr>
                <w:rFonts w:ascii="Baskerville Old Face" w:hAnsi="Baskerville Old Face"/>
              </w:rPr>
              <w:t>CICLO I</w:t>
            </w:r>
          </w:p>
        </w:tc>
        <w:tc>
          <w:tcPr>
            <w:tcW w:w="683" w:type="pct"/>
          </w:tcPr>
          <w:p w14:paraId="76186B5E" w14:textId="77777777" w:rsidR="009C4FEF" w:rsidRPr="007C7E5C" w:rsidRDefault="009C4FEF" w:rsidP="009C4FEF">
            <w:pPr>
              <w:jc w:val="center"/>
              <w:rPr>
                <w:rFonts w:ascii="Baskerville Old Face" w:hAnsi="Baskerville Old Face"/>
              </w:rPr>
            </w:pPr>
            <w:r w:rsidRPr="007C7E5C">
              <w:rPr>
                <w:rFonts w:ascii="Baskerville Old Face" w:hAnsi="Baskerville Old Face"/>
              </w:rPr>
              <w:t>CICLO II</w:t>
            </w:r>
          </w:p>
        </w:tc>
        <w:tc>
          <w:tcPr>
            <w:tcW w:w="607" w:type="pct"/>
          </w:tcPr>
          <w:p w14:paraId="21DBD954" w14:textId="77777777" w:rsidR="009C4FEF" w:rsidRPr="007C7E5C" w:rsidRDefault="009C4FEF" w:rsidP="009C4FEF">
            <w:pPr>
              <w:jc w:val="center"/>
              <w:rPr>
                <w:rFonts w:ascii="Baskerville Old Face" w:hAnsi="Baskerville Old Face"/>
              </w:rPr>
            </w:pPr>
            <w:r w:rsidRPr="007C7E5C">
              <w:rPr>
                <w:rFonts w:ascii="Baskerville Old Face" w:hAnsi="Baskerville Old Face"/>
              </w:rPr>
              <w:t>CICLO III</w:t>
            </w:r>
          </w:p>
        </w:tc>
        <w:tc>
          <w:tcPr>
            <w:tcW w:w="529" w:type="pct"/>
          </w:tcPr>
          <w:p w14:paraId="0A2D3FD0" w14:textId="77777777" w:rsidR="009C4FEF" w:rsidRPr="007C7E5C" w:rsidRDefault="009C4FEF" w:rsidP="009C4FEF">
            <w:pPr>
              <w:jc w:val="center"/>
              <w:rPr>
                <w:rFonts w:ascii="Baskerville Old Face" w:hAnsi="Baskerville Old Face"/>
              </w:rPr>
            </w:pPr>
            <w:r w:rsidRPr="007C7E5C">
              <w:rPr>
                <w:rFonts w:ascii="Baskerville Old Face" w:hAnsi="Baskerville Old Face"/>
              </w:rPr>
              <w:t>CICLO IV</w:t>
            </w:r>
          </w:p>
        </w:tc>
      </w:tr>
      <w:tr w:rsidR="005D4A46" w:rsidRPr="007C7E5C" w14:paraId="3605F690" w14:textId="77777777" w:rsidTr="00700957">
        <w:trPr>
          <w:trHeight w:val="407"/>
        </w:trPr>
        <w:tc>
          <w:tcPr>
            <w:tcW w:w="2499" w:type="pct"/>
          </w:tcPr>
          <w:p w14:paraId="651E9469" w14:textId="77777777" w:rsidR="009C4FEF" w:rsidRPr="007C7E5C" w:rsidRDefault="009C4FEF" w:rsidP="00E3213A">
            <w:pPr>
              <w:jc w:val="both"/>
              <w:rPr>
                <w:rFonts w:ascii="Baskerville Old Face" w:hAnsi="Baskerville Old Face"/>
              </w:rPr>
            </w:pPr>
            <w:r w:rsidRPr="007C7E5C">
              <w:rPr>
                <w:rFonts w:ascii="Baskerville Old Face" w:hAnsi="Baskerville Old Face"/>
              </w:rPr>
              <w:t>C</w:t>
            </w:r>
            <w:r w:rsidR="00E3213A" w:rsidRPr="007C7E5C">
              <w:rPr>
                <w:rFonts w:ascii="Baskerville Old Face" w:hAnsi="Baskerville Old Face"/>
              </w:rPr>
              <w:t>iencias</w:t>
            </w:r>
            <w:r w:rsidRPr="007C7E5C">
              <w:rPr>
                <w:rFonts w:ascii="Baskerville Old Face" w:hAnsi="Baskerville Old Face"/>
              </w:rPr>
              <w:t xml:space="preserve"> Naturales y Educ</w:t>
            </w:r>
            <w:r w:rsidR="008E0B61" w:rsidRPr="007C7E5C">
              <w:rPr>
                <w:rFonts w:ascii="Baskerville Old Face" w:hAnsi="Baskerville Old Face"/>
              </w:rPr>
              <w:t>ación</w:t>
            </w:r>
            <w:r w:rsidRPr="007C7E5C">
              <w:rPr>
                <w:rFonts w:ascii="Baskerville Old Face" w:hAnsi="Baskerville Old Face"/>
              </w:rPr>
              <w:t>. Ambiental</w:t>
            </w:r>
          </w:p>
        </w:tc>
        <w:tc>
          <w:tcPr>
            <w:tcW w:w="682" w:type="pct"/>
          </w:tcPr>
          <w:p w14:paraId="61307F5F" w14:textId="77777777" w:rsidR="009C4FEF" w:rsidRPr="007C7E5C" w:rsidRDefault="00E3213A" w:rsidP="00FD19A0">
            <w:pPr>
              <w:jc w:val="center"/>
              <w:rPr>
                <w:rFonts w:ascii="Baskerville Old Face" w:hAnsi="Baskerville Old Face"/>
              </w:rPr>
            </w:pPr>
            <w:r w:rsidRPr="007C7E5C">
              <w:rPr>
                <w:rFonts w:ascii="Baskerville Old Face" w:hAnsi="Baskerville Old Face"/>
              </w:rPr>
              <w:t>1</w:t>
            </w:r>
          </w:p>
        </w:tc>
        <w:tc>
          <w:tcPr>
            <w:tcW w:w="683" w:type="pct"/>
          </w:tcPr>
          <w:p w14:paraId="1C9349B0"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c>
          <w:tcPr>
            <w:tcW w:w="607" w:type="pct"/>
          </w:tcPr>
          <w:p w14:paraId="597EA72C"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c>
          <w:tcPr>
            <w:tcW w:w="529" w:type="pct"/>
          </w:tcPr>
          <w:p w14:paraId="6AE032B3"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r>
      <w:tr w:rsidR="005D4A46" w:rsidRPr="007C7E5C" w14:paraId="18ABD4F8" w14:textId="77777777" w:rsidTr="00700957">
        <w:trPr>
          <w:trHeight w:val="555"/>
        </w:trPr>
        <w:tc>
          <w:tcPr>
            <w:tcW w:w="2499" w:type="pct"/>
          </w:tcPr>
          <w:p w14:paraId="1DD0BDC5" w14:textId="77777777" w:rsidR="009C4FEF" w:rsidRPr="007C7E5C" w:rsidRDefault="009C4FEF" w:rsidP="00BA6368">
            <w:pPr>
              <w:jc w:val="both"/>
              <w:rPr>
                <w:rFonts w:ascii="Baskerville Old Face" w:hAnsi="Baskerville Old Face"/>
              </w:rPr>
            </w:pPr>
            <w:r w:rsidRPr="007C7E5C">
              <w:rPr>
                <w:rFonts w:ascii="Baskerville Old Face" w:hAnsi="Baskerville Old Face"/>
              </w:rPr>
              <w:t>C</w:t>
            </w:r>
            <w:r w:rsidR="00BA6368" w:rsidRPr="007C7E5C">
              <w:rPr>
                <w:rFonts w:ascii="Baskerville Old Face" w:hAnsi="Baskerville Old Face"/>
              </w:rPr>
              <w:t>iencias</w:t>
            </w:r>
            <w:r w:rsidRPr="007C7E5C">
              <w:rPr>
                <w:rFonts w:ascii="Baskerville Old Face" w:hAnsi="Baskerville Old Face"/>
              </w:rPr>
              <w:t xml:space="preserve"> Sociales</w:t>
            </w:r>
            <w:r w:rsidR="00BA6368" w:rsidRPr="007C7E5C">
              <w:rPr>
                <w:rFonts w:ascii="Baskerville Old Face" w:hAnsi="Baskerville Old Face"/>
              </w:rPr>
              <w:t>:</w:t>
            </w:r>
            <w:r w:rsidRPr="007C7E5C">
              <w:rPr>
                <w:rFonts w:ascii="Baskerville Old Face" w:hAnsi="Baskerville Old Face"/>
              </w:rPr>
              <w:t xml:space="preserve"> Historia</w:t>
            </w:r>
            <w:r w:rsidR="00BA6368" w:rsidRPr="007C7E5C">
              <w:rPr>
                <w:rFonts w:ascii="Baskerville Old Face" w:hAnsi="Baskerville Old Face"/>
              </w:rPr>
              <w:t xml:space="preserve">, </w:t>
            </w:r>
            <w:r w:rsidRPr="007C7E5C">
              <w:rPr>
                <w:rFonts w:ascii="Baskerville Old Face" w:hAnsi="Baskerville Old Face"/>
              </w:rPr>
              <w:t>Geografía</w:t>
            </w:r>
            <w:r w:rsidR="00BA6368" w:rsidRPr="007C7E5C">
              <w:rPr>
                <w:rFonts w:ascii="Baskerville Old Face" w:hAnsi="Baskerville Old Face"/>
              </w:rPr>
              <w:t xml:space="preserve">, </w:t>
            </w:r>
            <w:r w:rsidRPr="007C7E5C">
              <w:rPr>
                <w:rFonts w:ascii="Baskerville Old Face" w:hAnsi="Baskerville Old Face"/>
              </w:rPr>
              <w:t>Constit</w:t>
            </w:r>
            <w:r w:rsidR="00E200D9" w:rsidRPr="007C7E5C">
              <w:rPr>
                <w:rFonts w:ascii="Baskerville Old Face" w:hAnsi="Baskerville Old Face"/>
              </w:rPr>
              <w:t>ución</w:t>
            </w:r>
            <w:r w:rsidR="00BA6368" w:rsidRPr="007C7E5C">
              <w:rPr>
                <w:rFonts w:ascii="Baskerville Old Face" w:hAnsi="Baskerville Old Face"/>
              </w:rPr>
              <w:t xml:space="preserve"> Política y</w:t>
            </w:r>
            <w:r w:rsidR="00E200D9" w:rsidRPr="007C7E5C">
              <w:rPr>
                <w:rFonts w:ascii="Baskerville Old Face" w:hAnsi="Baskerville Old Face"/>
              </w:rPr>
              <w:t xml:space="preserve"> </w:t>
            </w:r>
            <w:r w:rsidRPr="007C7E5C">
              <w:rPr>
                <w:rFonts w:ascii="Baskerville Old Face" w:hAnsi="Baskerville Old Face"/>
              </w:rPr>
              <w:t>Cátedra de Paz</w:t>
            </w:r>
            <w:r w:rsidR="00BA6368" w:rsidRPr="007C7E5C">
              <w:rPr>
                <w:rFonts w:ascii="Baskerville Old Face" w:hAnsi="Baskerville Old Face"/>
              </w:rPr>
              <w:t xml:space="preserve"> (Integradas)</w:t>
            </w:r>
          </w:p>
        </w:tc>
        <w:tc>
          <w:tcPr>
            <w:tcW w:w="682" w:type="pct"/>
          </w:tcPr>
          <w:p w14:paraId="6C0CDEAB" w14:textId="77777777" w:rsidR="009C4FEF" w:rsidRPr="007C7E5C" w:rsidRDefault="00E3213A" w:rsidP="00FD19A0">
            <w:pPr>
              <w:jc w:val="center"/>
              <w:rPr>
                <w:rFonts w:ascii="Baskerville Old Face" w:hAnsi="Baskerville Old Face"/>
              </w:rPr>
            </w:pPr>
            <w:r w:rsidRPr="007C7E5C">
              <w:rPr>
                <w:rFonts w:ascii="Baskerville Old Face" w:hAnsi="Baskerville Old Face"/>
              </w:rPr>
              <w:t>1</w:t>
            </w:r>
          </w:p>
        </w:tc>
        <w:tc>
          <w:tcPr>
            <w:tcW w:w="683" w:type="pct"/>
          </w:tcPr>
          <w:p w14:paraId="44C7377D"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c>
          <w:tcPr>
            <w:tcW w:w="607" w:type="pct"/>
          </w:tcPr>
          <w:p w14:paraId="29A88982"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c>
          <w:tcPr>
            <w:tcW w:w="529" w:type="pct"/>
          </w:tcPr>
          <w:p w14:paraId="41B00490"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r>
      <w:tr w:rsidR="005D4A46" w:rsidRPr="007C7E5C" w14:paraId="305AB2DF" w14:textId="77777777" w:rsidTr="00700957">
        <w:trPr>
          <w:trHeight w:val="408"/>
        </w:trPr>
        <w:tc>
          <w:tcPr>
            <w:tcW w:w="2499" w:type="pct"/>
          </w:tcPr>
          <w:p w14:paraId="1315DA9B" w14:textId="77777777" w:rsidR="009C4FEF" w:rsidRPr="007C7E5C" w:rsidRDefault="009C4FEF" w:rsidP="00FD19A0">
            <w:pPr>
              <w:jc w:val="both"/>
              <w:rPr>
                <w:rFonts w:ascii="Baskerville Old Face" w:hAnsi="Baskerville Old Face"/>
              </w:rPr>
            </w:pPr>
            <w:r w:rsidRPr="007C7E5C">
              <w:rPr>
                <w:rFonts w:ascii="Baskerville Old Face" w:hAnsi="Baskerville Old Face"/>
              </w:rPr>
              <w:t>Matemáticas</w:t>
            </w:r>
          </w:p>
        </w:tc>
        <w:tc>
          <w:tcPr>
            <w:tcW w:w="682" w:type="pct"/>
          </w:tcPr>
          <w:p w14:paraId="48701BBD" w14:textId="77777777" w:rsidR="009C4FEF" w:rsidRPr="007C7E5C" w:rsidRDefault="00E3213A" w:rsidP="00FD19A0">
            <w:pPr>
              <w:jc w:val="center"/>
              <w:rPr>
                <w:rFonts w:ascii="Baskerville Old Face" w:hAnsi="Baskerville Old Face"/>
              </w:rPr>
            </w:pPr>
            <w:r w:rsidRPr="007C7E5C">
              <w:rPr>
                <w:rFonts w:ascii="Baskerville Old Face" w:hAnsi="Baskerville Old Face"/>
              </w:rPr>
              <w:t>2</w:t>
            </w:r>
          </w:p>
        </w:tc>
        <w:tc>
          <w:tcPr>
            <w:tcW w:w="683" w:type="pct"/>
          </w:tcPr>
          <w:p w14:paraId="0FE4FAAE" w14:textId="77777777" w:rsidR="009C4FEF" w:rsidRPr="007C7E5C" w:rsidRDefault="00BA6368" w:rsidP="00FD19A0">
            <w:pPr>
              <w:jc w:val="center"/>
              <w:rPr>
                <w:rFonts w:ascii="Baskerville Old Face" w:hAnsi="Baskerville Old Face"/>
              </w:rPr>
            </w:pPr>
            <w:r w:rsidRPr="007C7E5C">
              <w:rPr>
                <w:rFonts w:ascii="Baskerville Old Face" w:hAnsi="Baskerville Old Face"/>
              </w:rPr>
              <w:t>2</w:t>
            </w:r>
          </w:p>
        </w:tc>
        <w:tc>
          <w:tcPr>
            <w:tcW w:w="607" w:type="pct"/>
          </w:tcPr>
          <w:p w14:paraId="5E719098" w14:textId="77777777" w:rsidR="009C4FEF" w:rsidRPr="007C7E5C" w:rsidRDefault="00BA6368" w:rsidP="00FD19A0">
            <w:pPr>
              <w:jc w:val="center"/>
              <w:rPr>
                <w:rFonts w:ascii="Baskerville Old Face" w:hAnsi="Baskerville Old Face"/>
              </w:rPr>
            </w:pPr>
            <w:r w:rsidRPr="007C7E5C">
              <w:rPr>
                <w:rFonts w:ascii="Baskerville Old Face" w:hAnsi="Baskerville Old Face"/>
              </w:rPr>
              <w:t>2</w:t>
            </w:r>
          </w:p>
        </w:tc>
        <w:tc>
          <w:tcPr>
            <w:tcW w:w="529" w:type="pct"/>
          </w:tcPr>
          <w:p w14:paraId="45C4F794" w14:textId="77777777" w:rsidR="009C4FEF" w:rsidRPr="007C7E5C" w:rsidRDefault="00BA6368" w:rsidP="00FD19A0">
            <w:pPr>
              <w:jc w:val="center"/>
              <w:rPr>
                <w:rFonts w:ascii="Baskerville Old Face" w:hAnsi="Baskerville Old Face"/>
              </w:rPr>
            </w:pPr>
            <w:r w:rsidRPr="007C7E5C">
              <w:rPr>
                <w:rFonts w:ascii="Baskerville Old Face" w:hAnsi="Baskerville Old Face"/>
              </w:rPr>
              <w:t>2</w:t>
            </w:r>
          </w:p>
        </w:tc>
      </w:tr>
      <w:tr w:rsidR="005D4A46" w:rsidRPr="007C7E5C" w14:paraId="4A4F58F2" w14:textId="77777777" w:rsidTr="00700957">
        <w:trPr>
          <w:trHeight w:val="427"/>
        </w:trPr>
        <w:tc>
          <w:tcPr>
            <w:tcW w:w="2499" w:type="pct"/>
          </w:tcPr>
          <w:p w14:paraId="228CE124" w14:textId="77777777" w:rsidR="009C4FEF" w:rsidRPr="007C7E5C" w:rsidRDefault="009C4FEF" w:rsidP="00FD19A0">
            <w:pPr>
              <w:jc w:val="both"/>
              <w:rPr>
                <w:rFonts w:ascii="Baskerville Old Face" w:hAnsi="Baskerville Old Face"/>
              </w:rPr>
            </w:pPr>
            <w:r w:rsidRPr="007C7E5C">
              <w:rPr>
                <w:rFonts w:ascii="Baskerville Old Face" w:hAnsi="Baskerville Old Face"/>
              </w:rPr>
              <w:t>Humanidades Castellano</w:t>
            </w:r>
          </w:p>
        </w:tc>
        <w:tc>
          <w:tcPr>
            <w:tcW w:w="682" w:type="pct"/>
          </w:tcPr>
          <w:p w14:paraId="11A5EA89" w14:textId="77777777" w:rsidR="009C4FEF" w:rsidRPr="007C7E5C" w:rsidRDefault="00E3213A" w:rsidP="00FD19A0">
            <w:pPr>
              <w:jc w:val="center"/>
              <w:rPr>
                <w:rFonts w:ascii="Baskerville Old Face" w:hAnsi="Baskerville Old Face"/>
              </w:rPr>
            </w:pPr>
            <w:r w:rsidRPr="007C7E5C">
              <w:rPr>
                <w:rFonts w:ascii="Baskerville Old Face" w:hAnsi="Baskerville Old Face"/>
              </w:rPr>
              <w:t>2</w:t>
            </w:r>
          </w:p>
        </w:tc>
        <w:tc>
          <w:tcPr>
            <w:tcW w:w="683" w:type="pct"/>
          </w:tcPr>
          <w:p w14:paraId="2523560C" w14:textId="77777777" w:rsidR="009C4FEF" w:rsidRPr="007C7E5C" w:rsidRDefault="00BA6368" w:rsidP="00FD19A0">
            <w:pPr>
              <w:jc w:val="center"/>
              <w:rPr>
                <w:rFonts w:ascii="Baskerville Old Face" w:hAnsi="Baskerville Old Face"/>
              </w:rPr>
            </w:pPr>
            <w:r w:rsidRPr="007C7E5C">
              <w:rPr>
                <w:rFonts w:ascii="Baskerville Old Face" w:hAnsi="Baskerville Old Face"/>
              </w:rPr>
              <w:t>2</w:t>
            </w:r>
          </w:p>
        </w:tc>
        <w:tc>
          <w:tcPr>
            <w:tcW w:w="607" w:type="pct"/>
          </w:tcPr>
          <w:p w14:paraId="57A8E0C0" w14:textId="77777777" w:rsidR="009C4FEF" w:rsidRPr="007C7E5C" w:rsidRDefault="009C4FEF" w:rsidP="00FD19A0">
            <w:pPr>
              <w:jc w:val="center"/>
              <w:rPr>
                <w:rFonts w:ascii="Baskerville Old Face" w:hAnsi="Baskerville Old Face"/>
              </w:rPr>
            </w:pPr>
            <w:r w:rsidRPr="007C7E5C">
              <w:rPr>
                <w:rFonts w:ascii="Baskerville Old Face" w:hAnsi="Baskerville Old Face"/>
              </w:rPr>
              <w:t>2</w:t>
            </w:r>
          </w:p>
        </w:tc>
        <w:tc>
          <w:tcPr>
            <w:tcW w:w="529" w:type="pct"/>
          </w:tcPr>
          <w:p w14:paraId="04C31027" w14:textId="77777777" w:rsidR="009C4FEF" w:rsidRPr="007C7E5C" w:rsidRDefault="009C4FEF" w:rsidP="00FD19A0">
            <w:pPr>
              <w:jc w:val="center"/>
              <w:rPr>
                <w:rFonts w:ascii="Baskerville Old Face" w:hAnsi="Baskerville Old Face"/>
              </w:rPr>
            </w:pPr>
            <w:r w:rsidRPr="007C7E5C">
              <w:rPr>
                <w:rFonts w:ascii="Baskerville Old Face" w:hAnsi="Baskerville Old Face"/>
              </w:rPr>
              <w:t>2</w:t>
            </w:r>
          </w:p>
        </w:tc>
      </w:tr>
      <w:tr w:rsidR="005D4A46" w:rsidRPr="007C7E5C" w14:paraId="31D705CD" w14:textId="77777777" w:rsidTr="00700957">
        <w:trPr>
          <w:trHeight w:val="405"/>
        </w:trPr>
        <w:tc>
          <w:tcPr>
            <w:tcW w:w="2499" w:type="pct"/>
          </w:tcPr>
          <w:p w14:paraId="61141F44" w14:textId="77777777" w:rsidR="009C4FEF" w:rsidRPr="007C7E5C" w:rsidRDefault="009C4FEF" w:rsidP="00FD19A0">
            <w:pPr>
              <w:jc w:val="both"/>
              <w:rPr>
                <w:rFonts w:ascii="Baskerville Old Face" w:hAnsi="Baskerville Old Face"/>
              </w:rPr>
            </w:pPr>
            <w:r w:rsidRPr="007C7E5C">
              <w:rPr>
                <w:rFonts w:ascii="Baskerville Old Face" w:hAnsi="Baskerville Old Face"/>
              </w:rPr>
              <w:t>Humanidades Ingles</w:t>
            </w:r>
          </w:p>
        </w:tc>
        <w:tc>
          <w:tcPr>
            <w:tcW w:w="682" w:type="pct"/>
          </w:tcPr>
          <w:p w14:paraId="5C006E5C"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83" w:type="pct"/>
          </w:tcPr>
          <w:p w14:paraId="1796A687"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07" w:type="pct"/>
          </w:tcPr>
          <w:p w14:paraId="097F3A20"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c>
          <w:tcPr>
            <w:tcW w:w="529" w:type="pct"/>
          </w:tcPr>
          <w:p w14:paraId="70E59020"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w:t>
            </w:r>
          </w:p>
        </w:tc>
      </w:tr>
      <w:tr w:rsidR="005D4A46" w:rsidRPr="007C7E5C" w14:paraId="24269572" w14:textId="77777777" w:rsidTr="00700957">
        <w:tc>
          <w:tcPr>
            <w:tcW w:w="2499" w:type="pct"/>
          </w:tcPr>
          <w:p w14:paraId="21064BC9" w14:textId="77777777" w:rsidR="009C4FEF" w:rsidRPr="007C7E5C" w:rsidRDefault="009C4FEF" w:rsidP="00DF469A">
            <w:pPr>
              <w:jc w:val="both"/>
              <w:rPr>
                <w:rFonts w:ascii="Baskerville Old Face" w:hAnsi="Baskerville Old Face"/>
              </w:rPr>
            </w:pPr>
            <w:r w:rsidRPr="007C7E5C">
              <w:rPr>
                <w:rFonts w:ascii="Baskerville Old Face" w:hAnsi="Baskerville Old Face"/>
              </w:rPr>
              <w:t>Educ</w:t>
            </w:r>
            <w:r w:rsidR="00DF469A" w:rsidRPr="007C7E5C">
              <w:rPr>
                <w:rFonts w:ascii="Baskerville Old Face" w:hAnsi="Baskerville Old Face"/>
              </w:rPr>
              <w:t xml:space="preserve">ación </w:t>
            </w:r>
            <w:r w:rsidRPr="007C7E5C">
              <w:rPr>
                <w:rFonts w:ascii="Baskerville Old Face" w:hAnsi="Baskerville Old Face"/>
              </w:rPr>
              <w:t>Física, Recreación</w:t>
            </w:r>
            <w:r w:rsidR="007D7BB7" w:rsidRPr="007C7E5C">
              <w:rPr>
                <w:rFonts w:ascii="Baskerville Old Face" w:hAnsi="Baskerville Old Face"/>
              </w:rPr>
              <w:t xml:space="preserve"> y Deportes</w:t>
            </w:r>
            <w:r w:rsidR="00E3213A" w:rsidRPr="007C7E5C">
              <w:rPr>
                <w:rFonts w:ascii="Baskerville Old Face" w:hAnsi="Baskerville Old Face"/>
              </w:rPr>
              <w:t xml:space="preserve"> y Educación Artística (Integradas).</w:t>
            </w:r>
          </w:p>
        </w:tc>
        <w:tc>
          <w:tcPr>
            <w:tcW w:w="682" w:type="pct"/>
          </w:tcPr>
          <w:p w14:paraId="09962E59"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83" w:type="pct"/>
          </w:tcPr>
          <w:p w14:paraId="617CB504"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07" w:type="pct"/>
          </w:tcPr>
          <w:p w14:paraId="08394C7F"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529" w:type="pct"/>
          </w:tcPr>
          <w:p w14:paraId="19386926"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r>
      <w:tr w:rsidR="005D4A46" w:rsidRPr="007C7E5C" w14:paraId="534ECA75" w14:textId="77777777" w:rsidTr="00700957">
        <w:tc>
          <w:tcPr>
            <w:tcW w:w="2499" w:type="pct"/>
          </w:tcPr>
          <w:p w14:paraId="77400A8E" w14:textId="77777777" w:rsidR="009C4FEF" w:rsidRPr="007C7E5C" w:rsidRDefault="00E3213A" w:rsidP="00DF469A">
            <w:pPr>
              <w:jc w:val="both"/>
              <w:rPr>
                <w:rFonts w:ascii="Baskerville Old Face" w:hAnsi="Baskerville Old Face"/>
              </w:rPr>
            </w:pPr>
            <w:r w:rsidRPr="007C7E5C">
              <w:rPr>
                <w:rFonts w:ascii="Baskerville Old Face" w:hAnsi="Baskerville Old Face"/>
              </w:rPr>
              <w:t xml:space="preserve">Educación Religiosa y </w:t>
            </w:r>
            <w:r w:rsidR="009C4FEF" w:rsidRPr="007C7E5C">
              <w:rPr>
                <w:rFonts w:ascii="Baskerville Old Face" w:hAnsi="Baskerville Old Face"/>
              </w:rPr>
              <w:t>Educ</w:t>
            </w:r>
            <w:r w:rsidR="00DF469A" w:rsidRPr="007C7E5C">
              <w:rPr>
                <w:rFonts w:ascii="Baskerville Old Face" w:hAnsi="Baskerville Old Face"/>
              </w:rPr>
              <w:t xml:space="preserve">ación </w:t>
            </w:r>
            <w:r w:rsidR="00E200D9" w:rsidRPr="007C7E5C">
              <w:rPr>
                <w:rFonts w:ascii="Baskerville Old Face" w:hAnsi="Baskerville Old Face"/>
              </w:rPr>
              <w:t>Ética y en Valo</w:t>
            </w:r>
            <w:r w:rsidR="007D7BB7" w:rsidRPr="007C7E5C">
              <w:rPr>
                <w:rFonts w:ascii="Baskerville Old Face" w:hAnsi="Baskerville Old Face"/>
              </w:rPr>
              <w:t>r</w:t>
            </w:r>
            <w:r w:rsidR="00E200D9" w:rsidRPr="007C7E5C">
              <w:rPr>
                <w:rFonts w:ascii="Baskerville Old Face" w:hAnsi="Baskerville Old Face"/>
              </w:rPr>
              <w:t>es</w:t>
            </w:r>
            <w:r w:rsidR="007D7BB7" w:rsidRPr="007C7E5C">
              <w:rPr>
                <w:rFonts w:ascii="Baskerville Old Face" w:hAnsi="Baskerville Old Face"/>
              </w:rPr>
              <w:t xml:space="preserve"> Humanos</w:t>
            </w:r>
            <w:r w:rsidRPr="007C7E5C">
              <w:rPr>
                <w:rFonts w:ascii="Baskerville Old Face" w:hAnsi="Baskerville Old Face"/>
              </w:rPr>
              <w:t xml:space="preserve"> (Integradas).</w:t>
            </w:r>
          </w:p>
        </w:tc>
        <w:tc>
          <w:tcPr>
            <w:tcW w:w="682" w:type="pct"/>
          </w:tcPr>
          <w:p w14:paraId="6EE1E91D"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83" w:type="pct"/>
          </w:tcPr>
          <w:p w14:paraId="6BB8DD5E"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07" w:type="pct"/>
          </w:tcPr>
          <w:p w14:paraId="2E114547"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529" w:type="pct"/>
          </w:tcPr>
          <w:p w14:paraId="679B7E72"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r>
      <w:tr w:rsidR="005D4A46" w:rsidRPr="007C7E5C" w14:paraId="487CF74F" w14:textId="77777777" w:rsidTr="00700957">
        <w:trPr>
          <w:trHeight w:val="354"/>
        </w:trPr>
        <w:tc>
          <w:tcPr>
            <w:tcW w:w="2499" w:type="pct"/>
          </w:tcPr>
          <w:p w14:paraId="10B9CBB0" w14:textId="77777777" w:rsidR="009C4FEF" w:rsidRPr="007C7E5C" w:rsidRDefault="007D7BB7" w:rsidP="00FD19A0">
            <w:pPr>
              <w:jc w:val="both"/>
              <w:rPr>
                <w:rFonts w:ascii="Baskerville Old Face" w:hAnsi="Baskerville Old Face"/>
              </w:rPr>
            </w:pPr>
            <w:r w:rsidRPr="007C7E5C">
              <w:rPr>
                <w:rFonts w:ascii="Baskerville Old Face" w:hAnsi="Baskerville Old Face"/>
              </w:rPr>
              <w:t>Tecnología</w:t>
            </w:r>
            <w:r w:rsidR="009C4FEF" w:rsidRPr="007C7E5C">
              <w:rPr>
                <w:rFonts w:ascii="Baskerville Old Face" w:hAnsi="Baskerville Old Face"/>
              </w:rPr>
              <w:t xml:space="preserve"> e Informática</w:t>
            </w:r>
          </w:p>
        </w:tc>
        <w:tc>
          <w:tcPr>
            <w:tcW w:w="682" w:type="pct"/>
          </w:tcPr>
          <w:p w14:paraId="42C7E8F8"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83" w:type="pct"/>
          </w:tcPr>
          <w:p w14:paraId="0A413742"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607" w:type="pct"/>
          </w:tcPr>
          <w:p w14:paraId="02F18532"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c>
          <w:tcPr>
            <w:tcW w:w="529" w:type="pct"/>
          </w:tcPr>
          <w:p w14:paraId="068F74B5" w14:textId="77777777" w:rsidR="009C4FEF" w:rsidRPr="007C7E5C" w:rsidRDefault="009C4FEF" w:rsidP="00FD19A0">
            <w:pPr>
              <w:jc w:val="center"/>
              <w:rPr>
                <w:rFonts w:ascii="Baskerville Old Face" w:hAnsi="Baskerville Old Face"/>
              </w:rPr>
            </w:pPr>
            <w:r w:rsidRPr="007C7E5C">
              <w:rPr>
                <w:rFonts w:ascii="Baskerville Old Face" w:hAnsi="Baskerville Old Face"/>
              </w:rPr>
              <w:t>1</w:t>
            </w:r>
          </w:p>
        </w:tc>
      </w:tr>
      <w:tr w:rsidR="009C4FEF" w:rsidRPr="007C7E5C" w14:paraId="44085084" w14:textId="77777777" w:rsidTr="00700957">
        <w:trPr>
          <w:trHeight w:val="401"/>
        </w:trPr>
        <w:tc>
          <w:tcPr>
            <w:tcW w:w="2499" w:type="pct"/>
          </w:tcPr>
          <w:p w14:paraId="7D285AF7" w14:textId="77777777" w:rsidR="009C4FEF" w:rsidRPr="007C7E5C" w:rsidRDefault="009C4FEF" w:rsidP="00FD19A0">
            <w:pPr>
              <w:rPr>
                <w:rFonts w:ascii="Baskerville Old Face" w:hAnsi="Baskerville Old Face"/>
              </w:rPr>
            </w:pPr>
            <w:r w:rsidRPr="007C7E5C">
              <w:rPr>
                <w:rFonts w:ascii="Baskerville Old Face" w:hAnsi="Baskerville Old Face"/>
              </w:rPr>
              <w:t xml:space="preserve">Total </w:t>
            </w:r>
          </w:p>
        </w:tc>
        <w:tc>
          <w:tcPr>
            <w:tcW w:w="682" w:type="pct"/>
          </w:tcPr>
          <w:p w14:paraId="1036BF61"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10</w:t>
            </w:r>
          </w:p>
        </w:tc>
        <w:tc>
          <w:tcPr>
            <w:tcW w:w="683" w:type="pct"/>
          </w:tcPr>
          <w:p w14:paraId="1F589347"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10</w:t>
            </w:r>
          </w:p>
        </w:tc>
        <w:tc>
          <w:tcPr>
            <w:tcW w:w="607" w:type="pct"/>
          </w:tcPr>
          <w:p w14:paraId="2416D69F"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10</w:t>
            </w:r>
          </w:p>
        </w:tc>
        <w:tc>
          <w:tcPr>
            <w:tcW w:w="529" w:type="pct"/>
          </w:tcPr>
          <w:p w14:paraId="1B3464B6" w14:textId="77777777" w:rsidR="009C4FEF" w:rsidRPr="007C7E5C" w:rsidRDefault="00BA6368" w:rsidP="00FD19A0">
            <w:pPr>
              <w:jc w:val="center"/>
              <w:rPr>
                <w:rFonts w:ascii="Baskerville Old Face" w:hAnsi="Baskerville Old Face"/>
              </w:rPr>
            </w:pPr>
            <w:r w:rsidRPr="007C7E5C">
              <w:rPr>
                <w:rFonts w:ascii="Baskerville Old Face" w:hAnsi="Baskerville Old Face"/>
              </w:rPr>
              <w:t>10</w:t>
            </w:r>
          </w:p>
        </w:tc>
      </w:tr>
    </w:tbl>
    <w:p w14:paraId="0E05ACDA" w14:textId="77777777" w:rsidR="002E3A60" w:rsidRPr="007C7E5C" w:rsidRDefault="002E3A60" w:rsidP="0069348A">
      <w:pPr>
        <w:spacing w:after="0"/>
        <w:ind w:right="300"/>
        <w:jc w:val="both"/>
        <w:textAlignment w:val="baseline"/>
        <w:rPr>
          <w:rFonts w:ascii="Baskerville Old Face" w:eastAsia="Times New Roman" w:hAnsi="Baskerville Old Face" w:cs="Arial"/>
          <w:lang w:eastAsia="es-ES"/>
        </w:rPr>
      </w:pPr>
    </w:p>
    <w:p w14:paraId="0AC4D2F5" w14:textId="77777777" w:rsidR="00F51A94" w:rsidRPr="007C7E5C" w:rsidRDefault="00F51A94" w:rsidP="0069348A">
      <w:pPr>
        <w:spacing w:after="0"/>
        <w:ind w:right="300"/>
        <w:jc w:val="both"/>
        <w:textAlignment w:val="baseline"/>
        <w:rPr>
          <w:rFonts w:ascii="Baskerville Old Face" w:eastAsia="Times New Roman" w:hAnsi="Baskerville Old Face" w:cs="Arial"/>
          <w:lang w:eastAsia="es-ES"/>
        </w:rPr>
      </w:pPr>
    </w:p>
    <w:p w14:paraId="3BDDB77A" w14:textId="77777777" w:rsidR="00E236B8" w:rsidRPr="007C7E5C" w:rsidRDefault="001824DB"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9A4802" w:rsidRPr="007C7E5C">
        <w:rPr>
          <w:rFonts w:ascii="Baskerville Old Face" w:eastAsia="Times New Roman" w:hAnsi="Baskerville Old Face" w:cs="Arial"/>
          <w:b/>
          <w:lang w:eastAsia="es-ES"/>
        </w:rPr>
        <w:t>.2.6.5.3</w:t>
      </w:r>
      <w:r w:rsidR="000D2CFB" w:rsidRPr="007C7E5C">
        <w:rPr>
          <w:rFonts w:ascii="Baskerville Old Face" w:eastAsia="Times New Roman" w:hAnsi="Baskerville Old Face" w:cs="Arial"/>
          <w:b/>
          <w:lang w:eastAsia="es-ES"/>
        </w:rPr>
        <w:t xml:space="preserve">. </w:t>
      </w:r>
      <w:r w:rsidR="006F0B4F" w:rsidRPr="007C7E5C">
        <w:rPr>
          <w:rFonts w:ascii="Baskerville Old Face" w:eastAsia="Times New Roman" w:hAnsi="Baskerville Old Face" w:cs="Arial"/>
          <w:b/>
          <w:lang w:eastAsia="es-ES"/>
        </w:rPr>
        <w:t xml:space="preserve">PROGRAMA DE </w:t>
      </w:r>
      <w:r w:rsidR="009C4FEF" w:rsidRPr="007C7E5C">
        <w:rPr>
          <w:rFonts w:ascii="Baskerville Old Face" w:eastAsia="Times New Roman" w:hAnsi="Baskerville Old Face" w:cs="Arial"/>
          <w:b/>
          <w:lang w:eastAsia="es-ES"/>
        </w:rPr>
        <w:t>ED</w:t>
      </w:r>
      <w:r w:rsidR="003D4197" w:rsidRPr="007C7E5C">
        <w:rPr>
          <w:rFonts w:ascii="Baskerville Old Face" w:eastAsia="Times New Roman" w:hAnsi="Baskerville Old Face" w:cs="Arial"/>
          <w:b/>
          <w:lang w:eastAsia="es-ES"/>
        </w:rPr>
        <w:t>UCACIÓN MEDIA</w:t>
      </w:r>
      <w:r w:rsidR="00CC54FE" w:rsidRPr="007C7E5C">
        <w:rPr>
          <w:rFonts w:ascii="Baskerville Old Face" w:eastAsia="Times New Roman" w:hAnsi="Baskerville Old Face" w:cs="Arial"/>
          <w:b/>
          <w:lang w:eastAsia="es-ES"/>
        </w:rPr>
        <w:t xml:space="preserve"> ACADEMICA</w:t>
      </w:r>
      <w:r w:rsidR="003D4197" w:rsidRPr="007C7E5C">
        <w:rPr>
          <w:rFonts w:ascii="Baskerville Old Face" w:eastAsia="Times New Roman" w:hAnsi="Baskerville Old Face" w:cs="Arial"/>
          <w:b/>
          <w:lang w:eastAsia="es-ES"/>
        </w:rPr>
        <w:t xml:space="preserve"> PARA JOVENES Y ADULTOS</w:t>
      </w:r>
      <w:r w:rsidR="00B01F06" w:rsidRPr="007C7E5C">
        <w:rPr>
          <w:rFonts w:ascii="Baskerville Old Face" w:eastAsia="Times New Roman" w:hAnsi="Baskerville Old Face" w:cs="Arial"/>
          <w:b/>
          <w:lang w:eastAsia="es-ES"/>
        </w:rPr>
        <w:t xml:space="preserve"> -</w:t>
      </w:r>
      <w:r w:rsidR="00077065" w:rsidRPr="007C7E5C">
        <w:rPr>
          <w:rFonts w:ascii="Baskerville Old Face" w:eastAsia="Times New Roman" w:hAnsi="Baskerville Old Face" w:cs="Arial"/>
          <w:b/>
          <w:lang w:eastAsia="es-ES"/>
        </w:rPr>
        <w:t xml:space="preserve"> </w:t>
      </w:r>
      <w:r w:rsidR="00B01F06" w:rsidRPr="007C7E5C">
        <w:rPr>
          <w:rFonts w:ascii="Baskerville Old Face" w:eastAsia="Times New Roman" w:hAnsi="Baskerville Old Face" w:cs="Arial"/>
          <w:b/>
          <w:lang w:eastAsia="es-ES"/>
        </w:rPr>
        <w:t>CICLOS V Y VI</w:t>
      </w:r>
    </w:p>
    <w:p w14:paraId="43D49F2F" w14:textId="77777777" w:rsidR="00891E14" w:rsidRPr="007C7E5C" w:rsidRDefault="00891E14" w:rsidP="00333B13">
      <w:pPr>
        <w:spacing w:after="0" w:line="240" w:lineRule="auto"/>
        <w:ind w:right="300"/>
        <w:jc w:val="both"/>
        <w:textAlignment w:val="baseline"/>
        <w:rPr>
          <w:rFonts w:ascii="Baskerville Old Face" w:eastAsia="Times New Roman" w:hAnsi="Baskerville Old Face" w:cs="Arial"/>
          <w:b/>
          <w:lang w:eastAsia="es-ES"/>
        </w:rPr>
      </w:pPr>
    </w:p>
    <w:p w14:paraId="4EEB9C13" w14:textId="77777777" w:rsidR="00B728F6" w:rsidRPr="007C7E5C" w:rsidRDefault="00B728F6" w:rsidP="00333B13">
      <w:pPr>
        <w:spacing w:after="0" w:line="240" w:lineRule="auto"/>
        <w:ind w:right="49"/>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Los programas de educación media</w:t>
      </w:r>
      <w:r w:rsidR="00C56CBB" w:rsidRPr="007C7E5C">
        <w:rPr>
          <w:rFonts w:ascii="Baskerville Old Face" w:eastAsia="Times New Roman" w:hAnsi="Baskerville Old Face" w:cs="Arial"/>
          <w:lang w:eastAsia="es-ES"/>
        </w:rPr>
        <w:t xml:space="preserve"> para jóvenes y </w:t>
      </w:r>
      <w:r w:rsidRPr="007C7E5C">
        <w:rPr>
          <w:rFonts w:ascii="Baskerville Old Face" w:eastAsia="Times New Roman" w:hAnsi="Baskerville Old Face" w:cs="Arial"/>
          <w:lang w:eastAsia="es-ES"/>
        </w:rPr>
        <w:t>adultos estarán orientados a la apropiación y recreación de los elementos de la cultura nacional y universal, teniendo en cuente las condiciones socioculturales de la población adulta, para hacer posible la satisfacción de sus necesidades fundamentales que le permita una efectiva participación en la vida social, a través de procesos formales equiparables a los niveles del sistema educativo regular.</w:t>
      </w:r>
    </w:p>
    <w:p w14:paraId="3FCF621D" w14:textId="77777777" w:rsidR="00250D82" w:rsidRPr="007C7E5C" w:rsidRDefault="00250D82" w:rsidP="00EA14B4">
      <w:pPr>
        <w:spacing w:after="0"/>
        <w:ind w:right="300"/>
        <w:jc w:val="both"/>
        <w:textAlignment w:val="baseline"/>
        <w:rPr>
          <w:rFonts w:ascii="Baskerville Old Face" w:eastAsia="Times New Roman" w:hAnsi="Baskerville Old Face" w:cs="Arial"/>
          <w:b/>
          <w:lang w:eastAsia="es-ES"/>
        </w:rPr>
      </w:pPr>
    </w:p>
    <w:p w14:paraId="11F3CAE1" w14:textId="77777777" w:rsidR="00EA14B4" w:rsidRPr="007C7E5C" w:rsidRDefault="001824DB" w:rsidP="00EA14B4">
      <w:pPr>
        <w:spacing w:after="0"/>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497115" w:rsidRPr="007C7E5C">
        <w:rPr>
          <w:rFonts w:ascii="Baskerville Old Face" w:eastAsia="Times New Roman" w:hAnsi="Baskerville Old Face" w:cs="Arial"/>
          <w:b/>
          <w:lang w:eastAsia="es-ES"/>
        </w:rPr>
        <w:t xml:space="preserve">.2.6.5.3.1. </w:t>
      </w:r>
      <w:r w:rsidR="00EA14B4" w:rsidRPr="007C7E5C">
        <w:rPr>
          <w:rFonts w:ascii="Baskerville Old Face" w:eastAsia="Times New Roman" w:hAnsi="Baskerville Old Face" w:cs="Arial"/>
          <w:b/>
          <w:lang w:eastAsia="es-ES"/>
        </w:rPr>
        <w:t>OBJETIVOS MEDIA ACADÉMICA</w:t>
      </w:r>
      <w:r w:rsidR="00CC54FE" w:rsidRPr="007C7E5C">
        <w:rPr>
          <w:rFonts w:ascii="Baskerville Old Face" w:eastAsia="Times New Roman" w:hAnsi="Baskerville Old Face" w:cs="Arial"/>
          <w:b/>
          <w:lang w:eastAsia="es-ES"/>
        </w:rPr>
        <w:t xml:space="preserve"> PARA JOVENES Y ADULTOS</w:t>
      </w:r>
      <w:r w:rsidR="00EA14B4" w:rsidRPr="007C7E5C">
        <w:rPr>
          <w:rFonts w:ascii="Baskerville Old Face" w:eastAsia="Times New Roman" w:hAnsi="Baskerville Old Face" w:cs="Arial"/>
          <w:b/>
          <w:lang w:eastAsia="es-ES"/>
        </w:rPr>
        <w:t xml:space="preserve"> – CICLO V Y VI</w:t>
      </w:r>
    </w:p>
    <w:p w14:paraId="50BAD322" w14:textId="77777777" w:rsidR="00EF64F9" w:rsidRPr="007C7E5C" w:rsidRDefault="00EF64F9" w:rsidP="00EA14B4">
      <w:pPr>
        <w:spacing w:after="0"/>
        <w:ind w:right="300"/>
        <w:jc w:val="both"/>
        <w:textAlignment w:val="baseline"/>
        <w:rPr>
          <w:rFonts w:ascii="Baskerville Old Face" w:eastAsia="Times New Roman" w:hAnsi="Baskerville Old Face" w:cs="Arial"/>
          <w:b/>
          <w:lang w:eastAsia="es-ES"/>
        </w:rPr>
      </w:pPr>
    </w:p>
    <w:p w14:paraId="2A429E70" w14:textId="77777777" w:rsidR="00E9296A" w:rsidRPr="007C7E5C" w:rsidRDefault="00E9296A" w:rsidP="00333B13">
      <w:pPr>
        <w:spacing w:line="240" w:lineRule="auto"/>
        <w:jc w:val="both"/>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Los procesos curriculares que se incorporen a los ciclos lectivos especiales integrados de la educación media académica, deberán atender los objetivos establecidos en el artículo 30 de la Ley 115 de 1994.</w:t>
      </w:r>
    </w:p>
    <w:p w14:paraId="58C4F56B" w14:textId="77777777" w:rsidR="00EA14B4" w:rsidRPr="007C7E5C" w:rsidRDefault="00EA14B4"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Profundizar en un campo del conocimiento o en una actividad específica de acuerdo con los intereses y capacidades del estudiante.</w:t>
      </w:r>
    </w:p>
    <w:p w14:paraId="1707F5B2" w14:textId="77777777" w:rsidR="005F1D20" w:rsidRPr="007C7E5C" w:rsidRDefault="005F1D20" w:rsidP="00333B13">
      <w:pPr>
        <w:spacing w:after="0" w:line="240" w:lineRule="auto"/>
        <w:ind w:right="300"/>
        <w:jc w:val="both"/>
        <w:textAlignment w:val="baseline"/>
        <w:rPr>
          <w:rFonts w:ascii="Baskerville Old Face" w:eastAsia="Times New Roman" w:hAnsi="Baskerville Old Face" w:cs="Arial"/>
          <w:lang w:eastAsia="es-ES"/>
        </w:rPr>
      </w:pPr>
    </w:p>
    <w:p w14:paraId="27696FC1" w14:textId="77777777" w:rsidR="00EA14B4" w:rsidRPr="007C7E5C" w:rsidRDefault="00EA14B4"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Fomentar la conciencia participativa y la responsabilidad ante acciones cívicas y de servicio social.</w:t>
      </w:r>
    </w:p>
    <w:p w14:paraId="12F0FA89" w14:textId="77777777" w:rsidR="005F1D20" w:rsidRPr="007C7E5C" w:rsidRDefault="005F1D20" w:rsidP="00333B13">
      <w:pPr>
        <w:spacing w:after="0" w:line="240" w:lineRule="auto"/>
        <w:ind w:right="300"/>
        <w:jc w:val="both"/>
        <w:textAlignment w:val="baseline"/>
        <w:rPr>
          <w:rFonts w:ascii="Baskerville Old Face" w:eastAsia="Times New Roman" w:hAnsi="Baskerville Old Face" w:cs="Arial"/>
          <w:lang w:eastAsia="es-ES"/>
        </w:rPr>
      </w:pPr>
    </w:p>
    <w:p w14:paraId="41C80ED2" w14:textId="77777777" w:rsidR="00EA14B4" w:rsidRPr="007C7E5C" w:rsidRDefault="00EA14B4"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Profundizar en conocimientos avanzados sobre las ciencias en general.</w:t>
      </w:r>
    </w:p>
    <w:p w14:paraId="32ED58D8" w14:textId="77777777" w:rsidR="005F1D20" w:rsidRPr="007C7E5C" w:rsidRDefault="005F1D20" w:rsidP="00333B13">
      <w:pPr>
        <w:spacing w:after="0" w:line="240" w:lineRule="auto"/>
        <w:ind w:right="300"/>
        <w:jc w:val="both"/>
        <w:textAlignment w:val="baseline"/>
        <w:rPr>
          <w:rFonts w:ascii="Baskerville Old Face" w:eastAsia="Times New Roman" w:hAnsi="Baskerville Old Face" w:cs="Arial"/>
          <w:lang w:eastAsia="es-ES"/>
        </w:rPr>
      </w:pPr>
    </w:p>
    <w:p w14:paraId="5676260B" w14:textId="77777777" w:rsidR="00EA14B4" w:rsidRPr="007C7E5C" w:rsidRDefault="00EA14B4"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Incorporar la investigación al proceso cognitivo, para la conceptualización y el estudio de la realidad nacional en todos los aspectos.</w:t>
      </w:r>
    </w:p>
    <w:p w14:paraId="0D9E4A18" w14:textId="77777777" w:rsidR="005F1D20" w:rsidRPr="007C7E5C" w:rsidRDefault="005F1D20" w:rsidP="00333B13">
      <w:pPr>
        <w:spacing w:after="0" w:line="240" w:lineRule="auto"/>
        <w:ind w:right="300"/>
        <w:jc w:val="both"/>
        <w:textAlignment w:val="baseline"/>
        <w:rPr>
          <w:rFonts w:ascii="Baskerville Old Face" w:eastAsia="Times New Roman" w:hAnsi="Baskerville Old Face" w:cs="Arial"/>
          <w:lang w:eastAsia="es-ES"/>
        </w:rPr>
      </w:pPr>
    </w:p>
    <w:p w14:paraId="0C8D22E2" w14:textId="77777777" w:rsidR="00EA14B4" w:rsidRPr="007C7E5C" w:rsidRDefault="00EA14B4"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Vincular al estudiante a programas de desarrollo, organización social y comunitaria, orientada a dar solución a los problemas sociales de su entorno.</w:t>
      </w:r>
    </w:p>
    <w:p w14:paraId="1D7FF95E" w14:textId="77777777" w:rsidR="006E23D6" w:rsidRPr="007C7E5C" w:rsidRDefault="00EA14B4"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ab/>
        <w:t>Desarrollar la capacidad crítica y reflexiva sobre los múltiples aspectos de la realidad y la comprensión de los valores éticos, morales, religiosos y de convivencia en sociedad.</w:t>
      </w:r>
    </w:p>
    <w:p w14:paraId="518E46A4" w14:textId="77777777" w:rsidR="00700957" w:rsidRPr="007C7E5C" w:rsidRDefault="00700957" w:rsidP="00333B13">
      <w:pPr>
        <w:spacing w:after="0" w:line="240" w:lineRule="auto"/>
        <w:ind w:right="300"/>
        <w:jc w:val="both"/>
        <w:textAlignment w:val="baseline"/>
        <w:rPr>
          <w:rFonts w:ascii="Baskerville Old Face" w:eastAsia="Times New Roman" w:hAnsi="Baskerville Old Face" w:cs="Arial"/>
          <w:b/>
          <w:lang w:eastAsia="es-ES"/>
        </w:rPr>
      </w:pPr>
    </w:p>
    <w:p w14:paraId="5A38E3F5" w14:textId="77777777" w:rsidR="00700957" w:rsidRPr="007C7E5C" w:rsidRDefault="00700957" w:rsidP="00333B13">
      <w:pPr>
        <w:spacing w:after="0" w:line="240" w:lineRule="auto"/>
        <w:ind w:right="300"/>
        <w:jc w:val="both"/>
        <w:textAlignment w:val="baseline"/>
        <w:rPr>
          <w:rFonts w:ascii="Baskerville Old Face" w:eastAsia="Times New Roman" w:hAnsi="Baskerville Old Face" w:cs="Arial"/>
          <w:b/>
          <w:lang w:eastAsia="es-ES"/>
        </w:rPr>
      </w:pPr>
    </w:p>
    <w:p w14:paraId="538E1ACD" w14:textId="77777777" w:rsidR="00197642" w:rsidRPr="007C7E5C" w:rsidRDefault="001824DB"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506084" w:rsidRPr="007C7E5C">
        <w:rPr>
          <w:rFonts w:ascii="Baskerville Old Face" w:eastAsia="Times New Roman" w:hAnsi="Baskerville Old Face" w:cs="Arial"/>
          <w:b/>
          <w:lang w:eastAsia="es-ES"/>
        </w:rPr>
        <w:t>.2.6.5.3.</w:t>
      </w:r>
      <w:r w:rsidR="000557F6" w:rsidRPr="007C7E5C">
        <w:rPr>
          <w:rFonts w:ascii="Baskerville Old Face" w:eastAsia="Times New Roman" w:hAnsi="Baskerville Old Face" w:cs="Arial"/>
          <w:b/>
          <w:lang w:eastAsia="es-ES"/>
        </w:rPr>
        <w:t xml:space="preserve">2. </w:t>
      </w:r>
      <w:r w:rsidR="00592B08" w:rsidRPr="007C7E5C">
        <w:rPr>
          <w:rFonts w:ascii="Baskerville Old Face" w:eastAsia="Times New Roman" w:hAnsi="Baskerville Old Face" w:cs="Arial"/>
          <w:b/>
          <w:lang w:eastAsia="es-ES"/>
        </w:rPr>
        <w:t>ORGANIZACIÓN DE LA EDUCACIÓN MEDIA</w:t>
      </w:r>
      <w:r w:rsidR="00CC54FE" w:rsidRPr="007C7E5C">
        <w:rPr>
          <w:rFonts w:ascii="Baskerville Old Face" w:eastAsia="Times New Roman" w:hAnsi="Baskerville Old Face" w:cs="Arial"/>
          <w:b/>
          <w:lang w:eastAsia="es-ES"/>
        </w:rPr>
        <w:t xml:space="preserve"> ACADEMICA</w:t>
      </w:r>
      <w:r w:rsidR="00592B08" w:rsidRPr="007C7E5C">
        <w:rPr>
          <w:rFonts w:ascii="Baskerville Old Face" w:eastAsia="Times New Roman" w:hAnsi="Baskerville Old Face" w:cs="Arial"/>
          <w:b/>
          <w:lang w:eastAsia="es-ES"/>
        </w:rPr>
        <w:t xml:space="preserve"> PARA JOVENES Y ADULTOS</w:t>
      </w:r>
      <w:r w:rsidRPr="007C7E5C">
        <w:rPr>
          <w:rFonts w:ascii="Baskerville Old Face" w:eastAsia="Times New Roman" w:hAnsi="Baskerville Old Face" w:cs="Arial"/>
          <w:b/>
          <w:lang w:eastAsia="es-ES"/>
        </w:rPr>
        <w:t xml:space="preserve"> CICLOS V Y VI</w:t>
      </w:r>
    </w:p>
    <w:p w14:paraId="0DA6FA6D" w14:textId="77777777" w:rsidR="000D2038" w:rsidRPr="007C7E5C" w:rsidRDefault="000D2038" w:rsidP="00333B13">
      <w:pPr>
        <w:spacing w:after="0" w:line="240" w:lineRule="auto"/>
        <w:ind w:right="300"/>
        <w:jc w:val="both"/>
        <w:textAlignment w:val="baseline"/>
        <w:rPr>
          <w:rFonts w:ascii="Baskerville Old Face" w:eastAsia="Times New Roman" w:hAnsi="Baskerville Old Face" w:cs="Arial"/>
          <w:b/>
          <w:lang w:eastAsia="es-ES"/>
        </w:rPr>
      </w:pPr>
    </w:p>
    <w:p w14:paraId="59E1D3CE" w14:textId="77777777" w:rsidR="000D2038" w:rsidRPr="007C7E5C" w:rsidRDefault="000D2038"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educación media para jóvenes y adultos será ofrecida mediante programas educativos estructurados en ciclos lectivos regulares o especiales integrados semipresenciales,</w:t>
      </w:r>
      <w:r w:rsidR="0071299F"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en jornada escolar, sabatina o dominical.</w:t>
      </w:r>
    </w:p>
    <w:p w14:paraId="4787661E" w14:textId="77777777" w:rsidR="000D2038" w:rsidRPr="007C7E5C" w:rsidRDefault="000D2038" w:rsidP="00333B13">
      <w:pPr>
        <w:spacing w:after="0" w:line="240" w:lineRule="auto"/>
        <w:ind w:right="300"/>
        <w:jc w:val="both"/>
        <w:textAlignment w:val="baseline"/>
        <w:rPr>
          <w:rFonts w:ascii="Baskerville Old Face" w:eastAsia="Times New Roman" w:hAnsi="Baskerville Old Face" w:cs="Arial"/>
          <w:lang w:eastAsia="es-ES"/>
        </w:rPr>
      </w:pPr>
    </w:p>
    <w:p w14:paraId="30657666" w14:textId="77777777" w:rsidR="00592B08" w:rsidRPr="007C7E5C" w:rsidRDefault="000D2038"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La educación media académica se ofrecerá en dos (2) ciclos lectivos especiales integrados, a las</w:t>
      </w:r>
      <w:r w:rsidR="00333B13"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personas que hayan obtenido el certificado de estudios de</w:t>
      </w:r>
      <w:r w:rsidR="003C6BD1" w:rsidRPr="007C7E5C">
        <w:rPr>
          <w:rFonts w:ascii="Baskerville Old Face" w:eastAsia="Times New Roman" w:hAnsi="Baskerville Old Face" w:cs="Arial"/>
          <w:lang w:eastAsia="es-ES"/>
        </w:rPr>
        <w:t xml:space="preserve"> Educación Básica</w:t>
      </w:r>
      <w:r w:rsidRPr="007C7E5C">
        <w:rPr>
          <w:rFonts w:ascii="Baskerville Old Face" w:eastAsia="Times New Roman" w:hAnsi="Baskerville Old Face" w:cs="Arial"/>
          <w:lang w:eastAsia="es-ES"/>
        </w:rPr>
        <w:t xml:space="preserve"> de jóvenes y adultos o a las personas de dieciocho (18) años o más que acrediten haber culminado el noveno grado de la educación básica.</w:t>
      </w:r>
    </w:p>
    <w:p w14:paraId="3F7BF74E" w14:textId="77777777" w:rsidR="0021151A" w:rsidRPr="007C7E5C" w:rsidRDefault="0021151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El ciclo lectivo especial integrado</w:t>
      </w:r>
      <w:r w:rsidR="00A6442B" w:rsidRPr="007C7E5C">
        <w:rPr>
          <w:rFonts w:ascii="Baskerville Old Face" w:eastAsia="Times New Roman" w:hAnsi="Baskerville Old Face" w:cs="Arial"/>
          <w:lang w:eastAsia="es-ES"/>
        </w:rPr>
        <w:t xml:space="preserve"> semipresencial</w:t>
      </w:r>
      <w:r w:rsidR="00005567" w:rsidRPr="007C7E5C">
        <w:rPr>
          <w:rFonts w:ascii="Baskerville Old Face" w:eastAsia="Times New Roman" w:hAnsi="Baskerville Old Face" w:cs="Arial"/>
          <w:lang w:eastAsia="es-ES"/>
        </w:rPr>
        <w:t xml:space="preserve"> de</w:t>
      </w:r>
      <w:r w:rsidR="00077065"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educación media académica</w:t>
      </w:r>
      <w:r w:rsidR="00005567" w:rsidRPr="007C7E5C">
        <w:rPr>
          <w:rFonts w:ascii="Baskerville Old Face" w:eastAsia="Times New Roman" w:hAnsi="Baskerville Old Face" w:cs="Arial"/>
          <w:lang w:eastAsia="es-ES"/>
        </w:rPr>
        <w:t>,</w:t>
      </w:r>
      <w:r w:rsidRPr="007C7E5C">
        <w:rPr>
          <w:rFonts w:ascii="Baskerville Old Face" w:eastAsia="Times New Roman" w:hAnsi="Baskerville Old Face" w:cs="Arial"/>
          <w:lang w:eastAsia="es-ES"/>
        </w:rPr>
        <w:t xml:space="preserve"> corresponde a un grado de la educación</w:t>
      </w:r>
      <w:r w:rsidR="006E23D6"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media formal regular y tendrá una duración mínima de veintidós (22) semanas lectivas.</w:t>
      </w:r>
      <w:r w:rsidR="004F0AB1"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La semana lectiva tendrá</w:t>
      </w:r>
      <w:r w:rsidR="00CF278F" w:rsidRPr="007C7E5C">
        <w:rPr>
          <w:rFonts w:ascii="Baskerville Old Face" w:eastAsia="Times New Roman" w:hAnsi="Baskerville Old Face" w:cs="Arial"/>
          <w:lang w:eastAsia="es-ES"/>
        </w:rPr>
        <w:t xml:space="preserve"> una duración promedio de diez (1</w:t>
      </w:r>
      <w:r w:rsidRPr="007C7E5C">
        <w:rPr>
          <w:rFonts w:ascii="Baskerville Old Face" w:eastAsia="Times New Roman" w:hAnsi="Baskerville Old Face" w:cs="Arial"/>
          <w:lang w:eastAsia="es-ES"/>
        </w:rPr>
        <w:t>0) horas efectivas de trabajo académico</w:t>
      </w:r>
      <w:r w:rsidR="007F34C1" w:rsidRPr="007C7E5C">
        <w:rPr>
          <w:rFonts w:ascii="Baskerville Old Face" w:eastAsia="Times New Roman" w:hAnsi="Baskerville Old Face" w:cs="Arial"/>
          <w:lang w:eastAsia="es-ES"/>
        </w:rPr>
        <w:t>, para un total de 220 horas presenciales por ciclo</w:t>
      </w:r>
      <w:r w:rsidR="006D46B3" w:rsidRPr="007C7E5C">
        <w:rPr>
          <w:rFonts w:ascii="Baskerville Old Face" w:eastAsia="Times New Roman" w:hAnsi="Baskerville Old Face" w:cs="Arial"/>
          <w:lang w:eastAsia="es-ES"/>
        </w:rPr>
        <w:t>, equivalente al 50% de las horas de trabajo</w:t>
      </w:r>
      <w:r w:rsidR="00677D55" w:rsidRPr="007C7E5C">
        <w:rPr>
          <w:rFonts w:ascii="Baskerville Old Face" w:eastAsia="Times New Roman" w:hAnsi="Baskerville Old Face" w:cs="Arial"/>
          <w:lang w:eastAsia="es-ES"/>
        </w:rPr>
        <w:t xml:space="preserve"> académico de</w:t>
      </w:r>
      <w:r w:rsidR="00E7640F" w:rsidRPr="007C7E5C">
        <w:rPr>
          <w:rFonts w:ascii="Baskerville Old Face" w:eastAsia="Times New Roman" w:hAnsi="Baskerville Old Face" w:cs="Arial"/>
          <w:lang w:eastAsia="es-ES"/>
        </w:rPr>
        <w:t xml:space="preserve"> la educación formal regular, </w:t>
      </w:r>
      <w:r w:rsidR="00677D55" w:rsidRPr="007C7E5C">
        <w:rPr>
          <w:rFonts w:ascii="Baskerville Old Face" w:eastAsia="Times New Roman" w:hAnsi="Baskerville Old Face" w:cs="Arial"/>
          <w:lang w:eastAsia="es-ES"/>
        </w:rPr>
        <w:t xml:space="preserve">y el desarrollo de prácticas, asesorías, tutorías, trabajos grupales y elaboración de módulos y guías. </w:t>
      </w:r>
      <w:r w:rsidRPr="007C7E5C">
        <w:rPr>
          <w:rFonts w:ascii="Baskerville Old Face" w:eastAsia="Times New Roman" w:hAnsi="Baskerville Old Face" w:cs="Arial"/>
          <w:lang w:eastAsia="es-ES"/>
        </w:rPr>
        <w:t>.</w:t>
      </w:r>
    </w:p>
    <w:p w14:paraId="11CB336C" w14:textId="77777777" w:rsidR="00992E84" w:rsidRPr="007C7E5C" w:rsidRDefault="00992E84" w:rsidP="00333B13">
      <w:pPr>
        <w:spacing w:after="0" w:line="240" w:lineRule="auto"/>
        <w:ind w:right="300"/>
        <w:jc w:val="both"/>
        <w:textAlignment w:val="baseline"/>
        <w:rPr>
          <w:rFonts w:ascii="Baskerville Old Face" w:eastAsia="Times New Roman" w:hAnsi="Baskerville Old Face" w:cs="Arial"/>
          <w:lang w:eastAsia="es-ES"/>
        </w:rPr>
      </w:pPr>
    </w:p>
    <w:p w14:paraId="3B805FAC" w14:textId="77777777" w:rsidR="00333B13" w:rsidRPr="007C7E5C" w:rsidRDefault="001C6FAA" w:rsidP="00333B13">
      <w:pPr>
        <w:spacing w:line="240" w:lineRule="auto"/>
        <w:jc w:val="both"/>
        <w:rPr>
          <w:rFonts w:ascii="Baskerville Old Face" w:eastAsia="Times New Roman" w:hAnsi="Baskerville Old Face"/>
          <w:bCs/>
          <w:lang w:val="es-CO" w:eastAsia="es-CO"/>
        </w:rPr>
      </w:pPr>
      <w:r w:rsidRPr="007C7E5C">
        <w:rPr>
          <w:rFonts w:ascii="Baskerville Old Face" w:eastAsia="Times New Roman" w:hAnsi="Baskerville Old Face"/>
          <w:bCs/>
          <w:lang w:val="es-CO" w:eastAsia="es-CO"/>
        </w:rPr>
        <w:t xml:space="preserve">Los ciclos lectivos especiales integrados se organizarán de tal manera que la formación y los logros alcanzados tengan las siguientes correspondencias con los ciclos lectivos regulares de la educación </w:t>
      </w:r>
      <w:r w:rsidR="00BD1967" w:rsidRPr="007C7E5C">
        <w:rPr>
          <w:rFonts w:ascii="Baskerville Old Face" w:eastAsia="Times New Roman" w:hAnsi="Baskerville Old Face"/>
          <w:bCs/>
          <w:lang w:val="es-CO" w:eastAsia="es-CO"/>
        </w:rPr>
        <w:t>media</w:t>
      </w:r>
      <w:r w:rsidRPr="007C7E5C">
        <w:rPr>
          <w:rFonts w:ascii="Baskerville Old Face" w:eastAsia="Times New Roman" w:hAnsi="Baskerville Old Face"/>
          <w:bCs/>
          <w:lang w:val="es-CO" w:eastAsia="es-CO"/>
        </w:rPr>
        <w:t>:</w:t>
      </w:r>
    </w:p>
    <w:p w14:paraId="46E30E1E" w14:textId="77777777" w:rsidR="00D62BCE" w:rsidRPr="007C7E5C" w:rsidRDefault="00D11F52" w:rsidP="00333B13">
      <w:pPr>
        <w:spacing w:line="240" w:lineRule="auto"/>
        <w:jc w:val="center"/>
        <w:rPr>
          <w:rFonts w:ascii="Baskerville Old Face" w:eastAsia="Times New Roman" w:hAnsi="Baskerville Old Face"/>
          <w:lang w:eastAsia="es-CO"/>
        </w:rPr>
      </w:pPr>
      <w:r w:rsidRPr="007C7E5C">
        <w:rPr>
          <w:rFonts w:ascii="Baskerville Old Face" w:eastAsia="Times New Roman" w:hAnsi="Baskerville Old Face"/>
          <w:b/>
          <w:bCs/>
          <w:lang w:eastAsia="es-CO"/>
        </w:rPr>
        <w:t>Educación Media</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89"/>
        <w:gridCol w:w="2364"/>
        <w:gridCol w:w="3536"/>
      </w:tblGrid>
      <w:tr w:rsidR="005D4A46" w:rsidRPr="007C7E5C" w14:paraId="6B0C7508" w14:textId="77777777" w:rsidTr="00943ED1">
        <w:tc>
          <w:tcPr>
            <w:tcW w:w="1858" w:type="pct"/>
            <w:tcBorders>
              <w:top w:val="outset" w:sz="6" w:space="0" w:color="auto"/>
              <w:left w:val="outset" w:sz="6" w:space="0" w:color="auto"/>
              <w:bottom w:val="outset" w:sz="6" w:space="0" w:color="auto"/>
              <w:right w:val="outset" w:sz="6" w:space="0" w:color="auto"/>
            </w:tcBorders>
            <w:shd w:val="clear" w:color="auto" w:fill="FFFFFF"/>
            <w:hideMark/>
          </w:tcPr>
          <w:p w14:paraId="0FA17D6D" w14:textId="77777777" w:rsidR="00D11F52" w:rsidRPr="007C7E5C" w:rsidRDefault="00D11F5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Ciclo</w:t>
            </w:r>
          </w:p>
        </w:tc>
        <w:tc>
          <w:tcPr>
            <w:tcW w:w="1259" w:type="pct"/>
            <w:tcBorders>
              <w:top w:val="outset" w:sz="6" w:space="0" w:color="auto"/>
              <w:left w:val="outset" w:sz="6" w:space="0" w:color="auto"/>
              <w:bottom w:val="outset" w:sz="6" w:space="0" w:color="auto"/>
              <w:right w:val="outset" w:sz="6" w:space="0" w:color="auto"/>
            </w:tcBorders>
            <w:shd w:val="clear" w:color="auto" w:fill="FFFFFF"/>
            <w:hideMark/>
          </w:tcPr>
          <w:p w14:paraId="415580FC" w14:textId="77777777" w:rsidR="00D11F52" w:rsidRPr="007C7E5C" w:rsidRDefault="00D11F5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Equivalencia en grados</w:t>
            </w:r>
          </w:p>
        </w:tc>
        <w:tc>
          <w:tcPr>
            <w:tcW w:w="1883" w:type="pct"/>
            <w:tcBorders>
              <w:top w:val="outset" w:sz="6" w:space="0" w:color="auto"/>
              <w:left w:val="outset" w:sz="6" w:space="0" w:color="auto"/>
              <w:bottom w:val="outset" w:sz="6" w:space="0" w:color="auto"/>
              <w:right w:val="outset" w:sz="6" w:space="0" w:color="auto"/>
            </w:tcBorders>
            <w:shd w:val="clear" w:color="auto" w:fill="FFFFFF"/>
            <w:hideMark/>
          </w:tcPr>
          <w:p w14:paraId="08421AD8" w14:textId="77777777" w:rsidR="00D11F52" w:rsidRPr="007C7E5C" w:rsidRDefault="00D11F5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Duración</w:t>
            </w:r>
          </w:p>
        </w:tc>
      </w:tr>
      <w:tr w:rsidR="005D4A46" w:rsidRPr="007C7E5C" w14:paraId="7D2164BA" w14:textId="77777777" w:rsidTr="00943ED1">
        <w:tc>
          <w:tcPr>
            <w:tcW w:w="1858" w:type="pct"/>
            <w:tcBorders>
              <w:top w:val="outset" w:sz="6" w:space="0" w:color="auto"/>
              <w:left w:val="outset" w:sz="6" w:space="0" w:color="auto"/>
              <w:bottom w:val="outset" w:sz="6" w:space="0" w:color="auto"/>
              <w:right w:val="outset" w:sz="6" w:space="0" w:color="auto"/>
            </w:tcBorders>
            <w:shd w:val="clear" w:color="auto" w:fill="FFFFFF"/>
            <w:hideMark/>
          </w:tcPr>
          <w:p w14:paraId="57F2A652" w14:textId="77777777" w:rsidR="00D11F52" w:rsidRPr="007C7E5C" w:rsidRDefault="00BF5A2A" w:rsidP="00943ED1">
            <w:pPr>
              <w:pStyle w:val="Sinespaciado"/>
              <w:spacing w:line="276" w:lineRule="auto"/>
              <w:jc w:val="center"/>
              <w:rPr>
                <w:rFonts w:ascii="Baskerville Old Face" w:eastAsia="Times New Roman" w:hAnsi="Baskerville Old Face" w:cs="Times New Roman"/>
                <w:b/>
                <w:bCs/>
                <w:lang w:eastAsia="es-CO"/>
              </w:rPr>
            </w:pPr>
            <w:r>
              <w:rPr>
                <w:rFonts w:ascii="Baskerville Old Face" w:eastAsia="Times New Roman" w:hAnsi="Baskerville Old Face" w:cs="Times New Roman"/>
                <w:b/>
                <w:bCs/>
                <w:lang w:eastAsia="es-CO"/>
              </w:rPr>
              <w:t>V</w:t>
            </w:r>
            <w:r w:rsidR="00D11F52" w:rsidRPr="007C7E5C">
              <w:rPr>
                <w:rFonts w:ascii="Baskerville Old Face" w:eastAsia="Times New Roman" w:hAnsi="Baskerville Old Face" w:cs="Times New Roman"/>
                <w:b/>
                <w:bCs/>
                <w:lang w:eastAsia="es-CO"/>
              </w:rPr>
              <w:t xml:space="preserve"> Educación Media</w:t>
            </w:r>
          </w:p>
        </w:tc>
        <w:tc>
          <w:tcPr>
            <w:tcW w:w="1259" w:type="pct"/>
            <w:tcBorders>
              <w:top w:val="outset" w:sz="6" w:space="0" w:color="auto"/>
              <w:left w:val="outset" w:sz="6" w:space="0" w:color="auto"/>
              <w:bottom w:val="outset" w:sz="6" w:space="0" w:color="auto"/>
              <w:right w:val="outset" w:sz="6" w:space="0" w:color="auto"/>
            </w:tcBorders>
            <w:shd w:val="clear" w:color="auto" w:fill="FFFFFF"/>
            <w:hideMark/>
          </w:tcPr>
          <w:p w14:paraId="12E37FB8" w14:textId="77777777" w:rsidR="00D11F52" w:rsidRPr="007C7E5C" w:rsidRDefault="00D11F52" w:rsidP="00943ED1">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10°</w:t>
            </w:r>
          </w:p>
        </w:tc>
        <w:tc>
          <w:tcPr>
            <w:tcW w:w="1883" w:type="pct"/>
            <w:tcBorders>
              <w:top w:val="outset" w:sz="6" w:space="0" w:color="auto"/>
              <w:left w:val="outset" w:sz="6" w:space="0" w:color="auto"/>
              <w:bottom w:val="outset" w:sz="6" w:space="0" w:color="auto"/>
              <w:right w:val="outset" w:sz="6" w:space="0" w:color="auto"/>
            </w:tcBorders>
            <w:shd w:val="clear" w:color="auto" w:fill="FFFFFF"/>
            <w:hideMark/>
          </w:tcPr>
          <w:p w14:paraId="3CA766D9" w14:textId="77777777" w:rsidR="00D11F52" w:rsidRPr="007C7E5C" w:rsidRDefault="00894BE2" w:rsidP="00894BE2">
            <w:pPr>
              <w:pStyle w:val="Sinespaciado"/>
              <w:spacing w:line="276" w:lineRule="auto"/>
              <w:jc w:val="center"/>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220 horas</w:t>
            </w:r>
          </w:p>
        </w:tc>
      </w:tr>
      <w:tr w:rsidR="005D4A46" w:rsidRPr="007C7E5C" w14:paraId="083E0E03" w14:textId="77777777" w:rsidTr="00943ED1">
        <w:tc>
          <w:tcPr>
            <w:tcW w:w="1858" w:type="pct"/>
            <w:tcBorders>
              <w:top w:val="outset" w:sz="6" w:space="0" w:color="auto"/>
              <w:left w:val="outset" w:sz="6" w:space="0" w:color="auto"/>
              <w:bottom w:val="outset" w:sz="6" w:space="0" w:color="auto"/>
              <w:right w:val="outset" w:sz="6" w:space="0" w:color="auto"/>
            </w:tcBorders>
            <w:shd w:val="clear" w:color="auto" w:fill="FFFFFF"/>
            <w:hideMark/>
          </w:tcPr>
          <w:p w14:paraId="052221DE" w14:textId="77777777" w:rsidR="00D11F52" w:rsidRPr="007C7E5C" w:rsidRDefault="00BF5A2A" w:rsidP="00943ED1">
            <w:pPr>
              <w:pStyle w:val="Sinespaciado"/>
              <w:spacing w:line="276" w:lineRule="auto"/>
              <w:jc w:val="center"/>
              <w:rPr>
                <w:rFonts w:ascii="Baskerville Old Face" w:eastAsia="Times New Roman" w:hAnsi="Baskerville Old Face" w:cs="Times New Roman"/>
                <w:b/>
                <w:bCs/>
                <w:lang w:eastAsia="es-CO"/>
              </w:rPr>
            </w:pPr>
            <w:r>
              <w:rPr>
                <w:rFonts w:ascii="Baskerville Old Face" w:eastAsia="Times New Roman" w:hAnsi="Baskerville Old Face" w:cs="Times New Roman"/>
                <w:b/>
                <w:bCs/>
                <w:lang w:eastAsia="es-CO"/>
              </w:rPr>
              <w:t>V</w:t>
            </w:r>
            <w:r w:rsidR="00D11F52" w:rsidRPr="007C7E5C">
              <w:rPr>
                <w:rFonts w:ascii="Baskerville Old Face" w:eastAsia="Times New Roman" w:hAnsi="Baskerville Old Face" w:cs="Times New Roman"/>
                <w:b/>
                <w:bCs/>
                <w:lang w:eastAsia="es-CO"/>
              </w:rPr>
              <w:t>I Educación Media</w:t>
            </w:r>
          </w:p>
        </w:tc>
        <w:tc>
          <w:tcPr>
            <w:tcW w:w="1259" w:type="pct"/>
            <w:tcBorders>
              <w:top w:val="outset" w:sz="6" w:space="0" w:color="auto"/>
              <w:left w:val="outset" w:sz="6" w:space="0" w:color="auto"/>
              <w:bottom w:val="outset" w:sz="6" w:space="0" w:color="auto"/>
              <w:right w:val="outset" w:sz="6" w:space="0" w:color="auto"/>
            </w:tcBorders>
            <w:shd w:val="clear" w:color="auto" w:fill="FFFFFF"/>
            <w:hideMark/>
          </w:tcPr>
          <w:p w14:paraId="097A0384" w14:textId="77777777" w:rsidR="00D11F52" w:rsidRPr="007C7E5C" w:rsidRDefault="00D11F52" w:rsidP="00943ED1">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b/>
                <w:bCs/>
                <w:lang w:eastAsia="es-CO"/>
              </w:rPr>
              <w:t>11°</w:t>
            </w:r>
          </w:p>
        </w:tc>
        <w:tc>
          <w:tcPr>
            <w:tcW w:w="1883" w:type="pct"/>
            <w:tcBorders>
              <w:top w:val="outset" w:sz="6" w:space="0" w:color="auto"/>
              <w:left w:val="outset" w:sz="6" w:space="0" w:color="auto"/>
              <w:bottom w:val="outset" w:sz="6" w:space="0" w:color="auto"/>
              <w:right w:val="outset" w:sz="6" w:space="0" w:color="auto"/>
            </w:tcBorders>
            <w:shd w:val="clear" w:color="auto" w:fill="FFFFFF"/>
            <w:hideMark/>
          </w:tcPr>
          <w:p w14:paraId="28E58578" w14:textId="77777777" w:rsidR="00D11F52" w:rsidRPr="007C7E5C" w:rsidRDefault="00582316" w:rsidP="00582316">
            <w:pPr>
              <w:pStyle w:val="Sinespaciado"/>
              <w:spacing w:line="276" w:lineRule="auto"/>
              <w:jc w:val="center"/>
              <w:rPr>
                <w:rFonts w:ascii="Baskerville Old Face" w:eastAsia="Times New Roman" w:hAnsi="Baskerville Old Face" w:cs="Times New Roman"/>
                <w:lang w:eastAsia="es-CO"/>
              </w:rPr>
            </w:pPr>
            <w:r w:rsidRPr="007C7E5C">
              <w:rPr>
                <w:rFonts w:ascii="Baskerville Old Face" w:eastAsia="Times New Roman" w:hAnsi="Baskerville Old Face" w:cs="Times New Roman"/>
                <w:b/>
                <w:bCs/>
                <w:lang w:eastAsia="es-CO"/>
              </w:rPr>
              <w:t>220 horas</w:t>
            </w:r>
          </w:p>
        </w:tc>
      </w:tr>
      <w:tr w:rsidR="005D4A46" w:rsidRPr="007C7E5C" w14:paraId="1B26D4AC" w14:textId="77777777" w:rsidTr="00943ED1">
        <w:tc>
          <w:tcPr>
            <w:tcW w:w="50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4FAC2C28" w14:textId="77777777" w:rsidR="00D11F52" w:rsidRPr="007C7E5C" w:rsidRDefault="00D11F52" w:rsidP="0003735D">
            <w:pPr>
              <w:pStyle w:val="Sinespaciado"/>
              <w:spacing w:line="276" w:lineRule="auto"/>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 xml:space="preserve">Total Duración </w:t>
            </w:r>
            <w:r w:rsidR="0003735D" w:rsidRPr="007C7E5C">
              <w:rPr>
                <w:rFonts w:ascii="Baskerville Old Face" w:eastAsia="Times New Roman" w:hAnsi="Baskerville Old Face" w:cs="Times New Roman"/>
                <w:b/>
                <w:bCs/>
                <w:lang w:eastAsia="es-CO"/>
              </w:rPr>
              <w:t xml:space="preserve">                                                                                             </w:t>
            </w:r>
            <w:r w:rsidRPr="007C7E5C">
              <w:rPr>
                <w:rFonts w:ascii="Baskerville Old Face" w:eastAsia="Times New Roman" w:hAnsi="Baskerville Old Face" w:cs="Times New Roman"/>
                <w:b/>
                <w:bCs/>
                <w:lang w:eastAsia="es-CO"/>
              </w:rPr>
              <w:t>1 año</w:t>
            </w:r>
          </w:p>
        </w:tc>
      </w:tr>
    </w:tbl>
    <w:p w14:paraId="3BB991AB" w14:textId="77777777" w:rsidR="00C251F4" w:rsidRPr="007C7E5C" w:rsidRDefault="00C251F4" w:rsidP="0021151A">
      <w:pPr>
        <w:spacing w:after="0"/>
        <w:ind w:right="300"/>
        <w:jc w:val="both"/>
        <w:textAlignment w:val="baseline"/>
        <w:rPr>
          <w:rFonts w:ascii="Baskerville Old Face" w:eastAsia="Times New Roman" w:hAnsi="Baskerville Old Face" w:cs="Arial"/>
          <w:lang w:eastAsia="es-ES"/>
        </w:rPr>
      </w:pPr>
    </w:p>
    <w:p w14:paraId="59161606" w14:textId="77777777" w:rsidR="008A7CA1" w:rsidRPr="007C7E5C" w:rsidRDefault="008A7CA1" w:rsidP="0021151A">
      <w:pPr>
        <w:spacing w:after="0"/>
        <w:ind w:right="300"/>
        <w:jc w:val="both"/>
        <w:textAlignment w:val="baseline"/>
        <w:rPr>
          <w:rFonts w:ascii="Baskerville Old Face" w:eastAsia="Times New Roman" w:hAnsi="Baskerville Old Face" w:cs="Arial"/>
          <w:lang w:eastAsia="es-ES"/>
        </w:rPr>
      </w:pPr>
    </w:p>
    <w:p w14:paraId="3F57DA44" w14:textId="77777777" w:rsidR="00B27802" w:rsidRPr="007C7E5C" w:rsidRDefault="001824DB" w:rsidP="00333B13">
      <w:pPr>
        <w:spacing w:after="0" w:line="240" w:lineRule="auto"/>
        <w:ind w:right="300"/>
        <w:jc w:val="both"/>
        <w:textAlignment w:val="baseline"/>
        <w:rPr>
          <w:rFonts w:ascii="Baskerville Old Face" w:eastAsia="Times New Roman" w:hAnsi="Baskerville Old Face" w:cs="Arial"/>
          <w:b/>
          <w:lang w:eastAsia="es-ES"/>
        </w:rPr>
      </w:pPr>
      <w:r w:rsidRPr="007C7E5C">
        <w:rPr>
          <w:rFonts w:ascii="Baskerville Old Face" w:eastAsia="Times New Roman" w:hAnsi="Baskerville Old Face" w:cs="Arial"/>
          <w:b/>
          <w:lang w:eastAsia="es-ES"/>
        </w:rPr>
        <w:t>5.2</w:t>
      </w:r>
      <w:r w:rsidR="000557F6" w:rsidRPr="007C7E5C">
        <w:rPr>
          <w:rFonts w:ascii="Baskerville Old Face" w:eastAsia="Times New Roman" w:hAnsi="Baskerville Old Face" w:cs="Arial"/>
          <w:b/>
          <w:lang w:eastAsia="es-ES"/>
        </w:rPr>
        <w:t xml:space="preserve">.2.6.5.3.3. </w:t>
      </w:r>
      <w:r w:rsidR="00472D8B" w:rsidRPr="007C7E5C">
        <w:rPr>
          <w:rFonts w:ascii="Baskerville Old Face" w:eastAsia="Times New Roman" w:hAnsi="Baskerville Old Face" w:cs="Arial"/>
          <w:b/>
          <w:lang w:eastAsia="es-ES"/>
        </w:rPr>
        <w:t xml:space="preserve">PLAN DE ESTUDIOS </w:t>
      </w:r>
      <w:r w:rsidR="00945372" w:rsidRPr="007C7E5C">
        <w:rPr>
          <w:rFonts w:ascii="Baskerville Old Face" w:eastAsia="Times New Roman" w:hAnsi="Baskerville Old Face" w:cs="Arial"/>
          <w:b/>
          <w:lang w:eastAsia="es-ES"/>
        </w:rPr>
        <w:t>DE EDUCACIÓN MEDIA</w:t>
      </w:r>
      <w:r w:rsidR="00CC54FE" w:rsidRPr="007C7E5C">
        <w:rPr>
          <w:rFonts w:ascii="Baskerville Old Face" w:eastAsia="Times New Roman" w:hAnsi="Baskerville Old Face" w:cs="Arial"/>
          <w:b/>
          <w:lang w:eastAsia="es-ES"/>
        </w:rPr>
        <w:t xml:space="preserve"> ACADEMICA</w:t>
      </w:r>
      <w:r w:rsidR="00945372" w:rsidRPr="007C7E5C">
        <w:rPr>
          <w:rFonts w:ascii="Baskerville Old Face" w:eastAsia="Times New Roman" w:hAnsi="Baskerville Old Face" w:cs="Arial"/>
          <w:b/>
          <w:lang w:eastAsia="es-ES"/>
        </w:rPr>
        <w:t xml:space="preserve"> PARA JOVENES Y ADULTOS</w:t>
      </w:r>
      <w:r w:rsidRPr="007C7E5C">
        <w:rPr>
          <w:rFonts w:ascii="Baskerville Old Face" w:eastAsia="Times New Roman" w:hAnsi="Baskerville Old Face" w:cs="Arial"/>
          <w:b/>
          <w:lang w:eastAsia="es-ES"/>
        </w:rPr>
        <w:t xml:space="preserve"> CICLOS V Y VI</w:t>
      </w:r>
    </w:p>
    <w:p w14:paraId="285D46BC" w14:textId="77777777" w:rsidR="00A049EB" w:rsidRPr="007C7E5C" w:rsidRDefault="00A049EB" w:rsidP="00333B13">
      <w:pPr>
        <w:spacing w:after="0" w:line="240" w:lineRule="auto"/>
        <w:ind w:right="300"/>
        <w:jc w:val="both"/>
        <w:textAlignment w:val="baseline"/>
        <w:rPr>
          <w:rFonts w:ascii="Baskerville Old Face" w:eastAsia="Times New Roman" w:hAnsi="Baskerville Old Face" w:cs="Arial"/>
          <w:b/>
          <w:lang w:eastAsia="es-ES"/>
        </w:rPr>
      </w:pPr>
    </w:p>
    <w:p w14:paraId="1D6F6095" w14:textId="77777777" w:rsidR="00BC32FE" w:rsidRPr="007C7E5C" w:rsidRDefault="007D3F48" w:rsidP="00333B13">
      <w:pPr>
        <w:spacing w:line="240" w:lineRule="auto"/>
        <w:jc w:val="both"/>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El plan de estudios contiene l</w:t>
      </w:r>
      <w:r w:rsidR="00081D3C" w:rsidRPr="007C7E5C">
        <w:rPr>
          <w:rFonts w:ascii="Baskerville Old Face" w:eastAsia="Times New Roman" w:hAnsi="Baskerville Old Face" w:cs="Arial"/>
          <w:lang w:eastAsia="es-ES"/>
        </w:rPr>
        <w:t>a definición de las áreas fundamentales y obligatorias de la educación media académica de adultos, se hará conforme a lo dispuesto en el artículo 31 de la Ley 115 de 1994. El plan de estudios contemplará igualmente los temas obligatorios señalados en el artículo 14 de esta Ley.</w:t>
      </w:r>
      <w:r w:rsidR="006A400A" w:rsidRPr="007C7E5C">
        <w:rPr>
          <w:rFonts w:ascii="Baskerville Old Face" w:eastAsia="Times New Roman" w:hAnsi="Baskerville Old Face" w:cs="Arial"/>
          <w:lang w:eastAsia="es-ES"/>
        </w:rPr>
        <w:t>, el desarrollo</w:t>
      </w:r>
      <w:r w:rsidR="00BC32FE" w:rsidRPr="007C7E5C">
        <w:t xml:space="preserve"> </w:t>
      </w:r>
      <w:r w:rsidR="00BC32FE" w:rsidRPr="007C7E5C">
        <w:rPr>
          <w:rFonts w:ascii="Baskerville Old Face" w:eastAsia="Times New Roman" w:hAnsi="Baskerville Old Face" w:cs="Arial"/>
          <w:lang w:eastAsia="es-ES"/>
        </w:rPr>
        <w:t>de trabajo presencial y el desarrollo de prácticas, asesorías, tutorías, trabajos grupales y elaboración de módulos y guías.</w:t>
      </w:r>
    </w:p>
    <w:p w14:paraId="54D8F624" w14:textId="77777777" w:rsidR="00F81EEB" w:rsidRPr="007C7E5C" w:rsidRDefault="00F81EEB" w:rsidP="00333B13">
      <w:pPr>
        <w:spacing w:after="0" w:line="240" w:lineRule="auto"/>
        <w:ind w:right="300"/>
        <w:jc w:val="both"/>
        <w:textAlignment w:val="baseline"/>
        <w:rPr>
          <w:rFonts w:ascii="Baskerville Old Face" w:eastAsia="Times New Roman" w:hAnsi="Baskerville Old Face" w:cs="Arial"/>
          <w:lang w:eastAsia="es-ES"/>
        </w:rPr>
      </w:pPr>
    </w:p>
    <w:p w14:paraId="22679DE5" w14:textId="77777777" w:rsidR="0021151A" w:rsidRPr="007C7E5C" w:rsidRDefault="0021151A" w:rsidP="00333B13">
      <w:pPr>
        <w:spacing w:after="0" w:line="240" w:lineRule="auto"/>
        <w:ind w:right="300"/>
        <w:jc w:val="both"/>
        <w:textAlignment w:val="baseline"/>
        <w:rPr>
          <w:rFonts w:ascii="Baskerville Old Face" w:eastAsia="Times New Roman" w:hAnsi="Baskerville Old Face" w:cs="Arial"/>
          <w:lang w:eastAsia="es-ES"/>
        </w:rPr>
      </w:pPr>
      <w:r w:rsidRPr="007C7E5C">
        <w:rPr>
          <w:rFonts w:ascii="Baskerville Old Face" w:eastAsia="Times New Roman" w:hAnsi="Baskerville Old Face" w:cs="Arial"/>
          <w:lang w:eastAsia="es-ES"/>
        </w:rPr>
        <w:t>En el plan de estudios del respectivo programa que se ofrezca, deberá incluirse el procedimiento de evaluación y</w:t>
      </w:r>
      <w:r w:rsidR="004A2986"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promoción por logros, formulados y adoptados para cada ciclo lectivo especial integrado, atendiendo las</w:t>
      </w:r>
      <w:r w:rsidR="004A2986"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necesidades de aprendizaje y las características de la población adulta y los lineamientos generales que para tal</w:t>
      </w:r>
      <w:r w:rsidR="004A2986" w:rsidRPr="007C7E5C">
        <w:rPr>
          <w:rFonts w:ascii="Baskerville Old Face" w:eastAsia="Times New Roman" w:hAnsi="Baskerville Old Face" w:cs="Arial"/>
          <w:lang w:eastAsia="es-ES"/>
        </w:rPr>
        <w:t xml:space="preserve"> </w:t>
      </w:r>
      <w:r w:rsidRPr="007C7E5C">
        <w:rPr>
          <w:rFonts w:ascii="Baskerville Old Face" w:eastAsia="Times New Roman" w:hAnsi="Baskerville Old Face" w:cs="Arial"/>
          <w:lang w:eastAsia="es-ES"/>
        </w:rPr>
        <w:t>efecto expida el Ministerio de Educación Nacional.</w:t>
      </w:r>
    </w:p>
    <w:p w14:paraId="7C21135C" w14:textId="77777777" w:rsidR="004A2986" w:rsidRPr="007C7E5C" w:rsidRDefault="004A2986" w:rsidP="009C4FEF">
      <w:pPr>
        <w:spacing w:after="0" w:line="240" w:lineRule="auto"/>
        <w:ind w:right="300"/>
        <w:jc w:val="both"/>
        <w:textAlignment w:val="baseline"/>
        <w:rPr>
          <w:rFonts w:ascii="Baskerville Old Face" w:eastAsia="Times New Roman" w:hAnsi="Baskerville Old Face" w:cs="Arial"/>
          <w:lang w:eastAsia="es-ES"/>
        </w:rPr>
      </w:pPr>
    </w:p>
    <w:p w14:paraId="1BF0A0F7" w14:textId="77777777" w:rsidR="00333B13" w:rsidRPr="007C7E5C" w:rsidRDefault="00333B13" w:rsidP="009C4FEF">
      <w:pPr>
        <w:spacing w:after="0" w:line="240" w:lineRule="auto"/>
        <w:ind w:right="300"/>
        <w:jc w:val="both"/>
        <w:textAlignment w:val="baseline"/>
        <w:rPr>
          <w:rFonts w:ascii="Baskerville Old Face" w:eastAsia="Times New Roman" w:hAnsi="Baskerville Old Face" w:cs="Arial"/>
          <w:lang w:eastAsia="es-ES"/>
        </w:rPr>
      </w:pPr>
    </w:p>
    <w:tbl>
      <w:tblPr>
        <w:tblStyle w:val="Tablaconcuadrcula"/>
        <w:tblW w:w="4729" w:type="pct"/>
        <w:jc w:val="center"/>
        <w:tblLayout w:type="fixed"/>
        <w:tblLook w:val="04A0" w:firstRow="1" w:lastRow="0" w:firstColumn="1" w:lastColumn="0" w:noHBand="0" w:noVBand="1"/>
      </w:tblPr>
      <w:tblGrid>
        <w:gridCol w:w="6049"/>
        <w:gridCol w:w="1287"/>
        <w:gridCol w:w="1550"/>
      </w:tblGrid>
      <w:tr w:rsidR="007D505F" w:rsidRPr="007C7E5C" w14:paraId="48336D59" w14:textId="77777777" w:rsidTr="00700957">
        <w:trPr>
          <w:trHeight w:val="325"/>
          <w:jc w:val="center"/>
        </w:trPr>
        <w:tc>
          <w:tcPr>
            <w:tcW w:w="3404" w:type="pct"/>
          </w:tcPr>
          <w:p w14:paraId="795BF6F9" w14:textId="77777777" w:rsidR="00313AB5" w:rsidRPr="007C7E5C" w:rsidRDefault="00313AB5" w:rsidP="00C165A3">
            <w:pPr>
              <w:jc w:val="center"/>
              <w:rPr>
                <w:rFonts w:ascii="Baskerville Old Face" w:hAnsi="Baskerville Old Face"/>
                <w:b/>
              </w:rPr>
            </w:pPr>
            <w:r w:rsidRPr="007C7E5C">
              <w:rPr>
                <w:rFonts w:ascii="Baskerville Old Face" w:hAnsi="Baskerville Old Face"/>
                <w:b/>
              </w:rPr>
              <w:t>ÁREA</w:t>
            </w:r>
          </w:p>
        </w:tc>
        <w:tc>
          <w:tcPr>
            <w:tcW w:w="724" w:type="pct"/>
          </w:tcPr>
          <w:p w14:paraId="581EA717" w14:textId="77777777" w:rsidR="00313AB5" w:rsidRPr="007C7E5C" w:rsidRDefault="00313AB5" w:rsidP="00C165A3">
            <w:pPr>
              <w:jc w:val="center"/>
              <w:rPr>
                <w:rFonts w:ascii="Baskerville Old Face" w:hAnsi="Baskerville Old Face"/>
                <w:b/>
              </w:rPr>
            </w:pPr>
            <w:r w:rsidRPr="007C7E5C">
              <w:rPr>
                <w:rFonts w:ascii="Baskerville Old Face" w:hAnsi="Baskerville Old Face"/>
                <w:b/>
              </w:rPr>
              <w:t>CICLO V</w:t>
            </w:r>
          </w:p>
        </w:tc>
        <w:tc>
          <w:tcPr>
            <w:tcW w:w="872" w:type="pct"/>
          </w:tcPr>
          <w:p w14:paraId="2AFD0848" w14:textId="77777777" w:rsidR="00313AB5" w:rsidRPr="007C7E5C" w:rsidRDefault="00313AB5" w:rsidP="00C165A3">
            <w:pPr>
              <w:jc w:val="center"/>
              <w:rPr>
                <w:rFonts w:ascii="Baskerville Old Face" w:hAnsi="Baskerville Old Face"/>
                <w:b/>
              </w:rPr>
            </w:pPr>
            <w:r w:rsidRPr="007C7E5C">
              <w:rPr>
                <w:rFonts w:ascii="Baskerville Old Face" w:hAnsi="Baskerville Old Face"/>
                <w:b/>
              </w:rPr>
              <w:t>CICLO VI</w:t>
            </w:r>
          </w:p>
        </w:tc>
      </w:tr>
      <w:tr w:rsidR="007D505F" w:rsidRPr="007C7E5C" w14:paraId="20251CF7" w14:textId="77777777" w:rsidTr="00700957">
        <w:trPr>
          <w:trHeight w:val="429"/>
          <w:jc w:val="center"/>
        </w:trPr>
        <w:tc>
          <w:tcPr>
            <w:tcW w:w="3404" w:type="pct"/>
          </w:tcPr>
          <w:p w14:paraId="77F6DC33" w14:textId="77777777" w:rsidR="00313AB5" w:rsidRPr="007C7E5C" w:rsidRDefault="00313AB5" w:rsidP="00912061">
            <w:pPr>
              <w:jc w:val="both"/>
              <w:rPr>
                <w:rFonts w:ascii="Baskerville Old Face" w:hAnsi="Baskerville Old Face"/>
              </w:rPr>
            </w:pPr>
            <w:r w:rsidRPr="007C7E5C">
              <w:rPr>
                <w:rFonts w:ascii="Baskerville Old Face" w:hAnsi="Baskerville Old Face"/>
              </w:rPr>
              <w:t>C</w:t>
            </w:r>
            <w:r w:rsidR="00912061" w:rsidRPr="007C7E5C">
              <w:rPr>
                <w:rFonts w:ascii="Baskerville Old Face" w:hAnsi="Baskerville Old Face"/>
              </w:rPr>
              <w:t>iencias</w:t>
            </w:r>
            <w:r w:rsidRPr="007C7E5C">
              <w:rPr>
                <w:rFonts w:ascii="Baskerville Old Face" w:hAnsi="Baskerville Old Face"/>
              </w:rPr>
              <w:t xml:space="preserve"> Naturales</w:t>
            </w:r>
            <w:r w:rsidR="00EE2F0D" w:rsidRPr="007C7E5C">
              <w:rPr>
                <w:rFonts w:ascii="Baskerville Old Face" w:hAnsi="Baskerville Old Face"/>
              </w:rPr>
              <w:t xml:space="preserve"> (Química y Física)</w:t>
            </w:r>
            <w:r w:rsidRPr="007C7E5C">
              <w:rPr>
                <w:rFonts w:ascii="Baskerville Old Face" w:hAnsi="Baskerville Old Face"/>
              </w:rPr>
              <w:t xml:space="preserve"> y Educ</w:t>
            </w:r>
            <w:r w:rsidR="00734CEB" w:rsidRPr="007C7E5C">
              <w:rPr>
                <w:rFonts w:ascii="Baskerville Old Face" w:hAnsi="Baskerville Old Face"/>
              </w:rPr>
              <w:t>ación</w:t>
            </w:r>
            <w:r w:rsidRPr="007C7E5C">
              <w:rPr>
                <w:rFonts w:ascii="Baskerville Old Face" w:hAnsi="Baskerville Old Face"/>
              </w:rPr>
              <w:t xml:space="preserve"> Ambiental</w:t>
            </w:r>
          </w:p>
        </w:tc>
        <w:tc>
          <w:tcPr>
            <w:tcW w:w="724" w:type="pct"/>
          </w:tcPr>
          <w:p w14:paraId="546A8DCE" w14:textId="77777777" w:rsidR="00313AB5" w:rsidRPr="007C7E5C" w:rsidRDefault="00E3213A" w:rsidP="00FD19A0">
            <w:pPr>
              <w:jc w:val="center"/>
              <w:rPr>
                <w:rFonts w:ascii="Baskerville Old Face" w:hAnsi="Baskerville Old Face"/>
              </w:rPr>
            </w:pPr>
            <w:r w:rsidRPr="007C7E5C">
              <w:rPr>
                <w:rFonts w:ascii="Baskerville Old Face" w:hAnsi="Baskerville Old Face"/>
              </w:rPr>
              <w:t>2</w:t>
            </w:r>
          </w:p>
        </w:tc>
        <w:tc>
          <w:tcPr>
            <w:tcW w:w="872" w:type="pct"/>
          </w:tcPr>
          <w:p w14:paraId="16CF0CA7" w14:textId="77777777" w:rsidR="00313AB5" w:rsidRPr="007C7E5C" w:rsidRDefault="00E3213A" w:rsidP="00FD19A0">
            <w:pPr>
              <w:jc w:val="center"/>
              <w:rPr>
                <w:rFonts w:ascii="Baskerville Old Face" w:hAnsi="Baskerville Old Face"/>
              </w:rPr>
            </w:pPr>
            <w:r w:rsidRPr="007C7E5C">
              <w:rPr>
                <w:rFonts w:ascii="Baskerville Old Face" w:hAnsi="Baskerville Old Face"/>
              </w:rPr>
              <w:t>2</w:t>
            </w:r>
          </w:p>
        </w:tc>
      </w:tr>
      <w:tr w:rsidR="007D505F" w:rsidRPr="007C7E5C" w14:paraId="74D0D47B" w14:textId="77777777" w:rsidTr="00700957">
        <w:trPr>
          <w:jc w:val="center"/>
        </w:trPr>
        <w:tc>
          <w:tcPr>
            <w:tcW w:w="3404" w:type="pct"/>
          </w:tcPr>
          <w:p w14:paraId="4AD4EF58" w14:textId="77777777" w:rsidR="00313AB5" w:rsidRPr="007C7E5C" w:rsidRDefault="00313AB5" w:rsidP="00912061">
            <w:pPr>
              <w:jc w:val="both"/>
              <w:rPr>
                <w:rFonts w:ascii="Baskerville Old Face" w:hAnsi="Baskerville Old Face"/>
              </w:rPr>
            </w:pPr>
            <w:r w:rsidRPr="007C7E5C">
              <w:rPr>
                <w:rFonts w:ascii="Baskerville Old Face" w:hAnsi="Baskerville Old Face"/>
              </w:rPr>
              <w:t>C. Sociales</w:t>
            </w:r>
            <w:r w:rsidR="00912061" w:rsidRPr="007C7E5C">
              <w:rPr>
                <w:rFonts w:ascii="Baskerville Old Face" w:hAnsi="Baskerville Old Face"/>
              </w:rPr>
              <w:t>:</w:t>
            </w:r>
            <w:r w:rsidRPr="007C7E5C">
              <w:rPr>
                <w:rFonts w:ascii="Baskerville Old Face" w:hAnsi="Baskerville Old Face"/>
              </w:rPr>
              <w:t xml:space="preserve"> Historia</w:t>
            </w:r>
            <w:r w:rsidR="00912061" w:rsidRPr="007C7E5C">
              <w:rPr>
                <w:rFonts w:ascii="Baskerville Old Face" w:hAnsi="Baskerville Old Face"/>
              </w:rPr>
              <w:t>,</w:t>
            </w:r>
            <w:r w:rsidRPr="007C7E5C">
              <w:rPr>
                <w:rFonts w:ascii="Baskerville Old Face" w:hAnsi="Baskerville Old Face"/>
              </w:rPr>
              <w:t xml:space="preserve"> Geografía</w:t>
            </w:r>
            <w:r w:rsidR="00912061" w:rsidRPr="007C7E5C">
              <w:rPr>
                <w:rFonts w:ascii="Baskerville Old Face" w:hAnsi="Baskerville Old Face"/>
              </w:rPr>
              <w:t>,</w:t>
            </w:r>
            <w:r w:rsidRPr="007C7E5C">
              <w:rPr>
                <w:rFonts w:ascii="Baskerville Old Face" w:hAnsi="Baskerville Old Face"/>
              </w:rPr>
              <w:t xml:space="preserve"> </w:t>
            </w:r>
            <w:r w:rsidR="00912061" w:rsidRPr="007C7E5C">
              <w:rPr>
                <w:rFonts w:ascii="Baskerville Old Face" w:hAnsi="Baskerville Old Face"/>
              </w:rPr>
              <w:t xml:space="preserve">Ciencias Económicas, </w:t>
            </w:r>
            <w:r w:rsidRPr="007C7E5C">
              <w:rPr>
                <w:rFonts w:ascii="Baskerville Old Face" w:hAnsi="Baskerville Old Face"/>
              </w:rPr>
              <w:t>Constit</w:t>
            </w:r>
            <w:r w:rsidR="00FD0C30" w:rsidRPr="007C7E5C">
              <w:rPr>
                <w:rFonts w:ascii="Baskerville Old Face" w:hAnsi="Baskerville Old Face"/>
              </w:rPr>
              <w:t>ución</w:t>
            </w:r>
            <w:r w:rsidR="00912061" w:rsidRPr="007C7E5C">
              <w:rPr>
                <w:rFonts w:ascii="Baskerville Old Face" w:hAnsi="Baskerville Old Face"/>
              </w:rPr>
              <w:t xml:space="preserve"> Política,</w:t>
            </w:r>
            <w:r w:rsidRPr="007C7E5C">
              <w:rPr>
                <w:rFonts w:ascii="Baskerville Old Face" w:hAnsi="Baskerville Old Face"/>
              </w:rPr>
              <w:t xml:space="preserve"> Cátedra de Paz</w:t>
            </w:r>
            <w:r w:rsidR="00912061" w:rsidRPr="007C7E5C">
              <w:rPr>
                <w:rFonts w:ascii="Baskerville Old Face" w:hAnsi="Baskerville Old Face"/>
              </w:rPr>
              <w:t xml:space="preserve"> y Filosofía.</w:t>
            </w:r>
          </w:p>
        </w:tc>
        <w:tc>
          <w:tcPr>
            <w:tcW w:w="724" w:type="pct"/>
          </w:tcPr>
          <w:p w14:paraId="65EEE4F9"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c>
          <w:tcPr>
            <w:tcW w:w="872" w:type="pct"/>
          </w:tcPr>
          <w:p w14:paraId="18D314C7"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r>
      <w:tr w:rsidR="007D505F" w:rsidRPr="007C7E5C" w14:paraId="35360330" w14:textId="77777777" w:rsidTr="00700957">
        <w:trPr>
          <w:trHeight w:val="357"/>
          <w:jc w:val="center"/>
        </w:trPr>
        <w:tc>
          <w:tcPr>
            <w:tcW w:w="3404" w:type="pct"/>
          </w:tcPr>
          <w:p w14:paraId="0A7469C0" w14:textId="77777777" w:rsidR="00313AB5" w:rsidRPr="007C7E5C" w:rsidRDefault="00313AB5" w:rsidP="00FD19A0">
            <w:pPr>
              <w:jc w:val="both"/>
              <w:rPr>
                <w:rFonts w:ascii="Baskerville Old Face" w:hAnsi="Baskerville Old Face"/>
              </w:rPr>
            </w:pPr>
            <w:r w:rsidRPr="007C7E5C">
              <w:rPr>
                <w:rFonts w:ascii="Baskerville Old Face" w:hAnsi="Baskerville Old Face"/>
              </w:rPr>
              <w:t>Matemáticas</w:t>
            </w:r>
          </w:p>
        </w:tc>
        <w:tc>
          <w:tcPr>
            <w:tcW w:w="724" w:type="pct"/>
          </w:tcPr>
          <w:p w14:paraId="2F098FFE" w14:textId="77777777" w:rsidR="00313AB5" w:rsidRPr="007C7E5C" w:rsidRDefault="00912061" w:rsidP="00FD19A0">
            <w:pPr>
              <w:jc w:val="center"/>
              <w:rPr>
                <w:rFonts w:ascii="Baskerville Old Face" w:hAnsi="Baskerville Old Face"/>
              </w:rPr>
            </w:pPr>
            <w:r w:rsidRPr="007C7E5C">
              <w:rPr>
                <w:rFonts w:ascii="Baskerville Old Face" w:hAnsi="Baskerville Old Face"/>
              </w:rPr>
              <w:t>2</w:t>
            </w:r>
          </w:p>
        </w:tc>
        <w:tc>
          <w:tcPr>
            <w:tcW w:w="872" w:type="pct"/>
          </w:tcPr>
          <w:p w14:paraId="1CE5C151" w14:textId="77777777" w:rsidR="00313AB5" w:rsidRPr="007C7E5C" w:rsidRDefault="00912061" w:rsidP="00FD19A0">
            <w:pPr>
              <w:jc w:val="center"/>
              <w:rPr>
                <w:rFonts w:ascii="Baskerville Old Face" w:hAnsi="Baskerville Old Face"/>
              </w:rPr>
            </w:pPr>
            <w:r w:rsidRPr="007C7E5C">
              <w:rPr>
                <w:rFonts w:ascii="Baskerville Old Face" w:hAnsi="Baskerville Old Face"/>
              </w:rPr>
              <w:t>2</w:t>
            </w:r>
          </w:p>
        </w:tc>
      </w:tr>
      <w:tr w:rsidR="007D505F" w:rsidRPr="007C7E5C" w14:paraId="2710DE6F" w14:textId="77777777" w:rsidTr="00700957">
        <w:trPr>
          <w:trHeight w:val="434"/>
          <w:jc w:val="center"/>
        </w:trPr>
        <w:tc>
          <w:tcPr>
            <w:tcW w:w="3404" w:type="pct"/>
          </w:tcPr>
          <w:p w14:paraId="74251C34" w14:textId="77777777" w:rsidR="00313AB5" w:rsidRPr="007C7E5C" w:rsidRDefault="00313AB5" w:rsidP="00FD19A0">
            <w:pPr>
              <w:jc w:val="both"/>
              <w:rPr>
                <w:rFonts w:ascii="Baskerville Old Face" w:hAnsi="Baskerville Old Face"/>
              </w:rPr>
            </w:pPr>
            <w:r w:rsidRPr="007C7E5C">
              <w:rPr>
                <w:rFonts w:ascii="Baskerville Old Face" w:hAnsi="Baskerville Old Face"/>
              </w:rPr>
              <w:t>Humanidades Castellano</w:t>
            </w:r>
          </w:p>
        </w:tc>
        <w:tc>
          <w:tcPr>
            <w:tcW w:w="724" w:type="pct"/>
          </w:tcPr>
          <w:p w14:paraId="4EB7F9F1" w14:textId="77777777" w:rsidR="00313AB5" w:rsidRPr="007C7E5C" w:rsidRDefault="00E3213A" w:rsidP="00FD19A0">
            <w:pPr>
              <w:jc w:val="center"/>
              <w:rPr>
                <w:rFonts w:ascii="Baskerville Old Face" w:hAnsi="Baskerville Old Face"/>
              </w:rPr>
            </w:pPr>
            <w:r w:rsidRPr="007C7E5C">
              <w:rPr>
                <w:rFonts w:ascii="Baskerville Old Face" w:hAnsi="Baskerville Old Face"/>
              </w:rPr>
              <w:t>1</w:t>
            </w:r>
          </w:p>
        </w:tc>
        <w:tc>
          <w:tcPr>
            <w:tcW w:w="872" w:type="pct"/>
          </w:tcPr>
          <w:p w14:paraId="02FC608E" w14:textId="77777777" w:rsidR="00313AB5" w:rsidRPr="007C7E5C" w:rsidRDefault="00E3213A" w:rsidP="00FD19A0">
            <w:pPr>
              <w:jc w:val="center"/>
              <w:rPr>
                <w:rFonts w:ascii="Baskerville Old Face" w:hAnsi="Baskerville Old Face"/>
              </w:rPr>
            </w:pPr>
            <w:r w:rsidRPr="007C7E5C">
              <w:rPr>
                <w:rFonts w:ascii="Baskerville Old Face" w:hAnsi="Baskerville Old Face"/>
              </w:rPr>
              <w:t>1</w:t>
            </w:r>
          </w:p>
        </w:tc>
      </w:tr>
      <w:tr w:rsidR="007D505F" w:rsidRPr="007C7E5C" w14:paraId="1FF16ECD" w14:textId="77777777" w:rsidTr="00700957">
        <w:trPr>
          <w:jc w:val="center"/>
        </w:trPr>
        <w:tc>
          <w:tcPr>
            <w:tcW w:w="3404" w:type="pct"/>
          </w:tcPr>
          <w:p w14:paraId="4D3220AB" w14:textId="77777777" w:rsidR="00313AB5" w:rsidRPr="007C7E5C" w:rsidRDefault="00313AB5" w:rsidP="00FD19A0">
            <w:pPr>
              <w:jc w:val="both"/>
              <w:rPr>
                <w:rFonts w:ascii="Baskerville Old Face" w:hAnsi="Baskerville Old Face"/>
              </w:rPr>
            </w:pPr>
            <w:r w:rsidRPr="007C7E5C">
              <w:rPr>
                <w:rFonts w:ascii="Baskerville Old Face" w:hAnsi="Baskerville Old Face"/>
              </w:rPr>
              <w:t>Humanidades Ingles</w:t>
            </w:r>
          </w:p>
        </w:tc>
        <w:tc>
          <w:tcPr>
            <w:tcW w:w="724" w:type="pct"/>
          </w:tcPr>
          <w:p w14:paraId="171C1086"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c>
          <w:tcPr>
            <w:tcW w:w="872" w:type="pct"/>
          </w:tcPr>
          <w:p w14:paraId="2AB29456"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r>
      <w:tr w:rsidR="007D505F" w:rsidRPr="007C7E5C" w14:paraId="3340DDCF" w14:textId="77777777" w:rsidTr="00700957">
        <w:trPr>
          <w:jc w:val="center"/>
        </w:trPr>
        <w:tc>
          <w:tcPr>
            <w:tcW w:w="3404" w:type="pct"/>
          </w:tcPr>
          <w:p w14:paraId="0C3473DC" w14:textId="77777777" w:rsidR="00313AB5" w:rsidRPr="007C7E5C" w:rsidRDefault="00313AB5" w:rsidP="00FD0C30">
            <w:pPr>
              <w:jc w:val="both"/>
              <w:rPr>
                <w:rFonts w:ascii="Baskerville Old Face" w:hAnsi="Baskerville Old Face"/>
              </w:rPr>
            </w:pPr>
            <w:r w:rsidRPr="007C7E5C">
              <w:rPr>
                <w:rFonts w:ascii="Baskerville Old Face" w:hAnsi="Baskerville Old Face"/>
              </w:rPr>
              <w:t>Educ</w:t>
            </w:r>
            <w:r w:rsidR="00FD0C30" w:rsidRPr="007C7E5C">
              <w:rPr>
                <w:rFonts w:ascii="Baskerville Old Face" w:hAnsi="Baskerville Old Face"/>
              </w:rPr>
              <w:t>ación</w:t>
            </w:r>
            <w:r w:rsidRPr="007C7E5C">
              <w:rPr>
                <w:rFonts w:ascii="Baskerville Old Face" w:hAnsi="Baskerville Old Face"/>
              </w:rPr>
              <w:t xml:space="preserve"> Física, Recreación</w:t>
            </w:r>
            <w:r w:rsidR="00FD0C30" w:rsidRPr="007C7E5C">
              <w:rPr>
                <w:rFonts w:ascii="Baskerville Old Face" w:hAnsi="Baskerville Old Face"/>
              </w:rPr>
              <w:t xml:space="preserve"> y Deportes</w:t>
            </w:r>
            <w:r w:rsidR="00912061" w:rsidRPr="007C7E5C">
              <w:rPr>
                <w:rFonts w:ascii="Baskerville Old Face" w:hAnsi="Baskerville Old Face"/>
              </w:rPr>
              <w:t xml:space="preserve"> y Educación Artística (Integradas).</w:t>
            </w:r>
          </w:p>
        </w:tc>
        <w:tc>
          <w:tcPr>
            <w:tcW w:w="724" w:type="pct"/>
          </w:tcPr>
          <w:p w14:paraId="534D7A0A"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c>
          <w:tcPr>
            <w:tcW w:w="872" w:type="pct"/>
          </w:tcPr>
          <w:p w14:paraId="5E4FB789"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r>
      <w:tr w:rsidR="007D505F" w:rsidRPr="007C7E5C" w14:paraId="7C98A3F5" w14:textId="77777777" w:rsidTr="00700957">
        <w:trPr>
          <w:jc w:val="center"/>
        </w:trPr>
        <w:tc>
          <w:tcPr>
            <w:tcW w:w="3404" w:type="pct"/>
          </w:tcPr>
          <w:p w14:paraId="5A8A1C46" w14:textId="77777777" w:rsidR="00313AB5" w:rsidRPr="007C7E5C" w:rsidRDefault="00912061" w:rsidP="00D748BC">
            <w:pPr>
              <w:jc w:val="both"/>
              <w:rPr>
                <w:rFonts w:ascii="Baskerville Old Face" w:hAnsi="Baskerville Old Face"/>
              </w:rPr>
            </w:pPr>
            <w:r w:rsidRPr="007C7E5C">
              <w:rPr>
                <w:rFonts w:ascii="Baskerville Old Face" w:hAnsi="Baskerville Old Face"/>
              </w:rPr>
              <w:t xml:space="preserve">Educación Religiosa y </w:t>
            </w:r>
            <w:r w:rsidR="00313AB5" w:rsidRPr="007C7E5C">
              <w:rPr>
                <w:rFonts w:ascii="Baskerville Old Face" w:hAnsi="Baskerville Old Face"/>
              </w:rPr>
              <w:t>Educ</w:t>
            </w:r>
            <w:r w:rsidR="00D748BC" w:rsidRPr="007C7E5C">
              <w:rPr>
                <w:rFonts w:ascii="Baskerville Old Face" w:hAnsi="Baskerville Old Face"/>
              </w:rPr>
              <w:t>ación Ética y en Valores Humanos</w:t>
            </w:r>
            <w:r w:rsidRPr="007C7E5C">
              <w:rPr>
                <w:rFonts w:ascii="Baskerville Old Face" w:hAnsi="Baskerville Old Face"/>
              </w:rPr>
              <w:t xml:space="preserve"> (Integradas)</w:t>
            </w:r>
          </w:p>
        </w:tc>
        <w:tc>
          <w:tcPr>
            <w:tcW w:w="724" w:type="pct"/>
          </w:tcPr>
          <w:p w14:paraId="7F6B8D9B"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c>
          <w:tcPr>
            <w:tcW w:w="872" w:type="pct"/>
          </w:tcPr>
          <w:p w14:paraId="5C246DE4"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r>
      <w:tr w:rsidR="007D505F" w:rsidRPr="007C7E5C" w14:paraId="5C90533B" w14:textId="77777777" w:rsidTr="00700957">
        <w:trPr>
          <w:trHeight w:val="372"/>
          <w:jc w:val="center"/>
        </w:trPr>
        <w:tc>
          <w:tcPr>
            <w:tcW w:w="3404" w:type="pct"/>
          </w:tcPr>
          <w:p w14:paraId="06D6EFEF" w14:textId="77777777" w:rsidR="00313AB5" w:rsidRPr="007C7E5C" w:rsidRDefault="00D748BC" w:rsidP="00FD19A0">
            <w:pPr>
              <w:jc w:val="both"/>
              <w:rPr>
                <w:rFonts w:ascii="Baskerville Old Face" w:hAnsi="Baskerville Old Face"/>
              </w:rPr>
            </w:pPr>
            <w:r w:rsidRPr="007C7E5C">
              <w:rPr>
                <w:rFonts w:ascii="Baskerville Old Face" w:hAnsi="Baskerville Old Face"/>
              </w:rPr>
              <w:t>Tecnología</w:t>
            </w:r>
            <w:r w:rsidR="00313AB5" w:rsidRPr="007C7E5C">
              <w:rPr>
                <w:rFonts w:ascii="Baskerville Old Face" w:hAnsi="Baskerville Old Face"/>
              </w:rPr>
              <w:t xml:space="preserve"> e Informática</w:t>
            </w:r>
          </w:p>
        </w:tc>
        <w:tc>
          <w:tcPr>
            <w:tcW w:w="724" w:type="pct"/>
          </w:tcPr>
          <w:p w14:paraId="7EBF5619"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c>
          <w:tcPr>
            <w:tcW w:w="872" w:type="pct"/>
          </w:tcPr>
          <w:p w14:paraId="0D56F8B8" w14:textId="77777777" w:rsidR="00313AB5" w:rsidRPr="007C7E5C" w:rsidRDefault="00313AB5" w:rsidP="00FD19A0">
            <w:pPr>
              <w:jc w:val="center"/>
              <w:rPr>
                <w:rFonts w:ascii="Baskerville Old Face" w:hAnsi="Baskerville Old Face"/>
              </w:rPr>
            </w:pPr>
            <w:r w:rsidRPr="007C7E5C">
              <w:rPr>
                <w:rFonts w:ascii="Baskerville Old Face" w:hAnsi="Baskerville Old Face"/>
              </w:rPr>
              <w:t>1</w:t>
            </w:r>
          </w:p>
        </w:tc>
      </w:tr>
      <w:tr w:rsidR="007D505F" w:rsidRPr="007C7E5C" w14:paraId="1667CB09" w14:textId="77777777" w:rsidTr="00700957">
        <w:trPr>
          <w:trHeight w:val="402"/>
          <w:jc w:val="center"/>
        </w:trPr>
        <w:tc>
          <w:tcPr>
            <w:tcW w:w="3404" w:type="pct"/>
          </w:tcPr>
          <w:p w14:paraId="27D5D49A" w14:textId="77777777" w:rsidR="00313AB5" w:rsidRPr="007C7E5C" w:rsidRDefault="00313AB5" w:rsidP="00FD19A0">
            <w:pPr>
              <w:rPr>
                <w:rFonts w:ascii="Baskerville Old Face" w:hAnsi="Baskerville Old Face"/>
              </w:rPr>
            </w:pPr>
            <w:r w:rsidRPr="007C7E5C">
              <w:rPr>
                <w:rFonts w:ascii="Baskerville Old Face" w:hAnsi="Baskerville Old Face"/>
              </w:rPr>
              <w:t xml:space="preserve">Total </w:t>
            </w:r>
          </w:p>
        </w:tc>
        <w:tc>
          <w:tcPr>
            <w:tcW w:w="724" w:type="pct"/>
          </w:tcPr>
          <w:p w14:paraId="5149ED70" w14:textId="77777777" w:rsidR="00313AB5" w:rsidRPr="007C7E5C" w:rsidRDefault="00912061" w:rsidP="00FD19A0">
            <w:pPr>
              <w:jc w:val="center"/>
              <w:rPr>
                <w:rFonts w:ascii="Baskerville Old Face" w:hAnsi="Baskerville Old Face"/>
              </w:rPr>
            </w:pPr>
            <w:r w:rsidRPr="007C7E5C">
              <w:rPr>
                <w:rFonts w:ascii="Baskerville Old Face" w:hAnsi="Baskerville Old Face"/>
              </w:rPr>
              <w:t>10</w:t>
            </w:r>
          </w:p>
        </w:tc>
        <w:tc>
          <w:tcPr>
            <w:tcW w:w="872" w:type="pct"/>
          </w:tcPr>
          <w:p w14:paraId="1C26C532" w14:textId="77777777" w:rsidR="00313AB5" w:rsidRPr="007C7E5C" w:rsidRDefault="00912061" w:rsidP="00FD19A0">
            <w:pPr>
              <w:jc w:val="center"/>
              <w:rPr>
                <w:rFonts w:ascii="Baskerville Old Face" w:hAnsi="Baskerville Old Face"/>
              </w:rPr>
            </w:pPr>
            <w:r w:rsidRPr="007C7E5C">
              <w:rPr>
                <w:rFonts w:ascii="Baskerville Old Face" w:hAnsi="Baskerville Old Face"/>
              </w:rPr>
              <w:t>10</w:t>
            </w:r>
          </w:p>
        </w:tc>
      </w:tr>
    </w:tbl>
    <w:p w14:paraId="26E4D0C4" w14:textId="77777777" w:rsidR="009007F0" w:rsidRPr="007C7E5C" w:rsidRDefault="001824DB" w:rsidP="00333B13">
      <w:pPr>
        <w:spacing w:after="0" w:line="240" w:lineRule="auto"/>
        <w:ind w:right="300"/>
        <w:jc w:val="both"/>
        <w:textAlignment w:val="baseline"/>
        <w:rPr>
          <w:rFonts w:ascii="Baskerville Old Face" w:eastAsia="Times New Roman" w:hAnsi="Baskerville Old Face" w:cs="Arial"/>
          <w:b/>
          <w:lang w:eastAsia="es-CO"/>
        </w:rPr>
      </w:pPr>
      <w:r w:rsidRPr="007C7E5C">
        <w:rPr>
          <w:rFonts w:ascii="Baskerville Old Face" w:eastAsia="Times New Roman" w:hAnsi="Baskerville Old Face" w:cs="Arial"/>
          <w:b/>
          <w:lang w:eastAsia="es-CO"/>
        </w:rPr>
        <w:t>5.2</w:t>
      </w:r>
      <w:r w:rsidR="00D8679E" w:rsidRPr="007C7E5C">
        <w:rPr>
          <w:rFonts w:ascii="Baskerville Old Face" w:eastAsia="Times New Roman" w:hAnsi="Baskerville Old Face" w:cs="Arial"/>
          <w:b/>
          <w:lang w:eastAsia="es-CO"/>
        </w:rPr>
        <w:t>.2.6.</w:t>
      </w:r>
      <w:r w:rsidR="009969E2" w:rsidRPr="007C7E5C">
        <w:rPr>
          <w:rFonts w:ascii="Baskerville Old Face" w:eastAsia="Times New Roman" w:hAnsi="Baskerville Old Face" w:cs="Arial"/>
          <w:b/>
          <w:lang w:eastAsia="es-CO"/>
        </w:rPr>
        <w:t>5.4</w:t>
      </w:r>
      <w:r w:rsidR="00D8679E" w:rsidRPr="007C7E5C">
        <w:rPr>
          <w:rFonts w:ascii="Baskerville Old Face" w:eastAsia="Times New Roman" w:hAnsi="Baskerville Old Face" w:cs="Arial"/>
          <w:b/>
          <w:lang w:eastAsia="es-CO"/>
        </w:rPr>
        <w:t>.</w:t>
      </w:r>
      <w:r w:rsidR="00EE226B" w:rsidRPr="007C7E5C">
        <w:rPr>
          <w:rFonts w:ascii="Baskerville Old Face" w:eastAsia="Times New Roman" w:hAnsi="Baskerville Old Face" w:cs="Arial"/>
          <w:b/>
          <w:lang w:eastAsia="es-CO"/>
        </w:rPr>
        <w:t xml:space="preserve"> </w:t>
      </w:r>
      <w:r w:rsidR="00430433" w:rsidRPr="007C7E5C">
        <w:rPr>
          <w:rFonts w:ascii="Baskerville Old Face" w:eastAsia="Times New Roman" w:hAnsi="Baskerville Old Face" w:cs="Arial"/>
          <w:b/>
          <w:lang w:eastAsia="es-CO"/>
        </w:rPr>
        <w:t xml:space="preserve">PROCESOS DE FORMACIÓN DE </w:t>
      </w:r>
      <w:r w:rsidR="002A64B3" w:rsidRPr="007C7E5C">
        <w:rPr>
          <w:rFonts w:ascii="Baskerville Old Face" w:eastAsia="Times New Roman" w:hAnsi="Baskerville Old Face" w:cs="Arial"/>
          <w:b/>
          <w:lang w:eastAsia="es-CO"/>
        </w:rPr>
        <w:t xml:space="preserve">JOVENES Y </w:t>
      </w:r>
      <w:r w:rsidR="00430433" w:rsidRPr="007C7E5C">
        <w:rPr>
          <w:rFonts w:ascii="Baskerville Old Face" w:eastAsia="Times New Roman" w:hAnsi="Baskerville Old Face" w:cs="Arial"/>
          <w:b/>
          <w:lang w:eastAsia="es-CO"/>
        </w:rPr>
        <w:t>ADULTOS</w:t>
      </w:r>
    </w:p>
    <w:p w14:paraId="3329C765" w14:textId="77777777" w:rsidR="002027F0" w:rsidRPr="007C7E5C" w:rsidRDefault="002027F0" w:rsidP="00333B13">
      <w:pPr>
        <w:spacing w:after="0" w:line="240" w:lineRule="auto"/>
        <w:ind w:right="300"/>
        <w:jc w:val="both"/>
        <w:textAlignment w:val="baseline"/>
        <w:rPr>
          <w:rFonts w:ascii="Baskerville Old Face" w:eastAsia="Times New Roman" w:hAnsi="Baskerville Old Face" w:cs="Arial"/>
          <w:b/>
          <w:lang w:eastAsia="es-CO"/>
        </w:rPr>
      </w:pPr>
    </w:p>
    <w:p w14:paraId="64D33F83" w14:textId="77777777" w:rsidR="009007F0" w:rsidRPr="007C7E5C" w:rsidRDefault="009007F0" w:rsidP="00333B13">
      <w:pPr>
        <w:pStyle w:val="Sinespaciado"/>
        <w:jc w:val="both"/>
        <w:rPr>
          <w:rFonts w:ascii="Baskerville Old Face" w:hAnsi="Baskerville Old Face"/>
        </w:rPr>
      </w:pPr>
      <w:r w:rsidRPr="007C7E5C">
        <w:rPr>
          <w:rFonts w:ascii="Baskerville Old Face" w:hAnsi="Baskerville Old Face"/>
        </w:rPr>
        <w:t>El programa de educación de adultos se desarrolla mediante</w:t>
      </w:r>
      <w:r w:rsidR="008E270C" w:rsidRPr="007C7E5C">
        <w:rPr>
          <w:rFonts w:ascii="Baskerville Old Face" w:hAnsi="Baskerville Old Face"/>
        </w:rPr>
        <w:t xml:space="preserve"> el uso de módulos y</w:t>
      </w:r>
      <w:r w:rsidRPr="007C7E5C">
        <w:rPr>
          <w:rFonts w:ascii="Baskerville Old Face" w:hAnsi="Baskerville Old Face"/>
        </w:rPr>
        <w:t xml:space="preserve"> activid</w:t>
      </w:r>
      <w:r w:rsidR="00883A65" w:rsidRPr="007C7E5C">
        <w:rPr>
          <w:rFonts w:ascii="Baskerville Old Face" w:hAnsi="Baskerville Old Face"/>
        </w:rPr>
        <w:t>ades tutoriales presenciales y</w:t>
      </w:r>
      <w:r w:rsidRPr="007C7E5C">
        <w:rPr>
          <w:rFonts w:ascii="Baskerville Old Face" w:hAnsi="Baskerville Old Face"/>
        </w:rPr>
        <w:t xml:space="preserve"> extra</w:t>
      </w:r>
      <w:r w:rsidR="00883A65" w:rsidRPr="007C7E5C">
        <w:rPr>
          <w:rFonts w:ascii="Baskerville Old Face" w:hAnsi="Baskerville Old Face"/>
        </w:rPr>
        <w:t>curriculares.</w:t>
      </w:r>
      <w:r w:rsidR="00C165A3" w:rsidRPr="007C7E5C">
        <w:rPr>
          <w:rFonts w:ascii="Baskerville Old Face" w:hAnsi="Baskerville Old Face"/>
        </w:rPr>
        <w:t xml:space="preserve"> </w:t>
      </w:r>
      <w:r w:rsidRPr="007C7E5C">
        <w:rPr>
          <w:rFonts w:ascii="Baskerville Old Face" w:hAnsi="Baskerville Old Face"/>
        </w:rPr>
        <w:t>De igual manera si el estudiante no tiene certificados de estudio de años anteriores, se realizan pruebas de valoración</w:t>
      </w:r>
      <w:r w:rsidR="00077065" w:rsidRPr="007C7E5C">
        <w:rPr>
          <w:rFonts w:ascii="Baskerville Old Face" w:hAnsi="Baskerville Old Face"/>
        </w:rPr>
        <w:t xml:space="preserve"> </w:t>
      </w:r>
      <w:r w:rsidRPr="007C7E5C">
        <w:rPr>
          <w:rFonts w:ascii="Baskerville Old Face" w:hAnsi="Baskerville Old Face"/>
        </w:rPr>
        <w:t>con el ánimo de validarlos y poder acceder al grado correspondiente.</w:t>
      </w:r>
    </w:p>
    <w:p w14:paraId="17386BEB" w14:textId="77777777" w:rsidR="0096637B" w:rsidRPr="007C7E5C" w:rsidRDefault="0096637B" w:rsidP="00333B13">
      <w:pPr>
        <w:pStyle w:val="Sinespaciado"/>
        <w:jc w:val="both"/>
        <w:rPr>
          <w:rStyle w:val="Textoennegrita"/>
          <w:rFonts w:ascii="Baskerville Old Face" w:hAnsi="Baskerville Old Face"/>
        </w:rPr>
      </w:pPr>
    </w:p>
    <w:p w14:paraId="6A90DC5A" w14:textId="77777777" w:rsidR="009007F0" w:rsidRPr="007C7E5C" w:rsidRDefault="0096637B" w:rsidP="00333B13">
      <w:pPr>
        <w:pStyle w:val="Sinespaciado"/>
        <w:jc w:val="both"/>
        <w:rPr>
          <w:rStyle w:val="Textoennegrita"/>
          <w:rFonts w:ascii="Baskerville Old Face" w:hAnsi="Baskerville Old Face"/>
          <w:b w:val="0"/>
        </w:rPr>
      </w:pPr>
      <w:r w:rsidRPr="007C7E5C">
        <w:rPr>
          <w:rStyle w:val="Textoennegrita"/>
          <w:rFonts w:ascii="Baskerville Old Face" w:hAnsi="Baskerville Old Face"/>
        </w:rPr>
        <w:t>Módulos:</w:t>
      </w:r>
      <w:r w:rsidR="00C3335B" w:rsidRPr="007C7E5C">
        <w:rPr>
          <w:rStyle w:val="Textoennegrita"/>
          <w:rFonts w:ascii="Baskerville Old Face" w:hAnsi="Baskerville Old Face"/>
        </w:rPr>
        <w:t xml:space="preserve"> </w:t>
      </w:r>
      <w:r w:rsidR="00C3335B" w:rsidRPr="007C7E5C">
        <w:rPr>
          <w:rStyle w:val="Textoennegrita"/>
          <w:rFonts w:ascii="Baskerville Old Face" w:hAnsi="Baskerville Old Face"/>
          <w:b w:val="0"/>
        </w:rPr>
        <w:t>Para el desarrollo del programa de educación Básica y Media para jóvenes y adultos la institución hará uso de los módulos diseñados por el MEN, para tal efecto disponibles en la página de Colombia Aprende.</w:t>
      </w:r>
    </w:p>
    <w:p w14:paraId="52625B8F" w14:textId="77777777" w:rsidR="0096637B" w:rsidRPr="007C7E5C" w:rsidRDefault="0096637B" w:rsidP="00333B13">
      <w:pPr>
        <w:pStyle w:val="Sinespaciado"/>
        <w:jc w:val="both"/>
        <w:rPr>
          <w:rStyle w:val="Textoennegrita"/>
          <w:rFonts w:ascii="Baskerville Old Face" w:hAnsi="Baskerville Old Face"/>
          <w:b w:val="0"/>
        </w:rPr>
      </w:pPr>
    </w:p>
    <w:p w14:paraId="225F6840" w14:textId="77777777" w:rsidR="009007F0" w:rsidRPr="007C7E5C" w:rsidRDefault="009007F0" w:rsidP="00333B13">
      <w:pPr>
        <w:pStyle w:val="Sinespaciado"/>
        <w:jc w:val="both"/>
        <w:rPr>
          <w:rFonts w:ascii="Baskerville Old Face" w:hAnsi="Baskerville Old Face"/>
        </w:rPr>
      </w:pPr>
      <w:r w:rsidRPr="007C7E5C">
        <w:rPr>
          <w:rStyle w:val="Textoennegrita"/>
          <w:rFonts w:ascii="Baskerville Old Face" w:hAnsi="Baskerville Old Face"/>
        </w:rPr>
        <w:t>Actividades Tutoriales:</w:t>
      </w:r>
      <w:r w:rsidRPr="007C7E5C">
        <w:rPr>
          <w:rStyle w:val="apple-converted-space"/>
          <w:rFonts w:ascii="Baskerville Old Face" w:hAnsi="Baskerville Old Face"/>
        </w:rPr>
        <w:t> </w:t>
      </w:r>
      <w:r w:rsidRPr="007C7E5C">
        <w:rPr>
          <w:rFonts w:ascii="Baskerville Old Face" w:hAnsi="Baskerville Old Face"/>
        </w:rPr>
        <w:t>se realizaran a través de sesiones de tutoría presenciales, en las cuales se espera desarrollar en los estudiantes aprendizajes significativos que le permitan un bien-estar y mejoramiento de la calidad de vida, personal, familiar y laboral.</w:t>
      </w:r>
    </w:p>
    <w:p w14:paraId="412F16EC" w14:textId="77777777" w:rsidR="00501A23" w:rsidRPr="007C7E5C" w:rsidRDefault="00501A23" w:rsidP="00333B13">
      <w:pPr>
        <w:pStyle w:val="Sinespaciado"/>
        <w:jc w:val="both"/>
        <w:rPr>
          <w:rFonts w:ascii="Baskerville Old Face" w:hAnsi="Baskerville Old Face"/>
        </w:rPr>
      </w:pPr>
    </w:p>
    <w:p w14:paraId="468F3400" w14:textId="77777777" w:rsidR="009007F0" w:rsidRPr="007C7E5C" w:rsidRDefault="009007F0" w:rsidP="00333B13">
      <w:pPr>
        <w:pStyle w:val="Sinespaciado"/>
        <w:jc w:val="both"/>
        <w:rPr>
          <w:rFonts w:ascii="Baskerville Old Face" w:hAnsi="Baskerville Old Face"/>
        </w:rPr>
      </w:pPr>
      <w:r w:rsidRPr="007C7E5C">
        <w:rPr>
          <w:rStyle w:val="Textoennegrita"/>
          <w:rFonts w:ascii="Baskerville Old Face" w:hAnsi="Baskerville Old Face"/>
        </w:rPr>
        <w:t>Actividades extraescolares:</w:t>
      </w:r>
      <w:r w:rsidRPr="007C7E5C">
        <w:rPr>
          <w:rStyle w:val="apple-converted-space"/>
          <w:rFonts w:ascii="Baskerville Old Face" w:hAnsi="Baskerville Old Face"/>
        </w:rPr>
        <w:t> </w:t>
      </w:r>
      <w:r w:rsidRPr="007C7E5C">
        <w:rPr>
          <w:rFonts w:ascii="Baskerville Old Face" w:hAnsi="Baskerville Old Face"/>
        </w:rPr>
        <w:t>son realizadas por el estudiante de una manera independiente, en tiempos diferentes a su jornada presencial, ayudado por recursos didácticos que le serán suministrados dentro del proceso.</w:t>
      </w:r>
    </w:p>
    <w:p w14:paraId="7ECABCC9" w14:textId="77777777" w:rsidR="009007F0" w:rsidRPr="007C7E5C" w:rsidRDefault="009007F0" w:rsidP="00333B13">
      <w:pPr>
        <w:pStyle w:val="Sinespaciado"/>
        <w:jc w:val="both"/>
        <w:rPr>
          <w:rFonts w:ascii="Baskerville Old Face" w:hAnsi="Baskerville Old Face"/>
        </w:rPr>
      </w:pPr>
    </w:p>
    <w:p w14:paraId="42B97497" w14:textId="77777777" w:rsidR="00D62BCE" w:rsidRPr="007C7E5C" w:rsidRDefault="00D62BCE" w:rsidP="00333B13">
      <w:pPr>
        <w:pStyle w:val="Sinespaciado"/>
        <w:jc w:val="both"/>
        <w:rPr>
          <w:rFonts w:ascii="Baskerville Old Face" w:hAnsi="Baskerville Old Face"/>
        </w:rPr>
      </w:pPr>
    </w:p>
    <w:p w14:paraId="5FBA8B36" w14:textId="77777777" w:rsidR="009007F0" w:rsidRPr="007C7E5C" w:rsidRDefault="001824DB" w:rsidP="00333B13">
      <w:pPr>
        <w:pStyle w:val="Sinespaciado"/>
        <w:jc w:val="both"/>
        <w:rPr>
          <w:rFonts w:ascii="Baskerville Old Face" w:eastAsia="Times New Roman" w:hAnsi="Baskerville Old Face" w:cs="Times New Roman"/>
          <w:b/>
          <w:lang w:eastAsia="es-CO"/>
        </w:rPr>
      </w:pPr>
      <w:r w:rsidRPr="007C7E5C">
        <w:rPr>
          <w:rFonts w:ascii="Baskerville Old Face" w:eastAsia="Times New Roman" w:hAnsi="Baskerville Old Face" w:cs="Times New Roman"/>
          <w:b/>
          <w:lang w:eastAsia="es-CO"/>
        </w:rPr>
        <w:t>5.2</w:t>
      </w:r>
      <w:r w:rsidR="00B77658" w:rsidRPr="007C7E5C">
        <w:rPr>
          <w:rFonts w:ascii="Baskerville Old Face" w:eastAsia="Times New Roman" w:hAnsi="Baskerville Old Face" w:cs="Times New Roman"/>
          <w:b/>
          <w:lang w:eastAsia="es-CO"/>
        </w:rPr>
        <w:t>.2.6.</w:t>
      </w:r>
      <w:r w:rsidR="009969E2" w:rsidRPr="007C7E5C">
        <w:rPr>
          <w:rFonts w:ascii="Baskerville Old Face" w:eastAsia="Times New Roman" w:hAnsi="Baskerville Old Face" w:cs="Times New Roman"/>
          <w:b/>
          <w:lang w:eastAsia="es-CO"/>
        </w:rPr>
        <w:t>5.5</w:t>
      </w:r>
      <w:r w:rsidR="00B77658" w:rsidRPr="007C7E5C">
        <w:rPr>
          <w:rFonts w:ascii="Baskerville Old Face" w:eastAsia="Times New Roman" w:hAnsi="Baskerville Old Face" w:cs="Times New Roman"/>
          <w:b/>
          <w:lang w:eastAsia="es-CO"/>
        </w:rPr>
        <w:t xml:space="preserve">. </w:t>
      </w:r>
      <w:r w:rsidR="0096637B" w:rsidRPr="007C7E5C">
        <w:rPr>
          <w:rFonts w:ascii="Baskerville Old Face" w:eastAsia="Times New Roman" w:hAnsi="Baskerville Old Face" w:cs="Times New Roman"/>
          <w:b/>
          <w:lang w:eastAsia="es-CO"/>
        </w:rPr>
        <w:t>REQUISITOS DE INGRESO, PROCESO DE ADMISIÓN Y MATRICULA</w:t>
      </w:r>
      <w:r w:rsidR="009969E2" w:rsidRPr="007C7E5C">
        <w:rPr>
          <w:rFonts w:ascii="Baskerville Old Face" w:eastAsia="Times New Roman" w:hAnsi="Baskerville Old Face" w:cs="Times New Roman"/>
          <w:b/>
          <w:lang w:eastAsia="es-CO"/>
        </w:rPr>
        <w:t xml:space="preserve"> DE JOVENES Y ADULTOS</w:t>
      </w:r>
      <w:r w:rsidR="0096637B" w:rsidRPr="007C7E5C">
        <w:rPr>
          <w:rFonts w:ascii="Baskerville Old Face" w:eastAsia="Times New Roman" w:hAnsi="Baskerville Old Face" w:cs="Times New Roman"/>
          <w:b/>
          <w:lang w:eastAsia="es-CO"/>
        </w:rPr>
        <w:t>.</w:t>
      </w:r>
    </w:p>
    <w:p w14:paraId="127B85F7" w14:textId="77777777" w:rsidR="009007F0" w:rsidRPr="007C7E5C" w:rsidRDefault="009007F0" w:rsidP="00333B13">
      <w:pPr>
        <w:pStyle w:val="Sinespaciado"/>
        <w:jc w:val="both"/>
        <w:rPr>
          <w:rFonts w:ascii="Baskerville Old Face" w:eastAsia="Times New Roman" w:hAnsi="Baskerville Old Face" w:cs="Times New Roman"/>
          <w:b/>
          <w:bCs/>
          <w:lang w:eastAsia="es-CO"/>
        </w:rPr>
      </w:pPr>
    </w:p>
    <w:p w14:paraId="27CF0510" w14:textId="77777777" w:rsidR="009007F0" w:rsidRPr="007C7E5C" w:rsidRDefault="009007F0" w:rsidP="00333B13">
      <w:pPr>
        <w:pStyle w:val="Sinespaciado"/>
        <w:jc w:val="both"/>
        <w:rPr>
          <w:rFonts w:ascii="Baskerville Old Face" w:eastAsia="Times New Roman" w:hAnsi="Baskerville Old Face" w:cs="Times New Roman"/>
          <w:b/>
          <w:bCs/>
          <w:lang w:eastAsia="es-CO"/>
        </w:rPr>
      </w:pPr>
      <w:r w:rsidRPr="007C7E5C">
        <w:rPr>
          <w:rFonts w:ascii="Baskerville Old Face" w:eastAsia="Times New Roman" w:hAnsi="Baskerville Old Face" w:cs="Times New Roman"/>
          <w:b/>
          <w:bCs/>
          <w:lang w:eastAsia="es-CO"/>
        </w:rPr>
        <w:t>Requisitos de ingreso</w:t>
      </w:r>
      <w:r w:rsidR="0023607C" w:rsidRPr="007C7E5C">
        <w:rPr>
          <w:rFonts w:ascii="Baskerville Old Face" w:eastAsia="Times New Roman" w:hAnsi="Baskerville Old Face" w:cs="Times New Roman"/>
          <w:b/>
          <w:bCs/>
          <w:lang w:eastAsia="es-CO"/>
        </w:rPr>
        <w:t>:</w:t>
      </w:r>
    </w:p>
    <w:p w14:paraId="4C01F05B" w14:textId="77777777" w:rsidR="0023607C" w:rsidRPr="007C7E5C" w:rsidRDefault="0023607C"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bCs/>
          <w:lang w:eastAsia="es-CO"/>
        </w:rPr>
        <w:t>Podrán ingresar a la educación</w:t>
      </w:r>
      <w:r w:rsidR="00C30EDE" w:rsidRPr="007C7E5C">
        <w:rPr>
          <w:rFonts w:ascii="Baskerville Old Face" w:eastAsia="Times New Roman" w:hAnsi="Baskerville Old Face" w:cs="Times New Roman"/>
          <w:bCs/>
          <w:lang w:eastAsia="es-CO"/>
        </w:rPr>
        <w:t xml:space="preserve"> básica</w:t>
      </w:r>
      <w:r w:rsidR="004509AF" w:rsidRPr="007C7E5C">
        <w:rPr>
          <w:rFonts w:ascii="Baskerville Old Face" w:eastAsia="Times New Roman" w:hAnsi="Baskerville Old Face" w:cs="Times New Roman"/>
          <w:bCs/>
          <w:lang w:eastAsia="es-CO"/>
        </w:rPr>
        <w:t xml:space="preserve"> formal de adultos ofrecida </w:t>
      </w:r>
      <w:r w:rsidR="00151FF6" w:rsidRPr="007C7E5C">
        <w:rPr>
          <w:rFonts w:ascii="Baskerville Old Face" w:eastAsia="Times New Roman" w:hAnsi="Baskerville Old Face" w:cs="Times New Roman"/>
          <w:bCs/>
          <w:lang w:eastAsia="es-CO"/>
        </w:rPr>
        <w:t>en ciclos lectivos especiales</w:t>
      </w:r>
      <w:r w:rsidR="00204000" w:rsidRPr="007C7E5C">
        <w:rPr>
          <w:rFonts w:ascii="Baskerville Old Face" w:eastAsia="Times New Roman" w:hAnsi="Baskerville Old Face" w:cs="Times New Roman"/>
          <w:bCs/>
          <w:lang w:eastAsia="es-CO"/>
        </w:rPr>
        <w:t xml:space="preserve"> integrados:</w:t>
      </w:r>
      <w:r w:rsidR="00077065" w:rsidRPr="007C7E5C">
        <w:rPr>
          <w:rFonts w:ascii="Baskerville Old Face" w:eastAsia="Times New Roman" w:hAnsi="Baskerville Old Face" w:cs="Times New Roman"/>
          <w:bCs/>
          <w:lang w:eastAsia="es-CO"/>
        </w:rPr>
        <w:t xml:space="preserve"> </w:t>
      </w:r>
    </w:p>
    <w:p w14:paraId="016EC015" w14:textId="77777777" w:rsidR="009007F0" w:rsidRPr="007C7E5C" w:rsidRDefault="00204000" w:rsidP="006F4FE0">
      <w:pPr>
        <w:pStyle w:val="Sinespaciado"/>
        <w:numPr>
          <w:ilvl w:val="0"/>
          <w:numId w:val="16"/>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Las personas con edades</w:t>
      </w:r>
      <w:r w:rsidR="00E93FC2" w:rsidRPr="007C7E5C">
        <w:rPr>
          <w:rFonts w:ascii="Baskerville Old Face" w:eastAsia="Times New Roman" w:hAnsi="Baskerville Old Face" w:cs="Times New Roman"/>
          <w:lang w:eastAsia="es-CO"/>
        </w:rPr>
        <w:t xml:space="preserve"> de </w:t>
      </w:r>
      <w:r w:rsidR="009007F0" w:rsidRPr="007C7E5C">
        <w:rPr>
          <w:rFonts w:ascii="Baskerville Old Face" w:eastAsia="Times New Roman" w:hAnsi="Baskerville Old Face" w:cs="Times New Roman"/>
          <w:lang w:eastAsia="es-CO"/>
        </w:rPr>
        <w:t xml:space="preserve">13 años </w:t>
      </w:r>
      <w:r w:rsidR="00E93FC2" w:rsidRPr="007C7E5C">
        <w:rPr>
          <w:rFonts w:ascii="Baskerville Old Face" w:eastAsia="Times New Roman" w:hAnsi="Baskerville Old Face" w:cs="Times New Roman"/>
          <w:lang w:eastAsia="es-CO"/>
        </w:rPr>
        <w:t xml:space="preserve">o </w:t>
      </w:r>
      <w:r w:rsidR="006A2183" w:rsidRPr="007C7E5C">
        <w:rPr>
          <w:rFonts w:ascii="Baskerville Old Face" w:eastAsia="Times New Roman" w:hAnsi="Baskerville Old Face" w:cs="Times New Roman"/>
          <w:lang w:eastAsia="es-CO"/>
        </w:rPr>
        <w:t>más</w:t>
      </w:r>
      <w:r w:rsidR="00E93FC2" w:rsidRPr="007C7E5C">
        <w:rPr>
          <w:rFonts w:ascii="Baskerville Old Face" w:eastAsia="Times New Roman" w:hAnsi="Baskerville Old Face" w:cs="Times New Roman"/>
          <w:lang w:eastAsia="es-CO"/>
        </w:rPr>
        <w:t xml:space="preserve">, </w:t>
      </w:r>
      <w:r w:rsidR="006A2183" w:rsidRPr="007C7E5C">
        <w:rPr>
          <w:rFonts w:ascii="Baskerville Old Face" w:eastAsia="Times New Roman" w:hAnsi="Baskerville Old Face" w:cs="Times New Roman"/>
          <w:lang w:eastAsia="es-CO"/>
        </w:rPr>
        <w:t xml:space="preserve">que no han ingresado a ningún </w:t>
      </w:r>
      <w:r w:rsidR="00C50BDC" w:rsidRPr="007C7E5C">
        <w:rPr>
          <w:rFonts w:ascii="Baskerville Old Face" w:eastAsia="Times New Roman" w:hAnsi="Baskerville Old Face" w:cs="Times New Roman"/>
          <w:lang w:eastAsia="es-CO"/>
        </w:rPr>
        <w:t>grado del ci</w:t>
      </w:r>
      <w:r w:rsidR="00F344F0" w:rsidRPr="007C7E5C">
        <w:rPr>
          <w:rFonts w:ascii="Baskerville Old Face" w:eastAsia="Times New Roman" w:hAnsi="Baskerville Old Face" w:cs="Times New Roman"/>
          <w:lang w:eastAsia="es-CO"/>
        </w:rPr>
        <w:t>clo de educaci</w:t>
      </w:r>
      <w:r w:rsidR="00375D54" w:rsidRPr="007C7E5C">
        <w:rPr>
          <w:rFonts w:ascii="Baskerville Old Face" w:eastAsia="Times New Roman" w:hAnsi="Baskerville Old Face" w:cs="Times New Roman"/>
          <w:lang w:eastAsia="es-CO"/>
        </w:rPr>
        <w:t>ón básica primaria o hayan cursado</w:t>
      </w:r>
      <w:r w:rsidR="004F41DE" w:rsidRPr="007C7E5C">
        <w:rPr>
          <w:rFonts w:ascii="Baskerville Old Face" w:eastAsia="Times New Roman" w:hAnsi="Baskerville Old Face" w:cs="Times New Roman"/>
          <w:lang w:eastAsia="es-CO"/>
        </w:rPr>
        <w:t xml:space="preserve"> como máximo los tres primeros grados.</w:t>
      </w:r>
    </w:p>
    <w:p w14:paraId="10CBA41F" w14:textId="77777777" w:rsidR="00186E72" w:rsidRPr="007C7E5C" w:rsidRDefault="00186E72" w:rsidP="006F4FE0">
      <w:pPr>
        <w:pStyle w:val="Sinespaciado"/>
        <w:numPr>
          <w:ilvl w:val="0"/>
          <w:numId w:val="16"/>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Las personas con edades de 15 años</w:t>
      </w:r>
      <w:r w:rsidR="0051635D" w:rsidRPr="007C7E5C">
        <w:rPr>
          <w:rFonts w:ascii="Baskerville Old Face" w:eastAsia="Times New Roman" w:hAnsi="Baskerville Old Face" w:cs="Times New Roman"/>
          <w:lang w:eastAsia="es-CO"/>
        </w:rPr>
        <w:t xml:space="preserve"> o más, que hayan finalizado el ciclo de educación básica primaria</w:t>
      </w:r>
      <w:r w:rsidR="00D05719" w:rsidRPr="007C7E5C">
        <w:rPr>
          <w:rFonts w:ascii="Baskerville Old Face" w:eastAsia="Times New Roman" w:hAnsi="Baskerville Old Face" w:cs="Times New Roman"/>
          <w:lang w:eastAsia="es-CO"/>
        </w:rPr>
        <w:t xml:space="preserve"> y demuestren que han estado</w:t>
      </w:r>
      <w:r w:rsidR="00F665DD" w:rsidRPr="007C7E5C">
        <w:rPr>
          <w:rFonts w:ascii="Baskerville Old Face" w:eastAsia="Times New Roman" w:hAnsi="Baskerville Old Face" w:cs="Times New Roman"/>
          <w:lang w:eastAsia="es-CO"/>
        </w:rPr>
        <w:t xml:space="preserve"> por fuera del sistema educativo.</w:t>
      </w:r>
      <w:r w:rsidRPr="007C7E5C">
        <w:rPr>
          <w:rFonts w:ascii="Baskerville Old Face" w:eastAsia="Times New Roman" w:hAnsi="Baskerville Old Face" w:cs="Times New Roman"/>
          <w:lang w:eastAsia="es-CO"/>
        </w:rPr>
        <w:t xml:space="preserve"> </w:t>
      </w:r>
    </w:p>
    <w:p w14:paraId="6F63FF78" w14:textId="77777777" w:rsidR="009007F0" w:rsidRPr="007C7E5C" w:rsidRDefault="009007F0" w:rsidP="006F4FE0">
      <w:pPr>
        <w:pStyle w:val="Sinespaciado"/>
        <w:numPr>
          <w:ilvl w:val="0"/>
          <w:numId w:val="17"/>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Haber realizado inscripción - personal según formulario de la Institución.</w:t>
      </w:r>
    </w:p>
    <w:p w14:paraId="6A4C8B80" w14:textId="77777777" w:rsidR="0021298D" w:rsidRPr="007C7E5C" w:rsidRDefault="009007F0" w:rsidP="006F4FE0">
      <w:pPr>
        <w:pStyle w:val="Sinespaciado"/>
        <w:numPr>
          <w:ilvl w:val="0"/>
          <w:numId w:val="17"/>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Presentarse a entrevista con los certificados originales de estudio de los años anteriores incluyendo quinto de primaria</w:t>
      </w:r>
      <w:r w:rsidR="00C73461" w:rsidRPr="007C7E5C">
        <w:rPr>
          <w:rFonts w:ascii="Baskerville Old Face" w:eastAsia="Times New Roman" w:hAnsi="Baskerville Old Face" w:cs="Times New Roman"/>
          <w:lang w:eastAsia="es-CO"/>
        </w:rPr>
        <w:t xml:space="preserve"> si es para educación básica secundaria</w:t>
      </w:r>
    </w:p>
    <w:p w14:paraId="15909B1F" w14:textId="77777777" w:rsidR="009007F0" w:rsidRPr="007C7E5C" w:rsidRDefault="009007F0" w:rsidP="006F4FE0">
      <w:pPr>
        <w:pStyle w:val="Sinespaciado"/>
        <w:numPr>
          <w:ilvl w:val="0"/>
          <w:numId w:val="17"/>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Presentar fotocopia del documento de identidad</w:t>
      </w:r>
      <w:r w:rsidR="0021298D" w:rsidRPr="007C7E5C">
        <w:rPr>
          <w:rFonts w:ascii="Baskerville Old Face" w:eastAsia="Times New Roman" w:hAnsi="Baskerville Old Face" w:cs="Times New Roman"/>
          <w:lang w:eastAsia="es-CO"/>
        </w:rPr>
        <w:t>.</w:t>
      </w:r>
    </w:p>
    <w:p w14:paraId="679BC422" w14:textId="77777777" w:rsidR="009007F0" w:rsidRPr="007C7E5C" w:rsidRDefault="009007F0" w:rsidP="006F4FE0">
      <w:pPr>
        <w:pStyle w:val="Sinespaciado"/>
        <w:numPr>
          <w:ilvl w:val="0"/>
          <w:numId w:val="17"/>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Presentar fotocopia de la afiliación al Sistema de Salud.</w:t>
      </w:r>
    </w:p>
    <w:p w14:paraId="5DC03E51" w14:textId="77777777" w:rsidR="009007F0" w:rsidRPr="007C7E5C" w:rsidRDefault="009007F0" w:rsidP="006F4FE0">
      <w:pPr>
        <w:pStyle w:val="Sinespaciado"/>
        <w:numPr>
          <w:ilvl w:val="0"/>
          <w:numId w:val="17"/>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Presentar tres (3) fotos 3 x 4</w:t>
      </w:r>
      <w:r w:rsidR="0021298D" w:rsidRPr="007C7E5C">
        <w:rPr>
          <w:rFonts w:ascii="Baskerville Old Face" w:eastAsia="Times New Roman" w:hAnsi="Baskerville Old Face" w:cs="Times New Roman"/>
          <w:lang w:eastAsia="es-CO"/>
        </w:rPr>
        <w:t>.</w:t>
      </w:r>
    </w:p>
    <w:p w14:paraId="33238DD5" w14:textId="77777777" w:rsidR="009007F0" w:rsidRPr="007C7E5C" w:rsidRDefault="009007F0" w:rsidP="006F4FE0">
      <w:pPr>
        <w:pStyle w:val="Sinespaciado"/>
        <w:numPr>
          <w:ilvl w:val="0"/>
          <w:numId w:val="17"/>
        </w:numPr>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Acercarse a la Secretaría de la Institución con los documentos requeridos para formalizar la matrícula.</w:t>
      </w:r>
    </w:p>
    <w:p w14:paraId="7604E723" w14:textId="77777777" w:rsidR="008A7CA1" w:rsidRPr="007C7E5C" w:rsidRDefault="008A7CA1" w:rsidP="00333B13">
      <w:pPr>
        <w:pStyle w:val="Sinespaciado"/>
        <w:jc w:val="both"/>
        <w:rPr>
          <w:rFonts w:ascii="Baskerville Old Face" w:eastAsia="Times New Roman" w:hAnsi="Baskerville Old Face" w:cs="Times New Roman"/>
          <w:b/>
          <w:lang w:eastAsia="es-CO"/>
        </w:rPr>
      </w:pPr>
    </w:p>
    <w:p w14:paraId="352423D9" w14:textId="77777777" w:rsidR="008A7CA1" w:rsidRPr="007C7E5C" w:rsidRDefault="008A7CA1" w:rsidP="00333B13">
      <w:pPr>
        <w:pStyle w:val="Sinespaciado"/>
        <w:jc w:val="both"/>
        <w:rPr>
          <w:rFonts w:ascii="Baskerville Old Face" w:eastAsia="Times New Roman" w:hAnsi="Baskerville Old Face" w:cs="Times New Roman"/>
          <w:b/>
          <w:lang w:eastAsia="es-CO"/>
        </w:rPr>
      </w:pPr>
    </w:p>
    <w:p w14:paraId="468018AB" w14:textId="77777777" w:rsidR="007071D2" w:rsidRPr="007C7E5C" w:rsidRDefault="001824DB" w:rsidP="00333B13">
      <w:pPr>
        <w:pStyle w:val="Sinespaciado"/>
        <w:jc w:val="both"/>
        <w:rPr>
          <w:rFonts w:ascii="Baskerville Old Face" w:eastAsia="Times New Roman" w:hAnsi="Baskerville Old Face" w:cs="Times New Roman"/>
          <w:b/>
          <w:lang w:eastAsia="es-CO"/>
        </w:rPr>
      </w:pPr>
      <w:r w:rsidRPr="007C7E5C">
        <w:rPr>
          <w:rFonts w:ascii="Baskerville Old Face" w:eastAsia="Times New Roman" w:hAnsi="Baskerville Old Face" w:cs="Times New Roman"/>
          <w:b/>
          <w:lang w:eastAsia="es-CO"/>
        </w:rPr>
        <w:t>5.2</w:t>
      </w:r>
      <w:r w:rsidR="007345BD" w:rsidRPr="007C7E5C">
        <w:rPr>
          <w:rFonts w:ascii="Baskerville Old Face" w:eastAsia="Times New Roman" w:hAnsi="Baskerville Old Face" w:cs="Times New Roman"/>
          <w:b/>
          <w:lang w:eastAsia="es-CO"/>
        </w:rPr>
        <w:t>.2.6</w:t>
      </w:r>
      <w:r w:rsidR="00E5097E" w:rsidRPr="007C7E5C">
        <w:rPr>
          <w:rFonts w:ascii="Baskerville Old Face" w:eastAsia="Times New Roman" w:hAnsi="Baskerville Old Face" w:cs="Times New Roman"/>
          <w:b/>
          <w:lang w:eastAsia="es-CO"/>
        </w:rPr>
        <w:t>.</w:t>
      </w:r>
      <w:r w:rsidR="009969E2" w:rsidRPr="007C7E5C">
        <w:rPr>
          <w:rFonts w:ascii="Baskerville Old Face" w:eastAsia="Times New Roman" w:hAnsi="Baskerville Old Face" w:cs="Times New Roman"/>
          <w:b/>
          <w:lang w:eastAsia="es-CO"/>
        </w:rPr>
        <w:t>5.6</w:t>
      </w:r>
      <w:r w:rsidR="00E5097E" w:rsidRPr="007C7E5C">
        <w:rPr>
          <w:rFonts w:ascii="Baskerville Old Face" w:eastAsia="Times New Roman" w:hAnsi="Baskerville Old Face" w:cs="Times New Roman"/>
          <w:b/>
          <w:lang w:eastAsia="es-CO"/>
        </w:rPr>
        <w:t>.</w:t>
      </w:r>
      <w:r w:rsidR="004B3366" w:rsidRPr="007C7E5C">
        <w:rPr>
          <w:rFonts w:ascii="Baskerville Old Face" w:eastAsia="Times New Roman" w:hAnsi="Baskerville Old Face" w:cs="Times New Roman"/>
          <w:b/>
          <w:lang w:eastAsia="es-CO"/>
        </w:rPr>
        <w:t xml:space="preserve"> </w:t>
      </w:r>
      <w:r w:rsidR="007071D2" w:rsidRPr="007C7E5C">
        <w:rPr>
          <w:rFonts w:ascii="Baskerville Old Face" w:eastAsia="Times New Roman" w:hAnsi="Baskerville Old Face" w:cs="Times New Roman"/>
          <w:b/>
          <w:lang w:eastAsia="es-CO"/>
        </w:rPr>
        <w:t>PERFIL GENERAL DEL ESTUDIANTE</w:t>
      </w:r>
      <w:r w:rsidR="009969E2" w:rsidRPr="007C7E5C">
        <w:rPr>
          <w:rFonts w:ascii="Baskerville Old Face" w:eastAsia="Times New Roman" w:hAnsi="Baskerville Old Face" w:cs="Times New Roman"/>
          <w:b/>
          <w:lang w:eastAsia="es-CO"/>
        </w:rPr>
        <w:t xml:space="preserve"> JOVEN O</w:t>
      </w:r>
      <w:r w:rsidR="007071D2" w:rsidRPr="007C7E5C">
        <w:rPr>
          <w:rFonts w:ascii="Baskerville Old Face" w:eastAsia="Times New Roman" w:hAnsi="Baskerville Old Face" w:cs="Times New Roman"/>
          <w:b/>
          <w:lang w:eastAsia="es-CO"/>
        </w:rPr>
        <w:t xml:space="preserve"> ADULTO PEREZALDANISTA</w:t>
      </w:r>
    </w:p>
    <w:p w14:paraId="3B3F33FC" w14:textId="77777777" w:rsidR="007071D2" w:rsidRPr="007C7E5C" w:rsidRDefault="007071D2" w:rsidP="00333B13">
      <w:pPr>
        <w:pStyle w:val="Sinespaciado"/>
        <w:jc w:val="both"/>
        <w:rPr>
          <w:rFonts w:ascii="Baskerville Old Face" w:eastAsia="Times New Roman" w:hAnsi="Baskerville Old Face" w:cs="Times New Roman"/>
          <w:b/>
          <w:lang w:eastAsia="es-CO"/>
        </w:rPr>
      </w:pPr>
      <w:r w:rsidRPr="007C7E5C">
        <w:rPr>
          <w:rFonts w:ascii="Baskerville Old Face" w:eastAsia="Times New Roman" w:hAnsi="Baskerville Old Face" w:cs="Times New Roman"/>
          <w:b/>
          <w:lang w:eastAsia="es-CO"/>
        </w:rPr>
        <w:t xml:space="preserve"> </w:t>
      </w:r>
    </w:p>
    <w:p w14:paraId="02BA188D"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Elige alternativas con base en criterios sustentados de su propio proyecto de vida.</w:t>
      </w:r>
    </w:p>
    <w:p w14:paraId="384C9012" w14:textId="77777777" w:rsidR="0062069B" w:rsidRPr="007C7E5C" w:rsidRDefault="0062069B" w:rsidP="00333B13">
      <w:pPr>
        <w:pStyle w:val="Sinespaciado"/>
        <w:jc w:val="both"/>
        <w:rPr>
          <w:rFonts w:ascii="Baskerville Old Face" w:eastAsia="Times New Roman" w:hAnsi="Baskerville Old Face" w:cs="Times New Roman"/>
          <w:lang w:eastAsia="es-CO"/>
        </w:rPr>
      </w:pPr>
    </w:p>
    <w:p w14:paraId="6C3FDAE1"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Protege y defiende el entorno natural y sus recursos como contexto de desarrollo humano sostenible.</w:t>
      </w:r>
    </w:p>
    <w:p w14:paraId="68BCE07F" w14:textId="77777777" w:rsidR="0062069B" w:rsidRPr="007C7E5C" w:rsidRDefault="0062069B" w:rsidP="00333B13">
      <w:pPr>
        <w:pStyle w:val="Sinespaciado"/>
        <w:jc w:val="both"/>
        <w:rPr>
          <w:rFonts w:ascii="Baskerville Old Face" w:eastAsia="Times New Roman" w:hAnsi="Baskerville Old Face" w:cs="Times New Roman"/>
          <w:lang w:eastAsia="es-CO"/>
        </w:rPr>
      </w:pPr>
    </w:p>
    <w:p w14:paraId="30FD6498"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Actúa de manera propositiva frente a fenómenos de la sociedad y se mantiene informado.</w:t>
      </w:r>
    </w:p>
    <w:p w14:paraId="0408E9BF" w14:textId="77777777" w:rsidR="0062069B" w:rsidRPr="007C7E5C" w:rsidRDefault="0062069B" w:rsidP="00333B13">
      <w:pPr>
        <w:pStyle w:val="Sinespaciado"/>
        <w:jc w:val="both"/>
        <w:rPr>
          <w:rFonts w:ascii="Baskerville Old Face" w:eastAsia="Times New Roman" w:hAnsi="Baskerville Old Face" w:cs="Times New Roman"/>
          <w:lang w:eastAsia="es-CO"/>
        </w:rPr>
      </w:pPr>
    </w:p>
    <w:p w14:paraId="64FC05A6"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Se entiende a sí mismo como parte de una comunidad local, regional y nacional, con una institucionalidad y un territorio común, y problemas y responsabilidades compartidas.</w:t>
      </w:r>
    </w:p>
    <w:p w14:paraId="3371932A" w14:textId="77777777" w:rsidR="00F261C0" w:rsidRPr="007C7E5C" w:rsidRDefault="00F261C0" w:rsidP="00333B13">
      <w:pPr>
        <w:pStyle w:val="Sinespaciado"/>
        <w:jc w:val="both"/>
        <w:rPr>
          <w:rFonts w:ascii="Baskerville Old Face" w:eastAsia="Times New Roman" w:hAnsi="Baskerville Old Face" w:cs="Times New Roman"/>
          <w:lang w:eastAsia="es-CO"/>
        </w:rPr>
      </w:pPr>
    </w:p>
    <w:p w14:paraId="27276E47"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Participa con una conciencia cívica y ética en la vida de su comunidad, su región, su país y el mundo.</w:t>
      </w:r>
    </w:p>
    <w:p w14:paraId="2EBE603A" w14:textId="77777777" w:rsidR="00F261C0" w:rsidRPr="007C7E5C" w:rsidRDefault="00F261C0" w:rsidP="00333B13">
      <w:pPr>
        <w:pStyle w:val="Sinespaciado"/>
        <w:jc w:val="both"/>
        <w:rPr>
          <w:rFonts w:ascii="Baskerville Old Face" w:eastAsia="Times New Roman" w:hAnsi="Baskerville Old Face" w:cs="Times New Roman"/>
          <w:lang w:eastAsia="es-CO"/>
        </w:rPr>
      </w:pPr>
    </w:p>
    <w:p w14:paraId="587E6105"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Estructura ideas y argumentos de manera clara, coherente y sintética.</w:t>
      </w:r>
    </w:p>
    <w:p w14:paraId="035CCF64" w14:textId="77777777" w:rsidR="00F261C0" w:rsidRPr="007C7E5C" w:rsidRDefault="00F261C0" w:rsidP="00333B13">
      <w:pPr>
        <w:pStyle w:val="Sinespaciado"/>
        <w:jc w:val="both"/>
        <w:rPr>
          <w:rFonts w:ascii="Baskerville Old Face" w:eastAsia="Times New Roman" w:hAnsi="Baskerville Old Face" w:cs="Times New Roman"/>
          <w:lang w:eastAsia="es-CO"/>
        </w:rPr>
      </w:pPr>
    </w:p>
    <w:p w14:paraId="1A8CE940"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Mantiene una actitud respetuosa hacia la interculturalidad y la diversidad de creencias, valores, ideas y prácticas sociales.</w:t>
      </w:r>
    </w:p>
    <w:p w14:paraId="2ADCFF63" w14:textId="77777777" w:rsidR="00F261C0" w:rsidRPr="007C7E5C" w:rsidRDefault="00F261C0" w:rsidP="00333B13">
      <w:pPr>
        <w:pStyle w:val="Sinespaciado"/>
        <w:jc w:val="both"/>
        <w:rPr>
          <w:rFonts w:ascii="Baskerville Old Face" w:eastAsia="Times New Roman" w:hAnsi="Baskerville Old Face" w:cs="Times New Roman"/>
          <w:lang w:eastAsia="es-CO"/>
        </w:rPr>
      </w:pPr>
    </w:p>
    <w:p w14:paraId="7B3E4936"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Se comunica en una segunda lengua en situaciones cotidianas.</w:t>
      </w:r>
    </w:p>
    <w:p w14:paraId="1F8B8B10" w14:textId="77777777" w:rsidR="007F36F8" w:rsidRPr="007C7E5C" w:rsidRDefault="007F36F8" w:rsidP="00333B13">
      <w:pPr>
        <w:pStyle w:val="Sinespaciado"/>
        <w:jc w:val="both"/>
        <w:rPr>
          <w:rFonts w:ascii="Baskerville Old Face" w:eastAsia="Times New Roman" w:hAnsi="Baskerville Old Face" w:cs="Times New Roman"/>
          <w:lang w:eastAsia="es-CO"/>
        </w:rPr>
      </w:pPr>
    </w:p>
    <w:p w14:paraId="4762B4C3"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Utiliza el razonamiento lógico, verbal y matemático, para dar solución a los problemas de la ciencia, la tecnología, la cultura y la vida cotidiana.</w:t>
      </w:r>
    </w:p>
    <w:p w14:paraId="30BD6F69" w14:textId="77777777" w:rsidR="007F36F8" w:rsidRPr="007C7E5C" w:rsidRDefault="007F36F8" w:rsidP="00333B13">
      <w:pPr>
        <w:pStyle w:val="Sinespaciado"/>
        <w:jc w:val="both"/>
        <w:rPr>
          <w:rFonts w:ascii="Baskerville Old Face" w:eastAsia="Times New Roman" w:hAnsi="Baskerville Old Face" w:cs="Times New Roman"/>
          <w:lang w:eastAsia="es-CO"/>
        </w:rPr>
      </w:pPr>
    </w:p>
    <w:p w14:paraId="6E67EF6D"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Valora la preservación del medio ambiente, comprendiendo la interrelación entre éste y la vida humana.</w:t>
      </w:r>
    </w:p>
    <w:p w14:paraId="24591219" w14:textId="77777777" w:rsidR="007F36F8" w:rsidRPr="007C7E5C" w:rsidRDefault="007F36F8" w:rsidP="00333B13">
      <w:pPr>
        <w:pStyle w:val="Sinespaciado"/>
        <w:jc w:val="both"/>
        <w:rPr>
          <w:rFonts w:ascii="Baskerville Old Face" w:eastAsia="Times New Roman" w:hAnsi="Baskerville Old Face" w:cs="Times New Roman"/>
          <w:lang w:eastAsia="es-CO"/>
        </w:rPr>
      </w:pPr>
    </w:p>
    <w:p w14:paraId="08181955"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Asume una actitud que favorece la solución de problemas ambientales en los ámbitos local, nacional e internacional.</w:t>
      </w:r>
    </w:p>
    <w:p w14:paraId="1F9099F6"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096F422B"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Conoce y valora los actores, la historia, las tradiciones, los símbolos, el patrimonio territorial y cultural de la nación en el contexto de un mundo crecientemente globalizado e interdependiente.</w:t>
      </w:r>
    </w:p>
    <w:p w14:paraId="0C4A3042"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152A1624"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Aprecia la importancia de desarrollar relaciones entre hombres y mujeres que potencien su participación equitativa en la vida económica familiar, social y cultural.</w:t>
      </w:r>
    </w:p>
    <w:p w14:paraId="0AA02578"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3CCA1D86"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Desarrolla la iniciativa personal, la creatividad, el trabajo en equipo, el espíritu emprendedor y las relaciones basadas en la confianza mutua y responsable.</w:t>
      </w:r>
    </w:p>
    <w:p w14:paraId="30DB689C"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Comprende y aprecia la importancia que tienen las dimensiones afectiva, espiritual, ética y social, para un sano desarrollo sexual.</w:t>
      </w:r>
    </w:p>
    <w:p w14:paraId="6C48F4B9"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45E1450F"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Conoce y maneja herramientas de software general para el procesamiento de información y el acceso a las comunicaciones.</w:t>
      </w:r>
    </w:p>
    <w:p w14:paraId="6E2320FF"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54B5BA97"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Valora la riqueza expresiva de la comunicación lingüística y el conocimiento de su propia lengua.</w:t>
      </w:r>
    </w:p>
    <w:p w14:paraId="5AC418AF"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Participa regularmente en actividades educativo físicas, deportivas y recreativas sin exclusión de ninguna especie.</w:t>
      </w:r>
    </w:p>
    <w:p w14:paraId="2FF3C5A5"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35F21D24"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Desarrolla hábitos de higiene personal y social, se preocupa por el desarrollo físico personal en un contexto de respeto y valoración de la vida y el cuerpo humano, dando cumplimiento a normas de prevención de riesgos.</w:t>
      </w:r>
    </w:p>
    <w:p w14:paraId="2454AB85"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5F44E50E"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Expone ideas, opiniones, convicciones, sentimientos y experiencias de manera coherente y fundamentada, haciendo uso de diversas y variadas formas de expresión.</w:t>
      </w:r>
    </w:p>
    <w:p w14:paraId="71143ED2" w14:textId="77777777" w:rsidR="004B4776" w:rsidRPr="007C7E5C" w:rsidRDefault="004B4776" w:rsidP="00333B13">
      <w:pPr>
        <w:pStyle w:val="Sinespaciado"/>
        <w:jc w:val="both"/>
        <w:rPr>
          <w:rFonts w:ascii="Baskerville Old Face" w:eastAsia="Times New Roman" w:hAnsi="Baskerville Old Face" w:cs="Times New Roman"/>
          <w:lang w:eastAsia="es-CO"/>
        </w:rPr>
      </w:pPr>
    </w:p>
    <w:p w14:paraId="30BAFE58" w14:textId="77777777" w:rsidR="007071D2" w:rsidRPr="007C7E5C" w:rsidRDefault="007071D2" w:rsidP="00333B13">
      <w:pPr>
        <w:pStyle w:val="Sinespaciado"/>
        <w:jc w:val="both"/>
        <w:rPr>
          <w:rFonts w:ascii="Baskerville Old Face" w:eastAsia="Times New Roman" w:hAnsi="Baskerville Old Face" w:cs="Times New Roman"/>
          <w:lang w:eastAsia="es-CO"/>
        </w:rPr>
      </w:pPr>
      <w:r w:rsidRPr="007C7E5C">
        <w:rPr>
          <w:rFonts w:ascii="Baskerville Old Face" w:eastAsia="Times New Roman" w:hAnsi="Baskerville Old Face" w:cs="Times New Roman"/>
          <w:lang w:eastAsia="es-CO"/>
        </w:rPr>
        <w:t>•</w:t>
      </w:r>
      <w:r w:rsidRPr="007C7E5C">
        <w:rPr>
          <w:rFonts w:ascii="Baskerville Old Face" w:eastAsia="Times New Roman" w:hAnsi="Baskerville Old Face" w:cs="Times New Roman"/>
          <w:lang w:eastAsia="es-CO"/>
        </w:rPr>
        <w:tab/>
        <w:t>Conoce, respeta y defiende la igualdad de derechos esenciales de todas las personas, sin distinción de sexo, edad, condición física, etnia, religión o situación económica.</w:t>
      </w:r>
    </w:p>
    <w:p w14:paraId="10BC39C8" w14:textId="77777777" w:rsidR="0063249F" w:rsidRDefault="0063249F" w:rsidP="00333B13">
      <w:pPr>
        <w:pStyle w:val="Sinespaciado"/>
        <w:jc w:val="both"/>
        <w:rPr>
          <w:rFonts w:ascii="Baskerville Old Face" w:hAnsi="Baskerville Old Face"/>
          <w:b/>
        </w:rPr>
      </w:pPr>
    </w:p>
    <w:p w14:paraId="20016FE5" w14:textId="77777777" w:rsidR="0063249F" w:rsidRDefault="0063249F" w:rsidP="00333B13">
      <w:pPr>
        <w:pStyle w:val="Sinespaciado"/>
        <w:jc w:val="both"/>
        <w:rPr>
          <w:rFonts w:ascii="Baskerville Old Face" w:hAnsi="Baskerville Old Face"/>
          <w:b/>
        </w:rPr>
      </w:pPr>
    </w:p>
    <w:p w14:paraId="722E6D8B" w14:textId="77777777" w:rsidR="001824DB" w:rsidRPr="007C7E5C" w:rsidRDefault="001824DB" w:rsidP="00333B13">
      <w:pPr>
        <w:pStyle w:val="Sinespaciado"/>
        <w:jc w:val="both"/>
        <w:rPr>
          <w:rFonts w:ascii="Baskerville Old Face" w:hAnsi="Baskerville Old Face"/>
          <w:b/>
        </w:rPr>
      </w:pPr>
      <w:r w:rsidRPr="007C7E5C">
        <w:rPr>
          <w:rFonts w:ascii="Baskerville Old Face" w:hAnsi="Baskerville Old Face"/>
          <w:b/>
        </w:rPr>
        <w:t>5.2</w:t>
      </w:r>
      <w:r w:rsidR="00712523" w:rsidRPr="007C7E5C">
        <w:rPr>
          <w:rFonts w:ascii="Baskerville Old Face" w:hAnsi="Baskerville Old Face"/>
          <w:b/>
        </w:rPr>
        <w:t>.2.7</w:t>
      </w:r>
      <w:r w:rsidR="007345BD" w:rsidRPr="007C7E5C">
        <w:rPr>
          <w:rFonts w:ascii="Baskerville Old Face" w:hAnsi="Baskerville Old Face"/>
          <w:b/>
        </w:rPr>
        <w:t>.</w:t>
      </w:r>
      <w:r w:rsidR="00077065" w:rsidRPr="007C7E5C">
        <w:rPr>
          <w:rFonts w:ascii="Baskerville Old Face" w:hAnsi="Baskerville Old Face"/>
          <w:b/>
        </w:rPr>
        <w:t xml:space="preserve"> </w:t>
      </w:r>
      <w:r w:rsidR="009007F0" w:rsidRPr="007C7E5C">
        <w:rPr>
          <w:rFonts w:ascii="Baskerville Old Face" w:hAnsi="Baskerville Old Face"/>
          <w:b/>
        </w:rPr>
        <w:t>MODELO</w:t>
      </w:r>
      <w:r w:rsidR="00BF5A2A">
        <w:rPr>
          <w:rFonts w:ascii="Baskerville Old Face" w:hAnsi="Baskerville Old Face"/>
          <w:b/>
        </w:rPr>
        <w:t>S</w:t>
      </w:r>
      <w:r w:rsidR="00712523" w:rsidRPr="007C7E5C">
        <w:rPr>
          <w:rFonts w:ascii="Baskerville Old Face" w:hAnsi="Baskerville Old Face"/>
          <w:b/>
        </w:rPr>
        <w:t xml:space="preserve"> DE EDUCACION </w:t>
      </w:r>
      <w:r w:rsidR="00C20283" w:rsidRPr="007C7E5C">
        <w:rPr>
          <w:rFonts w:ascii="Baskerville Old Face" w:hAnsi="Baskerville Old Face"/>
          <w:b/>
        </w:rPr>
        <w:t xml:space="preserve"> FLEXIBLE</w:t>
      </w:r>
      <w:r w:rsidR="00712523" w:rsidRPr="007C7E5C">
        <w:rPr>
          <w:rFonts w:ascii="Baskerville Old Face" w:hAnsi="Baskerville Old Face"/>
          <w:b/>
        </w:rPr>
        <w:t xml:space="preserve"> </w:t>
      </w:r>
    </w:p>
    <w:p w14:paraId="7A2D6707" w14:textId="77777777" w:rsidR="001824DB" w:rsidRPr="007C7E5C" w:rsidRDefault="001824DB" w:rsidP="00333B13">
      <w:pPr>
        <w:pStyle w:val="Sinespaciado"/>
        <w:jc w:val="both"/>
        <w:rPr>
          <w:rFonts w:ascii="Baskerville Old Face" w:hAnsi="Baskerville Old Face"/>
          <w:b/>
        </w:rPr>
      </w:pPr>
    </w:p>
    <w:p w14:paraId="3AD6695C" w14:textId="77777777" w:rsidR="0012264B" w:rsidRPr="007C7E5C" w:rsidRDefault="004E0185" w:rsidP="00333B13">
      <w:pPr>
        <w:pStyle w:val="Sinespaciado"/>
        <w:jc w:val="both"/>
        <w:rPr>
          <w:rFonts w:ascii="Baskerville Old Face" w:hAnsi="Baskerville Old Face"/>
          <w:b/>
        </w:rPr>
      </w:pPr>
      <w:r w:rsidRPr="007C7E5C">
        <w:rPr>
          <w:rFonts w:ascii="Baskerville Old Face" w:hAnsi="Baskerville Old Face"/>
          <w:b/>
        </w:rPr>
        <w:t xml:space="preserve">5.2.2.7.1. MODELO DE EDUCACION FLEXIBLE </w:t>
      </w:r>
      <w:r w:rsidR="005D2244" w:rsidRPr="007C7E5C">
        <w:rPr>
          <w:rFonts w:ascii="Baskerville Old Face" w:hAnsi="Baskerville Old Face"/>
          <w:b/>
        </w:rPr>
        <w:t>A CRECER</w:t>
      </w:r>
    </w:p>
    <w:p w14:paraId="4E94C4F7" w14:textId="77777777" w:rsidR="009007F0" w:rsidRPr="007C7E5C" w:rsidRDefault="009007F0" w:rsidP="00333B13">
      <w:pPr>
        <w:pStyle w:val="Sinespaciado"/>
        <w:jc w:val="both"/>
        <w:rPr>
          <w:rFonts w:ascii="Baskerville Old Face" w:hAnsi="Baskerville Old Face"/>
          <w:b/>
        </w:rPr>
      </w:pPr>
      <w:r w:rsidRPr="007C7E5C">
        <w:rPr>
          <w:rFonts w:ascii="Baskerville Old Face" w:hAnsi="Baskerville Old Face"/>
          <w:b/>
        </w:rPr>
        <w:t xml:space="preserve"> </w:t>
      </w:r>
    </w:p>
    <w:p w14:paraId="3C5509B4" w14:textId="77777777" w:rsidR="00252E40" w:rsidRPr="007C7E5C" w:rsidRDefault="00252E40" w:rsidP="00333B13">
      <w:pPr>
        <w:spacing w:line="240" w:lineRule="auto"/>
        <w:jc w:val="both"/>
        <w:rPr>
          <w:rFonts w:ascii="Baskerville Old Face" w:hAnsi="Baskerville Old Face" w:cs="Arial"/>
        </w:rPr>
      </w:pPr>
      <w:r w:rsidRPr="007C7E5C">
        <w:rPr>
          <w:rFonts w:ascii="Baskerville Old Face" w:hAnsi="Baskerville Old Face"/>
        </w:rPr>
        <w:t xml:space="preserve">La Institución Educativa Técnica Pérez y Aldana, </w:t>
      </w:r>
      <w:r w:rsidR="00B03B1A" w:rsidRPr="007C7E5C">
        <w:rPr>
          <w:rFonts w:ascii="Baskerville Old Face" w:hAnsi="Baskerville Old Face"/>
        </w:rPr>
        <w:t>ofrece</w:t>
      </w:r>
      <w:r w:rsidRPr="007C7E5C">
        <w:rPr>
          <w:rFonts w:ascii="Baskerville Old Face" w:hAnsi="Baskerville Old Face"/>
        </w:rPr>
        <w:t xml:space="preserve"> el modelo</w:t>
      </w:r>
      <w:r w:rsidR="00794F42" w:rsidRPr="007C7E5C">
        <w:rPr>
          <w:rFonts w:ascii="Baskerville Old Face" w:hAnsi="Baskerville Old Face"/>
        </w:rPr>
        <w:t xml:space="preserve"> flexible de educación para jóvenes y adultos</w:t>
      </w:r>
      <w:r w:rsidR="00F34690" w:rsidRPr="007C7E5C">
        <w:rPr>
          <w:rFonts w:ascii="Baskerville Old Face" w:hAnsi="Baskerville Old Face"/>
        </w:rPr>
        <w:t xml:space="preserve"> A CRECER,</w:t>
      </w:r>
      <w:r w:rsidRPr="007C7E5C">
        <w:rPr>
          <w:rFonts w:ascii="Baskerville Old Face" w:hAnsi="Baskerville Old Face" w:cs="Arial"/>
        </w:rPr>
        <w:t xml:space="preserve"> dirigido a la alfabetizac</w:t>
      </w:r>
      <w:r w:rsidR="00AE4A14" w:rsidRPr="007C7E5C">
        <w:rPr>
          <w:rFonts w:ascii="Baskerville Old Face" w:hAnsi="Baskerville Old Face" w:cs="Arial"/>
        </w:rPr>
        <w:t>ión y educación básica primaria</w:t>
      </w:r>
      <w:r w:rsidRPr="007C7E5C">
        <w:rPr>
          <w:rFonts w:ascii="Baskerville Old Face" w:hAnsi="Baskerville Old Face" w:cs="Arial"/>
        </w:rPr>
        <w:t>,</w:t>
      </w:r>
      <w:r w:rsidR="00AE4A14" w:rsidRPr="007C7E5C">
        <w:rPr>
          <w:rFonts w:ascii="Baskerville Old Face" w:hAnsi="Baskerville Old Face" w:cs="Arial"/>
        </w:rPr>
        <w:t xml:space="preserve"> con la cual</w:t>
      </w:r>
      <w:r w:rsidRPr="007C7E5C">
        <w:rPr>
          <w:rFonts w:ascii="Baskerville Old Face" w:hAnsi="Baskerville Old Face" w:cs="Arial"/>
        </w:rPr>
        <w:t xml:space="preserve"> se ha propuesto desarrollar los principios de Desarrollo Humano Integral, Pertinencia, Flexibilidad y Participación, contemplados en el Decreto 3011 de 1997, art. 3; así como los propósitos de los programas de educación de adultos, art. 4; emanados de los fines de la educación y los objetivos específicos para la atención de la población adulta que se establecen en la Ley General de Educación</w:t>
      </w:r>
      <w:r w:rsidR="00DD1F66" w:rsidRPr="007C7E5C">
        <w:rPr>
          <w:rFonts w:ascii="Baskerville Old Face" w:hAnsi="Baskerville Old Face" w:cs="Arial"/>
        </w:rPr>
        <w:t xml:space="preserve"> (Ley </w:t>
      </w:r>
      <w:r w:rsidRPr="007C7E5C">
        <w:rPr>
          <w:rFonts w:ascii="Baskerville Old Face" w:hAnsi="Baskerville Old Face" w:cs="Arial"/>
        </w:rPr>
        <w:t>115</w:t>
      </w:r>
      <w:r w:rsidR="00DD1F66" w:rsidRPr="007C7E5C">
        <w:rPr>
          <w:rFonts w:ascii="Baskerville Old Face" w:hAnsi="Baskerville Old Face" w:cs="Arial"/>
        </w:rPr>
        <w:t xml:space="preserve"> de 1994)</w:t>
      </w:r>
      <w:r w:rsidRPr="007C7E5C">
        <w:rPr>
          <w:rFonts w:ascii="Baskerville Old Face" w:hAnsi="Baskerville Old Face" w:cs="Arial"/>
        </w:rPr>
        <w:t>, con los que en esencia se busca promover el desarrollo ambiental, social y comunitario; contribuir a la formación científica y tecnológica, desarrollar actitudes y valores, propiciar oportunidades y recuperar los saberes, las prácticas y experiencias de los adultos con lo que se busca contribuir en el mejoramiento de sus condiciones de vida, la de su familia, la de los colectivos a los cuales pertenecen y por ende la de su región</w:t>
      </w:r>
      <w:r w:rsidRPr="007C7E5C">
        <w:rPr>
          <w:rStyle w:val="Refdenotaalpie"/>
          <w:rFonts w:ascii="Baskerville Old Face" w:hAnsi="Baskerville Old Face" w:cs="Arial"/>
        </w:rPr>
        <w:footnoteReference w:id="1"/>
      </w:r>
      <w:r w:rsidRPr="007C7E5C">
        <w:rPr>
          <w:rFonts w:ascii="Baskerville Old Face" w:hAnsi="Baskerville Old Face" w:cs="Arial"/>
        </w:rPr>
        <w:t>; haciendo de esta manera mucho más viable y pensable la</w:t>
      </w:r>
      <w:r w:rsidR="00077065" w:rsidRPr="007C7E5C">
        <w:rPr>
          <w:rFonts w:ascii="Baskerville Old Face" w:hAnsi="Baskerville Old Face" w:cs="Arial"/>
        </w:rPr>
        <w:t xml:space="preserve"> </w:t>
      </w:r>
      <w:r w:rsidRPr="007C7E5C">
        <w:rPr>
          <w:rFonts w:ascii="Baskerville Old Face" w:hAnsi="Baskerville Old Face" w:cs="Arial"/>
        </w:rPr>
        <w:t xml:space="preserve">reconstrucción del tejido social del País y su desarrollo sostenible. </w:t>
      </w:r>
    </w:p>
    <w:p w14:paraId="25620D4B" w14:textId="77777777" w:rsidR="00252E40" w:rsidRPr="007C7E5C" w:rsidRDefault="00252E40" w:rsidP="00333B13">
      <w:pPr>
        <w:pStyle w:val="Sinespaciado"/>
        <w:jc w:val="both"/>
        <w:rPr>
          <w:rFonts w:ascii="Baskerville Old Face" w:hAnsi="Baskerville Old Face"/>
        </w:rPr>
      </w:pPr>
      <w:r w:rsidRPr="007C7E5C">
        <w:rPr>
          <w:rFonts w:ascii="Baskerville Old Face" w:hAnsi="Baskerville Old Face"/>
        </w:rPr>
        <w:t>La inclusión del Modelo A Crecer al PEI se realiza en el marco de la Directiva Ministerial 14 de 2004, la cual brinda orientaciones para la administración de Programas de Alfabetización y Educación Básica y Medía de Jóvenes y Adultos.</w:t>
      </w:r>
    </w:p>
    <w:p w14:paraId="3DA4B3FD" w14:textId="77777777" w:rsidR="00385005" w:rsidRPr="007C7E5C" w:rsidRDefault="00385005" w:rsidP="00333B13">
      <w:pPr>
        <w:pStyle w:val="Sinespaciado"/>
        <w:jc w:val="both"/>
        <w:rPr>
          <w:rFonts w:ascii="Baskerville Old Face" w:hAnsi="Baskerville Old Face"/>
        </w:rPr>
      </w:pPr>
    </w:p>
    <w:p w14:paraId="7299BE29" w14:textId="77777777" w:rsidR="00385005" w:rsidRPr="007C7E5C" w:rsidRDefault="00385005" w:rsidP="00333B13">
      <w:pPr>
        <w:pStyle w:val="Sinespaciado"/>
        <w:jc w:val="both"/>
        <w:rPr>
          <w:rFonts w:ascii="Baskerville Old Face" w:hAnsi="Baskerville Old Face" w:cs="Franklin Gothic Book"/>
          <w:spacing w:val="10"/>
        </w:rPr>
      </w:pPr>
      <w:r w:rsidRPr="007C7E5C">
        <w:rPr>
          <w:rFonts w:ascii="Baskerville Old Face" w:hAnsi="Baskerville Old Face" w:cs="Franklin Gothic Book"/>
        </w:rPr>
        <w:t>En</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relación</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con</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los</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ciclos</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de</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la</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educación</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básica</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primaria</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para</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adul</w:t>
      </w:r>
      <w:r w:rsidRPr="007C7E5C">
        <w:rPr>
          <w:rFonts w:ascii="Baskerville Old Face" w:hAnsi="Baskerville Old Face" w:cs="Franklin Gothic Book"/>
          <w:spacing w:val="-3"/>
        </w:rPr>
        <w:t>t</w:t>
      </w:r>
      <w:r w:rsidRPr="007C7E5C">
        <w:rPr>
          <w:rFonts w:ascii="Baskerville Old Face" w:hAnsi="Baskerville Old Face" w:cs="Franklin Gothic Book"/>
        </w:rPr>
        <w:t>os,</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el</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Decr</w:t>
      </w:r>
      <w:r w:rsidRPr="007C7E5C">
        <w:rPr>
          <w:rFonts w:ascii="Baskerville Old Face" w:hAnsi="Baskerville Old Face" w:cs="Franklin Gothic Book"/>
          <w:spacing w:val="-1"/>
        </w:rPr>
        <w:t>e</w:t>
      </w:r>
      <w:r w:rsidRPr="007C7E5C">
        <w:rPr>
          <w:rFonts w:ascii="Baskerville Old Face" w:hAnsi="Baskerville Old Face" w:cs="Franklin Gothic Book"/>
          <w:spacing w:val="-3"/>
        </w:rPr>
        <w:t>t</w:t>
      </w:r>
      <w:r w:rsidRPr="007C7E5C">
        <w:rPr>
          <w:rFonts w:ascii="Baskerville Old Face" w:hAnsi="Baskerville Old Face" w:cs="Franklin Gothic Book"/>
        </w:rPr>
        <w:t>o</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3</w:t>
      </w:r>
      <w:r w:rsidRPr="007C7E5C">
        <w:rPr>
          <w:rFonts w:ascii="Baskerville Old Face" w:hAnsi="Baskerville Old Face" w:cs="Franklin Gothic Book"/>
          <w:spacing w:val="-7"/>
        </w:rPr>
        <w:t>0</w:t>
      </w:r>
      <w:r w:rsidRPr="007C7E5C">
        <w:rPr>
          <w:rFonts w:ascii="Baskerville Old Face" w:hAnsi="Baskerville Old Face" w:cs="Franklin Gothic Book"/>
          <w:spacing w:val="-4"/>
        </w:rPr>
        <w:t>1</w:t>
      </w:r>
      <w:r w:rsidRPr="007C7E5C">
        <w:rPr>
          <w:rFonts w:ascii="Baskerville Old Face" w:hAnsi="Baskerville Old Face" w:cs="Franklin Gothic Book"/>
        </w:rPr>
        <w:t>1</w:t>
      </w:r>
      <w:r w:rsidRPr="007C7E5C">
        <w:rPr>
          <w:rFonts w:ascii="Baskerville Old Face" w:hAnsi="Baskerville Old Face" w:cs="Franklin Gothic Book"/>
          <w:spacing w:val="14"/>
        </w:rPr>
        <w:t xml:space="preserve"> </w:t>
      </w:r>
      <w:r w:rsidRPr="007C7E5C">
        <w:rPr>
          <w:rFonts w:ascii="Baskerville Old Face" w:hAnsi="Baskerville Old Face" w:cs="Franklin Gothic Book"/>
        </w:rPr>
        <w:t>e</w:t>
      </w:r>
      <w:r w:rsidRPr="007C7E5C">
        <w:rPr>
          <w:rFonts w:ascii="Baskerville Old Face" w:hAnsi="Baskerville Old Face" w:cs="Franklin Gothic Book"/>
          <w:spacing w:val="1"/>
        </w:rPr>
        <w:t>s</w:t>
      </w:r>
      <w:r w:rsidRPr="007C7E5C">
        <w:rPr>
          <w:rFonts w:ascii="Baskerville Old Face" w:hAnsi="Baskerville Old Face" w:cs="Franklin Gothic Book"/>
        </w:rPr>
        <w:t>tablece</w:t>
      </w:r>
      <w:r w:rsidRPr="007C7E5C">
        <w:rPr>
          <w:rFonts w:ascii="Baskerville Old Face" w:hAnsi="Baskerville Old Face"/>
          <w:spacing w:val="10"/>
        </w:rPr>
        <w:t xml:space="preserve"> </w:t>
      </w:r>
      <w:r w:rsidRPr="007C7E5C">
        <w:rPr>
          <w:rFonts w:ascii="Baskerville Old Face" w:hAnsi="Baskerville Old Face" w:cs="Franklin Gothic Book"/>
        </w:rPr>
        <w:t>un</w:t>
      </w:r>
      <w:r w:rsidRPr="007C7E5C">
        <w:rPr>
          <w:rFonts w:ascii="Baskerville Old Face" w:hAnsi="Baskerville Old Face"/>
          <w:spacing w:val="11"/>
        </w:rPr>
        <w:t xml:space="preserve"> </w:t>
      </w:r>
      <w:r w:rsidRPr="007C7E5C">
        <w:rPr>
          <w:rFonts w:ascii="Baskerville Old Face" w:hAnsi="Baskerville Old Face" w:cs="Franklin Gothic Book"/>
        </w:rPr>
        <w:t>primer</w:t>
      </w:r>
      <w:r w:rsidRPr="007C7E5C">
        <w:rPr>
          <w:rFonts w:ascii="Baskerville Old Face" w:hAnsi="Baskerville Old Face"/>
          <w:spacing w:val="11"/>
        </w:rPr>
        <w:t xml:space="preserve"> </w:t>
      </w:r>
      <w:r w:rsidRPr="007C7E5C">
        <w:rPr>
          <w:rFonts w:ascii="Baskerville Old Face" w:hAnsi="Baskerville Old Face" w:cs="Franklin Gothic Book"/>
        </w:rPr>
        <w:t>ciclo</w:t>
      </w:r>
      <w:r w:rsidRPr="007C7E5C">
        <w:rPr>
          <w:rFonts w:ascii="Baskerville Old Face" w:hAnsi="Baskerville Old Face"/>
          <w:spacing w:val="11"/>
        </w:rPr>
        <w:t xml:space="preserve"> </w:t>
      </w:r>
      <w:r w:rsidRPr="007C7E5C">
        <w:rPr>
          <w:rFonts w:ascii="Baskerville Old Face" w:hAnsi="Baskerville Old Face" w:cs="Franklin Gothic Book"/>
        </w:rPr>
        <w:t>co</w:t>
      </w:r>
      <w:r w:rsidRPr="007C7E5C">
        <w:rPr>
          <w:rFonts w:ascii="Baskerville Old Face" w:hAnsi="Baskerville Old Face" w:cs="Franklin Gothic Book"/>
          <w:spacing w:val="-2"/>
        </w:rPr>
        <w:t>m</w:t>
      </w:r>
      <w:r w:rsidRPr="007C7E5C">
        <w:rPr>
          <w:rFonts w:ascii="Baskerville Old Face" w:hAnsi="Baskerville Old Face" w:cs="Franklin Gothic Book"/>
        </w:rPr>
        <w:t>pues</w:t>
      </w:r>
      <w:r w:rsidRPr="007C7E5C">
        <w:rPr>
          <w:rFonts w:ascii="Baskerville Old Face" w:hAnsi="Baskerville Old Face" w:cs="Franklin Gothic Book"/>
          <w:spacing w:val="-3"/>
        </w:rPr>
        <w:t>t</w:t>
      </w:r>
      <w:r w:rsidRPr="007C7E5C">
        <w:rPr>
          <w:rFonts w:ascii="Baskerville Old Face" w:hAnsi="Baskerville Old Face" w:cs="Franklin Gothic Book"/>
        </w:rPr>
        <w:t>o</w:t>
      </w:r>
      <w:r w:rsidRPr="007C7E5C">
        <w:rPr>
          <w:rFonts w:ascii="Baskerville Old Face" w:hAnsi="Baskerville Old Face"/>
          <w:spacing w:val="11"/>
        </w:rPr>
        <w:t xml:space="preserve"> </w:t>
      </w:r>
      <w:r w:rsidRPr="007C7E5C">
        <w:rPr>
          <w:rFonts w:ascii="Baskerville Old Face" w:hAnsi="Baskerville Old Face" w:cs="Franklin Gothic Book"/>
        </w:rPr>
        <w:t>por</w:t>
      </w:r>
      <w:r w:rsidRPr="007C7E5C">
        <w:rPr>
          <w:rFonts w:ascii="Baskerville Old Face" w:hAnsi="Baskerville Old Face"/>
          <w:spacing w:val="11"/>
        </w:rPr>
        <w:t xml:space="preserve"> </w:t>
      </w:r>
      <w:r w:rsidRPr="007C7E5C">
        <w:rPr>
          <w:rFonts w:ascii="Baskerville Old Face" w:hAnsi="Baskerville Old Face" w:cs="Franklin Gothic Book"/>
        </w:rPr>
        <w:t>los</w:t>
      </w:r>
      <w:r w:rsidRPr="007C7E5C">
        <w:rPr>
          <w:rFonts w:ascii="Baskerville Old Face" w:hAnsi="Baskerville Old Face"/>
          <w:spacing w:val="11"/>
        </w:rPr>
        <w:t xml:space="preserve"> </w:t>
      </w:r>
      <w:r w:rsidRPr="007C7E5C">
        <w:rPr>
          <w:rFonts w:ascii="Baskerville Old Face" w:hAnsi="Baskerville Old Face" w:cs="Franklin Gothic Book"/>
        </w:rPr>
        <w:t>grados</w:t>
      </w:r>
      <w:r w:rsidRPr="007C7E5C">
        <w:rPr>
          <w:rFonts w:ascii="Baskerville Old Face" w:hAnsi="Baskerville Old Face"/>
          <w:spacing w:val="10"/>
        </w:rPr>
        <w:t xml:space="preserve"> </w:t>
      </w:r>
      <w:r w:rsidRPr="007C7E5C">
        <w:rPr>
          <w:rFonts w:ascii="Baskerville Old Face" w:hAnsi="Baskerville Old Face" w:cs="Franklin Gothic Book"/>
        </w:rPr>
        <w:t>1º,</w:t>
      </w:r>
      <w:r w:rsidRPr="007C7E5C">
        <w:rPr>
          <w:rFonts w:ascii="Baskerville Old Face" w:hAnsi="Baskerville Old Face"/>
          <w:spacing w:val="11"/>
        </w:rPr>
        <w:t xml:space="preserve"> </w:t>
      </w:r>
      <w:r w:rsidRPr="007C7E5C">
        <w:rPr>
          <w:rFonts w:ascii="Baskerville Old Face" w:hAnsi="Baskerville Old Face" w:cs="Franklin Gothic Book"/>
        </w:rPr>
        <w:t>2º</w:t>
      </w:r>
      <w:r w:rsidRPr="007C7E5C">
        <w:rPr>
          <w:rFonts w:ascii="Baskerville Old Face" w:hAnsi="Baskerville Old Face"/>
          <w:spacing w:val="11"/>
        </w:rPr>
        <w:t xml:space="preserve"> </w:t>
      </w:r>
      <w:r w:rsidRPr="007C7E5C">
        <w:rPr>
          <w:rFonts w:ascii="Baskerville Old Face" w:hAnsi="Baskerville Old Face" w:cs="Franklin Gothic Book"/>
        </w:rPr>
        <w:t>y</w:t>
      </w:r>
      <w:r w:rsidRPr="007C7E5C">
        <w:rPr>
          <w:rFonts w:ascii="Baskerville Old Face" w:hAnsi="Baskerville Old Face"/>
          <w:spacing w:val="11"/>
        </w:rPr>
        <w:t xml:space="preserve"> </w:t>
      </w:r>
      <w:r w:rsidRPr="007C7E5C">
        <w:rPr>
          <w:rFonts w:ascii="Baskerville Old Face" w:hAnsi="Baskerville Old Face" w:cs="Franklin Gothic Book"/>
        </w:rPr>
        <w:t>3º,</w:t>
      </w:r>
      <w:r w:rsidRPr="007C7E5C">
        <w:rPr>
          <w:rFonts w:ascii="Baskerville Old Face" w:hAnsi="Baskerville Old Face"/>
          <w:spacing w:val="11"/>
        </w:rPr>
        <w:t xml:space="preserve"> </w:t>
      </w:r>
      <w:r w:rsidRPr="007C7E5C">
        <w:rPr>
          <w:rFonts w:ascii="Baskerville Old Face" w:hAnsi="Baskerville Old Face" w:cs="Franklin Gothic Book"/>
        </w:rPr>
        <w:t>iniciando</w:t>
      </w:r>
      <w:r w:rsidRPr="007C7E5C">
        <w:rPr>
          <w:rFonts w:ascii="Baskerville Old Face" w:hAnsi="Baskerville Old Face"/>
          <w:spacing w:val="11"/>
        </w:rPr>
        <w:t xml:space="preserve"> </w:t>
      </w:r>
      <w:r w:rsidRPr="007C7E5C">
        <w:rPr>
          <w:rFonts w:ascii="Baskerville Old Face" w:hAnsi="Baskerville Old Face" w:cs="Franklin Gothic Book"/>
        </w:rPr>
        <w:t>por</w:t>
      </w:r>
      <w:r w:rsidRPr="007C7E5C">
        <w:rPr>
          <w:rFonts w:ascii="Baskerville Old Face" w:hAnsi="Baskerville Old Face"/>
          <w:spacing w:val="11"/>
        </w:rPr>
        <w:t xml:space="preserve"> </w:t>
      </w:r>
      <w:r w:rsidRPr="007C7E5C">
        <w:rPr>
          <w:rFonts w:ascii="Baskerville Old Face" w:hAnsi="Baskerville Old Face" w:cs="Franklin Gothic Book"/>
        </w:rPr>
        <w:t>el</w:t>
      </w:r>
      <w:r w:rsidRPr="007C7E5C">
        <w:rPr>
          <w:rFonts w:ascii="Baskerville Old Face" w:hAnsi="Baskerville Old Face"/>
          <w:spacing w:val="11"/>
        </w:rPr>
        <w:t xml:space="preserve"> </w:t>
      </w:r>
      <w:r w:rsidRPr="007C7E5C">
        <w:rPr>
          <w:rFonts w:ascii="Baskerville Old Face" w:hAnsi="Baskerville Old Face" w:cs="Franklin Gothic Book"/>
        </w:rPr>
        <w:t>p</w:t>
      </w:r>
      <w:r w:rsidRPr="007C7E5C">
        <w:rPr>
          <w:rFonts w:ascii="Baskerville Old Face" w:hAnsi="Baskerville Old Face" w:cs="Franklin Gothic Book"/>
          <w:spacing w:val="-4"/>
        </w:rPr>
        <w:t>r</w:t>
      </w:r>
      <w:r w:rsidRPr="007C7E5C">
        <w:rPr>
          <w:rFonts w:ascii="Baskerville Old Face" w:hAnsi="Baskerville Old Face" w:cs="Franklin Gothic Book"/>
        </w:rPr>
        <w:t>oceso</w:t>
      </w:r>
      <w:r w:rsidRPr="007C7E5C">
        <w:rPr>
          <w:rFonts w:ascii="Baskerville Old Face" w:hAnsi="Baskerville Old Face"/>
          <w:spacing w:val="10"/>
        </w:rPr>
        <w:t xml:space="preserve"> </w:t>
      </w:r>
      <w:r w:rsidRPr="007C7E5C">
        <w:rPr>
          <w:rFonts w:ascii="Baskerville Old Face" w:hAnsi="Baskerville Old Face" w:cs="Franklin Gothic Book"/>
        </w:rPr>
        <w:t>de</w:t>
      </w:r>
      <w:r w:rsidRPr="007C7E5C">
        <w:rPr>
          <w:rFonts w:ascii="Baskerville Old Face" w:hAnsi="Baskerville Old Face"/>
          <w:spacing w:val="11"/>
        </w:rPr>
        <w:t xml:space="preserve"> </w:t>
      </w:r>
      <w:r w:rsidRPr="007C7E5C">
        <w:rPr>
          <w:rFonts w:ascii="Baskerville Old Face" w:hAnsi="Baskerville Old Face" w:cs="Franklin Gothic Book"/>
        </w:rPr>
        <w:t>al</w:t>
      </w:r>
      <w:r w:rsidRPr="007C7E5C">
        <w:rPr>
          <w:rFonts w:ascii="Baskerville Old Face" w:hAnsi="Baskerville Old Face" w:cs="Franklin Gothic Book"/>
          <w:spacing w:val="-2"/>
        </w:rPr>
        <w:t>f</w:t>
      </w:r>
      <w:r w:rsidRPr="007C7E5C">
        <w:rPr>
          <w:rFonts w:ascii="Baskerville Old Face" w:hAnsi="Baskerville Old Face" w:cs="Franklin Gothic Book"/>
        </w:rPr>
        <w:t>abetización;</w:t>
      </w:r>
      <w:r w:rsidRPr="007C7E5C">
        <w:rPr>
          <w:rFonts w:ascii="Baskerville Old Face" w:hAnsi="Baskerville Old Face"/>
          <w:spacing w:val="14"/>
        </w:rPr>
        <w:t xml:space="preserve"> </w:t>
      </w:r>
      <w:r w:rsidRPr="007C7E5C">
        <w:rPr>
          <w:rFonts w:ascii="Baskerville Old Face" w:hAnsi="Baskerville Old Face" w:cs="Franklin Gothic Book"/>
        </w:rPr>
        <w:t>y</w:t>
      </w:r>
      <w:r w:rsidRPr="007C7E5C">
        <w:rPr>
          <w:rFonts w:ascii="Baskerville Old Face" w:hAnsi="Baskerville Old Face"/>
          <w:spacing w:val="14"/>
        </w:rPr>
        <w:t xml:space="preserve"> </w:t>
      </w:r>
      <w:r w:rsidRPr="007C7E5C">
        <w:rPr>
          <w:rFonts w:ascii="Baskerville Old Face" w:hAnsi="Baskerville Old Face" w:cs="Franklin Gothic Book"/>
        </w:rPr>
        <w:t>un</w:t>
      </w:r>
      <w:r w:rsidRPr="007C7E5C">
        <w:rPr>
          <w:rFonts w:ascii="Baskerville Old Face" w:hAnsi="Baskerville Old Face"/>
          <w:spacing w:val="14"/>
        </w:rPr>
        <w:t xml:space="preserve"> </w:t>
      </w:r>
      <w:r w:rsidRPr="007C7E5C">
        <w:rPr>
          <w:rFonts w:ascii="Baskerville Old Face" w:hAnsi="Baskerville Old Face" w:cs="Franklin Gothic Book"/>
        </w:rPr>
        <w:t>segundo</w:t>
      </w:r>
      <w:r w:rsidRPr="007C7E5C">
        <w:rPr>
          <w:rFonts w:ascii="Baskerville Old Face" w:hAnsi="Baskerville Old Face"/>
          <w:spacing w:val="14"/>
        </w:rPr>
        <w:t xml:space="preserve"> </w:t>
      </w:r>
      <w:r w:rsidRPr="007C7E5C">
        <w:rPr>
          <w:rFonts w:ascii="Baskerville Old Face" w:hAnsi="Baskerville Old Face" w:cs="Franklin Gothic Book"/>
        </w:rPr>
        <w:t>ciclo</w:t>
      </w:r>
      <w:r w:rsidRPr="007C7E5C">
        <w:rPr>
          <w:rFonts w:ascii="Baskerville Old Face" w:hAnsi="Baskerville Old Face"/>
          <w:spacing w:val="14"/>
        </w:rPr>
        <w:t xml:space="preserve"> </w:t>
      </w:r>
      <w:r w:rsidRPr="007C7E5C">
        <w:rPr>
          <w:rFonts w:ascii="Baskerville Old Face" w:hAnsi="Baskerville Old Face" w:cs="Franklin Gothic Book"/>
          <w:spacing w:val="-2"/>
        </w:rPr>
        <w:t>q</w:t>
      </w:r>
      <w:r w:rsidRPr="007C7E5C">
        <w:rPr>
          <w:rFonts w:ascii="Baskerville Old Face" w:hAnsi="Baskerville Old Face" w:cs="Franklin Gothic Book"/>
        </w:rPr>
        <w:t>ue</w:t>
      </w:r>
      <w:r w:rsidRPr="007C7E5C">
        <w:rPr>
          <w:rFonts w:ascii="Baskerville Old Face" w:hAnsi="Baskerville Old Face"/>
          <w:spacing w:val="14"/>
        </w:rPr>
        <w:t xml:space="preserve"> </w:t>
      </w:r>
      <w:r w:rsidRPr="007C7E5C">
        <w:rPr>
          <w:rFonts w:ascii="Baskerville Old Face" w:hAnsi="Baskerville Old Face" w:cs="Franklin Gothic Book"/>
        </w:rPr>
        <w:t>con</w:t>
      </w:r>
      <w:r w:rsidRPr="007C7E5C">
        <w:rPr>
          <w:rFonts w:ascii="Baskerville Old Face" w:hAnsi="Baskerville Old Face" w:cs="Franklin Gothic Book"/>
          <w:spacing w:val="-4"/>
        </w:rPr>
        <w:t>t</w:t>
      </w:r>
      <w:r w:rsidRPr="007C7E5C">
        <w:rPr>
          <w:rFonts w:ascii="Baskerville Old Face" w:hAnsi="Baskerville Old Face" w:cs="Franklin Gothic Book"/>
        </w:rPr>
        <w:t>e</w:t>
      </w:r>
      <w:r w:rsidRPr="007C7E5C">
        <w:rPr>
          <w:rFonts w:ascii="Baskerville Old Face" w:hAnsi="Baskerville Old Face" w:cs="Franklin Gothic Book"/>
          <w:spacing w:val="-2"/>
        </w:rPr>
        <w:t>m</w:t>
      </w:r>
      <w:r w:rsidRPr="007C7E5C">
        <w:rPr>
          <w:rFonts w:ascii="Baskerville Old Face" w:hAnsi="Baskerville Old Face" w:cs="Franklin Gothic Book"/>
        </w:rPr>
        <w:t>pla</w:t>
      </w:r>
      <w:r w:rsidRPr="007C7E5C">
        <w:rPr>
          <w:rFonts w:ascii="Baskerville Old Face" w:hAnsi="Baskerville Old Face"/>
          <w:spacing w:val="14"/>
        </w:rPr>
        <w:t xml:space="preserve"> </w:t>
      </w:r>
      <w:r w:rsidRPr="007C7E5C">
        <w:rPr>
          <w:rFonts w:ascii="Baskerville Old Face" w:hAnsi="Baskerville Old Face" w:cs="Franklin Gothic Book"/>
        </w:rPr>
        <w:t>los</w:t>
      </w:r>
      <w:r w:rsidRPr="007C7E5C">
        <w:rPr>
          <w:rFonts w:ascii="Baskerville Old Face" w:hAnsi="Baskerville Old Face"/>
          <w:spacing w:val="14"/>
        </w:rPr>
        <w:t xml:space="preserve"> </w:t>
      </w:r>
      <w:r w:rsidRPr="007C7E5C">
        <w:rPr>
          <w:rFonts w:ascii="Baskerville Old Face" w:hAnsi="Baskerville Old Face" w:cs="Franklin Gothic Book"/>
        </w:rPr>
        <w:t>grados</w:t>
      </w:r>
      <w:r w:rsidRPr="007C7E5C">
        <w:rPr>
          <w:rFonts w:ascii="Baskerville Old Face" w:hAnsi="Baskerville Old Face"/>
          <w:spacing w:val="14"/>
        </w:rPr>
        <w:t xml:space="preserve"> </w:t>
      </w:r>
      <w:r w:rsidRPr="007C7E5C">
        <w:rPr>
          <w:rFonts w:ascii="Baskerville Old Face" w:hAnsi="Baskerville Old Face" w:cs="Franklin Gothic Book"/>
        </w:rPr>
        <w:t>de</w:t>
      </w:r>
      <w:r w:rsidRPr="007C7E5C">
        <w:rPr>
          <w:rFonts w:ascii="Baskerville Old Face" w:hAnsi="Baskerville Old Face"/>
          <w:spacing w:val="14"/>
        </w:rPr>
        <w:t xml:space="preserve"> </w:t>
      </w:r>
      <w:r w:rsidRPr="007C7E5C">
        <w:rPr>
          <w:rFonts w:ascii="Baskerville Old Face" w:hAnsi="Baskerville Old Face" w:cs="Franklin Gothic Book"/>
        </w:rPr>
        <w:t>4º</w:t>
      </w:r>
      <w:r w:rsidRPr="007C7E5C">
        <w:rPr>
          <w:rFonts w:ascii="Baskerville Old Face" w:hAnsi="Baskerville Old Face"/>
          <w:spacing w:val="14"/>
        </w:rPr>
        <w:t xml:space="preserve"> </w:t>
      </w:r>
      <w:r w:rsidRPr="007C7E5C">
        <w:rPr>
          <w:rFonts w:ascii="Baskerville Old Face" w:hAnsi="Baskerville Old Face" w:cs="Franklin Gothic Book"/>
        </w:rPr>
        <w:t>y</w:t>
      </w:r>
      <w:r w:rsidRPr="007C7E5C">
        <w:rPr>
          <w:rFonts w:ascii="Baskerville Old Face" w:hAnsi="Baskerville Old Face"/>
          <w:spacing w:val="14"/>
        </w:rPr>
        <w:t xml:space="preserve"> </w:t>
      </w:r>
      <w:r w:rsidRPr="007C7E5C">
        <w:rPr>
          <w:rFonts w:ascii="Baskerville Old Face" w:hAnsi="Baskerville Old Face" w:cs="Franklin Gothic Book"/>
        </w:rPr>
        <w:t>5º.</w:t>
      </w:r>
      <w:r w:rsidRPr="007C7E5C">
        <w:rPr>
          <w:rFonts w:ascii="Baskerville Old Face" w:hAnsi="Baskerville Old Face"/>
          <w:spacing w:val="14"/>
        </w:rPr>
        <w:t xml:space="preserve"> </w:t>
      </w:r>
      <w:r w:rsidRPr="007C7E5C">
        <w:rPr>
          <w:rFonts w:ascii="Baskerville Old Face" w:hAnsi="Baskerville Old Face" w:cs="Franklin Gothic Book"/>
        </w:rPr>
        <w:t>Dent</w:t>
      </w:r>
      <w:r w:rsidRPr="007C7E5C">
        <w:rPr>
          <w:rFonts w:ascii="Baskerville Old Face" w:hAnsi="Baskerville Old Face" w:cs="Franklin Gothic Book"/>
          <w:spacing w:val="-4"/>
        </w:rPr>
        <w:t>r</w:t>
      </w:r>
      <w:r w:rsidRPr="007C7E5C">
        <w:rPr>
          <w:rFonts w:ascii="Baskerville Old Face" w:hAnsi="Baskerville Old Face" w:cs="Franklin Gothic Book"/>
        </w:rPr>
        <w:t>o</w:t>
      </w:r>
      <w:r w:rsidRPr="007C7E5C">
        <w:rPr>
          <w:rFonts w:ascii="Baskerville Old Face" w:hAnsi="Baskerville Old Face"/>
          <w:spacing w:val="14"/>
        </w:rPr>
        <w:t xml:space="preserve"> </w:t>
      </w:r>
      <w:r w:rsidRPr="007C7E5C">
        <w:rPr>
          <w:rFonts w:ascii="Baskerville Old Face" w:hAnsi="Baskerville Old Face" w:cs="Franklin Gothic Book"/>
        </w:rPr>
        <w:t>de</w:t>
      </w:r>
      <w:r w:rsidRPr="007C7E5C">
        <w:rPr>
          <w:rFonts w:ascii="Baskerville Old Face" w:hAnsi="Baskerville Old Face"/>
          <w:spacing w:val="14"/>
        </w:rPr>
        <w:t xml:space="preserve"> </w:t>
      </w:r>
      <w:r w:rsidRPr="007C7E5C">
        <w:rPr>
          <w:rFonts w:ascii="Baskerville Old Face" w:hAnsi="Baskerville Old Face" w:cs="Franklin Gothic Book"/>
        </w:rPr>
        <w:t>és</w:t>
      </w:r>
      <w:r w:rsidRPr="007C7E5C">
        <w:rPr>
          <w:rFonts w:ascii="Baskerville Old Face" w:hAnsi="Baskerville Old Face" w:cs="Franklin Gothic Book"/>
          <w:spacing w:val="-3"/>
        </w:rPr>
        <w:t>t</w:t>
      </w:r>
      <w:r w:rsidRPr="007C7E5C">
        <w:rPr>
          <w:rFonts w:ascii="Baskerville Old Face" w:hAnsi="Baskerville Old Face" w:cs="Franklin Gothic Book"/>
        </w:rPr>
        <w:t>os,</w:t>
      </w:r>
      <w:r w:rsidRPr="007C7E5C">
        <w:rPr>
          <w:rFonts w:ascii="Baskerville Old Face" w:hAnsi="Baskerville Old Face"/>
          <w:spacing w:val="14"/>
        </w:rPr>
        <w:t xml:space="preserve"> </w:t>
      </w:r>
      <w:r w:rsidRPr="007C7E5C">
        <w:rPr>
          <w:rFonts w:ascii="Baskerville Old Face" w:hAnsi="Baskerville Old Face" w:cs="Franklin Gothic Book"/>
        </w:rPr>
        <w:t>los</w:t>
      </w:r>
      <w:r w:rsidRPr="007C7E5C">
        <w:rPr>
          <w:rFonts w:ascii="Baskerville Old Face" w:hAnsi="Baskerville Old Face"/>
          <w:spacing w:val="14"/>
        </w:rPr>
        <w:t xml:space="preserve"> </w:t>
      </w:r>
      <w:r w:rsidRPr="007C7E5C">
        <w:rPr>
          <w:rFonts w:ascii="Baskerville Old Face" w:hAnsi="Baskerville Old Face" w:cs="Franklin Gothic Book"/>
        </w:rPr>
        <w:t>p</w:t>
      </w:r>
      <w:r w:rsidRPr="007C7E5C">
        <w:rPr>
          <w:rFonts w:ascii="Baskerville Old Face" w:hAnsi="Baskerville Old Face" w:cs="Franklin Gothic Book"/>
          <w:spacing w:val="-4"/>
        </w:rPr>
        <w:t>r</w:t>
      </w:r>
      <w:r w:rsidRPr="007C7E5C">
        <w:rPr>
          <w:rFonts w:ascii="Baskerville Old Face" w:hAnsi="Baskerville Old Face" w:cs="Franklin Gothic Book"/>
        </w:rPr>
        <w:t>ocesos</w:t>
      </w:r>
      <w:r w:rsidRPr="007C7E5C">
        <w:rPr>
          <w:rFonts w:ascii="Baskerville Old Face" w:hAnsi="Baskerville Old Face"/>
        </w:rPr>
        <w:t xml:space="preserve"> </w:t>
      </w:r>
      <w:r w:rsidRPr="007C7E5C">
        <w:rPr>
          <w:rFonts w:ascii="Baskerville Old Face" w:hAnsi="Baskerville Old Face" w:cs="Franklin Gothic Book"/>
        </w:rPr>
        <w:t>curriculares</w:t>
      </w:r>
      <w:r w:rsidRPr="007C7E5C">
        <w:rPr>
          <w:rFonts w:ascii="Baskerville Old Face" w:hAnsi="Baskerville Old Face"/>
        </w:rPr>
        <w:t xml:space="preserve"> </w:t>
      </w:r>
      <w:r w:rsidRPr="007C7E5C">
        <w:rPr>
          <w:rFonts w:ascii="Baskerville Old Face" w:hAnsi="Baskerville Old Face" w:cs="Franklin Gothic Book"/>
        </w:rPr>
        <w:t>deberán</w:t>
      </w:r>
      <w:r w:rsidRPr="007C7E5C">
        <w:rPr>
          <w:rFonts w:ascii="Baskerville Old Face" w:hAnsi="Baskerville Old Face"/>
        </w:rPr>
        <w:t xml:space="preserve"> </w:t>
      </w:r>
      <w:r w:rsidRPr="007C7E5C">
        <w:rPr>
          <w:rFonts w:ascii="Baskerville Old Face" w:hAnsi="Baskerville Old Face" w:cs="Franklin Gothic Book"/>
        </w:rPr>
        <w:t>a</w:t>
      </w:r>
      <w:r w:rsidRPr="007C7E5C">
        <w:rPr>
          <w:rFonts w:ascii="Baskerville Old Face" w:hAnsi="Baskerville Old Face" w:cs="Franklin Gothic Book"/>
          <w:spacing w:val="-4"/>
        </w:rPr>
        <w:t>t</w:t>
      </w:r>
      <w:r w:rsidRPr="007C7E5C">
        <w:rPr>
          <w:rFonts w:ascii="Baskerville Old Face" w:hAnsi="Baskerville Old Face" w:cs="Franklin Gothic Book"/>
        </w:rPr>
        <w:t>ender</w:t>
      </w:r>
      <w:r w:rsidRPr="007C7E5C">
        <w:rPr>
          <w:rFonts w:ascii="Baskerville Old Face" w:hAnsi="Baskerville Old Face"/>
        </w:rPr>
        <w:t xml:space="preserve"> </w:t>
      </w:r>
      <w:r w:rsidRPr="007C7E5C">
        <w:rPr>
          <w:rFonts w:ascii="Baskerville Old Face" w:hAnsi="Baskerville Old Face" w:cs="Franklin Gothic Book"/>
        </w:rPr>
        <w:t>los</w:t>
      </w:r>
      <w:r w:rsidRPr="007C7E5C">
        <w:rPr>
          <w:rFonts w:ascii="Baskerville Old Face" w:hAnsi="Baskerville Old Face"/>
        </w:rPr>
        <w:t xml:space="preserve"> </w:t>
      </w:r>
      <w:r w:rsidRPr="007C7E5C">
        <w:rPr>
          <w:rFonts w:ascii="Baskerville Old Face" w:hAnsi="Baskerville Old Face" w:cs="Franklin Gothic Book"/>
        </w:rPr>
        <w:t>obj</w:t>
      </w:r>
      <w:r w:rsidRPr="007C7E5C">
        <w:rPr>
          <w:rFonts w:ascii="Baskerville Old Face" w:hAnsi="Baskerville Old Face" w:cs="Franklin Gothic Book"/>
          <w:spacing w:val="-1"/>
        </w:rPr>
        <w:t>e</w:t>
      </w:r>
      <w:r w:rsidRPr="007C7E5C">
        <w:rPr>
          <w:rFonts w:ascii="Baskerville Old Face" w:hAnsi="Baskerville Old Face" w:cs="Franklin Gothic Book"/>
        </w:rPr>
        <w:t>ti</w:t>
      </w:r>
      <w:r w:rsidRPr="007C7E5C">
        <w:rPr>
          <w:rFonts w:ascii="Baskerville Old Face" w:hAnsi="Baskerville Old Face" w:cs="Franklin Gothic Book"/>
          <w:spacing w:val="-3"/>
        </w:rPr>
        <w:t>v</w:t>
      </w:r>
      <w:r w:rsidRPr="007C7E5C">
        <w:rPr>
          <w:rFonts w:ascii="Baskerville Old Face" w:hAnsi="Baskerville Old Face" w:cs="Franklin Gothic Book"/>
        </w:rPr>
        <w:t>os</w:t>
      </w:r>
      <w:r w:rsidRPr="007C7E5C">
        <w:rPr>
          <w:rFonts w:ascii="Baskerville Old Face" w:hAnsi="Baskerville Old Face"/>
        </w:rPr>
        <w:t xml:space="preserve"> </w:t>
      </w:r>
      <w:r w:rsidRPr="007C7E5C">
        <w:rPr>
          <w:rFonts w:ascii="Baskerville Old Face" w:hAnsi="Baskerville Old Face" w:cs="Franklin Gothic Book"/>
        </w:rPr>
        <w:t>definidos en</w:t>
      </w:r>
      <w:r w:rsidRPr="007C7E5C">
        <w:rPr>
          <w:rFonts w:ascii="Baskerville Old Face" w:hAnsi="Baskerville Old Face"/>
        </w:rPr>
        <w:t xml:space="preserve"> </w:t>
      </w:r>
      <w:r w:rsidRPr="007C7E5C">
        <w:rPr>
          <w:rFonts w:ascii="Baskerville Old Face" w:hAnsi="Baskerville Old Face" w:cs="Franklin Gothic Book"/>
        </w:rPr>
        <w:t>el</w:t>
      </w:r>
      <w:r w:rsidRPr="007C7E5C">
        <w:rPr>
          <w:rFonts w:ascii="Baskerville Old Face" w:hAnsi="Baskerville Old Face"/>
        </w:rPr>
        <w:t xml:space="preserve"> </w:t>
      </w:r>
      <w:r w:rsidRPr="007C7E5C">
        <w:rPr>
          <w:rFonts w:ascii="Baskerville Old Face" w:hAnsi="Baskerville Old Face" w:cs="Franklin Gothic Book"/>
        </w:rPr>
        <w:t>a</w:t>
      </w:r>
      <w:r w:rsidRPr="007C7E5C">
        <w:rPr>
          <w:rFonts w:ascii="Baskerville Old Face" w:hAnsi="Baskerville Old Face" w:cs="Franklin Gothic Book"/>
          <w:spacing w:val="7"/>
        </w:rPr>
        <w:t>r</w:t>
      </w:r>
      <w:r w:rsidRPr="007C7E5C">
        <w:rPr>
          <w:rFonts w:ascii="Baskerville Old Face" w:hAnsi="Baskerville Old Face" w:cs="Franklin Gothic Book"/>
        </w:rPr>
        <w:t>tículo</w:t>
      </w:r>
      <w:r w:rsidRPr="007C7E5C">
        <w:rPr>
          <w:rFonts w:ascii="Baskerville Old Face" w:hAnsi="Baskerville Old Face"/>
        </w:rPr>
        <w:t xml:space="preserve"> </w:t>
      </w:r>
      <w:r w:rsidRPr="007C7E5C">
        <w:rPr>
          <w:rFonts w:ascii="Baskerville Old Face" w:hAnsi="Baskerville Old Face" w:cs="Franklin Gothic Book"/>
        </w:rPr>
        <w:t>20</w:t>
      </w:r>
      <w:r w:rsidRPr="007C7E5C">
        <w:rPr>
          <w:rFonts w:ascii="Baskerville Old Face" w:hAnsi="Baskerville Old Face"/>
          <w:spacing w:val="1"/>
        </w:rPr>
        <w:t xml:space="preserve"> </w:t>
      </w:r>
      <w:r w:rsidRPr="007C7E5C">
        <w:rPr>
          <w:rFonts w:ascii="Baskerville Old Face" w:hAnsi="Baskerville Old Face" w:cs="Franklin Gothic Book"/>
        </w:rPr>
        <w:t>de</w:t>
      </w:r>
      <w:r w:rsidRPr="007C7E5C">
        <w:rPr>
          <w:rFonts w:ascii="Baskerville Old Face" w:hAnsi="Baskerville Old Face"/>
        </w:rPr>
        <w:t xml:space="preserve"> </w:t>
      </w:r>
      <w:r w:rsidRPr="007C7E5C">
        <w:rPr>
          <w:rFonts w:ascii="Baskerville Old Face" w:hAnsi="Baskerville Old Face" w:cs="Franklin Gothic Book"/>
        </w:rPr>
        <w:t>la</w:t>
      </w:r>
      <w:r w:rsidRPr="007C7E5C">
        <w:rPr>
          <w:rFonts w:ascii="Baskerville Old Face" w:hAnsi="Baskerville Old Face"/>
        </w:rPr>
        <w:t xml:space="preserve"> </w:t>
      </w:r>
      <w:r w:rsidRPr="007C7E5C">
        <w:rPr>
          <w:rFonts w:ascii="Baskerville Old Face" w:hAnsi="Baskerville Old Face" w:cs="Franklin Gothic Book"/>
        </w:rPr>
        <w:t>L</w:t>
      </w:r>
      <w:r w:rsidRPr="007C7E5C">
        <w:rPr>
          <w:rFonts w:ascii="Baskerville Old Face" w:hAnsi="Baskerville Old Face" w:cs="Franklin Gothic Book"/>
          <w:spacing w:val="-3"/>
        </w:rPr>
        <w:t>e</w:t>
      </w:r>
      <w:r w:rsidRPr="007C7E5C">
        <w:rPr>
          <w:rFonts w:ascii="Baskerville Old Face" w:hAnsi="Baskerville Old Face" w:cs="Franklin Gothic Book"/>
        </w:rPr>
        <w:t>y</w:t>
      </w:r>
      <w:r w:rsidRPr="007C7E5C">
        <w:rPr>
          <w:rFonts w:ascii="Baskerville Old Face" w:hAnsi="Baskerville Old Face"/>
          <w:spacing w:val="1"/>
        </w:rPr>
        <w:t xml:space="preserve"> </w:t>
      </w:r>
      <w:r w:rsidRPr="007C7E5C">
        <w:rPr>
          <w:rFonts w:ascii="Baskerville Old Face" w:hAnsi="Baskerville Old Face" w:cs="Franklin Gothic Book"/>
          <w:spacing w:val="-4"/>
        </w:rPr>
        <w:t>1</w:t>
      </w:r>
      <w:r w:rsidRPr="007C7E5C">
        <w:rPr>
          <w:rFonts w:ascii="Baskerville Old Face" w:hAnsi="Baskerville Old Face" w:cs="Franklin Gothic Book"/>
          <w:spacing w:val="-3"/>
        </w:rPr>
        <w:t>1</w:t>
      </w:r>
      <w:r w:rsidRPr="007C7E5C">
        <w:rPr>
          <w:rFonts w:ascii="Baskerville Old Face" w:hAnsi="Baskerville Old Face" w:cs="Franklin Gothic Book"/>
        </w:rPr>
        <w:t>5</w:t>
      </w:r>
      <w:r w:rsidRPr="007C7E5C">
        <w:rPr>
          <w:rFonts w:ascii="Baskerville Old Face" w:hAnsi="Baskerville Old Face"/>
          <w:spacing w:val="1"/>
        </w:rPr>
        <w:t xml:space="preserve"> </w:t>
      </w:r>
      <w:r w:rsidRPr="007C7E5C">
        <w:rPr>
          <w:rFonts w:ascii="Baskerville Old Face" w:hAnsi="Baskerville Old Face" w:cs="Franklin Gothic Book"/>
        </w:rPr>
        <w:t>de</w:t>
      </w:r>
      <w:r w:rsidRPr="007C7E5C">
        <w:rPr>
          <w:rFonts w:ascii="Baskerville Old Face" w:hAnsi="Baskerville Old Face"/>
        </w:rPr>
        <w:t xml:space="preserve"> </w:t>
      </w:r>
      <w:r w:rsidRPr="007C7E5C">
        <w:rPr>
          <w:rFonts w:ascii="Baskerville Old Face" w:hAnsi="Baskerville Old Face" w:cs="Franklin Gothic Book"/>
          <w:spacing w:val="-3"/>
        </w:rPr>
        <w:t>1</w:t>
      </w:r>
      <w:r w:rsidRPr="007C7E5C">
        <w:rPr>
          <w:rFonts w:ascii="Baskerville Old Face" w:hAnsi="Baskerville Old Face" w:cs="Franklin Gothic Book"/>
        </w:rPr>
        <w:t>9</w:t>
      </w:r>
      <w:r w:rsidRPr="007C7E5C">
        <w:rPr>
          <w:rFonts w:ascii="Baskerville Old Face" w:hAnsi="Baskerville Old Face" w:cs="Franklin Gothic Book"/>
          <w:spacing w:val="-1"/>
        </w:rPr>
        <w:t>9</w:t>
      </w:r>
      <w:r w:rsidRPr="007C7E5C">
        <w:rPr>
          <w:rFonts w:ascii="Baskerville Old Face" w:hAnsi="Baskerville Old Face" w:cs="Franklin Gothic Book"/>
        </w:rPr>
        <w:t>4,</w:t>
      </w:r>
      <w:r w:rsidRPr="007C7E5C">
        <w:rPr>
          <w:rFonts w:ascii="Baskerville Old Face" w:hAnsi="Baskerville Old Face"/>
          <w:spacing w:val="1"/>
        </w:rPr>
        <w:t xml:space="preserve"> </w:t>
      </w:r>
      <w:r w:rsidRPr="007C7E5C">
        <w:rPr>
          <w:rFonts w:ascii="Baskerville Old Face" w:hAnsi="Baskerville Old Face" w:cs="Franklin Gothic Book"/>
        </w:rPr>
        <w:t>y</w:t>
      </w:r>
      <w:r w:rsidRPr="007C7E5C">
        <w:rPr>
          <w:rFonts w:ascii="Baskerville Old Face" w:hAnsi="Baskerville Old Face"/>
          <w:spacing w:val="1"/>
        </w:rPr>
        <w:t xml:space="preserve"> </w:t>
      </w:r>
      <w:r w:rsidRPr="007C7E5C">
        <w:rPr>
          <w:rFonts w:ascii="Baskerville Old Face" w:hAnsi="Baskerville Old Face" w:cs="Franklin Gothic Book"/>
        </w:rPr>
        <w:t>en el</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plan</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de</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estudios</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se</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incluirá</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el</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p</w:t>
      </w:r>
      <w:r w:rsidRPr="007C7E5C">
        <w:rPr>
          <w:rFonts w:ascii="Baskerville Old Face" w:hAnsi="Baskerville Old Face" w:cs="Franklin Gothic Book"/>
          <w:spacing w:val="-4"/>
        </w:rPr>
        <w:t>r</w:t>
      </w:r>
      <w:r w:rsidRPr="007C7E5C">
        <w:rPr>
          <w:rFonts w:ascii="Baskerville Old Face" w:hAnsi="Baskerville Old Face" w:cs="Franklin Gothic Book"/>
        </w:rPr>
        <w:t>ocedimien</w:t>
      </w:r>
      <w:r w:rsidRPr="007C7E5C">
        <w:rPr>
          <w:rFonts w:ascii="Baskerville Old Face" w:hAnsi="Baskerville Old Face" w:cs="Franklin Gothic Book"/>
          <w:spacing w:val="-3"/>
        </w:rPr>
        <w:t>t</w:t>
      </w:r>
      <w:r w:rsidRPr="007C7E5C">
        <w:rPr>
          <w:rFonts w:ascii="Baskerville Old Face" w:hAnsi="Baskerville Old Face" w:cs="Franklin Gothic Book"/>
        </w:rPr>
        <w:t>o</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de</w:t>
      </w:r>
      <w:r w:rsidRPr="007C7E5C">
        <w:rPr>
          <w:rFonts w:ascii="Baskerville Old Face" w:hAnsi="Baskerville Old Face" w:cs="Franklin Gothic Book"/>
          <w:spacing w:val="10"/>
        </w:rPr>
        <w:t xml:space="preserve"> </w:t>
      </w:r>
      <w:r w:rsidRPr="007C7E5C">
        <w:rPr>
          <w:rFonts w:ascii="Baskerville Old Face" w:hAnsi="Baskerville Old Face" w:cs="Franklin Gothic Book"/>
          <w:spacing w:val="-4"/>
        </w:rPr>
        <w:t>e</w:t>
      </w:r>
      <w:r w:rsidRPr="007C7E5C">
        <w:rPr>
          <w:rFonts w:ascii="Baskerville Old Face" w:hAnsi="Baskerville Old Face" w:cs="Franklin Gothic Book"/>
          <w:spacing w:val="-2"/>
        </w:rPr>
        <w:t>v</w:t>
      </w:r>
      <w:r w:rsidRPr="007C7E5C">
        <w:rPr>
          <w:rFonts w:ascii="Baskerville Old Face" w:hAnsi="Baskerville Old Face" w:cs="Franklin Gothic Book"/>
        </w:rPr>
        <w:t>aluación</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y</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p</w:t>
      </w:r>
      <w:r w:rsidRPr="007C7E5C">
        <w:rPr>
          <w:rFonts w:ascii="Baskerville Old Face" w:hAnsi="Baskerville Old Face" w:cs="Franklin Gothic Book"/>
          <w:spacing w:val="-4"/>
        </w:rPr>
        <w:t>r</w:t>
      </w:r>
      <w:r w:rsidRPr="007C7E5C">
        <w:rPr>
          <w:rFonts w:ascii="Baskerville Old Face" w:hAnsi="Baskerville Old Face" w:cs="Franklin Gothic Book"/>
        </w:rPr>
        <w:t>omoción</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por</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log</w:t>
      </w:r>
      <w:r w:rsidRPr="007C7E5C">
        <w:rPr>
          <w:rFonts w:ascii="Baskerville Old Face" w:hAnsi="Baskerville Old Face" w:cs="Franklin Gothic Book"/>
          <w:spacing w:val="-4"/>
        </w:rPr>
        <w:t>r</w:t>
      </w:r>
      <w:r w:rsidRPr="007C7E5C">
        <w:rPr>
          <w:rFonts w:ascii="Baskerville Old Face" w:hAnsi="Baskerville Old Face" w:cs="Franklin Gothic Book"/>
        </w:rPr>
        <w:t>os.</w:t>
      </w:r>
      <w:r w:rsidRPr="007C7E5C">
        <w:rPr>
          <w:rFonts w:ascii="Baskerville Old Face" w:hAnsi="Baskerville Old Face" w:cs="Franklin Gothic Book"/>
          <w:spacing w:val="10"/>
        </w:rPr>
        <w:t xml:space="preserve"> </w:t>
      </w:r>
    </w:p>
    <w:p w14:paraId="0F210F27" w14:textId="77777777" w:rsidR="00385005" w:rsidRPr="007C7E5C" w:rsidRDefault="00385005" w:rsidP="00333B13">
      <w:pPr>
        <w:pStyle w:val="Sinespaciado"/>
        <w:jc w:val="both"/>
        <w:rPr>
          <w:rFonts w:ascii="Baskerville Old Face" w:hAnsi="Baskerville Old Face" w:cs="Franklin Gothic Book"/>
          <w:spacing w:val="10"/>
        </w:rPr>
      </w:pPr>
    </w:p>
    <w:p w14:paraId="024F0025" w14:textId="77777777" w:rsidR="00385005" w:rsidRPr="007C7E5C" w:rsidRDefault="00385005" w:rsidP="00333B13">
      <w:pPr>
        <w:pStyle w:val="Sinespaciado"/>
        <w:jc w:val="both"/>
        <w:rPr>
          <w:rFonts w:ascii="Baskerville Old Face" w:hAnsi="Baskerville Old Face" w:cs="Franklin Gothic Book"/>
        </w:rPr>
      </w:pPr>
      <w:r w:rsidRPr="007C7E5C">
        <w:rPr>
          <w:rFonts w:ascii="Baskerville Old Face" w:hAnsi="Baskerville Old Face" w:cs="Franklin Gothic Book"/>
        </w:rPr>
        <w:t>Las</w:t>
      </w:r>
      <w:r w:rsidRPr="007C7E5C">
        <w:rPr>
          <w:rFonts w:ascii="Baskerville Old Face" w:hAnsi="Baskerville Old Face" w:cs="Franklin Gothic Book"/>
          <w:spacing w:val="10"/>
        </w:rPr>
        <w:t xml:space="preserve"> </w:t>
      </w:r>
      <w:r w:rsidRPr="007C7E5C">
        <w:rPr>
          <w:rFonts w:ascii="Baskerville Old Face" w:hAnsi="Baskerville Old Face" w:cs="Franklin Gothic Book"/>
        </w:rPr>
        <w:t>áreas fundamentales</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y</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obliga</w:t>
      </w:r>
      <w:r w:rsidRPr="007C7E5C">
        <w:rPr>
          <w:rFonts w:ascii="Baskerville Old Face" w:hAnsi="Baskerville Old Face" w:cs="Franklin Gothic Book"/>
          <w:spacing w:val="-3"/>
        </w:rPr>
        <w:t>t</w:t>
      </w:r>
      <w:r w:rsidRPr="007C7E5C">
        <w:rPr>
          <w:rFonts w:ascii="Baskerville Old Face" w:hAnsi="Baskerville Old Face" w:cs="Franklin Gothic Book"/>
        </w:rPr>
        <w:t>orias</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establecidas</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en</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el</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a</w:t>
      </w:r>
      <w:r w:rsidRPr="007C7E5C">
        <w:rPr>
          <w:rFonts w:ascii="Baskerville Old Face" w:hAnsi="Baskerville Old Face" w:cs="Franklin Gothic Book"/>
          <w:spacing w:val="7"/>
        </w:rPr>
        <w:t>r</w:t>
      </w:r>
      <w:r w:rsidRPr="007C7E5C">
        <w:rPr>
          <w:rFonts w:ascii="Baskerville Old Face" w:hAnsi="Baskerville Old Face" w:cs="Franklin Gothic Book"/>
        </w:rPr>
        <w:t>tículo</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23</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de</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esta</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l</w:t>
      </w:r>
      <w:r w:rsidRPr="007C7E5C">
        <w:rPr>
          <w:rFonts w:ascii="Baskerville Old Face" w:hAnsi="Baskerville Old Face" w:cs="Franklin Gothic Book"/>
          <w:spacing w:val="-3"/>
        </w:rPr>
        <w:t>e</w:t>
      </w:r>
      <w:r w:rsidRPr="007C7E5C">
        <w:rPr>
          <w:rFonts w:ascii="Baskerville Old Face" w:hAnsi="Baskerville Old Face" w:cs="Franklin Gothic Book"/>
          <w:spacing w:val="-9"/>
        </w:rPr>
        <w:t>y</w:t>
      </w:r>
      <w:r w:rsidR="00DB0FA4" w:rsidRPr="007C7E5C">
        <w:rPr>
          <w:rFonts w:ascii="Baskerville Old Face" w:hAnsi="Baskerville Old Face" w:cs="Franklin Gothic Book"/>
          <w:spacing w:val="-9"/>
        </w:rPr>
        <w:t xml:space="preserve"> 115</w:t>
      </w:r>
      <w:r w:rsidRPr="007C7E5C">
        <w:rPr>
          <w:rFonts w:ascii="Baskerville Old Face" w:hAnsi="Baskerville Old Face" w:cs="Franklin Gothic Book"/>
        </w:rPr>
        <w:t>,</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así</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como</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los</w:t>
      </w:r>
      <w:r w:rsidRPr="007C7E5C">
        <w:rPr>
          <w:rFonts w:ascii="Baskerville Old Face" w:hAnsi="Baskerville Old Face" w:cs="Franklin Gothic Book"/>
          <w:spacing w:val="-3"/>
        </w:rPr>
        <w:t xml:space="preserve"> t</w:t>
      </w:r>
      <w:r w:rsidRPr="007C7E5C">
        <w:rPr>
          <w:rFonts w:ascii="Baskerville Old Face" w:hAnsi="Baskerville Old Face" w:cs="Franklin Gothic Book"/>
        </w:rPr>
        <w:t>emas</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obliga</w:t>
      </w:r>
      <w:r w:rsidRPr="007C7E5C">
        <w:rPr>
          <w:rFonts w:ascii="Baskerville Old Face" w:hAnsi="Baskerville Old Face" w:cs="Franklin Gothic Book"/>
          <w:spacing w:val="-3"/>
        </w:rPr>
        <w:t>t</w:t>
      </w:r>
      <w:r w:rsidRPr="007C7E5C">
        <w:rPr>
          <w:rFonts w:ascii="Baskerville Old Face" w:hAnsi="Baskerville Old Face" w:cs="Franklin Gothic Book"/>
        </w:rPr>
        <w:t>orios</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con</w:t>
      </w:r>
      <w:r w:rsidRPr="007C7E5C">
        <w:rPr>
          <w:rFonts w:ascii="Baskerville Old Face" w:hAnsi="Baskerville Old Face" w:cs="Franklin Gothic Book"/>
          <w:spacing w:val="-4"/>
        </w:rPr>
        <w:t>t</w:t>
      </w:r>
      <w:r w:rsidRPr="007C7E5C">
        <w:rPr>
          <w:rFonts w:ascii="Baskerville Old Face" w:hAnsi="Baskerville Old Face" w:cs="Franklin Gothic Book"/>
        </w:rPr>
        <w:t>e</w:t>
      </w:r>
      <w:r w:rsidRPr="007C7E5C">
        <w:rPr>
          <w:rFonts w:ascii="Baskerville Old Face" w:hAnsi="Baskerville Old Face" w:cs="Franklin Gothic Book"/>
          <w:spacing w:val="-2"/>
        </w:rPr>
        <w:t>m</w:t>
      </w:r>
      <w:r w:rsidRPr="007C7E5C">
        <w:rPr>
          <w:rFonts w:ascii="Baskerville Old Face" w:hAnsi="Baskerville Old Face" w:cs="Franklin Gothic Book"/>
        </w:rPr>
        <w:t>plados</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en</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el</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a</w:t>
      </w:r>
      <w:r w:rsidRPr="007C7E5C">
        <w:rPr>
          <w:rFonts w:ascii="Baskerville Old Face" w:hAnsi="Baskerville Old Face" w:cs="Franklin Gothic Book"/>
          <w:spacing w:val="7"/>
        </w:rPr>
        <w:t>r</w:t>
      </w:r>
      <w:r w:rsidRPr="007C7E5C">
        <w:rPr>
          <w:rFonts w:ascii="Baskerville Old Face" w:hAnsi="Baskerville Old Face" w:cs="Franklin Gothic Book"/>
        </w:rPr>
        <w:t>tículo</w:t>
      </w:r>
      <w:r w:rsidRPr="007C7E5C">
        <w:rPr>
          <w:rFonts w:ascii="Baskerville Old Face" w:hAnsi="Baskerville Old Face" w:cs="Franklin Gothic Book"/>
          <w:spacing w:val="3"/>
        </w:rPr>
        <w:t xml:space="preserve"> </w:t>
      </w:r>
      <w:r w:rsidRPr="007C7E5C">
        <w:rPr>
          <w:rFonts w:ascii="Baskerville Old Face" w:hAnsi="Baskerville Old Face" w:cs="Franklin Gothic Book"/>
          <w:spacing w:val="-6"/>
        </w:rPr>
        <w:t>1</w:t>
      </w:r>
      <w:r w:rsidRPr="007C7E5C">
        <w:rPr>
          <w:rFonts w:ascii="Baskerville Old Face" w:hAnsi="Baskerville Old Face" w:cs="Franklin Gothic Book"/>
        </w:rPr>
        <w:t>4,</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podrán</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organiza</w:t>
      </w:r>
      <w:r w:rsidRPr="007C7E5C">
        <w:rPr>
          <w:rFonts w:ascii="Baskerville Old Face" w:hAnsi="Baskerville Old Face" w:cs="Franklin Gothic Book"/>
          <w:spacing w:val="1"/>
        </w:rPr>
        <w:t>r</w:t>
      </w:r>
      <w:r w:rsidRPr="007C7E5C">
        <w:rPr>
          <w:rFonts w:ascii="Baskerville Old Face" w:hAnsi="Baskerville Old Face" w:cs="Franklin Gothic Book"/>
        </w:rPr>
        <w:t>se</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en</w:t>
      </w:r>
      <w:r w:rsidRPr="007C7E5C">
        <w:rPr>
          <w:rFonts w:ascii="Baskerville Old Face" w:hAnsi="Baskerville Old Face" w:cs="Franklin Gothic Book"/>
          <w:spacing w:val="3"/>
        </w:rPr>
        <w:t xml:space="preserve"> </w:t>
      </w:r>
      <w:r w:rsidRPr="007C7E5C">
        <w:rPr>
          <w:rFonts w:ascii="Baskerville Old Face" w:hAnsi="Baskerville Old Face" w:cs="Franklin Gothic Book"/>
          <w:spacing w:val="-5"/>
        </w:rPr>
        <w:t>f</w:t>
      </w:r>
      <w:r w:rsidRPr="007C7E5C">
        <w:rPr>
          <w:rFonts w:ascii="Baskerville Old Face" w:hAnsi="Baskerville Old Face" w:cs="Franklin Gothic Book"/>
        </w:rPr>
        <w:t>orma</w:t>
      </w:r>
      <w:r w:rsidRPr="007C7E5C">
        <w:rPr>
          <w:rFonts w:ascii="Baskerville Old Face" w:hAnsi="Baskerville Old Face" w:cs="Franklin Gothic Book"/>
          <w:spacing w:val="3"/>
        </w:rPr>
        <w:t xml:space="preserve"> </w:t>
      </w:r>
      <w:r w:rsidRPr="007C7E5C">
        <w:rPr>
          <w:rFonts w:ascii="Baskerville Old Face" w:hAnsi="Baskerville Old Face" w:cs="Franklin Gothic Book"/>
        </w:rPr>
        <w:t>in</w:t>
      </w:r>
      <w:r w:rsidRPr="007C7E5C">
        <w:rPr>
          <w:rFonts w:ascii="Baskerville Old Face" w:hAnsi="Baskerville Old Face" w:cs="Franklin Gothic Book"/>
          <w:spacing w:val="-3"/>
        </w:rPr>
        <w:t>t</w:t>
      </w:r>
      <w:r w:rsidRPr="007C7E5C">
        <w:rPr>
          <w:rFonts w:ascii="Baskerville Old Face" w:hAnsi="Baskerville Old Face" w:cs="Franklin Gothic Book"/>
        </w:rPr>
        <w:t>e</w:t>
      </w:r>
      <w:r w:rsidRPr="007C7E5C">
        <w:rPr>
          <w:rFonts w:ascii="Baskerville Old Face" w:hAnsi="Baskerville Old Face" w:cs="Franklin Gothic Book"/>
          <w:spacing w:val="-3"/>
        </w:rPr>
        <w:t>r</w:t>
      </w:r>
      <w:r w:rsidRPr="007C7E5C">
        <w:rPr>
          <w:rFonts w:ascii="Baskerville Old Face" w:hAnsi="Baskerville Old Face" w:cs="Franklin Gothic Book"/>
        </w:rPr>
        <w:t>disciplinaria</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o</w:t>
      </w:r>
      <w:r w:rsidRPr="007C7E5C">
        <w:rPr>
          <w:rFonts w:ascii="Baskerville Old Face" w:hAnsi="Baskerville Old Face" w:cs="Franklin Gothic Book"/>
          <w:spacing w:val="4"/>
        </w:rPr>
        <w:t xml:space="preserve"> </w:t>
      </w:r>
      <w:r w:rsidRPr="007C7E5C">
        <w:rPr>
          <w:rFonts w:ascii="Baskerville Old Face" w:hAnsi="Baskerville Old Face" w:cs="Franklin Gothic Book"/>
        </w:rPr>
        <w:t>in</w:t>
      </w:r>
      <w:r w:rsidRPr="007C7E5C">
        <w:rPr>
          <w:rFonts w:ascii="Baskerville Old Face" w:hAnsi="Baskerville Old Face" w:cs="Franklin Gothic Book"/>
          <w:spacing w:val="-3"/>
        </w:rPr>
        <w:t>t</w:t>
      </w:r>
      <w:r w:rsidRPr="007C7E5C">
        <w:rPr>
          <w:rFonts w:ascii="Baskerville Old Face" w:hAnsi="Baskerville Old Face" w:cs="Franklin Gothic Book"/>
        </w:rPr>
        <w:t>egrada, según las pa</w:t>
      </w:r>
      <w:r w:rsidRPr="007C7E5C">
        <w:rPr>
          <w:rFonts w:ascii="Baskerville Old Face" w:hAnsi="Baskerville Old Face" w:cs="Franklin Gothic Book"/>
          <w:spacing w:val="6"/>
        </w:rPr>
        <w:t>r</w:t>
      </w:r>
      <w:r w:rsidRPr="007C7E5C">
        <w:rPr>
          <w:rFonts w:ascii="Baskerville Old Face" w:hAnsi="Baskerville Old Face" w:cs="Franklin Gothic Book"/>
        </w:rPr>
        <w:t>ticularidades de la p</w:t>
      </w:r>
      <w:r w:rsidRPr="007C7E5C">
        <w:rPr>
          <w:rFonts w:ascii="Baskerville Old Face" w:hAnsi="Baskerville Old Face" w:cs="Franklin Gothic Book"/>
          <w:spacing w:val="-4"/>
        </w:rPr>
        <w:t>r</w:t>
      </w:r>
      <w:r w:rsidRPr="007C7E5C">
        <w:rPr>
          <w:rFonts w:ascii="Baskerville Old Face" w:hAnsi="Baskerville Old Face" w:cs="Franklin Gothic Book"/>
        </w:rPr>
        <w:t>opuesta m</w:t>
      </w:r>
      <w:r w:rsidRPr="007C7E5C">
        <w:rPr>
          <w:rFonts w:ascii="Baskerville Old Face" w:hAnsi="Baskerville Old Face" w:cs="Franklin Gothic Book"/>
          <w:spacing w:val="-1"/>
        </w:rPr>
        <w:t>e</w:t>
      </w:r>
      <w:r w:rsidRPr="007C7E5C">
        <w:rPr>
          <w:rFonts w:ascii="Baskerville Old Face" w:hAnsi="Baskerville Old Face" w:cs="Franklin Gothic Book"/>
          <w:spacing w:val="-3"/>
        </w:rPr>
        <w:t>t</w:t>
      </w:r>
      <w:r w:rsidRPr="007C7E5C">
        <w:rPr>
          <w:rFonts w:ascii="Baskerville Old Face" w:hAnsi="Baskerville Old Face" w:cs="Franklin Gothic Book"/>
        </w:rPr>
        <w:t>odológica y el grupo de población a</w:t>
      </w:r>
      <w:r w:rsidRPr="007C7E5C">
        <w:rPr>
          <w:rFonts w:ascii="Baskerville Old Face" w:hAnsi="Baskerville Old Face" w:cs="Franklin Gothic Book"/>
          <w:spacing w:val="-4"/>
        </w:rPr>
        <w:t>t</w:t>
      </w:r>
      <w:r w:rsidRPr="007C7E5C">
        <w:rPr>
          <w:rFonts w:ascii="Baskerville Old Face" w:hAnsi="Baskerville Old Face" w:cs="Franklin Gothic Book"/>
        </w:rPr>
        <w:t>endida.</w:t>
      </w:r>
    </w:p>
    <w:p w14:paraId="2BC54F07" w14:textId="77777777" w:rsidR="00385005" w:rsidRDefault="00385005" w:rsidP="00333B13">
      <w:pPr>
        <w:pStyle w:val="Sinespaciado"/>
        <w:jc w:val="both"/>
        <w:rPr>
          <w:rFonts w:ascii="Baskerville Old Face" w:hAnsi="Baskerville Old Face" w:cs="Franklin Gothic Book"/>
        </w:rPr>
      </w:pPr>
      <w:r w:rsidRPr="007C7E5C">
        <w:rPr>
          <w:rFonts w:ascii="Baskerville Old Face" w:hAnsi="Baskerville Old Face" w:cs="Franklin Gothic Book"/>
        </w:rPr>
        <w:t>De</w:t>
      </w:r>
      <w:r w:rsidRPr="007C7E5C">
        <w:rPr>
          <w:rFonts w:ascii="Baskerville Old Face" w:hAnsi="Baskerville Old Face"/>
          <w:spacing w:val="9"/>
        </w:rPr>
        <w:t xml:space="preserve"> </w:t>
      </w:r>
      <w:r w:rsidRPr="007C7E5C">
        <w:rPr>
          <w:rFonts w:ascii="Baskerville Old Face" w:hAnsi="Baskerville Old Face" w:cs="Franklin Gothic Book"/>
        </w:rPr>
        <w:t>acue</w:t>
      </w:r>
      <w:r w:rsidRPr="007C7E5C">
        <w:rPr>
          <w:rFonts w:ascii="Baskerville Old Face" w:hAnsi="Baskerville Old Face" w:cs="Franklin Gothic Book"/>
          <w:spacing w:val="-3"/>
        </w:rPr>
        <w:t>r</w:t>
      </w:r>
      <w:r w:rsidRPr="007C7E5C">
        <w:rPr>
          <w:rFonts w:ascii="Baskerville Old Face" w:hAnsi="Baskerville Old Face" w:cs="Franklin Gothic Book"/>
        </w:rPr>
        <w:t>do</w:t>
      </w:r>
      <w:r w:rsidRPr="007C7E5C">
        <w:rPr>
          <w:rFonts w:ascii="Baskerville Old Face" w:hAnsi="Baskerville Old Face"/>
          <w:spacing w:val="9"/>
        </w:rPr>
        <w:t xml:space="preserve"> </w:t>
      </w:r>
      <w:r w:rsidRPr="007C7E5C">
        <w:rPr>
          <w:rFonts w:ascii="Baskerville Old Face" w:hAnsi="Baskerville Old Face" w:cs="Franklin Gothic Book"/>
        </w:rPr>
        <w:t>con</w:t>
      </w:r>
      <w:r w:rsidRPr="007C7E5C">
        <w:rPr>
          <w:rFonts w:ascii="Baskerville Old Face" w:hAnsi="Baskerville Old Face"/>
          <w:spacing w:val="9"/>
        </w:rPr>
        <w:t xml:space="preserve"> </w:t>
      </w:r>
      <w:r w:rsidRPr="007C7E5C">
        <w:rPr>
          <w:rFonts w:ascii="Baskerville Old Face" w:hAnsi="Baskerville Old Face" w:cs="Franklin Gothic Book"/>
        </w:rPr>
        <w:t>lo</w:t>
      </w:r>
      <w:r w:rsidRPr="007C7E5C">
        <w:rPr>
          <w:rFonts w:ascii="Baskerville Old Face" w:hAnsi="Baskerville Old Face"/>
          <w:spacing w:val="9"/>
        </w:rPr>
        <w:t xml:space="preserve"> </w:t>
      </w:r>
      <w:r w:rsidRPr="007C7E5C">
        <w:rPr>
          <w:rFonts w:ascii="Baskerville Old Face" w:hAnsi="Baskerville Old Face" w:cs="Franklin Gothic Book"/>
        </w:rPr>
        <w:t>an</w:t>
      </w:r>
      <w:r w:rsidRPr="007C7E5C">
        <w:rPr>
          <w:rFonts w:ascii="Baskerville Old Face" w:hAnsi="Baskerville Old Face" w:cs="Franklin Gothic Book"/>
          <w:spacing w:val="-4"/>
        </w:rPr>
        <w:t>t</w:t>
      </w:r>
      <w:r w:rsidRPr="007C7E5C">
        <w:rPr>
          <w:rFonts w:ascii="Baskerville Old Face" w:hAnsi="Baskerville Old Face" w:cs="Franklin Gothic Book"/>
        </w:rPr>
        <w:t>erio</w:t>
      </w:r>
      <w:r w:rsidRPr="007C7E5C">
        <w:rPr>
          <w:rFonts w:ascii="Baskerville Old Face" w:hAnsi="Baskerville Old Face" w:cs="Franklin Gothic Book"/>
          <w:spacing w:val="-11"/>
        </w:rPr>
        <w:t>r</w:t>
      </w:r>
      <w:r w:rsidRPr="007C7E5C">
        <w:rPr>
          <w:rFonts w:ascii="Baskerville Old Face" w:hAnsi="Baskerville Old Face" w:cs="Franklin Gothic Book"/>
        </w:rPr>
        <w:t>,</w:t>
      </w:r>
      <w:r w:rsidRPr="007C7E5C">
        <w:rPr>
          <w:rFonts w:ascii="Baskerville Old Face" w:hAnsi="Baskerville Old Face"/>
          <w:spacing w:val="9"/>
        </w:rPr>
        <w:t xml:space="preserve"> </w:t>
      </w:r>
      <w:r w:rsidRPr="007C7E5C">
        <w:rPr>
          <w:rFonts w:ascii="Baskerville Old Face" w:hAnsi="Baskerville Old Face" w:cs="Franklin Gothic Book"/>
        </w:rPr>
        <w:t>A</w:t>
      </w:r>
      <w:r w:rsidRPr="007C7E5C">
        <w:rPr>
          <w:rFonts w:ascii="Baskerville Old Face" w:hAnsi="Baskerville Old Face"/>
          <w:spacing w:val="9"/>
        </w:rPr>
        <w:t xml:space="preserve"> </w:t>
      </w:r>
      <w:r w:rsidRPr="007C7E5C">
        <w:rPr>
          <w:rFonts w:ascii="Baskerville Old Face" w:hAnsi="Baskerville Old Face" w:cs="Franklin Gothic Book"/>
        </w:rPr>
        <w:t>Crecer</w:t>
      </w:r>
      <w:r w:rsidRPr="007C7E5C">
        <w:rPr>
          <w:rFonts w:ascii="Baskerville Old Face" w:hAnsi="Baskerville Old Face"/>
          <w:spacing w:val="9"/>
        </w:rPr>
        <w:t xml:space="preserve"> </w:t>
      </w:r>
      <w:r w:rsidRPr="007C7E5C">
        <w:rPr>
          <w:rFonts w:ascii="Baskerville Old Face" w:hAnsi="Baskerville Old Face" w:cs="Franklin Gothic Book"/>
        </w:rPr>
        <w:t>asume</w:t>
      </w:r>
      <w:r w:rsidRPr="007C7E5C">
        <w:rPr>
          <w:rFonts w:ascii="Baskerville Old Face" w:hAnsi="Baskerville Old Face"/>
          <w:spacing w:val="9"/>
        </w:rPr>
        <w:t xml:space="preserve"> </w:t>
      </w:r>
      <w:r w:rsidRPr="007C7E5C">
        <w:rPr>
          <w:rFonts w:ascii="Baskerville Old Face" w:hAnsi="Baskerville Old Face" w:cs="Franklin Gothic Book"/>
        </w:rPr>
        <w:t>la</w:t>
      </w:r>
      <w:r w:rsidRPr="007C7E5C">
        <w:rPr>
          <w:rFonts w:ascii="Baskerville Old Face" w:hAnsi="Baskerville Old Face"/>
          <w:spacing w:val="9"/>
        </w:rPr>
        <w:t xml:space="preserve"> </w:t>
      </w:r>
      <w:r w:rsidRPr="007C7E5C">
        <w:rPr>
          <w:rFonts w:ascii="Baskerville Old Face" w:hAnsi="Baskerville Old Face" w:cs="Franklin Gothic Book"/>
        </w:rPr>
        <w:t>ri</w:t>
      </w:r>
      <w:r w:rsidRPr="007C7E5C">
        <w:rPr>
          <w:rFonts w:ascii="Baskerville Old Face" w:hAnsi="Baskerville Old Face" w:cs="Franklin Gothic Book"/>
          <w:spacing w:val="-2"/>
        </w:rPr>
        <w:t>q</w:t>
      </w:r>
      <w:r w:rsidRPr="007C7E5C">
        <w:rPr>
          <w:rFonts w:ascii="Baskerville Old Face" w:hAnsi="Baskerville Old Face" w:cs="Franklin Gothic Book"/>
        </w:rPr>
        <w:t>ueza</w:t>
      </w:r>
      <w:r w:rsidRPr="007C7E5C">
        <w:rPr>
          <w:rFonts w:ascii="Baskerville Old Face" w:hAnsi="Baskerville Old Face"/>
          <w:spacing w:val="9"/>
        </w:rPr>
        <w:t xml:space="preserve"> </w:t>
      </w:r>
      <w:r w:rsidRPr="007C7E5C">
        <w:rPr>
          <w:rFonts w:ascii="Baskerville Old Face" w:hAnsi="Baskerville Old Face" w:cs="Franklin Gothic Book"/>
        </w:rPr>
        <w:t>de</w:t>
      </w:r>
      <w:r w:rsidRPr="007C7E5C">
        <w:rPr>
          <w:rFonts w:ascii="Baskerville Old Face" w:hAnsi="Baskerville Old Face"/>
          <w:spacing w:val="9"/>
        </w:rPr>
        <w:t xml:space="preserve"> </w:t>
      </w:r>
      <w:r w:rsidRPr="007C7E5C">
        <w:rPr>
          <w:rFonts w:ascii="Baskerville Old Face" w:hAnsi="Baskerville Old Face" w:cs="Franklin Gothic Book"/>
        </w:rPr>
        <w:t>la</w:t>
      </w:r>
      <w:r w:rsidRPr="007C7E5C">
        <w:rPr>
          <w:rFonts w:ascii="Baskerville Old Face" w:hAnsi="Baskerville Old Face"/>
          <w:spacing w:val="9"/>
        </w:rPr>
        <w:t xml:space="preserve"> </w:t>
      </w:r>
      <w:r w:rsidRPr="007C7E5C">
        <w:rPr>
          <w:rFonts w:ascii="Baskerville Old Face" w:hAnsi="Baskerville Old Face" w:cs="Franklin Gothic Book"/>
          <w:spacing w:val="-4"/>
        </w:rPr>
        <w:t>e</w:t>
      </w:r>
      <w:r w:rsidRPr="007C7E5C">
        <w:rPr>
          <w:rFonts w:ascii="Baskerville Old Face" w:hAnsi="Baskerville Old Face" w:cs="Franklin Gothic Book"/>
        </w:rPr>
        <w:t>xperiencia</w:t>
      </w:r>
      <w:r w:rsidRPr="007C7E5C">
        <w:rPr>
          <w:rFonts w:ascii="Baskerville Old Face" w:hAnsi="Baskerville Old Face"/>
          <w:spacing w:val="9"/>
        </w:rPr>
        <w:t xml:space="preserve"> </w:t>
      </w:r>
      <w:r w:rsidRPr="007C7E5C">
        <w:rPr>
          <w:rFonts w:ascii="Baskerville Old Face" w:hAnsi="Baskerville Old Face" w:cs="Franklin Gothic Book"/>
        </w:rPr>
        <w:t>con</w:t>
      </w:r>
      <w:r w:rsidRPr="007C7E5C">
        <w:rPr>
          <w:rFonts w:ascii="Baskerville Old Face" w:hAnsi="Baskerville Old Face"/>
          <w:spacing w:val="9"/>
        </w:rPr>
        <w:t xml:space="preserve"> </w:t>
      </w:r>
      <w:r w:rsidRPr="007C7E5C">
        <w:rPr>
          <w:rFonts w:ascii="Baskerville Old Face" w:hAnsi="Baskerville Old Face" w:cs="Franklin Gothic Book"/>
        </w:rPr>
        <w:t>la</w:t>
      </w:r>
      <w:r w:rsidRPr="007C7E5C">
        <w:rPr>
          <w:rFonts w:ascii="Baskerville Old Face" w:hAnsi="Baskerville Old Face"/>
          <w:spacing w:val="9"/>
        </w:rPr>
        <w:t xml:space="preserve"> </w:t>
      </w:r>
      <w:r w:rsidRPr="007C7E5C">
        <w:rPr>
          <w:rFonts w:ascii="Baskerville Old Face" w:hAnsi="Baskerville Old Face" w:cs="Franklin Gothic Book"/>
          <w:spacing w:val="-2"/>
        </w:rPr>
        <w:t>q</w:t>
      </w:r>
      <w:r w:rsidRPr="007C7E5C">
        <w:rPr>
          <w:rFonts w:ascii="Baskerville Old Face" w:hAnsi="Baskerville Old Face" w:cs="Franklin Gothic Book"/>
        </w:rPr>
        <w:t>ue</w:t>
      </w:r>
      <w:r w:rsidRPr="007C7E5C">
        <w:rPr>
          <w:rFonts w:ascii="Baskerville Old Face" w:hAnsi="Baskerville Old Face"/>
          <w:spacing w:val="9"/>
        </w:rPr>
        <w:t xml:space="preserve"> </w:t>
      </w:r>
      <w:r w:rsidRPr="007C7E5C">
        <w:rPr>
          <w:rFonts w:ascii="Baskerville Old Face" w:hAnsi="Baskerville Old Face" w:cs="Franklin Gothic Book"/>
        </w:rPr>
        <w:t>llegan</w:t>
      </w:r>
      <w:r w:rsidRPr="007C7E5C">
        <w:rPr>
          <w:rFonts w:ascii="Baskerville Old Face" w:hAnsi="Baskerville Old Face"/>
          <w:spacing w:val="9"/>
        </w:rPr>
        <w:t xml:space="preserve"> </w:t>
      </w:r>
      <w:r w:rsidRPr="007C7E5C">
        <w:rPr>
          <w:rFonts w:ascii="Baskerville Old Face" w:hAnsi="Baskerville Old Face" w:cs="Franklin Gothic Book"/>
        </w:rPr>
        <w:t>los</w:t>
      </w:r>
      <w:r w:rsidRPr="007C7E5C">
        <w:rPr>
          <w:rFonts w:ascii="Baskerville Old Face" w:hAnsi="Baskerville Old Face"/>
        </w:rPr>
        <w:t xml:space="preserve"> </w:t>
      </w:r>
      <w:r w:rsidRPr="007C7E5C">
        <w:rPr>
          <w:rFonts w:ascii="Baskerville Old Face" w:hAnsi="Baskerville Old Face" w:cs="Franklin Gothic Book"/>
        </w:rPr>
        <w:t>jó</w:t>
      </w:r>
      <w:r w:rsidRPr="007C7E5C">
        <w:rPr>
          <w:rFonts w:ascii="Baskerville Old Face" w:hAnsi="Baskerville Old Face" w:cs="Franklin Gothic Book"/>
          <w:spacing w:val="-3"/>
        </w:rPr>
        <w:t>v</w:t>
      </w:r>
      <w:r w:rsidRPr="007C7E5C">
        <w:rPr>
          <w:rFonts w:ascii="Baskerville Old Face" w:hAnsi="Baskerville Old Face" w:cs="Franklin Gothic Book"/>
        </w:rPr>
        <w:t>enes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y</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adul</w:t>
      </w:r>
      <w:r w:rsidRPr="007C7E5C">
        <w:rPr>
          <w:rFonts w:ascii="Baskerville Old Face" w:hAnsi="Baskerville Old Face" w:cs="Franklin Gothic Book"/>
          <w:spacing w:val="-3"/>
        </w:rPr>
        <w:t>t</w:t>
      </w:r>
      <w:r w:rsidRPr="007C7E5C">
        <w:rPr>
          <w:rFonts w:ascii="Baskerville Old Face" w:hAnsi="Baskerville Old Face" w:cs="Franklin Gothic Book"/>
        </w:rPr>
        <w:t>os,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sus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in</w:t>
      </w:r>
      <w:r w:rsidRPr="007C7E5C">
        <w:rPr>
          <w:rFonts w:ascii="Baskerville Old Face" w:hAnsi="Baskerville Old Face" w:cs="Franklin Gothic Book"/>
          <w:spacing w:val="-3"/>
        </w:rPr>
        <w:t>t</w:t>
      </w:r>
      <w:r w:rsidRPr="007C7E5C">
        <w:rPr>
          <w:rFonts w:ascii="Baskerville Old Face" w:hAnsi="Baskerville Old Face" w:cs="Franklin Gothic Book"/>
        </w:rPr>
        <w:t>ereses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y</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los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di</w:t>
      </w:r>
      <w:r w:rsidRPr="007C7E5C">
        <w:rPr>
          <w:rFonts w:ascii="Baskerville Old Face" w:hAnsi="Baskerville Old Face" w:cs="Franklin Gothic Book"/>
          <w:spacing w:val="-3"/>
        </w:rPr>
        <w:t>v</w:t>
      </w:r>
      <w:r w:rsidRPr="007C7E5C">
        <w:rPr>
          <w:rFonts w:ascii="Baskerville Old Face" w:hAnsi="Baskerville Old Face" w:cs="Franklin Gothic Book"/>
        </w:rPr>
        <w:t>e</w:t>
      </w:r>
      <w:r w:rsidRPr="007C7E5C">
        <w:rPr>
          <w:rFonts w:ascii="Baskerville Old Face" w:hAnsi="Baskerville Old Face" w:cs="Franklin Gothic Book"/>
          <w:spacing w:val="1"/>
        </w:rPr>
        <w:t>r</w:t>
      </w:r>
      <w:r w:rsidRPr="007C7E5C">
        <w:rPr>
          <w:rFonts w:ascii="Baskerville Old Face" w:hAnsi="Baskerville Old Face" w:cs="Franklin Gothic Book"/>
        </w:rPr>
        <w:t>sos</w:t>
      </w:r>
      <w:r w:rsidRPr="007C7E5C">
        <w:rPr>
          <w:rFonts w:ascii="Baskerville Old Face" w:hAnsi="Baskerville Old Face" w:cs="Franklin Gothic Book"/>
          <w:spacing w:val="7"/>
        </w:rPr>
        <w:t xml:space="preserve"> </w:t>
      </w:r>
      <w:r w:rsidRPr="007C7E5C">
        <w:rPr>
          <w:rFonts w:ascii="Baskerville Old Face" w:hAnsi="Baskerville Old Face" w:cs="Franklin Gothic Book"/>
          <w:spacing w:val="-5"/>
        </w:rPr>
        <w:t>a</w:t>
      </w:r>
      <w:r w:rsidRPr="007C7E5C">
        <w:rPr>
          <w:rFonts w:ascii="Baskerville Old Face" w:hAnsi="Baskerville Old Face" w:cs="Franklin Gothic Book"/>
          <w:spacing w:val="-2"/>
        </w:rPr>
        <w:t>v</w:t>
      </w:r>
      <w:r w:rsidRPr="007C7E5C">
        <w:rPr>
          <w:rFonts w:ascii="Baskerville Old Face" w:hAnsi="Baskerville Old Face" w:cs="Franklin Gothic Book"/>
        </w:rPr>
        <w:t>ances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cogniti</w:t>
      </w:r>
      <w:r w:rsidRPr="007C7E5C">
        <w:rPr>
          <w:rFonts w:ascii="Baskerville Old Face" w:hAnsi="Baskerville Old Face" w:cs="Franklin Gothic Book"/>
          <w:spacing w:val="-3"/>
        </w:rPr>
        <w:t>v</w:t>
      </w:r>
      <w:r w:rsidRPr="007C7E5C">
        <w:rPr>
          <w:rFonts w:ascii="Baskerville Old Face" w:hAnsi="Baskerville Old Face" w:cs="Franklin Gothic Book"/>
        </w:rPr>
        <w:t>os</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de</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acue</w:t>
      </w:r>
      <w:r w:rsidRPr="007C7E5C">
        <w:rPr>
          <w:rFonts w:ascii="Baskerville Old Face" w:hAnsi="Baskerville Old Face" w:cs="Franklin Gothic Book"/>
          <w:spacing w:val="-4"/>
        </w:rPr>
        <w:t>r</w:t>
      </w:r>
      <w:r w:rsidRPr="007C7E5C">
        <w:rPr>
          <w:rFonts w:ascii="Baskerville Old Face" w:hAnsi="Baskerville Old Face" w:cs="Franklin Gothic Book"/>
        </w:rPr>
        <w:t>do</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a</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su</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edad.</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Así,</w:t>
      </w:r>
      <w:r w:rsidRPr="007C7E5C">
        <w:rPr>
          <w:rFonts w:ascii="Baskerville Old Face" w:hAnsi="Baskerville Old Face" w:cs="Franklin Gothic Book"/>
          <w:spacing w:val="7"/>
        </w:rPr>
        <w:t xml:space="preserve"> </w:t>
      </w:r>
      <w:r w:rsidRPr="007C7E5C">
        <w:rPr>
          <w:rFonts w:ascii="Baskerville Old Face" w:hAnsi="Baskerville Old Face" w:cs="Franklin Gothic Book"/>
        </w:rPr>
        <w:t>sus principios pedagógicos en</w:t>
      </w:r>
      <w:r w:rsidRPr="007C7E5C">
        <w:rPr>
          <w:rFonts w:ascii="Baskerville Old Face" w:hAnsi="Baskerville Old Face" w:cs="Franklin Gothic Book"/>
          <w:spacing w:val="-2"/>
        </w:rPr>
        <w:t>f</w:t>
      </w:r>
      <w:r w:rsidRPr="007C7E5C">
        <w:rPr>
          <w:rFonts w:ascii="Baskerville Old Face" w:hAnsi="Baskerville Old Face" w:cs="Franklin Gothic Book"/>
        </w:rPr>
        <w:t>atizan:</w:t>
      </w:r>
    </w:p>
    <w:p w14:paraId="4B75933D" w14:textId="77777777" w:rsidR="0063249F" w:rsidRPr="007C7E5C" w:rsidRDefault="0063249F" w:rsidP="00333B13">
      <w:pPr>
        <w:pStyle w:val="Sinespaciado"/>
        <w:jc w:val="both"/>
        <w:rPr>
          <w:rFonts w:ascii="Baskerville Old Face" w:hAnsi="Baskerville Old Face" w:cs="Franklin Gothic Book"/>
        </w:rPr>
      </w:pPr>
    </w:p>
    <w:p w14:paraId="789E77E1" w14:textId="77777777" w:rsidR="00385005" w:rsidRPr="007C7E5C" w:rsidRDefault="00385005" w:rsidP="006F4FE0">
      <w:pPr>
        <w:pStyle w:val="Sinespaciado"/>
        <w:numPr>
          <w:ilvl w:val="0"/>
          <w:numId w:val="18"/>
        </w:numPr>
        <w:jc w:val="both"/>
        <w:rPr>
          <w:rFonts w:ascii="Baskerville Old Face" w:hAnsi="Baskerville Old Face" w:cs="Franklin Gothic Book"/>
        </w:rPr>
      </w:pPr>
      <w:r w:rsidRPr="007C7E5C">
        <w:rPr>
          <w:rFonts w:ascii="Baskerville Old Face" w:hAnsi="Baskerville Old Face" w:cs="Franklin Gothic Book"/>
        </w:rPr>
        <w:t>El diálogo y autoaprendizaje individual y grupal, a partir de las interacciones educativas entre los participantes.</w:t>
      </w:r>
    </w:p>
    <w:p w14:paraId="7269E214" w14:textId="77777777" w:rsidR="007E730C" w:rsidRPr="007C7E5C" w:rsidRDefault="007E730C" w:rsidP="007E730C">
      <w:pPr>
        <w:pStyle w:val="Sinespaciado"/>
        <w:ind w:left="720"/>
        <w:jc w:val="both"/>
        <w:rPr>
          <w:rFonts w:ascii="Baskerville Old Face" w:hAnsi="Baskerville Old Face" w:cs="Franklin Gothic Book"/>
        </w:rPr>
      </w:pPr>
    </w:p>
    <w:p w14:paraId="63131678" w14:textId="77777777" w:rsidR="00385005" w:rsidRPr="007C7E5C" w:rsidRDefault="00385005" w:rsidP="006F4FE0">
      <w:pPr>
        <w:pStyle w:val="Sinespaciado"/>
        <w:numPr>
          <w:ilvl w:val="0"/>
          <w:numId w:val="18"/>
        </w:numPr>
        <w:jc w:val="both"/>
        <w:rPr>
          <w:rFonts w:ascii="Baskerville Old Face" w:hAnsi="Baskerville Old Face" w:cs="Franklin Gothic Book"/>
        </w:rPr>
      </w:pPr>
      <w:r w:rsidRPr="007C7E5C">
        <w:rPr>
          <w:rFonts w:ascii="Baskerville Old Face" w:hAnsi="Baskerville Old Face" w:cs="Franklin Gothic Book"/>
        </w:rPr>
        <w:t>La articulación práctica – teoría – práctica, pues se parte del conocimiento y de las actitudes de los participantes. A partir de esto se profundiza, analiza y sistematiza el conocimiento y las competencias y, finalmente, se culmina con el compromiso con su realidad y la posibilidad de realizar intervenciones significativas dentro de ésta.</w:t>
      </w:r>
    </w:p>
    <w:p w14:paraId="6E51E783" w14:textId="77777777" w:rsidR="007E730C" w:rsidRPr="007C7E5C" w:rsidRDefault="007E730C" w:rsidP="007E730C">
      <w:pPr>
        <w:pStyle w:val="Sinespaciado"/>
        <w:ind w:left="720"/>
        <w:jc w:val="both"/>
        <w:rPr>
          <w:rFonts w:ascii="Baskerville Old Face" w:hAnsi="Baskerville Old Face" w:cs="Franklin Gothic Book"/>
        </w:rPr>
      </w:pPr>
    </w:p>
    <w:p w14:paraId="572B7856" w14:textId="77777777" w:rsidR="00385005" w:rsidRPr="007C7E5C" w:rsidRDefault="00385005" w:rsidP="006F4FE0">
      <w:pPr>
        <w:pStyle w:val="Sinespaciado"/>
        <w:numPr>
          <w:ilvl w:val="0"/>
          <w:numId w:val="18"/>
        </w:numPr>
        <w:jc w:val="both"/>
        <w:rPr>
          <w:rFonts w:ascii="Baskerville Old Face" w:hAnsi="Baskerville Old Face" w:cs="Franklin Gothic Book"/>
        </w:rPr>
      </w:pPr>
      <w:r w:rsidRPr="007C7E5C">
        <w:rPr>
          <w:rFonts w:ascii="Baskerville Old Face" w:hAnsi="Baskerville Old Face" w:cs="Franklin Gothic Book"/>
        </w:rPr>
        <w:t>El aprendizaje significativo, en cuanto se tienen en cuenta los intereses de los participantes, relacionando los contenidos con los saberes de éstos, así como con las expresiones sociales y culturales propias del medio.</w:t>
      </w:r>
    </w:p>
    <w:p w14:paraId="39B45CE0" w14:textId="77777777" w:rsidR="007E730C" w:rsidRPr="007C7E5C" w:rsidRDefault="007E730C" w:rsidP="007E730C">
      <w:pPr>
        <w:pStyle w:val="Sinespaciado"/>
        <w:ind w:left="720"/>
        <w:jc w:val="both"/>
        <w:rPr>
          <w:rFonts w:ascii="Baskerville Old Face" w:hAnsi="Baskerville Old Face" w:cs="Franklin Gothic Book"/>
        </w:rPr>
      </w:pPr>
    </w:p>
    <w:p w14:paraId="575BCADA" w14:textId="77777777" w:rsidR="00385005" w:rsidRPr="007C7E5C" w:rsidRDefault="00385005" w:rsidP="006F4FE0">
      <w:pPr>
        <w:pStyle w:val="Sinespaciado"/>
        <w:numPr>
          <w:ilvl w:val="0"/>
          <w:numId w:val="18"/>
        </w:numPr>
        <w:jc w:val="both"/>
        <w:rPr>
          <w:rFonts w:ascii="Baskerville Old Face" w:hAnsi="Baskerville Old Face" w:cs="Franklin Gothic Book"/>
        </w:rPr>
      </w:pPr>
      <w:r w:rsidRPr="007C7E5C">
        <w:rPr>
          <w:rFonts w:ascii="Baskerville Old Face" w:hAnsi="Baskerville Old Face" w:cs="Franklin Gothic Book"/>
        </w:rPr>
        <w:t>La integración de las áreas básicas del plan de estudios, mediante ejes temáticos que trazan el hilo conductor de las sesiones de trabajo.</w:t>
      </w:r>
    </w:p>
    <w:p w14:paraId="7781DFFD" w14:textId="77777777" w:rsidR="00F649A8" w:rsidRPr="007C7E5C" w:rsidRDefault="00F649A8" w:rsidP="00333B13">
      <w:pPr>
        <w:pStyle w:val="Sinespaciado"/>
        <w:jc w:val="both"/>
        <w:rPr>
          <w:rFonts w:ascii="Baskerville Old Face" w:hAnsi="Baskerville Old Face" w:cs="Franklin Gothic Book"/>
        </w:rPr>
      </w:pPr>
    </w:p>
    <w:p w14:paraId="4C7AE219" w14:textId="77777777" w:rsidR="00F649A8" w:rsidRPr="007C7E5C" w:rsidRDefault="00F649A8" w:rsidP="00333B13">
      <w:pPr>
        <w:pStyle w:val="Sinespaciado"/>
        <w:jc w:val="both"/>
        <w:rPr>
          <w:rFonts w:ascii="Baskerville Old Face" w:hAnsi="Baskerville Old Face"/>
        </w:rPr>
      </w:pPr>
      <w:r w:rsidRPr="007C7E5C">
        <w:rPr>
          <w:rFonts w:ascii="Baskerville Old Face" w:hAnsi="Baskerville Old Face"/>
        </w:rPr>
        <w:t>A</w:t>
      </w:r>
      <w:r w:rsidRPr="007C7E5C">
        <w:rPr>
          <w:rFonts w:ascii="Baskerville Old Face" w:hAnsi="Baskerville Old Face"/>
          <w:spacing w:val="4"/>
        </w:rPr>
        <w:t xml:space="preserve"> </w:t>
      </w:r>
      <w:r w:rsidRPr="007C7E5C">
        <w:rPr>
          <w:rFonts w:ascii="Baskerville Old Face" w:hAnsi="Baskerville Old Face"/>
        </w:rPr>
        <w:t>Crecer</w:t>
      </w:r>
      <w:r w:rsidRPr="007C7E5C">
        <w:rPr>
          <w:rFonts w:ascii="Baskerville Old Face" w:hAnsi="Baskerville Old Face"/>
          <w:spacing w:val="4"/>
        </w:rPr>
        <w:t xml:space="preserve"> </w:t>
      </w:r>
      <w:r w:rsidRPr="007C7E5C">
        <w:rPr>
          <w:rFonts w:ascii="Baskerville Old Face" w:hAnsi="Baskerville Old Face"/>
        </w:rPr>
        <w:t>busca</w:t>
      </w:r>
      <w:r w:rsidRPr="007C7E5C">
        <w:rPr>
          <w:rFonts w:ascii="Baskerville Old Face" w:hAnsi="Baskerville Old Face"/>
          <w:spacing w:val="4"/>
        </w:rPr>
        <w:t xml:space="preserve"> </w:t>
      </w:r>
      <w:r w:rsidRPr="007C7E5C">
        <w:rPr>
          <w:rFonts w:ascii="Baskerville Old Face" w:hAnsi="Baskerville Old Face"/>
          <w:spacing w:val="-5"/>
        </w:rPr>
        <w:t>f</w:t>
      </w:r>
      <w:r w:rsidRPr="007C7E5C">
        <w:rPr>
          <w:rFonts w:ascii="Baskerville Old Face" w:hAnsi="Baskerville Old Face"/>
        </w:rPr>
        <w:t>ormar</w:t>
      </w:r>
      <w:r w:rsidRPr="007C7E5C">
        <w:rPr>
          <w:rFonts w:ascii="Baskerville Old Face" w:hAnsi="Baskerville Old Face"/>
          <w:spacing w:val="4"/>
        </w:rPr>
        <w:t xml:space="preserve"> </w:t>
      </w:r>
      <w:r w:rsidRPr="007C7E5C">
        <w:rPr>
          <w:rFonts w:ascii="Baskerville Old Face" w:hAnsi="Baskerville Old Face"/>
        </w:rPr>
        <w:t>pe</w:t>
      </w:r>
      <w:r w:rsidRPr="007C7E5C">
        <w:rPr>
          <w:rFonts w:ascii="Baskerville Old Face" w:hAnsi="Baskerville Old Face"/>
          <w:spacing w:val="1"/>
        </w:rPr>
        <w:t>r</w:t>
      </w:r>
      <w:r w:rsidRPr="007C7E5C">
        <w:rPr>
          <w:rFonts w:ascii="Baskerville Old Face" w:hAnsi="Baskerville Old Face"/>
        </w:rPr>
        <w:t>sonas</w:t>
      </w:r>
      <w:r w:rsidRPr="007C7E5C">
        <w:rPr>
          <w:rFonts w:ascii="Baskerville Old Face" w:hAnsi="Baskerville Old Face"/>
          <w:spacing w:val="4"/>
        </w:rPr>
        <w:t xml:space="preserve"> </w:t>
      </w:r>
      <w:r w:rsidRPr="007C7E5C">
        <w:rPr>
          <w:rFonts w:ascii="Baskerville Old Face" w:hAnsi="Baskerville Old Face"/>
        </w:rPr>
        <w:t>p</w:t>
      </w:r>
      <w:r w:rsidRPr="007C7E5C">
        <w:rPr>
          <w:rFonts w:ascii="Baskerville Old Face" w:hAnsi="Baskerville Old Face"/>
          <w:spacing w:val="-4"/>
        </w:rPr>
        <w:t>r</w:t>
      </w:r>
      <w:r w:rsidRPr="007C7E5C">
        <w:rPr>
          <w:rFonts w:ascii="Baskerville Old Face" w:hAnsi="Baskerville Old Face"/>
        </w:rPr>
        <w:t>oducti</w:t>
      </w:r>
      <w:r w:rsidRPr="007C7E5C">
        <w:rPr>
          <w:rFonts w:ascii="Baskerville Old Face" w:hAnsi="Baskerville Old Face"/>
          <w:spacing w:val="-2"/>
        </w:rPr>
        <w:t>v</w:t>
      </w:r>
      <w:r w:rsidRPr="007C7E5C">
        <w:rPr>
          <w:rFonts w:ascii="Baskerville Old Face" w:hAnsi="Baskerville Old Face"/>
        </w:rPr>
        <w:t>as</w:t>
      </w:r>
      <w:r w:rsidRPr="007C7E5C">
        <w:rPr>
          <w:rFonts w:ascii="Baskerville Old Face" w:hAnsi="Baskerville Old Face"/>
          <w:spacing w:val="4"/>
        </w:rPr>
        <w:t xml:space="preserve"> </w:t>
      </w:r>
      <w:r w:rsidRPr="007C7E5C">
        <w:rPr>
          <w:rFonts w:ascii="Baskerville Old Face" w:hAnsi="Baskerville Old Face"/>
        </w:rPr>
        <w:t>y</w:t>
      </w:r>
      <w:r w:rsidRPr="007C7E5C">
        <w:rPr>
          <w:rFonts w:ascii="Baskerville Old Face" w:hAnsi="Baskerville Old Face"/>
          <w:spacing w:val="4"/>
        </w:rPr>
        <w:t xml:space="preserve"> </w:t>
      </w:r>
      <w:r w:rsidRPr="007C7E5C">
        <w:rPr>
          <w:rFonts w:ascii="Baskerville Old Face" w:hAnsi="Baskerville Old Face"/>
        </w:rPr>
        <w:t>ciudadanos</w:t>
      </w:r>
      <w:r w:rsidRPr="007C7E5C">
        <w:rPr>
          <w:rFonts w:ascii="Baskerville Old Face" w:hAnsi="Baskerville Old Face"/>
          <w:spacing w:val="3"/>
        </w:rPr>
        <w:t xml:space="preserve"> </w:t>
      </w:r>
      <w:r w:rsidRPr="007C7E5C">
        <w:rPr>
          <w:rFonts w:ascii="Baskerville Old Face" w:hAnsi="Baskerville Old Face"/>
        </w:rPr>
        <w:t>pa</w:t>
      </w:r>
      <w:r w:rsidRPr="007C7E5C">
        <w:rPr>
          <w:rFonts w:ascii="Baskerville Old Face" w:hAnsi="Baskerville Old Face"/>
          <w:spacing w:val="7"/>
        </w:rPr>
        <w:t>r</w:t>
      </w:r>
      <w:r w:rsidRPr="007C7E5C">
        <w:rPr>
          <w:rFonts w:ascii="Baskerville Old Face" w:hAnsi="Baskerville Old Face"/>
        </w:rPr>
        <w:t>ticipati</w:t>
      </w:r>
      <w:r w:rsidRPr="007C7E5C">
        <w:rPr>
          <w:rFonts w:ascii="Baskerville Old Face" w:hAnsi="Baskerville Old Face"/>
          <w:spacing w:val="-3"/>
        </w:rPr>
        <w:t>v</w:t>
      </w:r>
      <w:r w:rsidRPr="007C7E5C">
        <w:rPr>
          <w:rFonts w:ascii="Baskerville Old Face" w:hAnsi="Baskerville Old Face"/>
        </w:rPr>
        <w:t>os,</w:t>
      </w:r>
      <w:r w:rsidRPr="007C7E5C">
        <w:rPr>
          <w:rFonts w:ascii="Baskerville Old Face" w:hAnsi="Baskerville Old Face"/>
          <w:spacing w:val="4"/>
        </w:rPr>
        <w:t xml:space="preserve"> </w:t>
      </w:r>
      <w:r w:rsidRPr="007C7E5C">
        <w:rPr>
          <w:rFonts w:ascii="Baskerville Old Face" w:hAnsi="Baskerville Old Face"/>
          <w:spacing w:val="-2"/>
        </w:rPr>
        <w:t>q</w:t>
      </w:r>
      <w:r w:rsidRPr="007C7E5C">
        <w:rPr>
          <w:rFonts w:ascii="Baskerville Old Face" w:hAnsi="Baskerville Old Face"/>
        </w:rPr>
        <w:t>ue</w:t>
      </w:r>
      <w:r w:rsidRPr="007C7E5C">
        <w:rPr>
          <w:rFonts w:ascii="Baskerville Old Face" w:hAnsi="Baskerville Old Face"/>
          <w:spacing w:val="4"/>
        </w:rPr>
        <w:t xml:space="preserve"> </w:t>
      </w:r>
      <w:r w:rsidRPr="007C7E5C">
        <w:rPr>
          <w:rFonts w:ascii="Baskerville Old Face" w:hAnsi="Baskerville Old Face"/>
        </w:rPr>
        <w:t>id</w:t>
      </w:r>
      <w:r w:rsidRPr="007C7E5C">
        <w:rPr>
          <w:rFonts w:ascii="Baskerville Old Face" w:hAnsi="Baskerville Old Face"/>
          <w:spacing w:val="-5"/>
        </w:rPr>
        <w:t>entifiqu</w:t>
      </w:r>
      <w:r w:rsidRPr="007C7E5C">
        <w:rPr>
          <w:rFonts w:ascii="Baskerville Old Face" w:hAnsi="Baskerville Old Face"/>
        </w:rPr>
        <w:t>en</w:t>
      </w:r>
      <w:r w:rsidRPr="007C7E5C">
        <w:rPr>
          <w:rFonts w:ascii="Baskerville Old Face" w:hAnsi="Baskerville Old Face"/>
          <w:spacing w:val="4"/>
        </w:rPr>
        <w:t xml:space="preserve"> </w:t>
      </w:r>
      <w:r w:rsidRPr="007C7E5C">
        <w:rPr>
          <w:rFonts w:ascii="Baskerville Old Face" w:hAnsi="Baskerville Old Face"/>
        </w:rPr>
        <w:t>e</w:t>
      </w:r>
      <w:r w:rsidRPr="007C7E5C">
        <w:rPr>
          <w:rFonts w:ascii="Baskerville Old Face" w:hAnsi="Baskerville Old Face"/>
          <w:spacing w:val="4"/>
        </w:rPr>
        <w:t xml:space="preserve"> </w:t>
      </w:r>
      <w:r w:rsidRPr="007C7E5C">
        <w:rPr>
          <w:rFonts w:ascii="Baskerville Old Face" w:hAnsi="Baskerville Old Face"/>
        </w:rPr>
        <w:t>in</w:t>
      </w:r>
      <w:r w:rsidRPr="007C7E5C">
        <w:rPr>
          <w:rFonts w:ascii="Baskerville Old Face" w:hAnsi="Baskerville Old Face"/>
          <w:spacing w:val="-3"/>
        </w:rPr>
        <w:t>t</w:t>
      </w:r>
      <w:r w:rsidRPr="007C7E5C">
        <w:rPr>
          <w:rFonts w:ascii="Baskerville Old Face" w:hAnsi="Baskerville Old Face"/>
        </w:rPr>
        <w:t>e</w:t>
      </w:r>
      <w:r w:rsidRPr="007C7E5C">
        <w:rPr>
          <w:rFonts w:ascii="Baskerville Old Face" w:hAnsi="Baskerville Old Face"/>
          <w:spacing w:val="-5"/>
        </w:rPr>
        <w:t>r</w:t>
      </w:r>
      <w:r w:rsidRPr="007C7E5C">
        <w:rPr>
          <w:rFonts w:ascii="Baskerville Old Face" w:hAnsi="Baskerville Old Face"/>
          <w:spacing w:val="-3"/>
        </w:rPr>
        <w:t>v</w:t>
      </w:r>
      <w:r w:rsidRPr="007C7E5C">
        <w:rPr>
          <w:rFonts w:ascii="Baskerville Old Face" w:hAnsi="Baskerville Old Face"/>
        </w:rPr>
        <w:t>engan</w:t>
      </w:r>
      <w:r w:rsidRPr="007C7E5C">
        <w:rPr>
          <w:rFonts w:ascii="Baskerville Old Face" w:hAnsi="Baskerville Old Face"/>
          <w:spacing w:val="-2"/>
        </w:rPr>
        <w:t xml:space="preserve"> </w:t>
      </w:r>
      <w:r w:rsidRPr="007C7E5C">
        <w:rPr>
          <w:rFonts w:ascii="Baskerville Old Face" w:hAnsi="Baskerville Old Face"/>
        </w:rPr>
        <w:t>de</w:t>
      </w:r>
      <w:r w:rsidRPr="007C7E5C">
        <w:rPr>
          <w:rFonts w:ascii="Baskerville Old Face" w:hAnsi="Baskerville Old Face"/>
          <w:spacing w:val="-2"/>
        </w:rPr>
        <w:t xml:space="preserve"> </w:t>
      </w:r>
      <w:r w:rsidRPr="007C7E5C">
        <w:rPr>
          <w:rFonts w:ascii="Baskerville Old Face" w:hAnsi="Baskerville Old Face"/>
        </w:rPr>
        <w:t>forma significativa</w:t>
      </w:r>
      <w:r w:rsidRPr="007C7E5C">
        <w:rPr>
          <w:rFonts w:ascii="Baskerville Old Face" w:hAnsi="Baskerville Old Face"/>
          <w:spacing w:val="-2"/>
        </w:rPr>
        <w:t xml:space="preserve"> </w:t>
      </w:r>
      <w:r w:rsidRPr="007C7E5C">
        <w:rPr>
          <w:rFonts w:ascii="Baskerville Old Face" w:hAnsi="Baskerville Old Face"/>
        </w:rPr>
        <w:t>en</w:t>
      </w:r>
      <w:r w:rsidRPr="007C7E5C">
        <w:rPr>
          <w:rFonts w:ascii="Baskerville Old Face" w:hAnsi="Baskerville Old Face"/>
          <w:spacing w:val="-2"/>
        </w:rPr>
        <w:t xml:space="preserve"> </w:t>
      </w:r>
      <w:r w:rsidRPr="007C7E5C">
        <w:rPr>
          <w:rFonts w:ascii="Baskerville Old Face" w:hAnsi="Baskerville Old Face"/>
        </w:rPr>
        <w:t>los</w:t>
      </w:r>
      <w:r w:rsidRPr="007C7E5C">
        <w:rPr>
          <w:rFonts w:ascii="Baskerville Old Face" w:hAnsi="Baskerville Old Face"/>
          <w:spacing w:val="-2"/>
        </w:rPr>
        <w:t xml:space="preserve"> </w:t>
      </w:r>
      <w:r w:rsidRPr="007C7E5C">
        <w:rPr>
          <w:rFonts w:ascii="Baskerville Old Face" w:hAnsi="Baskerville Old Face"/>
        </w:rPr>
        <w:t>p</w:t>
      </w:r>
      <w:r w:rsidRPr="007C7E5C">
        <w:rPr>
          <w:rFonts w:ascii="Baskerville Old Face" w:hAnsi="Baskerville Old Face"/>
          <w:spacing w:val="-4"/>
        </w:rPr>
        <w:t>r</w:t>
      </w:r>
      <w:r w:rsidRPr="007C7E5C">
        <w:rPr>
          <w:rFonts w:ascii="Baskerville Old Face" w:hAnsi="Baskerville Old Face"/>
        </w:rPr>
        <w:t>ocesos</w:t>
      </w:r>
      <w:r w:rsidRPr="007C7E5C">
        <w:rPr>
          <w:rFonts w:ascii="Baskerville Old Face" w:hAnsi="Baskerville Old Face"/>
          <w:spacing w:val="-2"/>
        </w:rPr>
        <w:t xml:space="preserve"> </w:t>
      </w:r>
      <w:r w:rsidRPr="007C7E5C">
        <w:rPr>
          <w:rFonts w:ascii="Baskerville Old Face" w:hAnsi="Baskerville Old Face"/>
        </w:rPr>
        <w:t>c</w:t>
      </w:r>
      <w:r w:rsidRPr="007C7E5C">
        <w:rPr>
          <w:rFonts w:ascii="Baskerville Old Face" w:hAnsi="Baskerville Old Face"/>
          <w:spacing w:val="-2"/>
        </w:rPr>
        <w:t>o</w:t>
      </w:r>
      <w:r w:rsidRPr="007C7E5C">
        <w:rPr>
          <w:rFonts w:ascii="Baskerville Old Face" w:hAnsi="Baskerville Old Face"/>
        </w:rPr>
        <w:t>tidianos</w:t>
      </w:r>
      <w:r w:rsidRPr="007C7E5C">
        <w:rPr>
          <w:rFonts w:ascii="Baskerville Old Face" w:hAnsi="Baskerville Old Face"/>
          <w:spacing w:val="-2"/>
        </w:rPr>
        <w:t xml:space="preserve"> </w:t>
      </w:r>
      <w:r w:rsidRPr="007C7E5C">
        <w:rPr>
          <w:rFonts w:ascii="Baskerville Old Face" w:hAnsi="Baskerville Old Face"/>
        </w:rPr>
        <w:t>pe</w:t>
      </w:r>
      <w:r w:rsidRPr="007C7E5C">
        <w:rPr>
          <w:rFonts w:ascii="Baskerville Old Face" w:hAnsi="Baskerville Old Face"/>
          <w:spacing w:val="1"/>
        </w:rPr>
        <w:t>r</w:t>
      </w:r>
      <w:r w:rsidRPr="007C7E5C">
        <w:rPr>
          <w:rFonts w:ascii="Baskerville Old Face" w:hAnsi="Baskerville Old Face"/>
        </w:rPr>
        <w:t>sonales,</w:t>
      </w:r>
      <w:r w:rsidRPr="007C7E5C">
        <w:rPr>
          <w:rFonts w:ascii="Baskerville Old Face" w:hAnsi="Baskerville Old Face"/>
          <w:spacing w:val="-2"/>
        </w:rPr>
        <w:t xml:space="preserve"> f</w:t>
      </w:r>
      <w:r w:rsidRPr="007C7E5C">
        <w:rPr>
          <w:rFonts w:ascii="Baskerville Old Face" w:hAnsi="Baskerville Old Face"/>
        </w:rPr>
        <w:t>amiliares,</w:t>
      </w:r>
      <w:r w:rsidRPr="007C7E5C">
        <w:rPr>
          <w:rFonts w:ascii="Baskerville Old Face" w:hAnsi="Baskerville Old Face"/>
          <w:spacing w:val="-2"/>
        </w:rPr>
        <w:t xml:space="preserve"> </w:t>
      </w:r>
      <w:r w:rsidRPr="007C7E5C">
        <w:rPr>
          <w:rFonts w:ascii="Baskerville Old Face" w:hAnsi="Baskerville Old Face"/>
        </w:rPr>
        <w:t>de</w:t>
      </w:r>
      <w:r w:rsidRPr="007C7E5C">
        <w:rPr>
          <w:rFonts w:ascii="Baskerville Old Face" w:hAnsi="Baskerville Old Face"/>
          <w:spacing w:val="-2"/>
        </w:rPr>
        <w:t xml:space="preserve"> </w:t>
      </w:r>
      <w:r w:rsidRPr="007C7E5C">
        <w:rPr>
          <w:rFonts w:ascii="Baskerville Old Face" w:hAnsi="Baskerville Old Face"/>
        </w:rPr>
        <w:t>sus</w:t>
      </w:r>
      <w:r w:rsidRPr="007C7E5C">
        <w:rPr>
          <w:rFonts w:ascii="Baskerville Old Face" w:hAnsi="Baskerville Old Face"/>
          <w:spacing w:val="-2"/>
        </w:rPr>
        <w:t xml:space="preserve"> </w:t>
      </w:r>
      <w:r w:rsidRPr="007C7E5C">
        <w:rPr>
          <w:rFonts w:ascii="Baskerville Old Face" w:hAnsi="Baskerville Old Face"/>
        </w:rPr>
        <w:t>comunidades y de su medio ambien</w:t>
      </w:r>
      <w:r w:rsidRPr="007C7E5C">
        <w:rPr>
          <w:rFonts w:ascii="Baskerville Old Face" w:hAnsi="Baskerville Old Face"/>
          <w:spacing w:val="-4"/>
        </w:rPr>
        <w:t>t</w:t>
      </w:r>
      <w:r w:rsidRPr="007C7E5C">
        <w:rPr>
          <w:rFonts w:ascii="Baskerville Old Face" w:hAnsi="Baskerville Old Face"/>
        </w:rPr>
        <w:t>e. Es</w:t>
      </w:r>
      <w:r w:rsidRPr="007C7E5C">
        <w:rPr>
          <w:rFonts w:ascii="Baskerville Old Face" w:hAnsi="Baskerville Old Face"/>
          <w:spacing w:val="-4"/>
        </w:rPr>
        <w:t>t</w:t>
      </w:r>
      <w:r w:rsidRPr="007C7E5C">
        <w:rPr>
          <w:rFonts w:ascii="Baskerville Old Face" w:hAnsi="Baskerville Old Face"/>
        </w:rPr>
        <w:t>e obj</w:t>
      </w:r>
      <w:r w:rsidRPr="007C7E5C">
        <w:rPr>
          <w:rFonts w:ascii="Baskerville Old Face" w:hAnsi="Baskerville Old Face"/>
          <w:spacing w:val="-1"/>
        </w:rPr>
        <w:t>e</w:t>
      </w:r>
      <w:r w:rsidRPr="007C7E5C">
        <w:rPr>
          <w:rFonts w:ascii="Baskerville Old Face" w:hAnsi="Baskerville Old Face"/>
        </w:rPr>
        <w:t>ti</w:t>
      </w:r>
      <w:r w:rsidRPr="007C7E5C">
        <w:rPr>
          <w:rFonts w:ascii="Baskerville Old Face" w:hAnsi="Baskerville Old Face"/>
          <w:spacing w:val="-3"/>
        </w:rPr>
        <w:t>v</w:t>
      </w:r>
      <w:r w:rsidRPr="007C7E5C">
        <w:rPr>
          <w:rFonts w:ascii="Baskerville Old Face" w:hAnsi="Baskerville Old Face"/>
        </w:rPr>
        <w:t>o aba</w:t>
      </w:r>
      <w:r w:rsidRPr="007C7E5C">
        <w:rPr>
          <w:rFonts w:ascii="Baskerville Old Face" w:hAnsi="Baskerville Old Face"/>
          <w:spacing w:val="-3"/>
        </w:rPr>
        <w:t>r</w:t>
      </w:r>
      <w:r w:rsidRPr="007C7E5C">
        <w:rPr>
          <w:rFonts w:ascii="Baskerville Old Face" w:hAnsi="Baskerville Old Face"/>
        </w:rPr>
        <w:t>ca los siguien</w:t>
      </w:r>
      <w:r w:rsidRPr="007C7E5C">
        <w:rPr>
          <w:rFonts w:ascii="Baskerville Old Face" w:hAnsi="Baskerville Old Face"/>
          <w:spacing w:val="-4"/>
        </w:rPr>
        <w:t>t</w:t>
      </w:r>
      <w:r w:rsidRPr="007C7E5C">
        <w:rPr>
          <w:rFonts w:ascii="Baskerville Old Face" w:hAnsi="Baskerville Old Face"/>
        </w:rPr>
        <w:t>es aspec</w:t>
      </w:r>
      <w:r w:rsidRPr="007C7E5C">
        <w:rPr>
          <w:rFonts w:ascii="Baskerville Old Face" w:hAnsi="Baskerville Old Face"/>
          <w:spacing w:val="-3"/>
        </w:rPr>
        <w:t>t</w:t>
      </w:r>
      <w:r w:rsidRPr="007C7E5C">
        <w:rPr>
          <w:rFonts w:ascii="Baskerville Old Face" w:hAnsi="Baskerville Old Face"/>
        </w:rPr>
        <w:t>os:</w:t>
      </w:r>
    </w:p>
    <w:p w14:paraId="2140B638" w14:textId="77777777" w:rsidR="00F649A8" w:rsidRPr="007C7E5C" w:rsidRDefault="00F649A8" w:rsidP="00333B13">
      <w:pPr>
        <w:pStyle w:val="Sinespaciado"/>
        <w:jc w:val="both"/>
        <w:rPr>
          <w:rFonts w:ascii="Baskerville Old Face" w:hAnsi="Baskerville Old Face"/>
        </w:rPr>
      </w:pPr>
    </w:p>
    <w:p w14:paraId="4A9B53B7" w14:textId="77777777" w:rsidR="00F649A8" w:rsidRPr="007C7E5C" w:rsidRDefault="00F649A8" w:rsidP="00333B13">
      <w:pPr>
        <w:pStyle w:val="Sinespaciado"/>
        <w:jc w:val="both"/>
        <w:rPr>
          <w:rFonts w:ascii="Baskerville Old Face" w:hAnsi="Baskerville Old Face"/>
          <w:b/>
        </w:rPr>
      </w:pPr>
      <w:bookmarkStart w:id="0" w:name="_Toc287271539"/>
      <w:r w:rsidRPr="007C7E5C">
        <w:rPr>
          <w:rFonts w:ascii="Baskerville Old Face" w:hAnsi="Baskerville Old Face"/>
          <w:b/>
        </w:rPr>
        <w:t xml:space="preserve">Personas </w:t>
      </w:r>
      <w:bookmarkEnd w:id="0"/>
      <w:r w:rsidR="009F7EE2" w:rsidRPr="007C7E5C">
        <w:rPr>
          <w:rFonts w:ascii="Baskerville Old Face" w:hAnsi="Baskerville Old Face"/>
          <w:b/>
        </w:rPr>
        <w:t>P</w:t>
      </w:r>
      <w:r w:rsidR="005A20BD" w:rsidRPr="007C7E5C">
        <w:rPr>
          <w:rFonts w:ascii="Baskerville Old Face" w:hAnsi="Baskerville Old Face"/>
          <w:b/>
        </w:rPr>
        <w:t>roductivas:</w:t>
      </w:r>
    </w:p>
    <w:p w14:paraId="43E7775C" w14:textId="77777777" w:rsidR="005A20BD" w:rsidRPr="007C7E5C" w:rsidRDefault="005A20BD" w:rsidP="00333B13">
      <w:pPr>
        <w:pStyle w:val="Sinespaciado"/>
        <w:jc w:val="both"/>
        <w:rPr>
          <w:rFonts w:ascii="Baskerville Old Face" w:hAnsi="Baskerville Old Face"/>
          <w:b/>
        </w:rPr>
      </w:pPr>
    </w:p>
    <w:p w14:paraId="21DAE322" w14:textId="77777777" w:rsidR="00F649A8" w:rsidRPr="007C7E5C" w:rsidRDefault="00F649A8" w:rsidP="006F4FE0">
      <w:pPr>
        <w:pStyle w:val="Sinespaciado"/>
        <w:numPr>
          <w:ilvl w:val="0"/>
          <w:numId w:val="19"/>
        </w:numPr>
        <w:jc w:val="both"/>
        <w:rPr>
          <w:rFonts w:ascii="Baskerville Old Face" w:hAnsi="Baskerville Old Face"/>
        </w:rPr>
      </w:pPr>
      <w:r w:rsidRPr="007C7E5C">
        <w:rPr>
          <w:rFonts w:ascii="Baskerville Old Face" w:hAnsi="Baskerville Old Face"/>
        </w:rPr>
        <w:t>En</w:t>
      </w:r>
      <w:r w:rsidRPr="007C7E5C">
        <w:rPr>
          <w:rFonts w:ascii="Baskerville Old Face" w:hAnsi="Baskerville Old Face"/>
          <w:spacing w:val="7"/>
        </w:rPr>
        <w:t xml:space="preserve"> </w:t>
      </w:r>
      <w:r w:rsidRPr="007C7E5C">
        <w:rPr>
          <w:rFonts w:ascii="Baskerville Old Face" w:hAnsi="Baskerville Old Face"/>
        </w:rPr>
        <w:t>un</w:t>
      </w:r>
      <w:r w:rsidRPr="007C7E5C">
        <w:rPr>
          <w:rFonts w:ascii="Baskerville Old Face" w:hAnsi="Baskerville Old Face"/>
          <w:spacing w:val="7"/>
        </w:rPr>
        <w:t xml:space="preserve"> </w:t>
      </w:r>
      <w:r w:rsidRPr="007C7E5C">
        <w:rPr>
          <w:rFonts w:ascii="Baskerville Old Face" w:hAnsi="Baskerville Old Face"/>
        </w:rPr>
        <w:t>sentido</w:t>
      </w:r>
      <w:r w:rsidRPr="007C7E5C">
        <w:rPr>
          <w:rFonts w:ascii="Baskerville Old Face" w:hAnsi="Baskerville Old Face"/>
          <w:spacing w:val="7"/>
        </w:rPr>
        <w:t xml:space="preserve"> </w:t>
      </w:r>
      <w:r w:rsidRPr="007C7E5C">
        <w:rPr>
          <w:rFonts w:ascii="Baskerville Old Face" w:hAnsi="Baskerville Old Face"/>
        </w:rPr>
        <w:t>a</w:t>
      </w:r>
      <w:r w:rsidRPr="007C7E5C">
        <w:rPr>
          <w:rFonts w:ascii="Baskerville Old Face" w:hAnsi="Baskerville Old Face"/>
          <w:spacing w:val="-2"/>
        </w:rPr>
        <w:t>m</w:t>
      </w:r>
      <w:r w:rsidRPr="007C7E5C">
        <w:rPr>
          <w:rFonts w:ascii="Baskerville Old Face" w:hAnsi="Baskerville Old Face"/>
        </w:rPr>
        <w:t>plio,</w:t>
      </w:r>
      <w:r w:rsidRPr="007C7E5C">
        <w:rPr>
          <w:rFonts w:ascii="Baskerville Old Face" w:hAnsi="Baskerville Old Face"/>
          <w:spacing w:val="7"/>
        </w:rPr>
        <w:t xml:space="preserve"> </w:t>
      </w:r>
      <w:r w:rsidRPr="007C7E5C">
        <w:rPr>
          <w:rFonts w:ascii="Baskerville Old Face" w:hAnsi="Baskerville Old Face"/>
        </w:rPr>
        <w:t>una</w:t>
      </w:r>
      <w:r w:rsidRPr="007C7E5C">
        <w:rPr>
          <w:rFonts w:ascii="Baskerville Old Face" w:hAnsi="Baskerville Old Face"/>
          <w:spacing w:val="7"/>
        </w:rPr>
        <w:t xml:space="preserve"> </w:t>
      </w:r>
      <w:r w:rsidRPr="007C7E5C">
        <w:rPr>
          <w:rFonts w:ascii="Baskerville Old Face" w:hAnsi="Baskerville Old Face"/>
        </w:rPr>
        <w:t>pe</w:t>
      </w:r>
      <w:r w:rsidRPr="007C7E5C">
        <w:rPr>
          <w:rFonts w:ascii="Baskerville Old Face" w:hAnsi="Baskerville Old Face"/>
          <w:spacing w:val="1"/>
        </w:rPr>
        <w:t>r</w:t>
      </w:r>
      <w:r w:rsidRPr="007C7E5C">
        <w:rPr>
          <w:rFonts w:ascii="Baskerville Old Face" w:hAnsi="Baskerville Old Face"/>
        </w:rPr>
        <w:t>sona</w:t>
      </w:r>
      <w:r w:rsidRPr="007C7E5C">
        <w:rPr>
          <w:rFonts w:ascii="Baskerville Old Face" w:hAnsi="Baskerville Old Face"/>
          <w:spacing w:val="7"/>
        </w:rPr>
        <w:t xml:space="preserve"> </w:t>
      </w:r>
      <w:r w:rsidRPr="007C7E5C">
        <w:rPr>
          <w:rFonts w:ascii="Baskerville Old Face" w:hAnsi="Baskerville Old Face"/>
        </w:rPr>
        <w:t>es</w:t>
      </w:r>
      <w:r w:rsidRPr="007C7E5C">
        <w:rPr>
          <w:rFonts w:ascii="Baskerville Old Face" w:hAnsi="Baskerville Old Face"/>
          <w:spacing w:val="7"/>
        </w:rPr>
        <w:t xml:space="preserve"> </w:t>
      </w:r>
      <w:r w:rsidRPr="007C7E5C">
        <w:rPr>
          <w:rFonts w:ascii="Baskerville Old Face" w:hAnsi="Baskerville Old Face"/>
        </w:rPr>
        <w:t>p</w:t>
      </w:r>
      <w:r w:rsidRPr="007C7E5C">
        <w:rPr>
          <w:rFonts w:ascii="Baskerville Old Face" w:hAnsi="Baskerville Old Face"/>
          <w:spacing w:val="-4"/>
        </w:rPr>
        <w:t>r</w:t>
      </w:r>
      <w:r w:rsidRPr="007C7E5C">
        <w:rPr>
          <w:rFonts w:ascii="Baskerville Old Face" w:hAnsi="Baskerville Old Face"/>
        </w:rPr>
        <w:t>oducti</w:t>
      </w:r>
      <w:r w:rsidRPr="007C7E5C">
        <w:rPr>
          <w:rFonts w:ascii="Baskerville Old Face" w:hAnsi="Baskerville Old Face"/>
          <w:spacing w:val="-2"/>
        </w:rPr>
        <w:t>v</w:t>
      </w:r>
      <w:r w:rsidRPr="007C7E5C">
        <w:rPr>
          <w:rFonts w:ascii="Baskerville Old Face" w:hAnsi="Baskerville Old Face"/>
        </w:rPr>
        <w:t>a</w:t>
      </w:r>
      <w:r w:rsidRPr="007C7E5C">
        <w:rPr>
          <w:rFonts w:ascii="Baskerville Old Face" w:hAnsi="Baskerville Old Face"/>
          <w:spacing w:val="7"/>
        </w:rPr>
        <w:t xml:space="preserve"> </w:t>
      </w:r>
      <w:r w:rsidRPr="007C7E5C">
        <w:rPr>
          <w:rFonts w:ascii="Baskerville Old Face" w:hAnsi="Baskerville Old Face"/>
        </w:rPr>
        <w:t>en</w:t>
      </w:r>
      <w:r w:rsidRPr="007C7E5C">
        <w:rPr>
          <w:rFonts w:ascii="Baskerville Old Face" w:hAnsi="Baskerville Old Face"/>
          <w:spacing w:val="7"/>
        </w:rPr>
        <w:t xml:space="preserve"> </w:t>
      </w:r>
      <w:r w:rsidRPr="007C7E5C">
        <w:rPr>
          <w:rFonts w:ascii="Baskerville Old Face" w:hAnsi="Baskerville Old Face"/>
        </w:rPr>
        <w:t>la</w:t>
      </w:r>
      <w:r w:rsidRPr="007C7E5C">
        <w:rPr>
          <w:rFonts w:ascii="Baskerville Old Face" w:hAnsi="Baskerville Old Face"/>
          <w:spacing w:val="7"/>
        </w:rPr>
        <w:t xml:space="preserve"> </w:t>
      </w:r>
      <w:r w:rsidRPr="007C7E5C">
        <w:rPr>
          <w:rFonts w:ascii="Baskerville Old Face" w:hAnsi="Baskerville Old Face"/>
        </w:rPr>
        <w:t>medida</w:t>
      </w:r>
      <w:r w:rsidRPr="007C7E5C">
        <w:rPr>
          <w:rFonts w:ascii="Baskerville Old Face" w:hAnsi="Baskerville Old Face"/>
          <w:spacing w:val="7"/>
        </w:rPr>
        <w:t xml:space="preserve"> </w:t>
      </w:r>
      <w:r w:rsidRPr="007C7E5C">
        <w:rPr>
          <w:rFonts w:ascii="Baskerville Old Face" w:hAnsi="Baskerville Old Face"/>
          <w:spacing w:val="-2"/>
        </w:rPr>
        <w:t>q</w:t>
      </w:r>
      <w:r w:rsidRPr="007C7E5C">
        <w:rPr>
          <w:rFonts w:ascii="Baskerville Old Face" w:hAnsi="Baskerville Old Face"/>
        </w:rPr>
        <w:t>ue</w:t>
      </w:r>
      <w:r w:rsidRPr="007C7E5C">
        <w:rPr>
          <w:rFonts w:ascii="Baskerville Old Face" w:hAnsi="Baskerville Old Face"/>
          <w:spacing w:val="7"/>
        </w:rPr>
        <w:t xml:space="preserve"> </w:t>
      </w:r>
      <w:r w:rsidRPr="007C7E5C">
        <w:rPr>
          <w:rFonts w:ascii="Baskerville Old Face" w:hAnsi="Baskerville Old Face"/>
        </w:rPr>
        <w:t>pueda</w:t>
      </w:r>
      <w:r w:rsidRPr="007C7E5C">
        <w:rPr>
          <w:rFonts w:ascii="Baskerville Old Face" w:hAnsi="Baskerville Old Face"/>
          <w:spacing w:val="7"/>
        </w:rPr>
        <w:t xml:space="preserve"> </w:t>
      </w:r>
      <w:r w:rsidRPr="007C7E5C">
        <w:rPr>
          <w:rFonts w:ascii="Baskerville Old Face" w:hAnsi="Baskerville Old Face"/>
        </w:rPr>
        <w:t>generar</w:t>
      </w:r>
      <w:r w:rsidRPr="007C7E5C">
        <w:rPr>
          <w:rFonts w:ascii="Baskerville Old Face" w:hAnsi="Baskerville Old Face"/>
          <w:spacing w:val="7"/>
        </w:rPr>
        <w:t xml:space="preserve"> </w:t>
      </w:r>
      <w:r w:rsidRPr="007C7E5C">
        <w:rPr>
          <w:rFonts w:ascii="Baskerville Old Face" w:hAnsi="Baskerville Old Face"/>
        </w:rPr>
        <w:t>al</w:t>
      </w:r>
      <w:r w:rsidRPr="007C7E5C">
        <w:rPr>
          <w:rFonts w:ascii="Baskerville Old Face" w:hAnsi="Baskerville Old Face"/>
          <w:spacing w:val="-4"/>
        </w:rPr>
        <w:t>t</w:t>
      </w:r>
      <w:r w:rsidRPr="007C7E5C">
        <w:rPr>
          <w:rFonts w:ascii="Baskerville Old Face" w:hAnsi="Baskerville Old Face"/>
        </w:rPr>
        <w:t>ernati</w:t>
      </w:r>
      <w:r w:rsidRPr="007C7E5C">
        <w:rPr>
          <w:rFonts w:ascii="Baskerville Old Face" w:hAnsi="Baskerville Old Face"/>
          <w:spacing w:val="-2"/>
        </w:rPr>
        <w:t>v</w:t>
      </w:r>
      <w:r w:rsidRPr="007C7E5C">
        <w:rPr>
          <w:rFonts w:ascii="Baskerville Old Face" w:hAnsi="Baskerville Old Face"/>
        </w:rPr>
        <w:t>as</w:t>
      </w:r>
      <w:r w:rsidRPr="007C7E5C">
        <w:rPr>
          <w:rFonts w:ascii="Baskerville Old Face" w:hAnsi="Baskerville Old Face"/>
          <w:spacing w:val="7"/>
        </w:rPr>
        <w:t xml:space="preserve"> </w:t>
      </w:r>
      <w:r w:rsidRPr="007C7E5C">
        <w:rPr>
          <w:rFonts w:ascii="Baskerville Old Face" w:hAnsi="Baskerville Old Face"/>
        </w:rPr>
        <w:t xml:space="preserve">a las dificultades </w:t>
      </w:r>
      <w:r w:rsidRPr="007C7E5C">
        <w:rPr>
          <w:rFonts w:ascii="Baskerville Old Face" w:hAnsi="Baskerville Old Face"/>
          <w:spacing w:val="-2"/>
        </w:rPr>
        <w:t>q</w:t>
      </w:r>
      <w:r w:rsidRPr="007C7E5C">
        <w:rPr>
          <w:rFonts w:ascii="Baskerville Old Face" w:hAnsi="Baskerville Old Face"/>
        </w:rPr>
        <w:t>ue encuentra.</w:t>
      </w:r>
    </w:p>
    <w:p w14:paraId="6548599B" w14:textId="77777777" w:rsidR="00CB42E7" w:rsidRPr="007C7E5C" w:rsidRDefault="00CB42E7" w:rsidP="00CB42E7">
      <w:pPr>
        <w:pStyle w:val="Sinespaciado"/>
        <w:ind w:left="720"/>
        <w:jc w:val="both"/>
        <w:rPr>
          <w:rFonts w:ascii="Baskerville Old Face" w:hAnsi="Baskerville Old Face"/>
        </w:rPr>
      </w:pPr>
    </w:p>
    <w:p w14:paraId="23A26960" w14:textId="77777777" w:rsidR="00F649A8" w:rsidRPr="007C7E5C" w:rsidRDefault="00F649A8" w:rsidP="006F4FE0">
      <w:pPr>
        <w:pStyle w:val="Sinespaciado"/>
        <w:numPr>
          <w:ilvl w:val="0"/>
          <w:numId w:val="19"/>
        </w:numPr>
        <w:jc w:val="both"/>
        <w:rPr>
          <w:rFonts w:ascii="Baskerville Old Face" w:hAnsi="Baskerville Old Face"/>
        </w:rPr>
      </w:pPr>
      <w:r w:rsidRPr="007C7E5C">
        <w:rPr>
          <w:rFonts w:ascii="Baskerville Old Face" w:hAnsi="Baskerville Old Face"/>
        </w:rPr>
        <w:t>En un sentido especifico, una persona es p</w:t>
      </w:r>
      <w:r w:rsidRPr="007C7E5C">
        <w:rPr>
          <w:rFonts w:ascii="Baskerville Old Face" w:hAnsi="Baskerville Old Face"/>
          <w:spacing w:val="-4"/>
        </w:rPr>
        <w:t>r</w:t>
      </w:r>
      <w:r w:rsidRPr="007C7E5C">
        <w:rPr>
          <w:rFonts w:ascii="Baskerville Old Face" w:hAnsi="Baskerville Old Face"/>
        </w:rPr>
        <w:t>oducti</w:t>
      </w:r>
      <w:r w:rsidRPr="007C7E5C">
        <w:rPr>
          <w:rFonts w:ascii="Baskerville Old Face" w:hAnsi="Baskerville Old Face"/>
          <w:spacing w:val="-2"/>
        </w:rPr>
        <w:t>v</w:t>
      </w:r>
      <w:r w:rsidRPr="007C7E5C">
        <w:rPr>
          <w:rFonts w:ascii="Baskerville Old Face" w:hAnsi="Baskerville Old Face"/>
        </w:rPr>
        <w:t>a en cuan</w:t>
      </w:r>
      <w:r w:rsidRPr="007C7E5C">
        <w:rPr>
          <w:rFonts w:ascii="Baskerville Old Face" w:hAnsi="Baskerville Old Face"/>
          <w:spacing w:val="-3"/>
        </w:rPr>
        <w:t>t</w:t>
      </w:r>
      <w:r w:rsidRPr="007C7E5C">
        <w:rPr>
          <w:rFonts w:ascii="Baskerville Old Face" w:hAnsi="Baskerville Old Face"/>
        </w:rPr>
        <w:t>o pueda:</w:t>
      </w:r>
    </w:p>
    <w:p w14:paraId="28B14817" w14:textId="77777777" w:rsidR="00F649A8" w:rsidRPr="007C7E5C" w:rsidRDefault="00F649A8" w:rsidP="006F4FE0">
      <w:pPr>
        <w:pStyle w:val="Sinespaciado"/>
        <w:numPr>
          <w:ilvl w:val="0"/>
          <w:numId w:val="13"/>
        </w:numPr>
        <w:jc w:val="both"/>
        <w:rPr>
          <w:rFonts w:ascii="Baskerville Old Face" w:hAnsi="Baskerville Old Face"/>
        </w:rPr>
      </w:pPr>
      <w:r w:rsidRPr="007C7E5C">
        <w:rPr>
          <w:rFonts w:ascii="Baskerville Old Face" w:hAnsi="Baskerville Old Face"/>
        </w:rPr>
        <w:t>Actuar en busca de su desarrollo integral.</w:t>
      </w:r>
    </w:p>
    <w:p w14:paraId="34276762" w14:textId="77777777" w:rsidR="00F649A8" w:rsidRPr="007C7E5C" w:rsidRDefault="00F649A8" w:rsidP="006F4FE0">
      <w:pPr>
        <w:pStyle w:val="Sinespaciado"/>
        <w:numPr>
          <w:ilvl w:val="0"/>
          <w:numId w:val="13"/>
        </w:numPr>
        <w:jc w:val="both"/>
        <w:rPr>
          <w:rFonts w:ascii="Baskerville Old Face" w:hAnsi="Baskerville Old Face"/>
        </w:rPr>
      </w:pPr>
      <w:r w:rsidRPr="007C7E5C">
        <w:rPr>
          <w:rFonts w:ascii="Baskerville Old Face" w:hAnsi="Baskerville Old Face"/>
        </w:rPr>
        <w:t>Contribuir a satisfacer de manera adecuada sus necesidades básicas, aprovechando para ello todos los recursos a su alcance.</w:t>
      </w:r>
    </w:p>
    <w:p w14:paraId="66B5E9F3" w14:textId="77777777" w:rsidR="00F649A8" w:rsidRPr="007C7E5C" w:rsidRDefault="00F649A8" w:rsidP="006F4FE0">
      <w:pPr>
        <w:pStyle w:val="Sinespaciado"/>
        <w:numPr>
          <w:ilvl w:val="0"/>
          <w:numId w:val="13"/>
        </w:numPr>
        <w:jc w:val="both"/>
        <w:rPr>
          <w:rFonts w:ascii="Baskerville Old Face" w:hAnsi="Baskerville Old Face"/>
        </w:rPr>
      </w:pPr>
      <w:r w:rsidRPr="007C7E5C">
        <w:rPr>
          <w:rFonts w:ascii="Baskerville Old Face" w:hAnsi="Baskerville Old Face"/>
        </w:rPr>
        <w:t>Mejorar su comunicación, su comprensión y su organización de la realidad con la lectura, la escritura y con las herramientas del pensamiento lógico-matemático.</w:t>
      </w:r>
    </w:p>
    <w:p w14:paraId="6BDCF6D3" w14:textId="77777777" w:rsidR="00F649A8" w:rsidRPr="007C7E5C" w:rsidRDefault="00F649A8" w:rsidP="00333B13">
      <w:pPr>
        <w:pStyle w:val="Sinespaciado"/>
        <w:jc w:val="both"/>
        <w:rPr>
          <w:rFonts w:ascii="Baskerville Old Face" w:hAnsi="Baskerville Old Face"/>
        </w:rPr>
      </w:pPr>
    </w:p>
    <w:p w14:paraId="16F5FDE8" w14:textId="77777777" w:rsidR="00F649A8" w:rsidRPr="007C7E5C" w:rsidRDefault="009F7EE2" w:rsidP="00333B13">
      <w:pPr>
        <w:pStyle w:val="Sinespaciado"/>
        <w:jc w:val="both"/>
        <w:rPr>
          <w:rFonts w:ascii="Baskerville Old Face" w:hAnsi="Baskerville Old Face"/>
          <w:b/>
        </w:rPr>
      </w:pPr>
      <w:bookmarkStart w:id="1" w:name="_Toc249358920"/>
      <w:bookmarkStart w:id="2" w:name="_Toc287271540"/>
      <w:r w:rsidRPr="007C7E5C">
        <w:rPr>
          <w:rFonts w:ascii="Baskerville Old Face" w:hAnsi="Baskerville Old Face"/>
          <w:b/>
        </w:rPr>
        <w:t>Ciudadanos P</w:t>
      </w:r>
      <w:r w:rsidR="00F649A8" w:rsidRPr="007C7E5C">
        <w:rPr>
          <w:rFonts w:ascii="Baskerville Old Face" w:hAnsi="Baskerville Old Face"/>
          <w:b/>
        </w:rPr>
        <w:t>articipativos</w:t>
      </w:r>
      <w:bookmarkEnd w:id="1"/>
      <w:bookmarkEnd w:id="2"/>
      <w:r w:rsidR="005A20BD" w:rsidRPr="007C7E5C">
        <w:rPr>
          <w:rFonts w:ascii="Baskerville Old Face" w:hAnsi="Baskerville Old Face"/>
          <w:b/>
        </w:rPr>
        <w:t>:</w:t>
      </w:r>
    </w:p>
    <w:p w14:paraId="761A6D7E" w14:textId="77777777" w:rsidR="005A20BD" w:rsidRPr="007C7E5C" w:rsidRDefault="005A20BD" w:rsidP="00333B13">
      <w:pPr>
        <w:pStyle w:val="Sinespaciado"/>
        <w:jc w:val="both"/>
        <w:rPr>
          <w:rFonts w:ascii="Baskerville Old Face" w:hAnsi="Baskerville Old Face"/>
          <w:b/>
        </w:rPr>
      </w:pPr>
    </w:p>
    <w:p w14:paraId="6EE76E29" w14:textId="77777777" w:rsidR="00F649A8" w:rsidRPr="007C7E5C" w:rsidRDefault="00077065" w:rsidP="00333B13">
      <w:pPr>
        <w:pStyle w:val="Sinespaciado"/>
        <w:jc w:val="both"/>
        <w:rPr>
          <w:rFonts w:ascii="Baskerville Old Face" w:hAnsi="Baskerville Old Face"/>
        </w:rPr>
      </w:pPr>
      <w:r w:rsidRPr="007C7E5C">
        <w:rPr>
          <w:rFonts w:ascii="Baskerville Old Face" w:hAnsi="Baskerville Old Face"/>
        </w:rPr>
        <w:t xml:space="preserve"> </w:t>
      </w:r>
      <w:r w:rsidR="00F649A8" w:rsidRPr="007C7E5C">
        <w:rPr>
          <w:rFonts w:ascii="Baskerville Old Face" w:hAnsi="Baskerville Old Face"/>
        </w:rPr>
        <w:t xml:space="preserve">A Crecer busca </w:t>
      </w:r>
      <w:r w:rsidR="00F649A8" w:rsidRPr="007C7E5C">
        <w:rPr>
          <w:rFonts w:ascii="Baskerville Old Face" w:hAnsi="Baskerville Old Face"/>
          <w:spacing w:val="-5"/>
        </w:rPr>
        <w:t>f</w:t>
      </w:r>
      <w:r w:rsidR="00F649A8" w:rsidRPr="007C7E5C">
        <w:rPr>
          <w:rFonts w:ascii="Baskerville Old Face" w:hAnsi="Baskerville Old Face"/>
        </w:rPr>
        <w:t>ormar ciudadanos pa</w:t>
      </w:r>
      <w:r w:rsidR="00F649A8" w:rsidRPr="007C7E5C">
        <w:rPr>
          <w:rFonts w:ascii="Baskerville Old Face" w:hAnsi="Baskerville Old Face"/>
          <w:spacing w:val="6"/>
        </w:rPr>
        <w:t>r</w:t>
      </w:r>
      <w:r w:rsidR="00F649A8" w:rsidRPr="007C7E5C">
        <w:rPr>
          <w:rFonts w:ascii="Baskerville Old Face" w:hAnsi="Baskerville Old Face"/>
        </w:rPr>
        <w:t>ticipati</w:t>
      </w:r>
      <w:r w:rsidR="00F649A8" w:rsidRPr="007C7E5C">
        <w:rPr>
          <w:rFonts w:ascii="Baskerville Old Face" w:hAnsi="Baskerville Old Face"/>
          <w:spacing w:val="-3"/>
        </w:rPr>
        <w:t>v</w:t>
      </w:r>
      <w:r w:rsidR="00F649A8" w:rsidRPr="007C7E5C">
        <w:rPr>
          <w:rFonts w:ascii="Baskerville Old Face" w:hAnsi="Baskerville Old Face"/>
        </w:rPr>
        <w:t xml:space="preserve">os en la medida </w:t>
      </w:r>
      <w:r w:rsidR="00F649A8" w:rsidRPr="007C7E5C">
        <w:rPr>
          <w:rFonts w:ascii="Baskerville Old Face" w:hAnsi="Baskerville Old Face"/>
          <w:spacing w:val="-3"/>
        </w:rPr>
        <w:t>q</w:t>
      </w:r>
      <w:r w:rsidR="00F649A8" w:rsidRPr="007C7E5C">
        <w:rPr>
          <w:rFonts w:ascii="Baskerville Old Face" w:hAnsi="Baskerville Old Face"/>
        </w:rPr>
        <w:t>ue:</w:t>
      </w:r>
    </w:p>
    <w:p w14:paraId="3F7A109B" w14:textId="77777777" w:rsidR="00F649A8" w:rsidRPr="007C7E5C" w:rsidRDefault="00F649A8" w:rsidP="006F4FE0">
      <w:pPr>
        <w:pStyle w:val="Sinespaciado"/>
        <w:numPr>
          <w:ilvl w:val="0"/>
          <w:numId w:val="20"/>
        </w:numPr>
        <w:jc w:val="both"/>
        <w:rPr>
          <w:rFonts w:ascii="Baskerville Old Face" w:hAnsi="Baskerville Old Face"/>
        </w:rPr>
      </w:pPr>
      <w:r w:rsidRPr="007C7E5C">
        <w:rPr>
          <w:rFonts w:ascii="Baskerville Old Face" w:hAnsi="Baskerville Old Face"/>
        </w:rPr>
        <w:t>Amplía, con sus temáticas, la mentalidad de las personas, aportando elementos para una mejor comprensión de sus derechos y deberes ciudadanos.</w:t>
      </w:r>
    </w:p>
    <w:p w14:paraId="48DBF1EF" w14:textId="77777777" w:rsidR="00F649A8" w:rsidRPr="007C7E5C" w:rsidRDefault="00F649A8" w:rsidP="006F4FE0">
      <w:pPr>
        <w:pStyle w:val="Sinespaciado"/>
        <w:numPr>
          <w:ilvl w:val="0"/>
          <w:numId w:val="20"/>
        </w:numPr>
        <w:jc w:val="both"/>
        <w:rPr>
          <w:rFonts w:ascii="Baskerville Old Face" w:hAnsi="Baskerville Old Face"/>
        </w:rPr>
      </w:pPr>
      <w:r w:rsidRPr="007C7E5C">
        <w:rPr>
          <w:rFonts w:ascii="Baskerville Old Face" w:hAnsi="Baskerville Old Face"/>
        </w:rPr>
        <w:t>Favorece, a través de su metodología, el intercambio grupal, el trabajo cooperativo, y el desarrollo conjunto de trabajo y proyectos.</w:t>
      </w:r>
    </w:p>
    <w:p w14:paraId="38DD3FAE" w14:textId="77777777" w:rsidR="00CB42E7" w:rsidRPr="007C7E5C" w:rsidRDefault="00CB42E7" w:rsidP="00CB42E7">
      <w:pPr>
        <w:pStyle w:val="Sinespaciado"/>
        <w:ind w:left="720"/>
        <w:jc w:val="both"/>
        <w:rPr>
          <w:rFonts w:ascii="Baskerville Old Face" w:hAnsi="Baskerville Old Face"/>
        </w:rPr>
      </w:pPr>
    </w:p>
    <w:p w14:paraId="1AE0D898" w14:textId="77777777" w:rsidR="00F649A8" w:rsidRPr="007C7E5C" w:rsidRDefault="00F649A8" w:rsidP="006F4FE0">
      <w:pPr>
        <w:pStyle w:val="Sinespaciado"/>
        <w:numPr>
          <w:ilvl w:val="0"/>
          <w:numId w:val="20"/>
        </w:numPr>
        <w:jc w:val="both"/>
        <w:rPr>
          <w:rFonts w:ascii="Baskerville Old Face" w:hAnsi="Baskerville Old Face"/>
        </w:rPr>
      </w:pPr>
      <w:r w:rsidRPr="007C7E5C">
        <w:rPr>
          <w:rFonts w:ascii="Baskerville Old Face" w:hAnsi="Baskerville Old Face"/>
        </w:rPr>
        <w:t>Prepara a los participantes para enfrentar las demandas de asociación que los municipios han venido impulsando, con el ánimo de mejorar.</w:t>
      </w:r>
    </w:p>
    <w:p w14:paraId="3EE205A7" w14:textId="77777777" w:rsidR="009C4FEF" w:rsidRPr="007C7E5C" w:rsidRDefault="009C4FEF" w:rsidP="00333B13">
      <w:pPr>
        <w:pStyle w:val="Sinespaciado"/>
        <w:jc w:val="both"/>
        <w:rPr>
          <w:rFonts w:ascii="Baskerville Old Face" w:hAnsi="Baskerville Old Face"/>
        </w:rPr>
      </w:pPr>
    </w:p>
    <w:p w14:paraId="7FFFA79D" w14:textId="77777777" w:rsidR="009C4FEF" w:rsidRPr="007C7E5C" w:rsidRDefault="009C4FEF" w:rsidP="00333B13">
      <w:pPr>
        <w:spacing w:line="240" w:lineRule="auto"/>
        <w:jc w:val="both"/>
        <w:rPr>
          <w:rFonts w:ascii="Baskerville Old Face" w:hAnsi="Baskerville Old Face"/>
        </w:rPr>
      </w:pPr>
      <w:r w:rsidRPr="007C7E5C">
        <w:rPr>
          <w:rFonts w:ascii="Baskerville Old Face" w:hAnsi="Baskerville Old Face"/>
          <w:b/>
        </w:rPr>
        <w:t>Orientaciones Pedagógicas del Modelo</w:t>
      </w:r>
      <w:r w:rsidR="00077065" w:rsidRPr="007C7E5C">
        <w:rPr>
          <w:rFonts w:ascii="Baskerville Old Face" w:hAnsi="Baskerville Old Face"/>
          <w:b/>
        </w:rPr>
        <w:t xml:space="preserve"> </w:t>
      </w:r>
      <w:r w:rsidRPr="007C7E5C">
        <w:rPr>
          <w:rFonts w:ascii="Baskerville Old Face" w:hAnsi="Baskerville Old Face"/>
          <w:b/>
        </w:rPr>
        <w:t>A Crecer</w:t>
      </w:r>
      <w:r w:rsidRPr="007C7E5C">
        <w:rPr>
          <w:rFonts w:ascii="Baskerville Old Face" w:hAnsi="Baskerville Old Face"/>
        </w:rPr>
        <w:t xml:space="preserve">: El modelo considera la experiencia de los jóvenes y adultos como la base sobre la cual se construyen o potencian los aprendizajes y se desarrollan las competencias de las personas. Por tanto, los principios pedagógicos que orientan el proceso de formación son: - </w:t>
      </w:r>
    </w:p>
    <w:p w14:paraId="0DCE2AF9" w14:textId="77777777" w:rsidR="009C4FEF" w:rsidRPr="007C7E5C" w:rsidRDefault="009C4FEF" w:rsidP="006F4FE0">
      <w:pPr>
        <w:pStyle w:val="Prrafodelista"/>
        <w:numPr>
          <w:ilvl w:val="0"/>
          <w:numId w:val="29"/>
        </w:numPr>
        <w:spacing w:line="240" w:lineRule="auto"/>
        <w:jc w:val="both"/>
        <w:rPr>
          <w:rFonts w:ascii="Baskerville Old Face" w:hAnsi="Baskerville Old Face"/>
        </w:rPr>
      </w:pPr>
      <w:r w:rsidRPr="007C7E5C">
        <w:rPr>
          <w:rFonts w:ascii="Baskerville Old Face" w:hAnsi="Baskerville Old Face"/>
        </w:rPr>
        <w:t xml:space="preserve">Diálogo y autoaprendizaje individual y grupal, a partir de las interacciones entre los participantes del proceso. </w:t>
      </w:r>
    </w:p>
    <w:p w14:paraId="39534C87" w14:textId="77777777" w:rsidR="004A0EC1" w:rsidRPr="007C7E5C" w:rsidRDefault="004A0EC1" w:rsidP="004A0EC1">
      <w:pPr>
        <w:pStyle w:val="Prrafodelista"/>
        <w:spacing w:line="240" w:lineRule="auto"/>
        <w:jc w:val="both"/>
        <w:rPr>
          <w:rFonts w:ascii="Baskerville Old Face" w:hAnsi="Baskerville Old Face"/>
        </w:rPr>
      </w:pPr>
    </w:p>
    <w:p w14:paraId="4BABA81D" w14:textId="77777777" w:rsidR="009C4FEF" w:rsidRPr="007C7E5C" w:rsidRDefault="009C4FEF" w:rsidP="006F4FE0">
      <w:pPr>
        <w:pStyle w:val="Prrafodelista"/>
        <w:numPr>
          <w:ilvl w:val="0"/>
          <w:numId w:val="29"/>
        </w:numPr>
        <w:spacing w:line="240" w:lineRule="auto"/>
        <w:jc w:val="both"/>
        <w:rPr>
          <w:rFonts w:ascii="Baskerville Old Face" w:hAnsi="Baskerville Old Face"/>
        </w:rPr>
      </w:pPr>
      <w:r w:rsidRPr="007C7E5C">
        <w:rPr>
          <w:rFonts w:ascii="Baskerville Old Face" w:hAnsi="Baskerville Old Face"/>
        </w:rPr>
        <w:t xml:space="preserve">Articulación práctica/teoría/práctica, se parte del saber y la experiencia de los participantes, su conocimiento es interpretado y </w:t>
      </w:r>
      <w:r w:rsidR="004A0EC1" w:rsidRPr="007C7E5C">
        <w:rPr>
          <w:rFonts w:ascii="Baskerville Old Face" w:hAnsi="Baskerville Old Face"/>
        </w:rPr>
        <w:t>resinificado</w:t>
      </w:r>
      <w:r w:rsidRPr="007C7E5C">
        <w:rPr>
          <w:rFonts w:ascii="Baskerville Old Face" w:hAnsi="Baskerville Old Face"/>
        </w:rPr>
        <w:t xml:space="preserve"> a través de los contenidos del plan de estudios, y transformados en nuevas apreciaciones, conceptos, habilidades o competencias se retorna al contexto, para mejorarlo o cambiarlo. </w:t>
      </w:r>
    </w:p>
    <w:p w14:paraId="135D4EE8" w14:textId="77777777" w:rsidR="004A0EC1" w:rsidRPr="007C7E5C" w:rsidRDefault="004A0EC1" w:rsidP="004A0EC1">
      <w:pPr>
        <w:pStyle w:val="Prrafodelista"/>
        <w:spacing w:line="240" w:lineRule="auto"/>
        <w:jc w:val="both"/>
        <w:rPr>
          <w:rFonts w:ascii="Baskerville Old Face" w:hAnsi="Baskerville Old Face"/>
        </w:rPr>
      </w:pPr>
    </w:p>
    <w:p w14:paraId="7DA8E31C" w14:textId="77777777" w:rsidR="009C4FEF" w:rsidRPr="007C7E5C" w:rsidRDefault="009C4FEF" w:rsidP="006F4FE0">
      <w:pPr>
        <w:pStyle w:val="Prrafodelista"/>
        <w:numPr>
          <w:ilvl w:val="0"/>
          <w:numId w:val="29"/>
        </w:numPr>
        <w:spacing w:line="240" w:lineRule="auto"/>
        <w:jc w:val="both"/>
        <w:rPr>
          <w:rFonts w:ascii="Baskerville Old Face" w:hAnsi="Baskerville Old Face"/>
        </w:rPr>
      </w:pPr>
      <w:r w:rsidRPr="007C7E5C">
        <w:rPr>
          <w:rFonts w:ascii="Baskerville Old Face" w:hAnsi="Baskerville Old Face"/>
        </w:rPr>
        <w:t xml:space="preserve">Aprendizaje significativo, al tener en cuenta los intereses de los participantes, se relacionan los contenidos del modelo con los saberes de los jóvenes y adultos, según las expresiones sociales y culturales del medio. </w:t>
      </w:r>
    </w:p>
    <w:p w14:paraId="531D984A" w14:textId="77777777" w:rsidR="004A0EC1" w:rsidRPr="007C7E5C" w:rsidRDefault="004A0EC1" w:rsidP="004A0EC1">
      <w:pPr>
        <w:pStyle w:val="Prrafodelista"/>
        <w:spacing w:line="240" w:lineRule="auto"/>
        <w:jc w:val="both"/>
        <w:rPr>
          <w:rFonts w:ascii="Baskerville Old Face" w:hAnsi="Baskerville Old Face"/>
        </w:rPr>
      </w:pPr>
    </w:p>
    <w:p w14:paraId="3168371C" w14:textId="77777777" w:rsidR="009C4FEF" w:rsidRPr="007C7E5C" w:rsidRDefault="009C4FEF" w:rsidP="006F4FE0">
      <w:pPr>
        <w:pStyle w:val="Prrafodelista"/>
        <w:numPr>
          <w:ilvl w:val="0"/>
          <w:numId w:val="29"/>
        </w:numPr>
        <w:spacing w:line="240" w:lineRule="auto"/>
        <w:jc w:val="both"/>
        <w:rPr>
          <w:rFonts w:ascii="Baskerville Old Face" w:hAnsi="Baskerville Old Face"/>
        </w:rPr>
      </w:pPr>
      <w:r w:rsidRPr="007C7E5C">
        <w:rPr>
          <w:rFonts w:ascii="Baskerville Old Face" w:hAnsi="Baskerville Old Face"/>
        </w:rPr>
        <w:t xml:space="preserve">Integración curricular, articulación y transversalización de las áreas básicas del conocimiento, de acuerdo con los ejes temáticos de formación, logrando el diseño de un plan de estudio tejido curricularmente, que pretende favorecer el desarrollo de las competencias básicas, ciudadanas y para la productividad. </w:t>
      </w:r>
    </w:p>
    <w:p w14:paraId="0616FA0D" w14:textId="77777777" w:rsidR="009C4FEF" w:rsidRPr="007C7E5C" w:rsidRDefault="009C4FEF" w:rsidP="00333B13">
      <w:pPr>
        <w:spacing w:line="240" w:lineRule="auto"/>
        <w:jc w:val="both"/>
        <w:rPr>
          <w:rFonts w:ascii="Baskerville Old Face" w:hAnsi="Baskerville Old Face"/>
        </w:rPr>
      </w:pPr>
      <w:r w:rsidRPr="007C7E5C">
        <w:rPr>
          <w:rFonts w:ascii="Baskerville Old Face" w:hAnsi="Baskerville Old Face"/>
          <w:b/>
        </w:rPr>
        <w:t>Metodología de enseñanza</w:t>
      </w:r>
      <w:r w:rsidRPr="007C7E5C">
        <w:rPr>
          <w:rFonts w:ascii="Baskerville Old Face" w:hAnsi="Baskerville Old Face"/>
        </w:rPr>
        <w:t xml:space="preserve">. El modelo busca desarrollar las competencias básicas de primaria estimadas por el Ministerio de Educación Nacional. Para lo cual, divide el proceso en dos ciclos: </w:t>
      </w:r>
    </w:p>
    <w:p w14:paraId="3A838623" w14:textId="77777777" w:rsidR="009C4FEF" w:rsidRPr="007C7E5C" w:rsidRDefault="009C4FEF" w:rsidP="00333B13">
      <w:pPr>
        <w:spacing w:line="240" w:lineRule="auto"/>
        <w:jc w:val="both"/>
        <w:rPr>
          <w:rFonts w:ascii="Baskerville Old Face" w:hAnsi="Baskerville Old Face"/>
        </w:rPr>
      </w:pPr>
      <w:r w:rsidRPr="007C7E5C">
        <w:rPr>
          <w:rFonts w:ascii="Baskerville Old Face" w:hAnsi="Baskerville Old Face"/>
        </w:rPr>
        <w:t xml:space="preserve">Ciclo I, comprende desde la alfabetización y los grados 1,2 y 3 de básica primaria. Se estima desarrollar la capacidad de interpretar y transformar la realidad, de manera propositiva y proactiva, partiendo de las competencias en lecto escritura, de pensamiento lógico matemático y ciudadanas que progresivamente se promueven con la experiencia de aprendizaje. Este ciclo tiene una duración estimada de 8 meses, con una intensidad aproximada de 12 horas presenciales a la semana. </w:t>
      </w:r>
    </w:p>
    <w:p w14:paraId="62BDB625" w14:textId="77777777" w:rsidR="009C4FEF" w:rsidRPr="007C7E5C" w:rsidRDefault="009C4FEF" w:rsidP="00333B13">
      <w:pPr>
        <w:spacing w:line="240" w:lineRule="auto"/>
        <w:jc w:val="both"/>
        <w:rPr>
          <w:rFonts w:ascii="Baskerville Old Face" w:hAnsi="Baskerville Old Face"/>
        </w:rPr>
      </w:pPr>
      <w:r w:rsidRPr="007C7E5C">
        <w:rPr>
          <w:rFonts w:ascii="Baskerville Old Face" w:hAnsi="Baskerville Old Face"/>
        </w:rPr>
        <w:t>Ciclo II, comprende los grados 4 y 5 de la básica primaria, y se profundiza el desarrollo de las competencias promovidas en el ciclo I y se avanza en la apropiación de nuevos conceptos sobre las áreas básicas del conocimiento, aplicados para el diseño y ejecución de proyectos productivos o sociales. Este ciclo tiene una duración estimada de 6 meses, con una intensidad aproximada de 12 horas presenciales a la semana.</w:t>
      </w:r>
    </w:p>
    <w:p w14:paraId="23018395"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b/>
        </w:rPr>
        <w:t>Ejes de formación</w:t>
      </w:r>
      <w:r w:rsidRPr="007C7E5C">
        <w:rPr>
          <w:rFonts w:ascii="Baskerville Old Face" w:hAnsi="Baskerville Old Face"/>
        </w:rPr>
        <w:t xml:space="preserve">: El modelo se desarrolla mediante temas claves agrupados en 14 ejes temáticos de importancia para cada región en la que se implementa: </w:t>
      </w:r>
    </w:p>
    <w:p w14:paraId="0C21B250" w14:textId="77777777" w:rsidR="009C4FEF" w:rsidRPr="007C7E5C" w:rsidRDefault="009C4FEF" w:rsidP="00333B13">
      <w:pPr>
        <w:pStyle w:val="Sinespaciado"/>
        <w:jc w:val="both"/>
        <w:rPr>
          <w:rFonts w:ascii="Baskerville Old Face" w:hAnsi="Baskerville Old Face"/>
        </w:rPr>
      </w:pPr>
    </w:p>
    <w:p w14:paraId="03C26FF9"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Recursos naturales </w:t>
      </w:r>
    </w:p>
    <w:p w14:paraId="554E4CD1"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Economía solidaria </w:t>
      </w:r>
    </w:p>
    <w:p w14:paraId="37E5D1F5"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Producción agrícola </w:t>
      </w:r>
    </w:p>
    <w:p w14:paraId="06B46A4A"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Producción ecológica </w:t>
      </w:r>
    </w:p>
    <w:p w14:paraId="525E5AE5"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Medio ambiente y tecnología </w:t>
      </w:r>
    </w:p>
    <w:p w14:paraId="08D1DE02"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Biología y salud </w:t>
      </w:r>
    </w:p>
    <w:p w14:paraId="763EABE5"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Participación, </w:t>
      </w:r>
    </w:p>
    <w:p w14:paraId="5D5560BB"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Territorio, - Familia, </w:t>
      </w:r>
    </w:p>
    <w:p w14:paraId="2F6CDF8B"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Cultura, </w:t>
      </w:r>
    </w:p>
    <w:p w14:paraId="7EC8A9C4"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Historia, </w:t>
      </w:r>
    </w:p>
    <w:p w14:paraId="7325AEF9"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 Organización social y política </w:t>
      </w:r>
    </w:p>
    <w:p w14:paraId="07B68085"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Proyectos comunitarios.</w:t>
      </w:r>
    </w:p>
    <w:p w14:paraId="7F6D1DBE" w14:textId="77777777" w:rsidR="009C4FEF" w:rsidRPr="007C7E5C" w:rsidRDefault="009C4FEF" w:rsidP="00333B13">
      <w:pPr>
        <w:pStyle w:val="Sinespaciado"/>
        <w:jc w:val="both"/>
        <w:rPr>
          <w:rFonts w:ascii="Baskerville Old Face" w:hAnsi="Baskerville Old Face"/>
        </w:rPr>
      </w:pPr>
      <w:r w:rsidRPr="007C7E5C">
        <w:rPr>
          <w:rFonts w:ascii="Baskerville Old Face" w:hAnsi="Baskerville Old Face"/>
        </w:rPr>
        <w:t xml:space="preserve">Cada uno de los ejes se trabaja a lo largo de los ciclos I y II de formación, integrados con las áreas básicas del conocimiento: lenguaje, matemáticas, ciencias naturales y ciencias sociales. </w:t>
      </w:r>
    </w:p>
    <w:p w14:paraId="181B0167" w14:textId="77777777" w:rsidR="009C4FEF" w:rsidRPr="007C7E5C" w:rsidRDefault="009C4FEF" w:rsidP="00333B13">
      <w:pPr>
        <w:pStyle w:val="Sinespaciado"/>
        <w:jc w:val="both"/>
        <w:rPr>
          <w:rFonts w:ascii="Baskerville Old Face" w:hAnsi="Baskerville Old Face"/>
        </w:rPr>
      </w:pPr>
    </w:p>
    <w:p w14:paraId="5F119E2A" w14:textId="77777777" w:rsidR="009C4FEF" w:rsidRDefault="009C4FEF" w:rsidP="00333B13">
      <w:pPr>
        <w:pStyle w:val="Sinespaciado"/>
        <w:jc w:val="both"/>
        <w:rPr>
          <w:rFonts w:ascii="Baskerville Old Face" w:hAnsi="Baskerville Old Face"/>
        </w:rPr>
      </w:pPr>
      <w:r w:rsidRPr="007C7E5C">
        <w:rPr>
          <w:rFonts w:ascii="Baskerville Old Face" w:hAnsi="Baskerville Old Face"/>
        </w:rPr>
        <w:t>De esta manera, se logra contar con un planteamiento curricular transversal y pertinente, capaz de responder a los intereses de aprendizaje de la población y a las necesidades del medio.</w:t>
      </w:r>
    </w:p>
    <w:p w14:paraId="41ED919E" w14:textId="77777777" w:rsidR="00BF5A2A" w:rsidRDefault="00BF5A2A" w:rsidP="00333B13">
      <w:pPr>
        <w:pStyle w:val="Sinespaciado"/>
        <w:jc w:val="both"/>
        <w:rPr>
          <w:rFonts w:ascii="Baskerville Old Face" w:hAnsi="Baskerville Old Face"/>
        </w:rPr>
      </w:pPr>
    </w:p>
    <w:p w14:paraId="51F82480" w14:textId="77777777" w:rsidR="00BF5A2A" w:rsidRPr="007120A5" w:rsidRDefault="00BF5A2A" w:rsidP="00333B13">
      <w:pPr>
        <w:pStyle w:val="Sinespaciado"/>
        <w:jc w:val="both"/>
        <w:rPr>
          <w:rFonts w:ascii="Baskerville Old Face" w:hAnsi="Baskerville Old Face"/>
        </w:rPr>
      </w:pPr>
      <w:r w:rsidRPr="007120A5">
        <w:rPr>
          <w:rFonts w:ascii="Baskerville Old Face" w:hAnsi="Baskerville Old Face"/>
        </w:rPr>
        <w:t>5.2.2.7.2. MODELO DE EDUCACIÓN FLEXIBLE ARANDO LA EDUCACIÓN</w:t>
      </w:r>
    </w:p>
    <w:p w14:paraId="379D34FE" w14:textId="77777777" w:rsidR="00712523" w:rsidRPr="007120A5" w:rsidRDefault="00712523" w:rsidP="00333B13">
      <w:pPr>
        <w:pStyle w:val="Sinespaciado"/>
        <w:jc w:val="both"/>
        <w:rPr>
          <w:rFonts w:ascii="Baskerville Old Face" w:hAnsi="Baskerville Old Face"/>
        </w:rPr>
      </w:pPr>
    </w:p>
    <w:p w14:paraId="2506BCBB" w14:textId="77777777" w:rsidR="00A53EB8" w:rsidRPr="007120A5" w:rsidRDefault="00EC4E32" w:rsidP="00A53EB8">
      <w:pPr>
        <w:rPr>
          <w:rFonts w:ascii="Baskerville Old Face" w:eastAsiaTheme="minorHAnsi" w:hAnsi="Baskerville Old Face" w:cstheme="minorBidi"/>
          <w:lang w:val="es-CO"/>
        </w:rPr>
      </w:pPr>
      <w:r w:rsidRPr="007120A5">
        <w:rPr>
          <w:rFonts w:ascii="Baskerville Old Face" w:eastAsiaTheme="minorHAnsi" w:hAnsi="Baskerville Old Face" w:cstheme="minorBidi"/>
          <w:lang w:val="es-CO"/>
        </w:rPr>
        <w:t xml:space="preserve"> </w:t>
      </w:r>
      <w:r w:rsidR="00A53EB8" w:rsidRPr="007120A5">
        <w:rPr>
          <w:rFonts w:ascii="Baskerville Old Face" w:eastAsiaTheme="minorHAnsi" w:hAnsi="Baskerville Old Face" w:cstheme="minorBidi"/>
          <w:lang w:val="es-CO"/>
        </w:rPr>
        <w:t>“Arando la Educación” FASE 5</w:t>
      </w:r>
      <w:r w:rsidRPr="007120A5">
        <w:rPr>
          <w:rFonts w:ascii="Baskerville Old Face" w:eastAsiaTheme="minorHAnsi" w:hAnsi="Baskerville Old Face" w:cstheme="minorBidi"/>
          <w:lang w:val="es-CO"/>
        </w:rPr>
        <w:t xml:space="preserve"> es: </w:t>
      </w:r>
      <w:r w:rsidR="00A53EB8" w:rsidRPr="007120A5">
        <w:rPr>
          <w:rFonts w:ascii="Baskerville Old Face" w:eastAsiaTheme="minorHAnsi" w:hAnsi="Baskerville Old Face" w:cstheme="minorBidi"/>
          <w:lang w:val="es-CO"/>
        </w:rPr>
        <w:t>Modelo de Alfabetización, educación básica y media, flexible y a la medida para jóvenes y adultos en el marco</w:t>
      </w:r>
      <w:r w:rsidRPr="007120A5">
        <w:rPr>
          <w:rFonts w:ascii="Baskerville Old Face" w:eastAsiaTheme="minorHAnsi" w:hAnsi="Baskerville Old Face" w:cstheme="minorBidi"/>
          <w:lang w:val="es-CO"/>
        </w:rPr>
        <w:t xml:space="preserve"> d</w:t>
      </w:r>
      <w:r w:rsidR="00A53EB8" w:rsidRPr="007120A5">
        <w:rPr>
          <w:rFonts w:ascii="Baskerville Old Face" w:eastAsiaTheme="minorHAnsi" w:hAnsi="Baskerville Old Face" w:cstheme="minorBidi"/>
          <w:lang w:val="es-CO"/>
        </w:rPr>
        <w:t>el postconflicto.</w:t>
      </w:r>
    </w:p>
    <w:p w14:paraId="0E831E37" w14:textId="77777777" w:rsidR="00EC4E32" w:rsidRPr="007120A5" w:rsidRDefault="00EC4E32" w:rsidP="00A53EB8">
      <w:pPr>
        <w:rPr>
          <w:rFonts w:ascii="Baskerville Old Face" w:eastAsiaTheme="minorHAnsi" w:hAnsi="Baskerville Old Face" w:cstheme="minorBidi"/>
          <w:lang w:val="es-CO"/>
        </w:rPr>
      </w:pPr>
      <w:r w:rsidRPr="007120A5">
        <w:rPr>
          <w:rFonts w:ascii="Baskerville Old Face" w:eastAsiaTheme="minorHAnsi" w:hAnsi="Baskerville Old Face" w:cstheme="minorBidi"/>
          <w:lang w:val="es-CO"/>
        </w:rPr>
        <w:t>La inclusión del Modelo de Educación Flexible Arando la Educación al PEI se realiza en el marco del Convenio No 183 de 2019 del Ministerio de Educación con el Consejo Noruego para refugiados.</w:t>
      </w:r>
    </w:p>
    <w:p w14:paraId="572AD402" w14:textId="77777777" w:rsidR="00132DA1" w:rsidRDefault="00132DA1" w:rsidP="00A53EB8">
      <w:pPr>
        <w:rPr>
          <w:rFonts w:ascii="Baskerville Old Face" w:eastAsiaTheme="minorHAnsi" w:hAnsi="Baskerville Old Face" w:cstheme="minorBidi"/>
          <w:color w:val="FF0000"/>
          <w:lang w:val="es-CO"/>
        </w:rPr>
      </w:pPr>
      <w:r w:rsidRPr="007120A5">
        <w:rPr>
          <w:noProof/>
          <w:lang w:val="es-CO" w:eastAsia="es-CO"/>
        </w:rPr>
        <w:drawing>
          <wp:anchor distT="0" distB="0" distL="114300" distR="114300" simplePos="0" relativeHeight="251667456" behindDoc="0" locked="0" layoutInCell="1" allowOverlap="1" wp14:anchorId="682128CC" wp14:editId="5B26F944">
            <wp:simplePos x="0" y="0"/>
            <wp:positionH relativeFrom="column">
              <wp:posOffset>129540</wp:posOffset>
            </wp:positionH>
            <wp:positionV relativeFrom="paragraph">
              <wp:posOffset>207010</wp:posOffset>
            </wp:positionV>
            <wp:extent cx="5612130" cy="2661920"/>
            <wp:effectExtent l="0" t="0" r="0" b="5080"/>
            <wp:wrapNone/>
            <wp:docPr id="717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Marcador de contenido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661920"/>
                    </a:xfrm>
                    <a:prstGeom prst="rect">
                      <a:avLst/>
                    </a:prstGeom>
                    <a:noFill/>
                    <a:ln>
                      <a:noFill/>
                    </a:ln>
                  </pic:spPr>
                </pic:pic>
              </a:graphicData>
            </a:graphic>
          </wp:anchor>
        </w:drawing>
      </w:r>
      <w:r w:rsidRPr="007120A5">
        <w:rPr>
          <w:rFonts w:ascii="Baskerville Old Face" w:eastAsiaTheme="minorHAnsi" w:hAnsi="Baskerville Old Face" w:cstheme="minorBidi"/>
          <w:lang w:val="es-CO"/>
        </w:rPr>
        <w:t>OBJETIVOS DEL PROYECTO</w:t>
      </w:r>
      <w:r w:rsidR="007120A5" w:rsidRPr="007120A5">
        <w:rPr>
          <w:rFonts w:ascii="Baskerville Old Face" w:eastAsiaTheme="minorHAnsi" w:hAnsi="Baskerville Old Face" w:cstheme="minorBidi"/>
          <w:lang w:val="es-CO"/>
        </w:rPr>
        <w:t>:</w:t>
      </w:r>
    </w:p>
    <w:p w14:paraId="21143B20" w14:textId="77777777" w:rsidR="007120A5" w:rsidRDefault="007120A5" w:rsidP="00A53EB8">
      <w:pPr>
        <w:rPr>
          <w:rFonts w:ascii="Baskerville Old Face" w:eastAsiaTheme="minorHAnsi" w:hAnsi="Baskerville Old Face" w:cstheme="minorBidi"/>
          <w:color w:val="FF0000"/>
          <w:lang w:val="es-CO"/>
        </w:rPr>
      </w:pPr>
    </w:p>
    <w:p w14:paraId="202D11C5" w14:textId="77777777" w:rsidR="007120A5" w:rsidRDefault="007120A5" w:rsidP="00A53EB8">
      <w:pPr>
        <w:rPr>
          <w:rFonts w:ascii="Baskerville Old Face" w:eastAsiaTheme="minorHAnsi" w:hAnsi="Baskerville Old Face" w:cstheme="minorBidi"/>
          <w:color w:val="FF0000"/>
          <w:lang w:val="es-CO"/>
        </w:rPr>
      </w:pPr>
    </w:p>
    <w:p w14:paraId="7C0F6F8E" w14:textId="77777777" w:rsidR="007120A5" w:rsidRDefault="007120A5" w:rsidP="00A53EB8">
      <w:pPr>
        <w:rPr>
          <w:rFonts w:ascii="Baskerville Old Face" w:eastAsiaTheme="minorHAnsi" w:hAnsi="Baskerville Old Face" w:cstheme="minorBidi"/>
          <w:color w:val="FF0000"/>
          <w:lang w:val="es-CO"/>
        </w:rPr>
      </w:pPr>
    </w:p>
    <w:p w14:paraId="7737953E" w14:textId="77777777" w:rsidR="00DC775B" w:rsidRDefault="00DC775B" w:rsidP="00A53EB8">
      <w:pPr>
        <w:rPr>
          <w:rFonts w:ascii="Baskerville Old Face" w:eastAsiaTheme="minorHAnsi" w:hAnsi="Baskerville Old Face" w:cstheme="minorBidi"/>
          <w:color w:val="FF0000"/>
          <w:lang w:val="es-CO"/>
        </w:rPr>
      </w:pPr>
    </w:p>
    <w:p w14:paraId="2A6552B4" w14:textId="77777777" w:rsidR="00DC775B" w:rsidRDefault="00DC775B" w:rsidP="00A53EB8">
      <w:pPr>
        <w:rPr>
          <w:rFonts w:ascii="Baskerville Old Face" w:eastAsiaTheme="minorHAnsi" w:hAnsi="Baskerville Old Face" w:cstheme="minorBidi"/>
          <w:color w:val="FF0000"/>
          <w:lang w:val="es-CO"/>
        </w:rPr>
      </w:pPr>
    </w:p>
    <w:p w14:paraId="0C227B84" w14:textId="77777777" w:rsidR="00DC775B" w:rsidRDefault="00DC775B" w:rsidP="00A53EB8">
      <w:pPr>
        <w:rPr>
          <w:rFonts w:ascii="Baskerville Old Face" w:eastAsiaTheme="minorHAnsi" w:hAnsi="Baskerville Old Face" w:cstheme="minorBidi"/>
          <w:color w:val="FF0000"/>
          <w:lang w:val="es-CO"/>
        </w:rPr>
      </w:pPr>
    </w:p>
    <w:p w14:paraId="21E92C4E" w14:textId="77777777" w:rsidR="00DC775B" w:rsidRDefault="00DC775B" w:rsidP="00A53EB8">
      <w:pPr>
        <w:rPr>
          <w:rFonts w:ascii="Baskerville Old Face" w:eastAsiaTheme="minorHAnsi" w:hAnsi="Baskerville Old Face" w:cstheme="minorBidi"/>
          <w:color w:val="FF0000"/>
          <w:lang w:val="es-CO"/>
        </w:rPr>
      </w:pPr>
    </w:p>
    <w:p w14:paraId="09556C67" w14:textId="77777777" w:rsidR="00DC775B" w:rsidRDefault="00DC775B" w:rsidP="00A53EB8">
      <w:pPr>
        <w:rPr>
          <w:rFonts w:ascii="Baskerville Old Face" w:eastAsiaTheme="minorHAnsi" w:hAnsi="Baskerville Old Face" w:cstheme="minorBidi"/>
          <w:color w:val="FF0000"/>
          <w:lang w:val="es-CO"/>
        </w:rPr>
      </w:pPr>
    </w:p>
    <w:p w14:paraId="2D2C6A82" w14:textId="77777777" w:rsidR="00DC775B" w:rsidRPr="007120A5" w:rsidRDefault="00DC775B" w:rsidP="00A53EB8">
      <w:pPr>
        <w:rPr>
          <w:rFonts w:ascii="Baskerville Old Face" w:eastAsiaTheme="minorHAnsi" w:hAnsi="Baskerville Old Face" w:cstheme="minorBidi"/>
          <w:lang w:val="es-CO"/>
        </w:rPr>
      </w:pPr>
      <w:r w:rsidRPr="007120A5">
        <w:rPr>
          <w:rFonts w:ascii="Baskerville Old Face" w:eastAsiaTheme="minorHAnsi" w:hAnsi="Baskerville Old Face" w:cstheme="minorBidi"/>
          <w:lang w:val="es-CO"/>
        </w:rPr>
        <w:t>FUNDAMENTOS PEDAGOGICOS</w:t>
      </w:r>
    </w:p>
    <w:p w14:paraId="1BFED4D2" w14:textId="77777777" w:rsidR="00712523" w:rsidRPr="00BF5A2A" w:rsidRDefault="00EC4E32" w:rsidP="00333B13">
      <w:pPr>
        <w:pStyle w:val="Sinespaciado"/>
        <w:jc w:val="both"/>
        <w:rPr>
          <w:rFonts w:ascii="Baskerville Old Face" w:hAnsi="Baskerville Old Face"/>
          <w:color w:val="FF0000"/>
        </w:rPr>
      </w:pPr>
      <w:r>
        <w:rPr>
          <w:noProof/>
          <w:lang w:eastAsia="es-CO"/>
        </w:rPr>
        <w:drawing>
          <wp:inline distT="0" distB="0" distL="0" distR="0" wp14:anchorId="013599C5" wp14:editId="0058DBE8">
            <wp:extent cx="5608291" cy="2320120"/>
            <wp:effectExtent l="0" t="0" r="0" b="4445"/>
            <wp:docPr id="41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Imagen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321708"/>
                    </a:xfrm>
                    <a:prstGeom prst="rect">
                      <a:avLst/>
                    </a:prstGeom>
                    <a:noFill/>
                    <a:ln>
                      <a:noFill/>
                    </a:ln>
                  </pic:spPr>
                </pic:pic>
              </a:graphicData>
            </a:graphic>
          </wp:inline>
        </w:drawing>
      </w:r>
    </w:p>
    <w:p w14:paraId="1A373CBB" w14:textId="77777777" w:rsidR="00132DA1" w:rsidRPr="007120A5" w:rsidRDefault="00132DA1" w:rsidP="00333B13">
      <w:pPr>
        <w:pStyle w:val="Sinespaciado"/>
        <w:jc w:val="both"/>
        <w:rPr>
          <w:rFonts w:ascii="Arial" w:hAnsi="Arial" w:cs="Arial"/>
          <w:b/>
        </w:rPr>
      </w:pPr>
    </w:p>
    <w:p w14:paraId="54218D80" w14:textId="77777777" w:rsidR="00DC775B" w:rsidRPr="007120A5" w:rsidRDefault="00DC775B" w:rsidP="00333B13">
      <w:pPr>
        <w:pStyle w:val="Sinespaciado"/>
        <w:jc w:val="both"/>
        <w:rPr>
          <w:rFonts w:ascii="Arial" w:hAnsi="Arial" w:cs="Arial"/>
          <w:b/>
        </w:rPr>
      </w:pPr>
    </w:p>
    <w:p w14:paraId="263E50DA" w14:textId="77777777" w:rsidR="00132DA1" w:rsidRPr="007120A5" w:rsidRDefault="00DF3BDA" w:rsidP="00333B13">
      <w:pPr>
        <w:pStyle w:val="Sinespaciado"/>
        <w:jc w:val="both"/>
        <w:rPr>
          <w:rFonts w:ascii="Arial" w:hAnsi="Arial" w:cs="Arial"/>
          <w:b/>
        </w:rPr>
      </w:pPr>
      <w:r w:rsidRPr="007120A5">
        <w:rPr>
          <w:rFonts w:ascii="Arial" w:hAnsi="Arial" w:cs="Arial"/>
          <w:b/>
        </w:rPr>
        <w:t>ENFOQUE</w:t>
      </w:r>
    </w:p>
    <w:p w14:paraId="3FB07D82" w14:textId="77777777" w:rsidR="00DF3BDA" w:rsidRPr="00A36B76" w:rsidRDefault="00DF3BDA" w:rsidP="00333B13">
      <w:pPr>
        <w:pStyle w:val="Sinespaciado"/>
        <w:jc w:val="both"/>
        <w:rPr>
          <w:rFonts w:ascii="Baskerville Old Face" w:hAnsi="Baskerville Old Face"/>
          <w:b/>
          <w:color w:val="FF0000"/>
          <w:sz w:val="16"/>
          <w:szCs w:val="16"/>
        </w:rPr>
      </w:pPr>
      <w:r w:rsidRPr="007120A5">
        <w:rPr>
          <w:rFonts w:ascii="Arial" w:hAnsi="Arial" w:cs="Arial"/>
          <w:b/>
          <w:noProof/>
          <w:color w:val="FF0000"/>
          <w:sz w:val="16"/>
          <w:szCs w:val="16"/>
          <w:lang w:eastAsia="es-CO"/>
        </w:rPr>
        <w:drawing>
          <wp:inline distT="0" distB="0" distL="0" distR="0" wp14:anchorId="6BF915BE" wp14:editId="4DC403C8">
            <wp:extent cx="5793475" cy="11600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214" cy="1163811"/>
                    </a:xfrm>
                    <a:prstGeom prst="rect">
                      <a:avLst/>
                    </a:prstGeom>
                    <a:noFill/>
                  </pic:spPr>
                </pic:pic>
              </a:graphicData>
            </a:graphic>
          </wp:inline>
        </w:drawing>
      </w:r>
    </w:p>
    <w:p w14:paraId="70CBB48C" w14:textId="77777777" w:rsidR="00A36B76" w:rsidRDefault="00A36B76" w:rsidP="00333B13">
      <w:pPr>
        <w:pStyle w:val="Sinespaciado"/>
        <w:jc w:val="both"/>
        <w:rPr>
          <w:rFonts w:ascii="Baskerville Old Face" w:hAnsi="Baskerville Old Face"/>
          <w:b/>
        </w:rPr>
      </w:pPr>
    </w:p>
    <w:p w14:paraId="51DA5445" w14:textId="77777777" w:rsidR="00DF3BDA" w:rsidRDefault="00DC775B" w:rsidP="00333B13">
      <w:pPr>
        <w:pStyle w:val="Sinespaciado"/>
        <w:jc w:val="both"/>
        <w:rPr>
          <w:rFonts w:ascii="Baskerville Old Face" w:hAnsi="Baskerville Old Face"/>
          <w:b/>
        </w:rPr>
      </w:pPr>
      <w:r>
        <w:rPr>
          <w:rFonts w:ascii="Baskerville Old Face" w:hAnsi="Baskerville Old Face"/>
          <w:b/>
        </w:rPr>
        <w:t>ESTRUCTURA CURRICULAR</w:t>
      </w:r>
    </w:p>
    <w:p w14:paraId="3FDFCD2F" w14:textId="77777777" w:rsidR="00A36B76" w:rsidRDefault="00A36B76" w:rsidP="00333B13">
      <w:pPr>
        <w:pStyle w:val="Sinespaciado"/>
        <w:jc w:val="both"/>
        <w:rPr>
          <w:rFonts w:ascii="Baskerville Old Face" w:hAnsi="Baskerville Old Face"/>
          <w:b/>
        </w:rPr>
      </w:pPr>
    </w:p>
    <w:p w14:paraId="07CF500E" w14:textId="77777777" w:rsidR="00DC775B" w:rsidRDefault="00DC775B" w:rsidP="00333B13">
      <w:pPr>
        <w:pStyle w:val="Sinespaciado"/>
        <w:jc w:val="both"/>
        <w:rPr>
          <w:rFonts w:ascii="Baskerville Old Face" w:hAnsi="Baskerville Old Face"/>
          <w:b/>
        </w:rPr>
      </w:pPr>
      <w:r>
        <w:rPr>
          <w:noProof/>
          <w:lang w:eastAsia="es-CO"/>
        </w:rPr>
        <w:drawing>
          <wp:inline distT="0" distB="0" distL="0" distR="0" wp14:anchorId="73D1F76E" wp14:editId="590E26C1">
            <wp:extent cx="5612130" cy="2383155"/>
            <wp:effectExtent l="0" t="0" r="7620" b="0"/>
            <wp:docPr id="102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Imagen 6"/>
                    <pic:cNvPicPr>
                      <a:picLocks noChangeAspect="1" noChangeArrowheads="1"/>
                    </pic:cNvPicPr>
                  </pic:nvPicPr>
                  <pic:blipFill>
                    <a:blip r:embed="rId23">
                      <a:extLst>
                        <a:ext uri="{28A0092B-C50C-407E-A947-70E740481C1C}">
                          <a14:useLocalDpi xmlns:a14="http://schemas.microsoft.com/office/drawing/2010/main" val="0"/>
                        </a:ext>
                      </a:extLst>
                    </a:blip>
                    <a:srcRect l="36230" t="35069" r="19347" b="23270"/>
                    <a:stretch>
                      <a:fillRect/>
                    </a:stretch>
                  </pic:blipFill>
                  <pic:spPr bwMode="auto">
                    <a:xfrm>
                      <a:off x="0" y="0"/>
                      <a:ext cx="5612130" cy="2383155"/>
                    </a:xfrm>
                    <a:prstGeom prst="rect">
                      <a:avLst/>
                    </a:prstGeom>
                    <a:noFill/>
                    <a:ln>
                      <a:noFill/>
                    </a:ln>
                  </pic:spPr>
                </pic:pic>
              </a:graphicData>
            </a:graphic>
          </wp:inline>
        </w:drawing>
      </w:r>
    </w:p>
    <w:p w14:paraId="373EE39B" w14:textId="77777777" w:rsidR="00EB328E" w:rsidRDefault="00EB328E" w:rsidP="00333B13">
      <w:pPr>
        <w:pStyle w:val="Sinespaciado"/>
        <w:jc w:val="both"/>
        <w:rPr>
          <w:rFonts w:ascii="Baskerville Old Face" w:hAnsi="Baskerville Old Face"/>
          <w:b/>
        </w:rPr>
      </w:pPr>
    </w:p>
    <w:p w14:paraId="02AE85D5" w14:textId="77777777" w:rsidR="00EC4E32" w:rsidRDefault="00EC4E32" w:rsidP="00333B13">
      <w:pPr>
        <w:pStyle w:val="Sinespaciado"/>
        <w:jc w:val="both"/>
        <w:rPr>
          <w:rFonts w:ascii="Baskerville Old Face" w:hAnsi="Baskerville Old Face"/>
          <w:b/>
        </w:rPr>
      </w:pPr>
      <w:r w:rsidRPr="00EC4E32">
        <w:rPr>
          <w:rFonts w:ascii="Baskerville Old Face" w:hAnsi="Baskerville Old Face"/>
          <w:b/>
        </w:rPr>
        <w:t>PROYECTOS TRANSVERSALES</w:t>
      </w:r>
    </w:p>
    <w:p w14:paraId="7C50EBA8" w14:textId="77777777" w:rsidR="00EC4E32" w:rsidRDefault="00EC4E32" w:rsidP="00333B13">
      <w:pPr>
        <w:pStyle w:val="Sinespaciado"/>
        <w:jc w:val="both"/>
        <w:rPr>
          <w:rFonts w:ascii="Baskerville Old Face" w:hAnsi="Baskerville Old Face"/>
          <w:b/>
        </w:rPr>
      </w:pPr>
      <w:r>
        <w:rPr>
          <w:noProof/>
          <w:lang w:eastAsia="es-CO"/>
        </w:rPr>
        <w:drawing>
          <wp:inline distT="0" distB="0" distL="0" distR="0" wp14:anchorId="0EF19441" wp14:editId="64D148CB">
            <wp:extent cx="5612130" cy="3179445"/>
            <wp:effectExtent l="0" t="0" r="7620" b="1905"/>
            <wp:docPr id="51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Imagen 15"/>
                    <pic:cNvPicPr>
                      <a:picLocks noChangeAspect="1"/>
                    </pic:cNvPicPr>
                  </pic:nvPicPr>
                  <pic:blipFill>
                    <a:blip r:embed="rId24">
                      <a:extLst>
                        <a:ext uri="{28A0092B-C50C-407E-A947-70E740481C1C}">
                          <a14:useLocalDpi xmlns:a14="http://schemas.microsoft.com/office/drawing/2010/main" val="0"/>
                        </a:ext>
                      </a:extLst>
                    </a:blip>
                    <a:srcRect t="16035" b="13446"/>
                    <a:stretch>
                      <a:fillRect/>
                    </a:stretch>
                  </pic:blipFill>
                  <pic:spPr bwMode="auto">
                    <a:xfrm>
                      <a:off x="0" y="0"/>
                      <a:ext cx="5612130" cy="3179445"/>
                    </a:xfrm>
                    <a:prstGeom prst="rect">
                      <a:avLst/>
                    </a:prstGeom>
                    <a:noFill/>
                    <a:ln>
                      <a:noFill/>
                    </a:ln>
                  </pic:spPr>
                </pic:pic>
              </a:graphicData>
            </a:graphic>
          </wp:inline>
        </w:drawing>
      </w:r>
    </w:p>
    <w:p w14:paraId="476D7D7A" w14:textId="77777777" w:rsidR="00DF3BDA" w:rsidRDefault="00DF3BDA" w:rsidP="00333B13">
      <w:pPr>
        <w:pStyle w:val="Sinespaciado"/>
        <w:jc w:val="both"/>
        <w:rPr>
          <w:rFonts w:ascii="Baskerville Old Face" w:hAnsi="Baskerville Old Face"/>
          <w:b/>
        </w:rPr>
      </w:pPr>
      <w:r>
        <w:rPr>
          <w:rFonts w:ascii="Baskerville Old Face" w:hAnsi="Baskerville Old Face"/>
          <w:b/>
        </w:rPr>
        <w:t xml:space="preserve"> </w:t>
      </w:r>
    </w:p>
    <w:p w14:paraId="4E737C06" w14:textId="77777777" w:rsidR="00DF3BDA" w:rsidRDefault="00DC775B" w:rsidP="00333B13">
      <w:pPr>
        <w:pStyle w:val="Sinespaciado"/>
        <w:jc w:val="both"/>
        <w:rPr>
          <w:rFonts w:ascii="Baskerville Old Face" w:hAnsi="Baskerville Old Face"/>
          <w:b/>
        </w:rPr>
      </w:pPr>
      <w:r>
        <w:rPr>
          <w:rFonts w:ascii="Baskerville Old Face" w:hAnsi="Baskerville Old Face"/>
          <w:b/>
          <w:noProof/>
          <w:lang w:eastAsia="es-CO"/>
        </w:rPr>
        <w:drawing>
          <wp:inline distT="0" distB="0" distL="0" distR="0" wp14:anchorId="4BE28304" wp14:editId="4BC9002D">
            <wp:extent cx="5841242" cy="9007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2222" cy="907071"/>
                    </a:xfrm>
                    <a:prstGeom prst="rect">
                      <a:avLst/>
                    </a:prstGeom>
                    <a:noFill/>
                  </pic:spPr>
                </pic:pic>
              </a:graphicData>
            </a:graphic>
          </wp:inline>
        </w:drawing>
      </w:r>
    </w:p>
    <w:p w14:paraId="3F69CFB1" w14:textId="77777777" w:rsidR="00DC775B" w:rsidRDefault="00DC775B" w:rsidP="00333B13">
      <w:pPr>
        <w:pStyle w:val="Sinespaciado"/>
        <w:jc w:val="both"/>
        <w:rPr>
          <w:rFonts w:ascii="Baskerville Old Face" w:hAnsi="Baskerville Old Face"/>
          <w:b/>
        </w:rPr>
      </w:pPr>
    </w:p>
    <w:p w14:paraId="59518726" w14:textId="77777777" w:rsidR="00712523" w:rsidRPr="007C7E5C" w:rsidRDefault="004E0185" w:rsidP="00333B13">
      <w:pPr>
        <w:pStyle w:val="Sinespaciado"/>
        <w:jc w:val="both"/>
        <w:rPr>
          <w:rFonts w:ascii="Baskerville Old Face" w:hAnsi="Baskerville Old Face"/>
          <w:b/>
        </w:rPr>
      </w:pPr>
      <w:r w:rsidRPr="007C7E5C">
        <w:rPr>
          <w:rFonts w:ascii="Baskerville Old Face" w:hAnsi="Baskerville Old Face"/>
          <w:b/>
        </w:rPr>
        <w:t>5.2</w:t>
      </w:r>
      <w:r w:rsidR="00712523" w:rsidRPr="007C7E5C">
        <w:rPr>
          <w:rFonts w:ascii="Baskerville Old Face" w:hAnsi="Baskerville Old Face"/>
          <w:b/>
        </w:rPr>
        <w:t>.2.</w:t>
      </w:r>
      <w:r w:rsidR="00BF5A2A">
        <w:rPr>
          <w:rFonts w:ascii="Baskerville Old Face" w:hAnsi="Baskerville Old Face"/>
          <w:b/>
        </w:rPr>
        <w:t>7.3</w:t>
      </w:r>
      <w:r w:rsidR="00712523" w:rsidRPr="007C7E5C">
        <w:rPr>
          <w:rFonts w:ascii="Baskerville Old Face" w:hAnsi="Baskerville Old Face"/>
          <w:b/>
        </w:rPr>
        <w:t>. MODELO DE EDUCACIÓN FLEXIBLE ACELERACION DEL APRENDIZAJE</w:t>
      </w:r>
    </w:p>
    <w:p w14:paraId="27BAB272" w14:textId="77777777" w:rsidR="009C4FEF" w:rsidRPr="007C7E5C" w:rsidRDefault="009C4FEF" w:rsidP="00333B13">
      <w:pPr>
        <w:pStyle w:val="Sinespaciado"/>
        <w:jc w:val="both"/>
        <w:rPr>
          <w:rFonts w:ascii="Baskerville Old Face" w:hAnsi="Baskerville Old Face"/>
        </w:rPr>
      </w:pPr>
    </w:p>
    <w:p w14:paraId="405C79A2" w14:textId="77777777" w:rsidR="00096563" w:rsidRPr="007C7E5C" w:rsidRDefault="00886525" w:rsidP="00333B13">
      <w:pPr>
        <w:pStyle w:val="Sinespaciado"/>
        <w:jc w:val="both"/>
        <w:rPr>
          <w:rFonts w:ascii="Baskerville Old Face" w:hAnsi="Baskerville Old Face"/>
        </w:rPr>
      </w:pPr>
      <w:r w:rsidRPr="007C7E5C">
        <w:rPr>
          <w:rFonts w:ascii="Baskerville Old Face" w:hAnsi="Baskerville Old Face"/>
        </w:rPr>
        <w:t>Modelo escolarizado de educación formal que se imparte en el aula de la escuela regular, los beneficiarios deben saber leer y escribir. Permitiendo a los estudiantes completar la primaria en un año escolar.</w:t>
      </w:r>
    </w:p>
    <w:p w14:paraId="36B31ADD" w14:textId="77777777" w:rsidR="00886525" w:rsidRPr="007C7E5C" w:rsidRDefault="00886525" w:rsidP="00333B13">
      <w:pPr>
        <w:pStyle w:val="Sinespaciado"/>
        <w:jc w:val="both"/>
        <w:rPr>
          <w:rFonts w:ascii="Baskerville Old Face" w:hAnsi="Baskerville Old Face"/>
        </w:rPr>
      </w:pPr>
      <w:r w:rsidRPr="007C7E5C">
        <w:rPr>
          <w:rFonts w:ascii="Baskerville Old Face" w:hAnsi="Baskerville Old Face"/>
        </w:rPr>
        <w:t xml:space="preserve">El modelo busca apoyar a niños niñas y jóvenes de la básica primaria que están </w:t>
      </w:r>
      <w:proofErr w:type="spellStart"/>
      <w:r w:rsidRPr="007C7E5C">
        <w:rPr>
          <w:rFonts w:ascii="Baskerville Old Face" w:hAnsi="Baskerville Old Face"/>
        </w:rPr>
        <w:t>extraedada</w:t>
      </w:r>
      <w:proofErr w:type="spellEnd"/>
      <w:r w:rsidRPr="007C7E5C">
        <w:rPr>
          <w:rFonts w:ascii="Baskerville Old Face" w:hAnsi="Baskerville Old Face"/>
        </w:rPr>
        <w:t>, con el fin de que amplíen su potencial de aprendizaje, permanezcan en la escuela y se nivelen para continuar exitosamente sus estudios. Fortaleciendo la autoestima, la resiliencia, enfocándolos a construir su proyecto de vida.</w:t>
      </w:r>
    </w:p>
    <w:p w14:paraId="101A500D" w14:textId="77777777" w:rsidR="00712523" w:rsidRPr="007C7E5C" w:rsidRDefault="00712523" w:rsidP="00333B13">
      <w:pPr>
        <w:pStyle w:val="Sinespaciado"/>
        <w:jc w:val="both"/>
        <w:rPr>
          <w:rFonts w:ascii="Baskerville Old Face" w:hAnsi="Baskerville Old Face"/>
        </w:rPr>
      </w:pPr>
    </w:p>
    <w:p w14:paraId="5C7DCC4D" w14:textId="77777777" w:rsidR="00D62BCE" w:rsidRPr="007C7E5C" w:rsidRDefault="00886525" w:rsidP="00333B13">
      <w:pPr>
        <w:pStyle w:val="Sinespaciado"/>
        <w:jc w:val="both"/>
        <w:rPr>
          <w:rFonts w:ascii="Baskerville Old Face" w:hAnsi="Baskerville Old Face"/>
        </w:rPr>
      </w:pPr>
      <w:r w:rsidRPr="007C7E5C">
        <w:rPr>
          <w:rFonts w:ascii="Baskerville Old Face" w:hAnsi="Baskerville Old Face"/>
        </w:rPr>
        <w:t xml:space="preserve">Es una opción educativa que facilita el regreso al sistema educativo de aquellos estudiantes que lo han abandonado o nivelar a los que estando dentro del sistema están en riesgo de abandonarlo por estar en </w:t>
      </w:r>
      <w:proofErr w:type="spellStart"/>
      <w:r w:rsidRPr="007C7E5C">
        <w:rPr>
          <w:rFonts w:ascii="Baskerville Old Face" w:hAnsi="Baskerville Old Face"/>
        </w:rPr>
        <w:t>extraedad</w:t>
      </w:r>
      <w:proofErr w:type="spellEnd"/>
      <w:r w:rsidRPr="007C7E5C">
        <w:rPr>
          <w:rFonts w:ascii="Baskerville Old Face" w:hAnsi="Baskerville Old Face"/>
        </w:rPr>
        <w:t>.</w:t>
      </w:r>
    </w:p>
    <w:p w14:paraId="61138E0C" w14:textId="77777777" w:rsidR="00886525" w:rsidRPr="007C7E5C" w:rsidRDefault="00886525" w:rsidP="00333B13">
      <w:pPr>
        <w:pStyle w:val="Sinespaciado"/>
        <w:jc w:val="both"/>
        <w:rPr>
          <w:rFonts w:ascii="Baskerville Old Face" w:hAnsi="Baskerville Old Face"/>
        </w:rPr>
      </w:pPr>
    </w:p>
    <w:p w14:paraId="463D47AA" w14:textId="77777777" w:rsidR="00886525" w:rsidRPr="007C7E5C" w:rsidRDefault="00886525" w:rsidP="00333B13">
      <w:pPr>
        <w:pStyle w:val="Sinespaciado"/>
        <w:jc w:val="both"/>
        <w:rPr>
          <w:rFonts w:ascii="Baskerville Old Face" w:hAnsi="Baskerville Old Face"/>
        </w:rPr>
      </w:pPr>
      <w:r w:rsidRPr="007C7E5C">
        <w:rPr>
          <w:rFonts w:ascii="Baskerville Old Face" w:hAnsi="Baskerville Old Face"/>
        </w:rPr>
        <w:t>Un vez el estudiante se ha nivelado puede dar continuidad a sus estudios en el sistema</w:t>
      </w:r>
      <w:r w:rsidR="00D04FC0" w:rsidRPr="007C7E5C">
        <w:rPr>
          <w:rFonts w:ascii="Baskerville Old Face" w:hAnsi="Baskerville Old Face"/>
        </w:rPr>
        <w:t xml:space="preserve"> </w:t>
      </w:r>
      <w:r w:rsidRPr="007C7E5C">
        <w:rPr>
          <w:rFonts w:ascii="Baskerville Old Face" w:hAnsi="Baskerville Old Face"/>
        </w:rPr>
        <w:t>regular o finalizar la básica primaria.</w:t>
      </w:r>
    </w:p>
    <w:p w14:paraId="37F30E6A" w14:textId="77777777" w:rsidR="00D04FC0" w:rsidRPr="007C7E5C" w:rsidRDefault="00D04FC0" w:rsidP="00333B13">
      <w:pPr>
        <w:pStyle w:val="Sinespaciado"/>
        <w:jc w:val="both"/>
        <w:rPr>
          <w:rFonts w:ascii="Baskerville Old Face" w:hAnsi="Baskerville Old Face"/>
        </w:rPr>
      </w:pPr>
    </w:p>
    <w:p w14:paraId="027CC131" w14:textId="77777777" w:rsidR="00D04FC0" w:rsidRPr="007C7E5C" w:rsidRDefault="00D04FC0" w:rsidP="00333B13">
      <w:pPr>
        <w:pStyle w:val="Sinespaciado"/>
        <w:jc w:val="both"/>
        <w:rPr>
          <w:rFonts w:ascii="Baskerville Old Face" w:hAnsi="Baskerville Old Face"/>
        </w:rPr>
      </w:pPr>
      <w:r w:rsidRPr="007C7E5C">
        <w:rPr>
          <w:rFonts w:ascii="Baskerville Old Face" w:hAnsi="Baskerville Old Face"/>
        </w:rPr>
        <w:t xml:space="preserve">La metodología de trabajo es por módulos, conteniendo ocho (8) </w:t>
      </w:r>
      <w:r w:rsidR="005153FB" w:rsidRPr="007C7E5C">
        <w:rPr>
          <w:rFonts w:ascii="Baskerville Old Face" w:hAnsi="Baskerville Old Face"/>
        </w:rPr>
        <w:t>módulos</w:t>
      </w:r>
      <w:r w:rsidRPr="007C7E5C">
        <w:rPr>
          <w:rFonts w:ascii="Baskerville Old Face" w:hAnsi="Baskerville Old Face"/>
        </w:rPr>
        <w:t>, a saber:</w:t>
      </w:r>
    </w:p>
    <w:p w14:paraId="070C2FA0" w14:textId="77777777" w:rsidR="00D04FC0" w:rsidRPr="007C7E5C" w:rsidRDefault="00D04FC0" w:rsidP="00333B13">
      <w:pPr>
        <w:pStyle w:val="Sinespaciado"/>
        <w:jc w:val="both"/>
        <w:rPr>
          <w:rFonts w:ascii="Baskerville Old Face" w:hAnsi="Baskerville Old Face"/>
        </w:rPr>
      </w:pPr>
    </w:p>
    <w:p w14:paraId="798BB0CA"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 xml:space="preserve">Módulo </w:t>
      </w:r>
      <w:proofErr w:type="spellStart"/>
      <w:r w:rsidRPr="007C7E5C">
        <w:rPr>
          <w:rFonts w:ascii="Baskerville Old Face" w:hAnsi="Baskerville Old Face"/>
        </w:rPr>
        <w:t>nivelatorio</w:t>
      </w:r>
      <w:proofErr w:type="spellEnd"/>
    </w:p>
    <w:p w14:paraId="7F0A37E5"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Módulo 1</w:t>
      </w:r>
    </w:p>
    <w:p w14:paraId="460F4D4B"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Módulo 2</w:t>
      </w:r>
    </w:p>
    <w:p w14:paraId="54150EE3"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Módulo 3</w:t>
      </w:r>
    </w:p>
    <w:p w14:paraId="46E8EFBC"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Módulo 4</w:t>
      </w:r>
    </w:p>
    <w:p w14:paraId="7141CDE5"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 xml:space="preserve">Módulo 5 </w:t>
      </w:r>
    </w:p>
    <w:p w14:paraId="0484B8CA"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Módulo 6</w:t>
      </w:r>
    </w:p>
    <w:p w14:paraId="72B1D4C1" w14:textId="77777777" w:rsidR="00D04FC0" w:rsidRPr="007C7E5C" w:rsidRDefault="00D04FC0" w:rsidP="006F4FE0">
      <w:pPr>
        <w:pStyle w:val="Sinespaciado"/>
        <w:numPr>
          <w:ilvl w:val="0"/>
          <w:numId w:val="13"/>
        </w:numPr>
        <w:jc w:val="both"/>
        <w:rPr>
          <w:rFonts w:ascii="Baskerville Old Face" w:hAnsi="Baskerville Old Face"/>
        </w:rPr>
      </w:pPr>
      <w:r w:rsidRPr="007C7E5C">
        <w:rPr>
          <w:rFonts w:ascii="Baskerville Old Face" w:hAnsi="Baskerville Old Face"/>
        </w:rPr>
        <w:t>Módulo Ingles</w:t>
      </w:r>
    </w:p>
    <w:p w14:paraId="2B3BD2DF" w14:textId="77777777" w:rsidR="00D04FC0" w:rsidRPr="007C7E5C" w:rsidRDefault="00D04FC0" w:rsidP="00D04FC0">
      <w:pPr>
        <w:pStyle w:val="Sinespaciado"/>
        <w:jc w:val="both"/>
        <w:rPr>
          <w:rFonts w:ascii="Baskerville Old Face" w:hAnsi="Baskerville Old Face"/>
        </w:rPr>
      </w:pPr>
    </w:p>
    <w:p w14:paraId="31157813" w14:textId="77777777" w:rsidR="00D04FC0" w:rsidRPr="007C7E5C" w:rsidRDefault="00D04FC0" w:rsidP="00D04FC0">
      <w:pPr>
        <w:pStyle w:val="Sinespaciado"/>
        <w:jc w:val="both"/>
        <w:rPr>
          <w:rFonts w:ascii="Baskerville Old Face" w:hAnsi="Baskerville Old Face"/>
        </w:rPr>
      </w:pPr>
      <w:r w:rsidRPr="007C7E5C">
        <w:rPr>
          <w:rFonts w:ascii="Baskerville Old Face" w:hAnsi="Baskerville Old Face"/>
        </w:rPr>
        <w:t>Además contiene una Guía del Docente y un Manual operativo.</w:t>
      </w:r>
    </w:p>
    <w:p w14:paraId="1FAC3A2F" w14:textId="77777777" w:rsidR="008639BB" w:rsidRPr="007C7E5C" w:rsidRDefault="008639BB" w:rsidP="00333B13">
      <w:pPr>
        <w:pStyle w:val="Sinespaciado"/>
        <w:jc w:val="both"/>
        <w:rPr>
          <w:rFonts w:ascii="Baskerville Old Face" w:hAnsi="Baskerville Old Face"/>
        </w:rPr>
      </w:pPr>
    </w:p>
    <w:p w14:paraId="2D40E947" w14:textId="77777777" w:rsidR="008639BB" w:rsidRPr="007C7E5C" w:rsidRDefault="008639BB" w:rsidP="00333B13">
      <w:pPr>
        <w:pStyle w:val="Sinespaciado"/>
        <w:jc w:val="both"/>
        <w:rPr>
          <w:rFonts w:ascii="Baskerville Old Face" w:hAnsi="Baskerville Old Face"/>
        </w:rPr>
      </w:pPr>
    </w:p>
    <w:p w14:paraId="2E421838" w14:textId="77777777" w:rsidR="00095DAB" w:rsidRPr="007C7E5C" w:rsidRDefault="007F02B9" w:rsidP="007644BB">
      <w:pPr>
        <w:pStyle w:val="Prrafodelista"/>
        <w:numPr>
          <w:ilvl w:val="2"/>
          <w:numId w:val="78"/>
        </w:numPr>
        <w:spacing w:line="240" w:lineRule="auto"/>
        <w:rPr>
          <w:rFonts w:ascii="Baskerville Old Face" w:hAnsi="Baskerville Old Face" w:cs="Tahoma"/>
          <w:b/>
        </w:rPr>
      </w:pPr>
      <w:r w:rsidRPr="007C7E5C">
        <w:rPr>
          <w:rFonts w:ascii="Baskerville Old Face" w:hAnsi="Baskerville Old Face" w:cs="Tahoma"/>
          <w:b/>
        </w:rPr>
        <w:t>MODELO PEDAGÓGICO</w:t>
      </w:r>
    </w:p>
    <w:p w14:paraId="38A7E480" w14:textId="77777777" w:rsidR="00B93AF6" w:rsidRPr="007C7E5C" w:rsidRDefault="00B93AF6" w:rsidP="00B93AF6">
      <w:pPr>
        <w:pStyle w:val="Prrafodelista"/>
        <w:spacing w:line="240" w:lineRule="auto"/>
        <w:ind w:left="426"/>
        <w:rPr>
          <w:rFonts w:ascii="Baskerville Old Face" w:hAnsi="Baskerville Old Face" w:cs="Tahoma"/>
          <w:b/>
        </w:rPr>
      </w:pPr>
    </w:p>
    <w:p w14:paraId="1BF5D945" w14:textId="77777777" w:rsidR="004650A4" w:rsidRPr="007C7E5C" w:rsidRDefault="001543F9" w:rsidP="007644BB">
      <w:pPr>
        <w:pStyle w:val="Prrafodelista"/>
        <w:numPr>
          <w:ilvl w:val="3"/>
          <w:numId w:val="78"/>
        </w:numPr>
        <w:spacing w:line="240" w:lineRule="auto"/>
        <w:rPr>
          <w:rFonts w:ascii="Baskerville Old Face" w:hAnsi="Baskerville Old Face" w:cs="Tahoma"/>
          <w:b/>
        </w:rPr>
      </w:pPr>
      <w:r w:rsidRPr="007C7E5C">
        <w:rPr>
          <w:rFonts w:ascii="Baskerville Old Face" w:hAnsi="Baskerville Old Face" w:cs="Tahoma"/>
          <w:b/>
        </w:rPr>
        <w:t xml:space="preserve"> </w:t>
      </w:r>
      <w:r w:rsidR="008F079D" w:rsidRPr="007C7E5C">
        <w:rPr>
          <w:rFonts w:ascii="Baskerville Old Face" w:hAnsi="Baskerville Old Face" w:cs="Tahoma"/>
          <w:b/>
        </w:rPr>
        <w:t>MODELO</w:t>
      </w:r>
      <w:r w:rsidR="00B93AF6" w:rsidRPr="007C7E5C">
        <w:rPr>
          <w:rFonts w:ascii="Baskerville Old Face" w:hAnsi="Baskerville Old Face" w:cs="Tahoma"/>
          <w:b/>
        </w:rPr>
        <w:t xml:space="preserve"> EDUCATIVO HOLÍSTICO TRANSFORMADOR</w:t>
      </w:r>
    </w:p>
    <w:p w14:paraId="419CEC94" w14:textId="77777777" w:rsidR="004650A4" w:rsidRPr="007C7E5C" w:rsidRDefault="001543F9"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b/>
          <w:lang w:val="es-CO"/>
        </w:rPr>
        <w:t>Caracterización del Modelo Educativo Holístico T</w:t>
      </w:r>
      <w:r w:rsidR="004650A4" w:rsidRPr="007C7E5C">
        <w:rPr>
          <w:rFonts w:ascii="Baskerville Old Face" w:eastAsiaTheme="minorHAnsi" w:hAnsi="Baskerville Old Face" w:cstheme="minorBidi"/>
          <w:b/>
          <w:lang w:val="es-CO"/>
        </w:rPr>
        <w:t xml:space="preserve">ransformador, según </w:t>
      </w:r>
      <w:proofErr w:type="spellStart"/>
      <w:r w:rsidR="004650A4" w:rsidRPr="007C7E5C">
        <w:rPr>
          <w:rFonts w:ascii="Baskerville Old Face" w:eastAsiaTheme="minorHAnsi" w:hAnsi="Baskerville Old Face" w:cstheme="minorBidi"/>
          <w:b/>
          <w:lang w:val="es-CO"/>
        </w:rPr>
        <w:t>Iafrancesco</w:t>
      </w:r>
      <w:proofErr w:type="spellEnd"/>
      <w:r w:rsidR="004650A4" w:rsidRPr="007C7E5C">
        <w:rPr>
          <w:rFonts w:ascii="Baskerville Old Face" w:eastAsiaTheme="minorHAnsi" w:hAnsi="Baskerville Old Face" w:cstheme="minorBidi"/>
          <w:b/>
          <w:lang w:val="es-CO"/>
        </w:rPr>
        <w:t>,</w:t>
      </w:r>
      <w:r w:rsidR="004650A4" w:rsidRPr="007C7E5C">
        <w:rPr>
          <w:rFonts w:ascii="Baskerville Old Face" w:eastAsiaTheme="minorHAnsi" w:hAnsi="Baskerville Old Face" w:cstheme="minorBidi"/>
          <w:lang w:val="es-CO"/>
        </w:rPr>
        <w:t xml:space="preserve"> G (2015).</w:t>
      </w:r>
    </w:p>
    <w:p w14:paraId="3C2CD2AA" w14:textId="77777777" w:rsidR="004650A4" w:rsidRPr="007C7E5C" w:rsidRDefault="004650A4"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Permite relacionar el SER con el SABER y con el SABER HACER para desarrollar la capacidad de SENTIR, PENSAR y ACTUAR de quien aprende. Así se aprende a VIVIR, a CONVIVIR, a APRENDER y a EMPRENDER.</w:t>
      </w:r>
    </w:p>
    <w:p w14:paraId="1E9AA8FD" w14:textId="77777777" w:rsidR="004650A4" w:rsidRPr="007C7E5C" w:rsidRDefault="004650A4"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Promueve la transformación y renovación de un escenario educacional. La escuela, en el contexto de la nueva construcción de la corriente de pedagogía holística debe ser "</w:t>
      </w:r>
      <w:proofErr w:type="spellStart"/>
      <w:r w:rsidRPr="007C7E5C">
        <w:rPr>
          <w:rFonts w:ascii="Baskerville Old Face" w:eastAsiaTheme="minorHAnsi" w:hAnsi="Baskerville Old Face" w:cstheme="minorBidi"/>
          <w:lang w:val="es-CO"/>
        </w:rPr>
        <w:t>biointegral</w:t>
      </w:r>
      <w:proofErr w:type="spellEnd"/>
      <w:r w:rsidRPr="007C7E5C">
        <w:rPr>
          <w:rFonts w:ascii="Baskerville Old Face" w:eastAsiaTheme="minorHAnsi" w:hAnsi="Baskerville Old Face" w:cstheme="minorBidi"/>
          <w:lang w:val="es-CO"/>
        </w:rPr>
        <w:t>".</w:t>
      </w:r>
    </w:p>
    <w:p w14:paraId="2E51B499" w14:textId="77777777" w:rsidR="004650A4" w:rsidRPr="007C7E5C" w:rsidRDefault="004650A4"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El alumno ya no es un receptor pasivo de información, sino que es un activo protagonista de su propio proceso de aprendizaje, participa en todo momento, plantea preguntas, dudas e inquietudes y el docente, lo orienta a su búsqueda de saberes.</w:t>
      </w:r>
    </w:p>
    <w:p w14:paraId="0F8A1E63" w14:textId="77777777" w:rsidR="004650A4" w:rsidRPr="007C7E5C" w:rsidRDefault="004650A4"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El docente debe ser un guía, un animador del proceso educativo, un facilitador de información, debe ayudar al alumno en el emprendimiento de su búsqueda de datos, ya no impone su saber </w:t>
      </w:r>
      <w:r w:rsidR="004E0185" w:rsidRPr="007C7E5C">
        <w:rPr>
          <w:rFonts w:ascii="Baskerville Old Face" w:eastAsiaTheme="minorHAnsi" w:hAnsi="Baskerville Old Face" w:cstheme="minorBidi"/>
          <w:lang w:val="es-CO"/>
        </w:rPr>
        <w:t>como</w:t>
      </w:r>
      <w:r w:rsidRPr="007C7E5C">
        <w:rPr>
          <w:rFonts w:ascii="Baskerville Old Face" w:eastAsiaTheme="minorHAnsi" w:hAnsi="Baskerville Old Face" w:cstheme="minorBidi"/>
          <w:lang w:val="es-CO"/>
        </w:rPr>
        <w:t xml:space="preserve"> si fuese un dogma incuestionable, sino que es un orientador, es un guía, que acompaña el proceso de aprendizaje.</w:t>
      </w:r>
    </w:p>
    <w:p w14:paraId="40BC7669" w14:textId="77777777" w:rsidR="00D62BCE" w:rsidRPr="007C7E5C" w:rsidRDefault="004650A4"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En el contexto de la pedagogía holística los contenidos de aprendizaje son objetos de conocimiento disciplinarios, mas no es el centro de los procesos de aprendizaje.</w:t>
      </w:r>
    </w:p>
    <w:p w14:paraId="191767B3" w14:textId="77777777" w:rsidR="000229EC" w:rsidRPr="007C7E5C" w:rsidRDefault="000229EC"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El proceso de enseñanza es concebido como algo más que la integración de la enseñanza y el aprendizaje, más que cada uno de sus componentes es la integración holística y sistemática de todos ellos, junto con las cualidades, niveles de asimilación, de profundidad y estructural de sus tres dimensiones: educativo, instructiva y desarrolladora. </w:t>
      </w:r>
    </w:p>
    <w:p w14:paraId="31F1F16E" w14:textId="77777777" w:rsidR="000229EC" w:rsidRPr="007C7E5C" w:rsidRDefault="000229EC"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Un buen docente ya no es el que tiene la mayor cantidad de conocimientos adquiridos y saberes profundos, sino es capaz de conjugar el conocimiento con una adecuada estructura pedagógica que le permite llegar a clase para poder responder a las múltiples interrogantes de sus alumnos, jugar y propiciar interacción con el conocimiento.</w:t>
      </w:r>
    </w:p>
    <w:p w14:paraId="29C7D3AB" w14:textId="77777777" w:rsidR="000229EC" w:rsidRPr="007C7E5C" w:rsidRDefault="000229EC"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Este método holístico, estimula la búsqueda creativa de nuevos caminos que conduzcan al estudiante a saber que puede aprender de diferentes maneras, llegando a la comprensión de que a un problema hay muchas soluciones, esta pedagogía de</w:t>
      </w:r>
      <w:r w:rsidRPr="007C7E5C">
        <w:rPr>
          <w:rFonts w:ascii="Baskerville Old Face" w:eastAsiaTheme="minorHAnsi" w:hAnsi="Baskerville Old Face" w:cs="Baskerville Old Face"/>
          <w:lang w:val="es-CO"/>
        </w:rPr>
        <w:t>b</w:t>
      </w:r>
      <w:r w:rsidRPr="007C7E5C">
        <w:rPr>
          <w:rFonts w:ascii="Baskerville Old Face" w:eastAsiaTheme="minorHAnsi" w:hAnsi="Baskerville Old Face" w:cstheme="minorBidi"/>
          <w:lang w:val="es-CO"/>
        </w:rPr>
        <w:t>e se</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 xml:space="preserve"> </w:t>
      </w:r>
      <w:proofErr w:type="spellStart"/>
      <w:r w:rsidRPr="007C7E5C">
        <w:rPr>
          <w:rFonts w:ascii="Baskerville Old Face" w:eastAsiaTheme="minorHAnsi" w:hAnsi="Baskerville Old Face" w:cs="Baskerville Old Face"/>
          <w:lang w:val="es-CO"/>
        </w:rPr>
        <w:t>b</w:t>
      </w:r>
      <w:r w:rsidRPr="007C7E5C">
        <w:rPr>
          <w:rFonts w:ascii="Baskerville Old Face" w:eastAsiaTheme="minorHAnsi" w:hAnsi="Baskerville Old Face" w:cstheme="minorBidi"/>
          <w:lang w:val="es-CO"/>
        </w:rPr>
        <w:t>ioi</w:t>
      </w:r>
      <w:r w:rsidRPr="007C7E5C">
        <w:rPr>
          <w:rFonts w:ascii="Baskerville Old Face" w:eastAsiaTheme="minorHAnsi" w:hAnsi="Baskerville Old Face" w:cs="Baskerville Old Face"/>
          <w:lang w:val="es-CO"/>
        </w:rPr>
        <w:t>n</w:t>
      </w:r>
      <w:r w:rsidRPr="007C7E5C">
        <w:rPr>
          <w:rFonts w:ascii="Baskerville Old Face" w:eastAsiaTheme="minorHAnsi" w:hAnsi="Baskerville Old Face" w:cstheme="minorBidi"/>
          <w:lang w:val="es-CO"/>
        </w:rPr>
        <w:t>tegal</w:t>
      </w:r>
      <w:proofErr w:type="spellEnd"/>
      <w:r w:rsidRPr="007C7E5C">
        <w:rPr>
          <w:rFonts w:ascii="Baskerville Old Face" w:eastAsiaTheme="minorHAnsi" w:hAnsi="Baskerville Old Face" w:cstheme="minorBidi"/>
          <w:lang w:val="es-CO"/>
        </w:rPr>
        <w:t xml:space="preserve"> para que la base de las técnicas de enseñanza ayuden a subir más sus emociones sin dejar a un lado el intelecto, el ser humano, es considerado un ser vivo, multidimensional, cuya distinción es la conciencia, el maestro solo es la persona del saber pedagógico que tiene como propósito la formación de las nuevas generaciones, la enseñanza de las ciencias, las artes y la tecnología, le facilitan al orientador ser responsable de los procesos de aprendizaje, enseñanza y conocimiento, el estudiante, suele estar en formación de sí mismo, es el protagonista de los procesos de su formación, la enseñanza le facilita la apropiación y construcción de conocimientos, a potenciar las competencias del pensamiento, la autorregulación del aprendizaje y la contextualización. Tan solo el aprendizaje es un acto total de vivir, que se manifiesta a través de la construcción de significados y experiencias en las dimensiones del desarrollo humano; como acto total transformador se reconocen múltiples vías para aprender y diversos estilos de aprendizaje.</w:t>
      </w:r>
    </w:p>
    <w:p w14:paraId="720FFE44" w14:textId="77777777" w:rsidR="000229EC" w:rsidRPr="007C7E5C" w:rsidRDefault="000229EC" w:rsidP="000229EC">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Algunos de sus principios pedagógicos se centran en que el ser humano tenga capacidad </w:t>
      </w:r>
      <w:r w:rsidR="00F608D9" w:rsidRPr="007C7E5C">
        <w:rPr>
          <w:rFonts w:ascii="Baskerville Old Face" w:eastAsiaTheme="minorHAnsi" w:hAnsi="Baskerville Old Face" w:cstheme="minorBidi"/>
          <w:lang w:val="es-CO"/>
        </w:rPr>
        <w:t>i</w:t>
      </w:r>
      <w:r w:rsidRPr="007C7E5C">
        <w:rPr>
          <w:rFonts w:ascii="Baskerville Old Face" w:eastAsiaTheme="minorHAnsi" w:hAnsi="Baskerville Old Face" w:cstheme="minorBidi"/>
          <w:lang w:val="es-CO"/>
        </w:rPr>
        <w:t>limitada para aprender, que el profesor y el estudiante se encuentren ambos en un proceso de adquirir más conocimiento, el estudiante debe aprender a aprender con la posibilidad de que tenga libertad para indagar sobre lo aprendido, sus contenidos buscan que la pedagogía holística, este proyectada al desarrollo de competencias cognitivas, valorativas comunicativas e investigadoras. Las dimensiones se hacen presentes en cada área de conocimiento, como lo es la cognitiva con el área del lenguaje la matemática las ciencias las y demás asignaturas, la social con el área de ciencias sociales, la  espiritual con el área de la educación religiosa. La ética con la ética y valores y la corporal con la educación física recreación y el deporte.</w:t>
      </w:r>
    </w:p>
    <w:p w14:paraId="6A9A6AEA" w14:textId="77777777" w:rsidR="00F81E29" w:rsidRPr="007C7E5C" w:rsidRDefault="00BC0A0E" w:rsidP="00F81E2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b/>
          <w:lang w:val="es-CO"/>
        </w:rPr>
        <w:t>Modelo P</w:t>
      </w:r>
      <w:r w:rsidR="00426EBB" w:rsidRPr="007C7E5C">
        <w:rPr>
          <w:rFonts w:ascii="Baskerville Old Face" w:eastAsiaTheme="minorHAnsi" w:hAnsi="Baskerville Old Face" w:cstheme="minorBidi"/>
          <w:b/>
          <w:lang w:val="es-CO"/>
        </w:rPr>
        <w:t xml:space="preserve">edagógico </w:t>
      </w:r>
      <w:r w:rsidR="00F81E29" w:rsidRPr="007C7E5C">
        <w:rPr>
          <w:rFonts w:ascii="Baskerville Old Face" w:eastAsiaTheme="minorHAnsi" w:hAnsi="Baskerville Old Face" w:cstheme="minorBidi"/>
          <w:b/>
          <w:lang w:val="es-CO"/>
        </w:rPr>
        <w:t>Holístico</w:t>
      </w:r>
      <w:r w:rsidR="00426EBB" w:rsidRPr="007C7E5C">
        <w:rPr>
          <w:rFonts w:ascii="Baskerville Old Face" w:eastAsiaTheme="minorHAnsi" w:hAnsi="Baskerville Old Face" w:cstheme="minorBidi"/>
          <w:b/>
          <w:lang w:val="es-CO"/>
        </w:rPr>
        <w:t xml:space="preserve"> (Adoptado)</w:t>
      </w:r>
      <w:r w:rsidR="00F81E29" w:rsidRPr="007C7E5C">
        <w:rPr>
          <w:rFonts w:ascii="Baskerville Old Face" w:eastAsiaTheme="minorHAnsi" w:hAnsi="Baskerville Old Face" w:cstheme="minorBidi"/>
          <w:b/>
          <w:lang w:val="es-CO"/>
        </w:rPr>
        <w:t>.</w:t>
      </w:r>
      <w:r w:rsidR="00F81E29" w:rsidRPr="007C7E5C">
        <w:rPr>
          <w:rFonts w:ascii="Baskerville Old Face" w:eastAsiaTheme="minorHAnsi" w:hAnsi="Baskerville Old Face" w:cstheme="minorBidi"/>
          <w:lang w:val="es-CO"/>
        </w:rPr>
        <w:t xml:space="preserve"> Teniendo en cuenta su caracterización desde los dos factores/modelos fundamentales: por competencias, constructivismo y humanista.</w:t>
      </w:r>
    </w:p>
    <w:p w14:paraId="410488B8" w14:textId="77777777" w:rsidR="00F81E29" w:rsidRPr="007C7E5C" w:rsidRDefault="00440406" w:rsidP="00F81E29">
      <w:pPr>
        <w:spacing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Factor B</w:t>
      </w:r>
      <w:r w:rsidR="00F81E29" w:rsidRPr="007C7E5C">
        <w:rPr>
          <w:rFonts w:ascii="Baskerville Old Face" w:eastAsiaTheme="minorHAnsi" w:hAnsi="Baskerville Old Face" w:cstheme="minorBidi"/>
          <w:b/>
          <w:lang w:val="es-CO"/>
        </w:rPr>
        <w:t xml:space="preserve">asado en </w:t>
      </w:r>
      <w:r w:rsidRPr="007C7E5C">
        <w:rPr>
          <w:rFonts w:ascii="Baskerville Old Face" w:eastAsiaTheme="minorHAnsi" w:hAnsi="Baskerville Old Face" w:cstheme="minorBidi"/>
          <w:b/>
          <w:lang w:val="es-CO"/>
        </w:rPr>
        <w:t>C</w:t>
      </w:r>
      <w:r w:rsidR="00F81E29" w:rsidRPr="007C7E5C">
        <w:rPr>
          <w:rFonts w:ascii="Baskerville Old Face" w:eastAsiaTheme="minorHAnsi" w:hAnsi="Baskerville Old Face" w:cstheme="minorBidi"/>
          <w:b/>
          <w:lang w:val="es-CO"/>
        </w:rPr>
        <w:t xml:space="preserve">ompetencias del </w:t>
      </w:r>
      <w:r w:rsidRPr="007C7E5C">
        <w:rPr>
          <w:rFonts w:ascii="Baskerville Old Face" w:eastAsiaTheme="minorHAnsi" w:hAnsi="Baskerville Old Face" w:cstheme="minorBidi"/>
          <w:b/>
          <w:lang w:val="es-CO"/>
        </w:rPr>
        <w:t>Modelo E</w:t>
      </w:r>
      <w:r w:rsidR="00F81E29" w:rsidRPr="007C7E5C">
        <w:rPr>
          <w:rFonts w:ascii="Baskerville Old Face" w:eastAsiaTheme="minorHAnsi" w:hAnsi="Baskerville Old Face" w:cstheme="minorBidi"/>
          <w:b/>
          <w:lang w:val="es-CO"/>
        </w:rPr>
        <w:t xml:space="preserve">ducativo </w:t>
      </w:r>
      <w:r w:rsidRPr="007C7E5C">
        <w:rPr>
          <w:rFonts w:ascii="Baskerville Old Face" w:eastAsiaTheme="minorHAnsi" w:hAnsi="Baskerville Old Face" w:cstheme="minorBidi"/>
          <w:b/>
          <w:lang w:val="es-CO"/>
        </w:rPr>
        <w:t>I</w:t>
      </w:r>
      <w:r w:rsidR="00F81E29" w:rsidRPr="007C7E5C">
        <w:rPr>
          <w:rFonts w:ascii="Baskerville Old Face" w:eastAsiaTheme="minorHAnsi" w:hAnsi="Baskerville Old Face" w:cstheme="minorBidi"/>
          <w:b/>
          <w:lang w:val="es-CO"/>
        </w:rPr>
        <w:t>nstitucional.</w:t>
      </w:r>
    </w:p>
    <w:p w14:paraId="65FDE265" w14:textId="77777777" w:rsidR="00F81E29" w:rsidRPr="007C7E5C" w:rsidRDefault="00F81E29" w:rsidP="00F81E2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García J. (2011) plantea el Modelo pedagógico basado en competencias así:</w:t>
      </w:r>
    </w:p>
    <w:p w14:paraId="57E31794" w14:textId="77777777" w:rsidR="00811AFA" w:rsidRPr="007C7E5C" w:rsidRDefault="00F81E29" w:rsidP="00811AFA">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El </w:t>
      </w:r>
      <w:r w:rsidRPr="007C7E5C">
        <w:rPr>
          <w:rFonts w:ascii="Baskerville Old Face" w:eastAsiaTheme="minorHAnsi" w:hAnsi="Baskerville Old Face" w:cs="Baskerville Old Face"/>
          <w:lang w:val="es-CO"/>
        </w:rPr>
        <w:t>n</w:t>
      </w:r>
      <w:r w:rsidRPr="007C7E5C">
        <w:rPr>
          <w:rFonts w:ascii="Baskerville Old Face" w:eastAsiaTheme="minorHAnsi" w:hAnsi="Baskerville Old Face" w:cstheme="minorBidi"/>
          <w:lang w:val="es-CO"/>
        </w:rPr>
        <w:t xml:space="preserve">uevo </w:t>
      </w:r>
      <w:r w:rsidRPr="007C7E5C">
        <w:rPr>
          <w:rFonts w:ascii="Baskerville Old Face" w:eastAsiaTheme="minorHAnsi" w:hAnsi="Baskerville Old Face" w:cs="Baskerville Old Face"/>
          <w:lang w:val="es-CO"/>
        </w:rPr>
        <w:t>m</w:t>
      </w:r>
      <w:r w:rsidRPr="007C7E5C">
        <w:rPr>
          <w:rFonts w:ascii="Baskerville Old Face" w:eastAsiaTheme="minorHAnsi" w:hAnsi="Baskerville Old Face" w:cstheme="minorBidi"/>
          <w:lang w:val="es-CO"/>
        </w:rPr>
        <w:t>odelo edu</w:t>
      </w:r>
      <w:r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ativo a desa</w:t>
      </w:r>
      <w:r w:rsidRPr="007C7E5C">
        <w:rPr>
          <w:rFonts w:ascii="Baskerville Old Face" w:eastAsiaTheme="minorHAnsi" w:hAnsi="Baskerville Old Face" w:cs="Baskerville Old Face"/>
          <w:lang w:val="es-CO"/>
        </w:rPr>
        <w:t>rrollar</w:t>
      </w:r>
      <w:r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equie</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e se</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 xml:space="preserve"> o</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ga</w:t>
      </w:r>
      <w:r w:rsidRPr="007C7E5C">
        <w:rPr>
          <w:rFonts w:ascii="Baskerville Old Face" w:eastAsiaTheme="minorHAnsi" w:hAnsi="Baskerville Old Face" w:cs="Baskerville Old Face"/>
          <w:lang w:val="es-CO"/>
        </w:rPr>
        <w:t>n</w:t>
      </w:r>
      <w:r w:rsidRPr="007C7E5C">
        <w:rPr>
          <w:rFonts w:ascii="Baskerville Old Face" w:eastAsiaTheme="minorHAnsi" w:hAnsi="Baskerville Old Face" w:cstheme="minorBidi"/>
          <w:lang w:val="es-CO"/>
        </w:rPr>
        <w:t>izado e i</w:t>
      </w:r>
      <w:r w:rsidRPr="007C7E5C">
        <w:rPr>
          <w:rFonts w:ascii="Baskerville Old Face" w:eastAsiaTheme="minorHAnsi" w:hAnsi="Baskerville Old Face" w:cs="Baskerville Old Face"/>
          <w:lang w:val="es-CO"/>
        </w:rPr>
        <w:t>m</w:t>
      </w:r>
      <w:r w:rsidRPr="007C7E5C">
        <w:rPr>
          <w:rFonts w:ascii="Baskerville Old Face" w:eastAsiaTheme="minorHAnsi" w:hAnsi="Baskerville Old Face" w:cstheme="minorBidi"/>
          <w:lang w:val="es-CO"/>
        </w:rPr>
        <w:t>ple</w:t>
      </w:r>
      <w:r w:rsidRPr="007C7E5C">
        <w:rPr>
          <w:rFonts w:ascii="Baskerville Old Face" w:eastAsiaTheme="minorHAnsi" w:hAnsi="Baskerville Old Face" w:cs="Baskerville Old Face"/>
          <w:lang w:val="es-CO"/>
        </w:rPr>
        <w:t>m</w:t>
      </w:r>
      <w:r w:rsidRPr="007C7E5C">
        <w:rPr>
          <w:rFonts w:ascii="Baskerville Old Face" w:eastAsiaTheme="minorHAnsi" w:hAnsi="Baskerville Old Face" w:cstheme="minorBidi"/>
          <w:lang w:val="es-CO"/>
        </w:rPr>
        <w:t xml:space="preserve">entado </w:t>
      </w:r>
      <w:r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 xml:space="preserve">on </w:t>
      </w:r>
      <w:r w:rsidRPr="007C7E5C">
        <w:rPr>
          <w:rFonts w:ascii="Baskerville Old Face" w:eastAsiaTheme="minorHAnsi" w:hAnsi="Baskerville Old Face" w:cs="Baskerville Old Face"/>
          <w:lang w:val="es-CO"/>
        </w:rPr>
        <w:t>b</w:t>
      </w:r>
      <w:r w:rsidRPr="007C7E5C">
        <w:rPr>
          <w:rFonts w:ascii="Baskerville Old Face" w:eastAsiaTheme="minorHAnsi" w:hAnsi="Baskerville Old Face" w:cstheme="minorBidi"/>
          <w:lang w:val="es-CO"/>
        </w:rPr>
        <w:t>ase a el concepto de Competencias, entendiéndolo como la combinación de destrezas, conocimientos, aptitudes y actitudes, y a la inclusión de la disposición para aprender además del saber cómo, posibilitándose que el educando pueda generar un capital cultural o desarrollo personal, un capital social que incluye la participación ciudadana, y un capital humano o capacidad para ser productivo (Dirección General de Educación y Cultura de la Comisión Europea, 2004). Las Competencias deben ser consideradas como parte de la capacidad adaptativa cognitivo-conductual que es inherente al ser humano, las cuales son desplegadas para responder a las necesidades específicas que las personas enfrentan en contextos sociohistóricos y culturales concretos, lo que implica un proceso de adecuación entre el sujeto, la demanda del medio y las necesidades que se producen, con la finalidad de poder dar respuestas y/o soluciones a las demandas planteadas (Frade, 2009). Estas demandas pueden tener dos órdenes: las sociales (que deberían ser priorizadas en el contexto que enfrenta la humanidad en la actualidad) y las individuales. Por lo anterior, el modelo educativo debe procurar organizar la enseñanza con la finalidad que los educandos logren desarrollar capacidades para resolver problemas, tanto a nivel social como personal (Aguerrondo, 2009). De esta manera, las Competencias a desarrollar contribuirán a dominar los instrumentos socioculturales necesarios para interactuar con el conocimiento, permitir la interacción en grupos heterogéneos, potenciar el actuar de un modo autónomo y comprender el contexto (Comisión Europea de Educación y Cultura 2004), lo cual reafirma que las competencias demandarán una acción personal de compromiso, en el marco de las interacciones sociales donde tendrán su expresión concreta. El enfoque educativo por Competencias conlleva a una movilización de los conocimientos, a una integración de los mismos de manera holística y un ligamen con el contexto, asumiendo que la gente aprende mejor si tiene una visión global del problema que requiere enfrentar (</w:t>
      </w:r>
      <w:proofErr w:type="spellStart"/>
      <w:r w:rsidRPr="007C7E5C">
        <w:rPr>
          <w:rFonts w:ascii="Baskerville Old Face" w:eastAsiaTheme="minorHAnsi" w:hAnsi="Baskerville Old Face" w:cstheme="minorBidi"/>
          <w:lang w:val="es-CO"/>
        </w:rPr>
        <w:t>Feito</w:t>
      </w:r>
      <w:proofErr w:type="spellEnd"/>
      <w:r w:rsidRPr="007C7E5C">
        <w:rPr>
          <w:rFonts w:ascii="Baskerville Old Face" w:eastAsiaTheme="minorHAnsi" w:hAnsi="Baskerville Old Face" w:cstheme="minorBidi"/>
          <w:lang w:val="es-CO"/>
        </w:rPr>
        <w:t xml:space="preserve">, 2008). Dado que las Competencias, por su naturaleza, son de carácter personal e individuales, se requiere para su impulso desde el sistema educativo, el conocer y respetar las capacidades metacognitivas de los educandos (Coll, 2007), lo que implica determinar sus estilos de aprendizaje (Alonso y Gallego, 2010), el área más significativa de su inteligencia, y abordar los procesos cognitivos e intelectivos que los caracterizan (Salas, 2005), a través de la organización de actividades en un acto educativo, consciente, creativo y transformador. Por su naturaleza, las Competencias no se adquieren (o desarrollan) en abstracto, sino a partir de situaciones concretas, en espacios concretos, con y por personas </w:t>
      </w:r>
      <w:r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oncretas, a t</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avés de a</w:t>
      </w:r>
      <w:r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 xml:space="preserve">tividades concretas </w:t>
      </w:r>
      <w:r w:rsidRPr="007C7E5C">
        <w:rPr>
          <w:rFonts w:ascii="Baskerville Old Face" w:eastAsiaTheme="minorHAnsi" w:hAnsi="Baskerville Old Face" w:cs="Baskerville Old Face"/>
          <w:lang w:val="es-CO"/>
        </w:rPr>
        <w:t>q</w:t>
      </w:r>
      <w:r w:rsidRPr="007C7E5C">
        <w:rPr>
          <w:rFonts w:ascii="Baskerville Old Face" w:eastAsiaTheme="minorHAnsi" w:hAnsi="Baskerville Old Face" w:cstheme="minorBidi"/>
          <w:lang w:val="es-CO"/>
        </w:rPr>
        <w:t>ue fo</w:t>
      </w:r>
      <w:r w:rsidRPr="007C7E5C">
        <w:rPr>
          <w:rFonts w:ascii="Baskerville Old Face" w:eastAsiaTheme="minorHAnsi" w:hAnsi="Baskerville Old Face" w:cs="Baskerville Old Face"/>
          <w:lang w:val="es-CO"/>
        </w:rPr>
        <w:t>rm</w:t>
      </w:r>
      <w:r w:rsidRPr="007C7E5C">
        <w:rPr>
          <w:rFonts w:ascii="Baskerville Old Face" w:eastAsiaTheme="minorHAnsi" w:hAnsi="Baskerville Old Face" w:cstheme="minorBidi"/>
          <w:lang w:val="es-CO"/>
        </w:rPr>
        <w:t>an pa</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 xml:space="preserve">te del </w:t>
      </w:r>
      <w:r w:rsidR="00166CC0" w:rsidRPr="007C7E5C">
        <w:rPr>
          <w:rFonts w:ascii="Baskerville Old Face" w:eastAsiaTheme="minorHAnsi" w:hAnsi="Baskerville Old Face" w:cstheme="minorBidi"/>
          <w:lang w:val="es-CO"/>
        </w:rPr>
        <w:t>q</w:t>
      </w:r>
      <w:r w:rsidRPr="007C7E5C">
        <w:rPr>
          <w:rFonts w:ascii="Baskerville Old Face" w:eastAsiaTheme="minorHAnsi" w:hAnsi="Baskerville Old Face" w:cstheme="minorBidi"/>
          <w:lang w:val="es-CO"/>
        </w:rPr>
        <w:t>ueha</w:t>
      </w:r>
      <w:r w:rsidR="00166CC0"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e</w:t>
      </w:r>
      <w:r w:rsidR="00166CC0" w:rsidRPr="007C7E5C">
        <w:rPr>
          <w:rFonts w:ascii="Baskerville Old Face" w:eastAsiaTheme="minorHAnsi" w:hAnsi="Baskerville Old Face" w:cstheme="minorBidi"/>
          <w:lang w:val="es-CO"/>
        </w:rPr>
        <w:t>r</w:t>
      </w:r>
      <w:r w:rsidRPr="007C7E5C">
        <w:rPr>
          <w:rFonts w:ascii="Baskerville Old Face" w:eastAsiaTheme="minorHAnsi" w:hAnsi="Baskerville Old Face" w:cstheme="minorBidi"/>
          <w:lang w:val="es-CO"/>
        </w:rPr>
        <w:t xml:space="preserve"> del edu</w:t>
      </w:r>
      <w:r w:rsidR="00166CC0"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a</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do. De esta manera, la adquisición de una competencia está indisolublemente asociada a la adquisición de una serie de saberes (conocimientos, habilidades, valores, actitudes, emociones, etc.), por </w:t>
      </w:r>
      <w:r w:rsidR="00166CC0" w:rsidRPr="007C7E5C">
        <w:rPr>
          <w:rFonts w:ascii="Baskerville Old Face" w:eastAsiaTheme="minorHAnsi" w:hAnsi="Baskerville Old Face" w:cstheme="minorBidi"/>
          <w:lang w:val="es-CO"/>
        </w:rPr>
        <w:t>part</w:t>
      </w:r>
      <w:r w:rsidRPr="007C7E5C">
        <w:rPr>
          <w:rFonts w:ascii="Baskerville Old Face" w:eastAsiaTheme="minorHAnsi" w:hAnsi="Baskerville Old Face" w:cstheme="minorBidi"/>
          <w:lang w:val="es-CO"/>
        </w:rPr>
        <w:t xml:space="preserve">e del sujeto </w:t>
      </w:r>
      <w:r w:rsidR="00166CC0" w:rsidRPr="007C7E5C">
        <w:rPr>
          <w:rFonts w:ascii="Baskerville Old Face" w:eastAsiaTheme="minorHAnsi" w:hAnsi="Baskerville Old Face" w:cs="Baskerville Old Face"/>
          <w:lang w:val="es-CO"/>
        </w:rPr>
        <w:t>(</w:t>
      </w:r>
      <w:r w:rsidRPr="007C7E5C">
        <w:rPr>
          <w:rFonts w:ascii="Baskerville Old Face" w:eastAsiaTheme="minorHAnsi" w:hAnsi="Baskerville Old Face" w:cstheme="minorBidi"/>
          <w:lang w:val="es-CO"/>
        </w:rPr>
        <w:t xml:space="preserve">Coll, </w:t>
      </w:r>
      <w:r w:rsidR="00166CC0" w:rsidRPr="007C7E5C">
        <w:rPr>
          <w:rFonts w:ascii="Baskerville Old Face" w:eastAsiaTheme="minorHAnsi" w:hAnsi="Baskerville Old Face" w:cs="Baskerville Old Face"/>
          <w:lang w:val="es-CO"/>
        </w:rPr>
        <w:t>2007)</w:t>
      </w:r>
      <w:r w:rsidRPr="007C7E5C">
        <w:rPr>
          <w:rFonts w:ascii="Baskerville Old Face" w:eastAsiaTheme="minorHAnsi" w:hAnsi="Baskerville Old Face" w:cstheme="minorBidi"/>
          <w:lang w:val="es-CO"/>
        </w:rPr>
        <w:t xml:space="preserve">, </w:t>
      </w:r>
      <w:r w:rsidR="00166CC0" w:rsidRPr="007C7E5C">
        <w:rPr>
          <w:rFonts w:ascii="Baskerville Old Face" w:eastAsiaTheme="minorHAnsi" w:hAnsi="Baskerville Old Face" w:cstheme="minorBidi"/>
          <w:lang w:val="es-CO"/>
        </w:rPr>
        <w:t>q</w:t>
      </w:r>
      <w:r w:rsidRPr="007C7E5C">
        <w:rPr>
          <w:rFonts w:ascii="Baskerville Old Face" w:eastAsiaTheme="minorHAnsi" w:hAnsi="Baskerville Old Face" w:cstheme="minorBidi"/>
          <w:lang w:val="es-CO"/>
        </w:rPr>
        <w:t>ue de</w:t>
      </w:r>
      <w:r w:rsidR="00166CC0" w:rsidRPr="007C7E5C">
        <w:rPr>
          <w:rFonts w:ascii="Baskerville Old Face" w:eastAsiaTheme="minorHAnsi" w:hAnsi="Baskerville Old Face" w:cstheme="minorBidi"/>
          <w:lang w:val="es-CO"/>
        </w:rPr>
        <w:t>m</w:t>
      </w:r>
      <w:r w:rsidRPr="007C7E5C">
        <w:rPr>
          <w:rFonts w:ascii="Baskerville Old Face" w:eastAsiaTheme="minorHAnsi" w:hAnsi="Baskerville Old Face" w:cstheme="minorBidi"/>
          <w:lang w:val="es-CO"/>
        </w:rPr>
        <w:t>a</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da</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de éste: </w:t>
      </w:r>
      <w:r w:rsidR="00166CC0"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dese</w:t>
      </w:r>
      <w:r w:rsidR="00166CC0" w:rsidRPr="007C7E5C">
        <w:rPr>
          <w:rFonts w:ascii="Baskerville Old Face" w:eastAsiaTheme="minorHAnsi" w:hAnsi="Baskerville Old Face" w:cstheme="minorBidi"/>
          <w:lang w:val="es-CO"/>
        </w:rPr>
        <w:t>m</w:t>
      </w:r>
      <w:r w:rsidRPr="007C7E5C">
        <w:rPr>
          <w:rFonts w:ascii="Baskerville Old Face" w:eastAsiaTheme="minorHAnsi" w:hAnsi="Baskerville Old Face" w:cstheme="minorBidi"/>
          <w:lang w:val="es-CO"/>
        </w:rPr>
        <w:t>peños volu</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ta</w:t>
      </w:r>
      <w:r w:rsidR="00166CC0" w:rsidRPr="007C7E5C">
        <w:rPr>
          <w:rFonts w:ascii="Baskerville Old Face" w:eastAsiaTheme="minorHAnsi" w:hAnsi="Baskerville Old Face" w:cstheme="minorBidi"/>
          <w:lang w:val="es-CO"/>
        </w:rPr>
        <w:t>r</w:t>
      </w:r>
      <w:r w:rsidRPr="007C7E5C">
        <w:rPr>
          <w:rFonts w:ascii="Baskerville Old Face" w:eastAsiaTheme="minorHAnsi" w:hAnsi="Baskerville Old Face" w:cstheme="minorBidi"/>
          <w:lang w:val="es-CO"/>
        </w:rPr>
        <w:t xml:space="preserve">ios, </w:t>
      </w:r>
      <w:r w:rsidR="00166CC0"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o</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s</w:t>
      </w:r>
      <w:r w:rsidR="00166CC0"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 xml:space="preserve">ientes y </w:t>
      </w:r>
      <w:r w:rsidR="00166CC0"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a</w:t>
      </w:r>
      <w:r w:rsidR="00166CC0"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io</w:t>
      </w:r>
      <w:r w:rsidR="00166CC0" w:rsidRPr="007C7E5C">
        <w:rPr>
          <w:rFonts w:ascii="Baskerville Old Face" w:eastAsiaTheme="minorHAnsi" w:hAnsi="Baskerville Old Face" w:cs="Baskerville Old Face"/>
          <w:lang w:val="es-CO"/>
        </w:rPr>
        <w:t>n</w:t>
      </w:r>
      <w:r w:rsidRPr="007C7E5C">
        <w:rPr>
          <w:rFonts w:ascii="Baskerville Old Face" w:eastAsiaTheme="minorHAnsi" w:hAnsi="Baskerville Old Face" w:cstheme="minorBidi"/>
          <w:lang w:val="es-CO"/>
        </w:rPr>
        <w:t xml:space="preserve">ales </w:t>
      </w:r>
      <w:r w:rsidR="00166CC0"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eflejados e</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a</w:t>
      </w:r>
      <w:r w:rsidR="00166CC0"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 xml:space="preserve">titudes </w:t>
      </w:r>
      <w:r w:rsidR="00166CC0" w:rsidRPr="007C7E5C">
        <w:rPr>
          <w:rFonts w:ascii="Baskerville Old Face" w:eastAsiaTheme="minorHAnsi" w:hAnsi="Baskerville Old Face" w:cs="Baskerville Old Face"/>
          <w:lang w:val="es-CO"/>
        </w:rPr>
        <w:t>q</w:t>
      </w:r>
      <w:r w:rsidRPr="007C7E5C">
        <w:rPr>
          <w:rFonts w:ascii="Baskerville Old Face" w:eastAsiaTheme="minorHAnsi" w:hAnsi="Baskerville Old Face" w:cstheme="minorBidi"/>
          <w:lang w:val="es-CO"/>
        </w:rPr>
        <w:t>ue de</w:t>
      </w:r>
      <w:r w:rsidR="00166CC0" w:rsidRPr="007C7E5C">
        <w:rPr>
          <w:rFonts w:ascii="Baskerville Old Face" w:eastAsiaTheme="minorHAnsi" w:hAnsi="Baskerville Old Face" w:cs="Baskerville Old Face"/>
          <w:lang w:val="es-CO"/>
        </w:rPr>
        <w:t>m</w:t>
      </w:r>
      <w:r w:rsidR="00166CC0" w:rsidRPr="007C7E5C">
        <w:rPr>
          <w:rFonts w:ascii="Baskerville Old Face" w:eastAsiaTheme="minorHAnsi" w:hAnsi="Baskerville Old Face" w:cstheme="minorBidi"/>
          <w:lang w:val="es-CO"/>
        </w:rPr>
        <w:t>uestr</w:t>
      </w:r>
      <w:r w:rsidRPr="007C7E5C">
        <w:rPr>
          <w:rFonts w:ascii="Baskerville Old Face" w:eastAsiaTheme="minorHAnsi" w:hAnsi="Baskerville Old Face" w:cstheme="minorBidi"/>
          <w:lang w:val="es-CO"/>
        </w:rPr>
        <w:t>a</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valo</w:t>
      </w:r>
      <w:r w:rsidR="00166CC0"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 xml:space="preserve">es </w:t>
      </w:r>
      <w:r w:rsidR="00B25FF3" w:rsidRPr="007C7E5C">
        <w:rPr>
          <w:rFonts w:ascii="Baskerville Old Face" w:eastAsiaTheme="minorHAnsi" w:hAnsi="Baskerville Old Face" w:cstheme="minorBidi"/>
          <w:lang w:val="es-CO"/>
        </w:rPr>
        <w:t>éti</w:t>
      </w:r>
      <w:r w:rsidR="00B25FF3" w:rsidRPr="007C7E5C">
        <w:rPr>
          <w:rFonts w:ascii="Baskerville Old Face" w:eastAsiaTheme="minorHAnsi" w:hAnsi="Baskerville Old Face" w:cs="Baskerville Old Face"/>
          <w:lang w:val="es-CO"/>
        </w:rPr>
        <w:t>c</w:t>
      </w:r>
      <w:r w:rsidR="00B25FF3" w:rsidRPr="007C7E5C">
        <w:rPr>
          <w:rFonts w:ascii="Baskerville Old Face" w:eastAsiaTheme="minorHAnsi" w:hAnsi="Baskerville Old Face" w:cstheme="minorBidi"/>
          <w:lang w:val="es-CO"/>
        </w:rPr>
        <w:t>os</w:t>
      </w:r>
      <w:r w:rsidRPr="007C7E5C">
        <w:rPr>
          <w:rFonts w:ascii="Baskerville Old Face" w:eastAsiaTheme="minorHAnsi" w:hAnsi="Baskerville Old Face" w:cstheme="minorBidi"/>
          <w:lang w:val="es-CO"/>
        </w:rPr>
        <w:t xml:space="preserve"> </w:t>
      </w:r>
      <w:r w:rsidR="00166CC0" w:rsidRPr="007C7E5C">
        <w:rPr>
          <w:rFonts w:ascii="Baskerville Old Face" w:eastAsiaTheme="minorHAnsi" w:hAnsi="Baskerville Old Face" w:cs="Baskerville Old Face"/>
          <w:lang w:val="es-CO"/>
        </w:rPr>
        <w:t>(</w:t>
      </w:r>
      <w:r w:rsidRPr="007C7E5C">
        <w:rPr>
          <w:rFonts w:ascii="Baskerville Old Face" w:eastAsiaTheme="minorHAnsi" w:hAnsi="Baskerville Old Face" w:cstheme="minorBidi"/>
          <w:lang w:val="es-CO"/>
        </w:rPr>
        <w:t>F</w:t>
      </w:r>
      <w:r w:rsidR="00166CC0"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 xml:space="preserve">ade, </w:t>
      </w:r>
      <w:r w:rsidR="00166CC0" w:rsidRPr="007C7E5C">
        <w:rPr>
          <w:rFonts w:ascii="Baskerville Old Face" w:eastAsiaTheme="minorHAnsi" w:hAnsi="Baskerville Old Face" w:cstheme="minorBidi"/>
          <w:lang w:val="es-CO"/>
        </w:rPr>
        <w:t>2009</w:t>
      </w:r>
      <w:r w:rsidRPr="007C7E5C">
        <w:rPr>
          <w:rFonts w:ascii="Baskerville Old Face" w:eastAsiaTheme="minorHAnsi" w:hAnsi="Baskerville Old Face" w:cstheme="minorBidi"/>
          <w:lang w:val="es-CO"/>
        </w:rPr>
        <w:t>, p.</w:t>
      </w:r>
      <w:r w:rsidR="00166CC0" w:rsidRPr="007C7E5C">
        <w:rPr>
          <w:rFonts w:ascii="Baskerville Old Face" w:eastAsiaTheme="minorHAnsi" w:hAnsi="Baskerville Old Face" w:cstheme="minorBidi"/>
          <w:lang w:val="es-CO"/>
        </w:rPr>
        <w:t>85)</w:t>
      </w:r>
      <w:r w:rsidRPr="007C7E5C">
        <w:rPr>
          <w:rFonts w:ascii="Baskerville Old Face" w:eastAsiaTheme="minorHAnsi" w:hAnsi="Baskerville Old Face" w:cstheme="minorBidi"/>
          <w:lang w:val="es-CO"/>
        </w:rPr>
        <w:t>. El modelo educativo por Competencias persigue así una convergencia entre los campos social, afectivo, las habilidades cognoscitivas, psicológicas, sensoriales, motoras, del individuo, lo que significa que el aprendizaje debe potenciar una integración de las disciplinas del conocimiento, las habilidades genéricas y la comunicación de ideas (</w:t>
      </w:r>
      <w:proofErr w:type="spellStart"/>
      <w:r w:rsidRPr="007C7E5C">
        <w:rPr>
          <w:rFonts w:ascii="Baskerville Old Face" w:eastAsiaTheme="minorHAnsi" w:hAnsi="Baskerville Old Face" w:cstheme="minorBidi"/>
          <w:lang w:val="es-CO"/>
        </w:rPr>
        <w:t>Argudin</w:t>
      </w:r>
      <w:proofErr w:type="spellEnd"/>
      <w:r w:rsidRPr="007C7E5C">
        <w:rPr>
          <w:rFonts w:ascii="Baskerville Old Face" w:eastAsiaTheme="minorHAnsi" w:hAnsi="Baskerville Old Face" w:cstheme="minorBidi"/>
          <w:lang w:val="es-CO"/>
        </w:rPr>
        <w:t>, 2001), por lo que el educando no solo debe saber manejar sus saberes (conocimientos), sino que también debe tener bajo su control sus interacciones sociales, sus emociones y sentimientos, así como sus actividades y, además, debe ser capaz de reconocer, interpretar y aceptar las emociones y sentimientos de los demás (Ortega, 2008). Dicho modelo educativo enfrenta dos retos: a) el criterio heredado por la so</w:t>
      </w:r>
      <w:r w:rsidR="00166CC0"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 xml:space="preserve">iedad </w:t>
      </w:r>
      <w:r w:rsidR="00166CC0" w:rsidRPr="007C7E5C">
        <w:rPr>
          <w:rFonts w:ascii="Baskerville Old Face" w:eastAsiaTheme="minorHAnsi" w:hAnsi="Baskerville Old Face" w:cs="Baskerville Old Face"/>
          <w:lang w:val="es-CO"/>
        </w:rPr>
        <w:t>“</w:t>
      </w:r>
      <w:r w:rsidRPr="007C7E5C">
        <w:rPr>
          <w:rFonts w:ascii="Baskerville Old Face" w:eastAsiaTheme="minorHAnsi" w:hAnsi="Baskerville Old Face" w:cstheme="minorBidi"/>
          <w:lang w:val="es-CO"/>
        </w:rPr>
        <w:t>o</w:t>
      </w:r>
      <w:r w:rsidR="00166CC0" w:rsidRPr="007C7E5C">
        <w:rPr>
          <w:rFonts w:ascii="Baskerville Old Face" w:eastAsiaTheme="minorHAnsi" w:hAnsi="Baskerville Old Face" w:cstheme="minorBidi"/>
          <w:lang w:val="es-CO"/>
        </w:rPr>
        <w:t>cc</w:t>
      </w:r>
      <w:r w:rsidRPr="007C7E5C">
        <w:rPr>
          <w:rFonts w:ascii="Baskerville Old Face" w:eastAsiaTheme="minorHAnsi" w:hAnsi="Baskerville Old Face" w:cstheme="minorBidi"/>
          <w:lang w:val="es-CO"/>
        </w:rPr>
        <w:t>ide</w:t>
      </w:r>
      <w:r w:rsidR="00166CC0" w:rsidRPr="007C7E5C">
        <w:rPr>
          <w:rFonts w:ascii="Baskerville Old Face" w:eastAsiaTheme="minorHAnsi" w:hAnsi="Baskerville Old Face" w:cstheme="minorBidi"/>
          <w:lang w:val="es-CO"/>
        </w:rPr>
        <w:t>ntal</w:t>
      </w:r>
      <w:r w:rsidRPr="007C7E5C">
        <w:rPr>
          <w:rFonts w:ascii="Baskerville Old Face" w:eastAsiaTheme="minorHAnsi" w:hAnsi="Baskerville Old Face" w:cstheme="minorBidi"/>
          <w:lang w:val="es-CO"/>
        </w:rPr>
        <w:t xml:space="preserve">, </w:t>
      </w:r>
      <w:r w:rsidR="00166CC0" w:rsidRPr="007C7E5C">
        <w:rPr>
          <w:rFonts w:ascii="Baskerville Old Face" w:eastAsiaTheme="minorHAnsi" w:hAnsi="Baskerville Old Face" w:cstheme="minorBidi"/>
          <w:lang w:val="es-CO"/>
        </w:rPr>
        <w:t>caracterizada</w:t>
      </w:r>
      <w:r w:rsidRPr="007C7E5C">
        <w:rPr>
          <w:rFonts w:ascii="Baskerville Old Face" w:eastAsiaTheme="minorHAnsi" w:hAnsi="Baskerville Old Face" w:cstheme="minorBidi"/>
          <w:lang w:val="es-CO"/>
        </w:rPr>
        <w:t xml:space="preserve"> po</w:t>
      </w:r>
      <w:r w:rsidR="00166CC0" w:rsidRPr="007C7E5C">
        <w:rPr>
          <w:rFonts w:ascii="Baskerville Old Face" w:eastAsiaTheme="minorHAnsi" w:hAnsi="Baskerville Old Face" w:cstheme="minorBidi"/>
          <w:lang w:val="es-CO"/>
        </w:rPr>
        <w:t>r</w:t>
      </w:r>
      <w:r w:rsidRPr="007C7E5C">
        <w:rPr>
          <w:rFonts w:ascii="Baskerville Old Face" w:eastAsiaTheme="minorHAnsi" w:hAnsi="Baskerville Old Face" w:cstheme="minorBidi"/>
          <w:lang w:val="es-CO"/>
        </w:rPr>
        <w:t xml:space="preserve"> el pe</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sa</w:t>
      </w:r>
      <w:r w:rsidR="00166CC0" w:rsidRPr="007C7E5C">
        <w:rPr>
          <w:rFonts w:ascii="Baskerville Old Face" w:eastAsiaTheme="minorHAnsi" w:hAnsi="Baskerville Old Face" w:cstheme="minorBidi"/>
          <w:lang w:val="es-CO"/>
        </w:rPr>
        <w:t>m</w:t>
      </w:r>
      <w:r w:rsidRPr="007C7E5C">
        <w:rPr>
          <w:rFonts w:ascii="Baskerville Old Face" w:eastAsiaTheme="minorHAnsi" w:hAnsi="Baskerville Old Face" w:cstheme="minorBidi"/>
          <w:lang w:val="es-CO"/>
        </w:rPr>
        <w:t>ie</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to ge</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e</w:t>
      </w:r>
      <w:r w:rsidR="00166CC0"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ado e</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la G</w:t>
      </w:r>
      <w:r w:rsidR="00166CC0" w:rsidRPr="007C7E5C">
        <w:rPr>
          <w:rFonts w:ascii="Baskerville Old Face" w:eastAsiaTheme="minorHAnsi" w:hAnsi="Baskerville Old Face" w:cstheme="minorBidi"/>
          <w:lang w:val="es-CO"/>
        </w:rPr>
        <w:t>r</w:t>
      </w:r>
      <w:r w:rsidRPr="007C7E5C">
        <w:rPr>
          <w:rFonts w:ascii="Baskerville Old Face" w:eastAsiaTheme="minorHAnsi" w:hAnsi="Baskerville Old Face" w:cstheme="minorBidi"/>
          <w:lang w:val="es-CO"/>
        </w:rPr>
        <w:t>e</w:t>
      </w:r>
      <w:r w:rsidR="00166CC0"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 xml:space="preserve">ia </w:t>
      </w:r>
      <w:r w:rsidR="00166CC0"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lási</w:t>
      </w:r>
      <w:r w:rsidR="00166CC0"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 xml:space="preserve">a, </w:t>
      </w:r>
      <w:r w:rsidR="00166CC0" w:rsidRPr="007C7E5C">
        <w:rPr>
          <w:rFonts w:ascii="Baskerville Old Face" w:eastAsiaTheme="minorHAnsi" w:hAnsi="Baskerville Old Face" w:cstheme="minorBidi"/>
          <w:lang w:val="es-CO"/>
        </w:rPr>
        <w:t>q</w:t>
      </w:r>
      <w:r w:rsidRPr="007C7E5C">
        <w:rPr>
          <w:rFonts w:ascii="Baskerville Old Face" w:eastAsiaTheme="minorHAnsi" w:hAnsi="Baskerville Old Face" w:cstheme="minorBidi"/>
          <w:lang w:val="es-CO"/>
        </w:rPr>
        <w:t>ue pla</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te</w:t>
      </w:r>
      <w:r w:rsidR="00166CC0" w:rsidRPr="007C7E5C">
        <w:rPr>
          <w:rFonts w:ascii="Baskerville Old Face" w:eastAsiaTheme="minorHAnsi" w:hAnsi="Baskerville Old Face" w:cstheme="minorBidi"/>
          <w:lang w:val="es-CO"/>
        </w:rPr>
        <w:t>a</w:t>
      </w:r>
      <w:r w:rsidRPr="007C7E5C">
        <w:rPr>
          <w:rFonts w:ascii="Baskerville Old Face" w:eastAsiaTheme="minorHAnsi" w:hAnsi="Baskerville Old Face" w:cstheme="minorBidi"/>
          <w:lang w:val="es-CO"/>
        </w:rPr>
        <w:t xml:space="preserve"> u</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a divisi</w:t>
      </w:r>
      <w:r w:rsidR="00166CC0" w:rsidRPr="007C7E5C">
        <w:rPr>
          <w:rFonts w:ascii="Baskerville Old Face" w:eastAsiaTheme="minorHAnsi" w:hAnsi="Baskerville Old Face" w:cstheme="minorBidi"/>
          <w:lang w:val="es-CO"/>
        </w:rPr>
        <w:t>ón</w:t>
      </w:r>
      <w:r w:rsidRPr="007C7E5C">
        <w:rPr>
          <w:rFonts w:ascii="Baskerville Old Face" w:eastAsiaTheme="minorHAnsi" w:hAnsi="Baskerville Old Face" w:cstheme="minorBidi"/>
          <w:lang w:val="es-CO"/>
        </w:rPr>
        <w:t xml:space="preserve"> de las </w:t>
      </w:r>
      <w:r w:rsidR="00166CC0" w:rsidRPr="007C7E5C">
        <w:rPr>
          <w:rFonts w:ascii="Baskerville Old Face" w:eastAsiaTheme="minorHAnsi" w:hAnsi="Baskerville Old Face" w:cstheme="minorBidi"/>
          <w:lang w:val="es-CO"/>
        </w:rPr>
        <w:t>“ciencias”</w:t>
      </w:r>
      <w:r w:rsidRPr="007C7E5C">
        <w:rPr>
          <w:rFonts w:ascii="Baskerville Old Face" w:eastAsiaTheme="minorHAnsi" w:hAnsi="Baskerville Old Face" w:cstheme="minorBidi"/>
          <w:lang w:val="es-CO"/>
        </w:rPr>
        <w:t xml:space="preserve"> e</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té</w:t>
      </w:r>
      <w:r w:rsidR="00166CC0" w:rsidRPr="007C7E5C">
        <w:rPr>
          <w:rFonts w:ascii="Baskerville Old Face" w:eastAsiaTheme="minorHAnsi" w:hAnsi="Baskerville Old Face" w:cstheme="minorBidi"/>
          <w:lang w:val="es-CO"/>
        </w:rPr>
        <w:t>rm</w:t>
      </w:r>
      <w:r w:rsidRPr="007C7E5C">
        <w:rPr>
          <w:rFonts w:ascii="Baskerville Old Face" w:eastAsiaTheme="minorHAnsi" w:hAnsi="Baskerville Old Face" w:cstheme="minorBidi"/>
          <w:lang w:val="es-CO"/>
        </w:rPr>
        <w:t>i</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os de dis</w:t>
      </w:r>
      <w:r w:rsidR="00166CC0"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ipli</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as, </w:t>
      </w:r>
      <w:r w:rsidR="00166CC0" w:rsidRPr="007C7E5C">
        <w:rPr>
          <w:rFonts w:ascii="Baskerville Old Face" w:eastAsiaTheme="minorHAnsi" w:hAnsi="Baskerville Old Face" w:cstheme="minorBidi"/>
          <w:lang w:val="es-CO"/>
        </w:rPr>
        <w:t>con límites</w:t>
      </w:r>
      <w:r w:rsidRPr="007C7E5C">
        <w:rPr>
          <w:rFonts w:ascii="Baskerville Old Face" w:eastAsiaTheme="minorHAnsi" w:hAnsi="Baskerville Old Face" w:cstheme="minorBidi"/>
          <w:lang w:val="es-CO"/>
        </w:rPr>
        <w:t xml:space="preserve"> fijos, separando las</w:t>
      </w:r>
      <w:r w:rsidR="00166CC0" w:rsidRPr="007C7E5C">
        <w:rPr>
          <w:rFonts w:ascii="Baskerville Old Face" w:eastAsiaTheme="minorHAnsi" w:hAnsi="Baskerville Old Face" w:cstheme="minorBidi"/>
          <w:lang w:val="es-CO"/>
        </w:rPr>
        <w:t xml:space="preserve"> ciencias</w:t>
      </w:r>
      <w:r w:rsidRPr="007C7E5C">
        <w:rPr>
          <w:rFonts w:ascii="Baskerville Old Face" w:eastAsiaTheme="minorHAnsi" w:hAnsi="Baskerville Old Face" w:cstheme="minorBidi"/>
          <w:lang w:val="es-CO"/>
        </w:rPr>
        <w:t xml:space="preserve"> </w:t>
      </w:r>
      <w:r w:rsidR="00166CC0" w:rsidRPr="007C7E5C">
        <w:rPr>
          <w:rFonts w:ascii="Baskerville Old Face" w:eastAsiaTheme="minorHAnsi" w:hAnsi="Baskerville Old Face" w:cs="Baskerville Old Face"/>
          <w:lang w:val="es-CO"/>
        </w:rPr>
        <w:t>“</w:t>
      </w:r>
      <w:r w:rsidRPr="007C7E5C">
        <w:rPr>
          <w:rFonts w:ascii="Baskerville Old Face" w:eastAsiaTheme="minorHAnsi" w:hAnsi="Baskerville Old Face" w:cstheme="minorBidi"/>
          <w:lang w:val="es-CO"/>
        </w:rPr>
        <w:t>du</w:t>
      </w:r>
      <w:r w:rsidR="00166CC0" w:rsidRPr="007C7E5C">
        <w:rPr>
          <w:rFonts w:ascii="Baskerville Old Face" w:eastAsiaTheme="minorHAnsi" w:hAnsi="Baskerville Old Face" w:cstheme="minorBidi"/>
          <w:lang w:val="es-CO"/>
        </w:rPr>
        <w:t>r</w:t>
      </w:r>
      <w:r w:rsidRPr="007C7E5C">
        <w:rPr>
          <w:rFonts w:ascii="Baskerville Old Face" w:eastAsiaTheme="minorHAnsi" w:hAnsi="Baskerville Old Face" w:cstheme="minorBidi"/>
          <w:lang w:val="es-CO"/>
        </w:rPr>
        <w:t>as</w:t>
      </w:r>
      <w:r w:rsidR="00166CC0"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-desde una perspectiva lógico-matemática-, de las </w:t>
      </w:r>
      <w:r w:rsidR="00166CC0" w:rsidRPr="007C7E5C">
        <w:rPr>
          <w:rFonts w:ascii="Baskerville Old Face" w:eastAsiaTheme="minorHAnsi" w:hAnsi="Baskerville Old Face" w:cstheme="minorBidi"/>
          <w:lang w:val="es-CO"/>
        </w:rPr>
        <w:t>ciencias</w:t>
      </w:r>
      <w:r w:rsidRPr="007C7E5C">
        <w:rPr>
          <w:rFonts w:ascii="Baskerville Old Face" w:eastAsiaTheme="minorHAnsi" w:hAnsi="Baskerville Old Face" w:cstheme="minorBidi"/>
          <w:lang w:val="es-CO"/>
        </w:rPr>
        <w:t xml:space="preserve"> </w:t>
      </w:r>
      <w:r w:rsidR="00166CC0" w:rsidRPr="007C7E5C">
        <w:rPr>
          <w:rFonts w:ascii="Baskerville Old Face" w:eastAsiaTheme="minorHAnsi" w:hAnsi="Baskerville Old Face" w:cstheme="minorBidi"/>
          <w:lang w:val="es-CO"/>
        </w:rPr>
        <w:t>“bl</w:t>
      </w:r>
      <w:r w:rsidRPr="007C7E5C">
        <w:rPr>
          <w:rFonts w:ascii="Baskerville Old Face" w:eastAsiaTheme="minorHAnsi" w:hAnsi="Baskerville Old Face" w:cstheme="minorBidi"/>
          <w:lang w:val="es-CO"/>
        </w:rPr>
        <w:t>a</w:t>
      </w:r>
      <w:r w:rsidR="00166CC0"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das</w:t>
      </w:r>
      <w:r w:rsidR="00166CC0"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–la música, el arte el </w:t>
      </w:r>
      <w:r w:rsidR="00166CC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deporte, etc.- (Aguerrondo, 2009), ignorándose, de esta manera, el carácter ignorante, cuya mente es asumida en calidad una tabla </w:t>
      </w:r>
      <w:r w:rsidR="00B25FF3" w:rsidRPr="007C7E5C">
        <w:rPr>
          <w:rFonts w:ascii="Baskerville Old Face" w:eastAsiaTheme="minorHAnsi" w:hAnsi="Baskerville Old Face" w:cstheme="minorBidi"/>
          <w:lang w:val="es-CO"/>
        </w:rPr>
        <w:t>rasa</w:t>
      </w:r>
      <w:r w:rsidRPr="007C7E5C">
        <w:rPr>
          <w:rFonts w:ascii="Baskerville Old Face" w:eastAsiaTheme="minorHAnsi" w:hAnsi="Baskerville Old Face" w:cstheme="minorBidi"/>
          <w:lang w:val="es-CO"/>
        </w:rPr>
        <w:t>, quien aprendía en tanto lograba</w:t>
      </w:r>
      <w:r w:rsidR="00166CC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grabar y reproducir las enseñanzas de su maestro. La implementación de un modelo educativo</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basado en competencias debe tomar en cuenta que él mismo conlleva a una transformación o</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elaboración continua de las ideas y las creencias, lo que implica una innovación importante, que</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va a resultar en un cambio, por lo que precisa que las personas encargadas de su</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implementación </w:t>
      </w:r>
      <w:proofErr w:type="spellStart"/>
      <w:r w:rsidRPr="007C7E5C">
        <w:rPr>
          <w:rFonts w:ascii="Baskerville Old Face" w:eastAsiaTheme="minorHAnsi" w:hAnsi="Baskerville Old Face" w:cstheme="minorBidi"/>
          <w:lang w:val="es-CO"/>
        </w:rPr>
        <w:t>re-diseñen</w:t>
      </w:r>
      <w:proofErr w:type="spellEnd"/>
      <w:r w:rsidRPr="007C7E5C">
        <w:rPr>
          <w:rFonts w:ascii="Baskerville Old Face" w:eastAsiaTheme="minorHAnsi" w:hAnsi="Baskerville Old Face" w:cstheme="minorBidi"/>
          <w:lang w:val="es-CO"/>
        </w:rPr>
        <w:t xml:space="preserve"> el significado de lo que es el aprendizaje, lo que implicará conflictos</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y desacuerdos que no sólo son inevitables, sino fundamentales para el cambio exitoso (Fullan,</w:t>
      </w:r>
      <w:r w:rsidR="00811AFA" w:rsidRPr="007C7E5C">
        <w:rPr>
          <w:rFonts w:ascii="Baskerville Old Face" w:eastAsiaTheme="minorHAnsi" w:hAnsi="Baskerville Old Face" w:cstheme="minorBidi"/>
          <w:lang w:val="es-CO"/>
        </w:rPr>
        <w:t xml:space="preserve"> 1997)</w:t>
      </w:r>
      <w:r w:rsidRPr="007C7E5C">
        <w:rPr>
          <w:rFonts w:ascii="Baskerville Old Face" w:eastAsiaTheme="minorHAnsi" w:hAnsi="Baskerville Old Face" w:cstheme="minorBidi"/>
          <w:lang w:val="es-CO"/>
        </w:rPr>
        <w:t xml:space="preserve">. El </w:t>
      </w:r>
      <w:r w:rsidR="00811AFA" w:rsidRPr="007C7E5C">
        <w:rPr>
          <w:rFonts w:ascii="Baskerville Old Face" w:eastAsiaTheme="minorHAnsi" w:hAnsi="Baskerville Old Face" w:cs="Baskerville Old Face"/>
          <w:lang w:val="es-CO"/>
        </w:rPr>
        <w:t>c</w:t>
      </w:r>
      <w:r w:rsidRPr="007C7E5C">
        <w:rPr>
          <w:rFonts w:ascii="Baskerville Old Face" w:eastAsiaTheme="minorHAnsi" w:hAnsi="Baskerville Old Face" w:cstheme="minorBidi"/>
          <w:lang w:val="es-CO"/>
        </w:rPr>
        <w:t>a</w:t>
      </w:r>
      <w:r w:rsidR="00811AFA" w:rsidRPr="007C7E5C">
        <w:rPr>
          <w:rFonts w:ascii="Baskerville Old Face" w:eastAsiaTheme="minorHAnsi" w:hAnsi="Baskerville Old Face" w:cstheme="minorBidi"/>
          <w:lang w:val="es-CO"/>
        </w:rPr>
        <w:t>mbi</w:t>
      </w:r>
      <w:r w:rsidRPr="007C7E5C">
        <w:rPr>
          <w:rFonts w:ascii="Baskerville Old Face" w:eastAsiaTheme="minorHAnsi" w:hAnsi="Baskerville Old Face" w:cstheme="minorBidi"/>
          <w:lang w:val="es-CO"/>
        </w:rPr>
        <w:t xml:space="preserve">o del </w:t>
      </w:r>
      <w:r w:rsidR="00811AFA" w:rsidRPr="007C7E5C">
        <w:rPr>
          <w:rFonts w:ascii="Baskerville Old Face" w:eastAsiaTheme="minorHAnsi" w:hAnsi="Baskerville Old Face" w:cs="Baskerville Old Face"/>
          <w:lang w:val="es-CO"/>
        </w:rPr>
        <w:t>Mo</w:t>
      </w:r>
      <w:r w:rsidRPr="007C7E5C">
        <w:rPr>
          <w:rFonts w:ascii="Baskerville Old Face" w:eastAsiaTheme="minorHAnsi" w:hAnsi="Baskerville Old Face" w:cstheme="minorBidi"/>
          <w:lang w:val="es-CO"/>
        </w:rPr>
        <w:t>delo edu</w:t>
      </w:r>
      <w:r w:rsidR="00811AFA"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 xml:space="preserve">ativo </w:t>
      </w:r>
      <w:r w:rsidR="00811AFA" w:rsidRPr="007C7E5C">
        <w:rPr>
          <w:rFonts w:ascii="Baskerville Old Face" w:eastAsiaTheme="minorHAnsi" w:hAnsi="Baskerville Old Face" w:cstheme="minorBidi"/>
          <w:lang w:val="es-CO"/>
        </w:rPr>
        <w:t>“tradicional”</w:t>
      </w:r>
      <w:r w:rsidRPr="007C7E5C">
        <w:rPr>
          <w:rFonts w:ascii="Baskerville Old Face" w:eastAsiaTheme="minorHAnsi" w:hAnsi="Baskerville Old Face" w:cstheme="minorBidi"/>
          <w:lang w:val="es-CO"/>
        </w:rPr>
        <w:t xml:space="preserve"> a u</w:t>
      </w:r>
      <w:r w:rsidR="00811AFA"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m</w:t>
      </w:r>
      <w:r w:rsidRPr="007C7E5C">
        <w:rPr>
          <w:rFonts w:ascii="Baskerville Old Face" w:eastAsiaTheme="minorHAnsi" w:hAnsi="Baskerville Old Face" w:cstheme="minorBidi"/>
          <w:lang w:val="es-CO"/>
        </w:rPr>
        <w:t xml:space="preserve">odelo </w:t>
      </w:r>
      <w:r w:rsidR="00811AFA" w:rsidRPr="007C7E5C">
        <w:rPr>
          <w:rFonts w:ascii="Baskerville Old Face" w:eastAsiaTheme="minorHAnsi" w:hAnsi="Baskerville Old Face" w:cstheme="minorBidi"/>
          <w:lang w:val="es-CO"/>
        </w:rPr>
        <w:t>b</w:t>
      </w:r>
      <w:r w:rsidRPr="007C7E5C">
        <w:rPr>
          <w:rFonts w:ascii="Baskerville Old Face" w:eastAsiaTheme="minorHAnsi" w:hAnsi="Baskerville Old Face" w:cstheme="minorBidi"/>
          <w:lang w:val="es-CO"/>
        </w:rPr>
        <w:t>asado e</w:t>
      </w:r>
      <w:r w:rsidR="00811AFA" w:rsidRPr="007C7E5C">
        <w:rPr>
          <w:rFonts w:ascii="Baskerville Old Face" w:eastAsiaTheme="minorHAnsi" w:hAnsi="Baskerville Old Face" w:cstheme="minorBidi"/>
          <w:lang w:val="es-CO"/>
        </w:rPr>
        <w:t>n</w:t>
      </w:r>
      <w:r w:rsidRPr="007C7E5C">
        <w:rPr>
          <w:rFonts w:ascii="Baskerville Old Face" w:eastAsiaTheme="minorHAnsi" w:hAnsi="Baskerville Old Face" w:cstheme="minorBidi"/>
          <w:lang w:val="es-CO"/>
        </w:rPr>
        <w:t xml:space="preserve"> Co</w:t>
      </w:r>
      <w:r w:rsidR="00811AFA" w:rsidRPr="007C7E5C">
        <w:rPr>
          <w:rFonts w:ascii="Baskerville Old Face" w:eastAsiaTheme="minorHAnsi" w:hAnsi="Baskerville Old Face" w:cs="Baskerville Old Face"/>
          <w:lang w:val="es-CO"/>
        </w:rPr>
        <w:t>m</w:t>
      </w:r>
      <w:r w:rsidRPr="007C7E5C">
        <w:rPr>
          <w:rFonts w:ascii="Baskerville Old Face" w:eastAsiaTheme="minorHAnsi" w:hAnsi="Baskerville Old Face" w:cstheme="minorBidi"/>
          <w:lang w:val="es-CO"/>
        </w:rPr>
        <w:t>pete</w:t>
      </w:r>
      <w:r w:rsidR="00811AFA" w:rsidRPr="007C7E5C">
        <w:rPr>
          <w:rFonts w:ascii="Baskerville Old Face" w:eastAsiaTheme="minorHAnsi" w:hAnsi="Baskerville Old Face" w:cstheme="minorBidi"/>
          <w:lang w:val="es-CO"/>
        </w:rPr>
        <w:t>ncias</w:t>
      </w:r>
      <w:r w:rsidRPr="007C7E5C">
        <w:rPr>
          <w:rFonts w:ascii="Baskerville Old Face" w:eastAsiaTheme="minorHAnsi" w:hAnsi="Baskerville Old Face" w:cstheme="minorBidi"/>
          <w:lang w:val="es-CO"/>
        </w:rPr>
        <w:t>,</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debe ser realizado con sumo cuidado, ya que las Competencias pueden ser interpretadas desde</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hint="eastAsia"/>
          <w:lang w:val="es-CO"/>
        </w:rPr>
        <w:t>ó</w:t>
      </w:r>
      <w:r w:rsidRPr="007C7E5C">
        <w:rPr>
          <w:rFonts w:ascii="Baskerville Old Face" w:eastAsiaTheme="minorHAnsi" w:hAnsi="Baskerville Old Face" w:cstheme="minorBidi"/>
          <w:lang w:val="es-CO"/>
        </w:rPr>
        <w:t>pticas muy diferentes (</w:t>
      </w:r>
      <w:proofErr w:type="spellStart"/>
      <w:r w:rsidRPr="007C7E5C">
        <w:rPr>
          <w:rFonts w:ascii="Baskerville Old Face" w:eastAsiaTheme="minorHAnsi" w:hAnsi="Baskerville Old Face" w:cstheme="minorBidi"/>
          <w:lang w:val="es-CO"/>
        </w:rPr>
        <w:t>Akhyar</w:t>
      </w:r>
      <w:proofErr w:type="spellEnd"/>
      <w:r w:rsidRPr="007C7E5C">
        <w:rPr>
          <w:rFonts w:ascii="Baskerville Old Face" w:eastAsiaTheme="minorHAnsi" w:hAnsi="Baskerville Old Face" w:cstheme="minorBidi"/>
          <w:lang w:val="es-CO"/>
        </w:rPr>
        <w:t>, 2010), por lo que particularmente se les debe diferenciar de la</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competitividad, entendida ésta como la rivalidad entre los sujetos para alcanzar algún fin o la</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cualificación del sujeto para el desempeño específico de una función dentro del aparato</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productivo, tal y como lo plantea </w:t>
      </w:r>
      <w:proofErr w:type="spellStart"/>
      <w:r w:rsidRPr="007C7E5C">
        <w:rPr>
          <w:rFonts w:ascii="Baskerville Old Face" w:eastAsiaTheme="minorHAnsi" w:hAnsi="Baskerville Old Face" w:cstheme="minorBidi"/>
          <w:lang w:val="es-CO"/>
        </w:rPr>
        <w:t>Ayas</w:t>
      </w:r>
      <w:proofErr w:type="spellEnd"/>
      <w:r w:rsidRPr="007C7E5C">
        <w:rPr>
          <w:rFonts w:ascii="Baskerville Old Face" w:eastAsiaTheme="minorHAnsi" w:hAnsi="Baskerville Old Face" w:cstheme="minorBidi"/>
          <w:lang w:val="es-CO"/>
        </w:rPr>
        <w:t xml:space="preserve"> (1996, citado por </w:t>
      </w:r>
      <w:proofErr w:type="spellStart"/>
      <w:r w:rsidRPr="007C7E5C">
        <w:rPr>
          <w:rFonts w:ascii="Baskerville Old Face" w:eastAsiaTheme="minorHAnsi" w:hAnsi="Baskerville Old Face" w:cstheme="minorBidi"/>
          <w:lang w:val="es-CO"/>
        </w:rPr>
        <w:t>Chaston</w:t>
      </w:r>
      <w:proofErr w:type="spellEnd"/>
      <w:r w:rsidRPr="007C7E5C">
        <w:rPr>
          <w:rFonts w:ascii="Baskerville Old Face" w:eastAsiaTheme="minorHAnsi" w:hAnsi="Baskerville Old Face" w:cstheme="minorBidi"/>
          <w:lang w:val="es-CO"/>
        </w:rPr>
        <w:t xml:space="preserve"> et al., 2000), ya que esto</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podría hacer caer al modelo educativo en un recurso para la instrumentalización del ser</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humano, producto de una homogenización curricular generada por la globalización, que</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subordine el desarrollo de las Competencias del individuo a las necesidades de la producción y</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reproducción de las condiciones materiales de vida (Althusser, 1978), encubriéndose con un</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discurso que plantee a la educación y los sistemas educativos como medios a través de los</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cuales la sociedad procura la generación y transmisión del conocimiento y la cultura</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(Aguerrondo, 2009), es decir, las </w:t>
      </w:r>
      <w:r w:rsidR="00811AFA" w:rsidRPr="007C7E5C">
        <w:rPr>
          <w:rFonts w:ascii="Baskerville Old Face" w:eastAsiaTheme="minorHAnsi" w:hAnsi="Baskerville Old Face" w:cstheme="minorBidi"/>
          <w:lang w:val="es-CO"/>
        </w:rPr>
        <w:t>c</w:t>
      </w:r>
      <w:r w:rsidRPr="007C7E5C">
        <w:rPr>
          <w:rFonts w:ascii="Baskerville Old Face" w:eastAsiaTheme="minorHAnsi" w:hAnsi="Baskerville Old Face" w:cstheme="minorBidi"/>
          <w:lang w:val="es-CO"/>
        </w:rPr>
        <w:t>ompetencias se deberán desarrollar para garantizar la calidad</w:t>
      </w:r>
      <w:r w:rsidR="00811AF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de vida de la nueva humanidad, y no estar en función exclusiva del aparato productivo (Coll,</w:t>
      </w:r>
      <w:r w:rsidR="00811AFA" w:rsidRPr="007C7E5C">
        <w:rPr>
          <w:rFonts w:ascii="Baskerville Old Face" w:eastAsiaTheme="minorHAnsi" w:hAnsi="Baskerville Old Face" w:cstheme="minorBidi"/>
          <w:lang w:val="es-CO"/>
        </w:rPr>
        <w:t xml:space="preserve"> 2007). El modelo educativo. basado en Competencias, plantea el reto de lograr estimular la creatividad, la innovación, la potencialidad que tiene el ser humano para ir más allá de lo que la cotidianeidad demanda, crear su propio futuro; lograr sobrevivir, ser capaz de adaptarse a las condiciones que se perfilan para el planeta e incluso poder desarrollarse de una mejor manera (Ortega, 2008), como producto de un trabajo que integre la comunicación, explicite las metodologías de trabajo, considere los contenidos (dominios de conocimiento) como instrumentos o herramientas para el desarrollo de la personalidad del sujeto; de manera que todos estos aspectos incidan en la significatividad y funcionalidad de los aprendizajes, tomando en cuenta el perfil del alumnado, para el desarrollo progresivo del currículo en los distintos programas educativos, donde los criterios de evaluación han de informar sobre los tipos y grados de aprendizaje alcanzados y permitir el analizar el por qué y para qué son necesarios y útiles los contenidos de trabajo que se presenten (Dirección General de Educación y Cultura de la Comisión Europea, 2004). El desarrollo de las Competencias sólo será posible en tanto los docentes conozcan y desarrollen los estilos de aprendizaje de sus alumnos, lo cual demanda de éstos (Alonso y Gallego, 2010) el que ayuden a los educandos a resolver problemas reales, a distinguir lo superficial de lo significativo, a que se conozca más a sí mismo, así como sus capacidades, cualidades y limitaciones, ya que para el desarrollo de las Competencias, el educando no solo debe saber manejar sus saberes (conocimientos), sino que también debe tener bajo control sus interacciones sociales, sus emociones y sentimientos, así como sus actividades y, además, debe ser capaz de reconocer, interpretar y aceptar las emociones y los sentimientos de los demás (Ortega, 2008). La necesidad de un desarrollo curricular por competencias El currículo es el núcleo o centro de la educación en tanto constituye el factor normativo y regulador de los procesos educativos (Ibáñez, 2006). Frade (2009), considera que el desarrollo curricular es el proceso de organización sistemática que permite convertir los principios de aprendizaje y mediación en planes de trabajo, actividades, recursos de información y evaluación, basados en consideraciones filosóficas, psicológicas, sociohistóricas, culturales, pedagógicas, administrativas, financieras y de recursos humanos. El desarrollo curricular demanda una participación activa de los distintos actores, aspecto básico de una gestión óptima, donde se genere un clima de liderazgo y trabajo en equipo (Tobón, 2007). Yanes (2005), por su parte, afirma que el currículum es un proceso educativo integral que mantiene interdependencia con otros contextos y/o ámbitos de desarrollo del individuo, como el histórico social, relevancia de la ciencia, el humanismo, así como las necesidades mismas del estudiante que aprende, que confluyen y aportan a la formación de la personalidad del alumno. Esto significaría que el desarrollo curricular está compuesto por una serie de elementos que van desde la percepción filosófica sobre qué se quiere con el modelo educativo, hasta elementos de detalle sobre cómo esa percepción se debe poner en marcha. El compromiso por procurar que la Humanidad sea capaz de sobrevivir, adaptarse y desarrollarse en un contexto cada vez más hostil, con recursos limitados, pero con gran acceso a la tecnología, demanda un desarrollo curricular capaz de contribuir a potenciar las capacidades de cada individuo para así poder aprovechar al máximo los recursos con que se cuenta, donde el contexto debe ser redescubierto a partir de los principales bienes con que cuenta la Humanidad en este momento: las capacidades de las personas, (Filmus, 1994). Esto significa que en la sociedad actual (y del futuro), el conocimiento se constituye en el recurso fundamental de la Humanidad, merced a que el mismo reduce la necesidad de recursos materiales, trabajo, tiempo, espacio y recursos, al facilitar la incorporación de la automatización, la realización de operaciones con tecnologías sofisticadas, implicando una mayor versatilidad en el desempeño de las distintas actividades o tareas (Filmus, 1994). El modelo educativo debe procurar una cualificación del individuo que le permita emprender acciones de planificación, ejecución y control autónomos (Rial, 2007), así como, utilizar los conocimientos y las destrezas y relacionarlos con los procesos y los productos ligados a la motivación (Frade, 2009), lo que significa potenciar un proyecto ético que fortalezca la unidad e identidad de cada ser humano; contribuir a desarrollar un espíritu emprendedor, a nivel individual y social; orientar las actividades de aprendizaje, enseñanza y evaluación; facilitar el desarrollo y fortalecimiento de habilidades y pensamiento complejo; contribuir a formar personas integrales, holísticas (Tobón, 2007). Estos principios plantean las ventajas del diseño curricular por competencias sobre cualquier diseño tradicional, ya que promueve el movimiento activo de los conocimientos; motivando al alumno a construir su proceso de aprendizaje en un contexto determinado; dando la posibilidad de profundizar en acciones complejas; potenciando la identificación e interacción de conceptos, métodos, habilidades, valores y hábitos necesarios para abordar los problemas en busca de su solución tanto de manera individual como colectiva, para finalmente posibilitar que el educando construya conocimientos contextualizando el qué, el cómo, el por qué y el para qué, aprender. Dentro del diseño curricular por Competencias, los programas de formación se deben organizar a partir de las competencias a desarrollar, estableciéndose sobre la base de metas terminales integrales y no solo sobre la base de la acumulación de conocimientos, que a falta de darle un uso efectivo se convierten en conocimientos inertes. Las competencias dependen del contexto, por lo que se describen sobre la base de los aprendizajes esperados de una manera concreta y no sobre la base de criterios generales y etéreos (Frade, 2009), donde se asume que el sujeto será capaz de integrar los conocimientos y las habilidades adquiridas de manera separada en un todo (Camarena, 2010). Las competencias se clasifican en razón de la capacidad de desempeño efectivo, como la correspondencia entre lo que el sujeto hace y las demandas de la realización de una tarea, considerando: a) el conjunto de acciones que despliega el individuo para resolver o prevenir un problema, b) determinar el orden o secuencia de los pasos a seguir para resolver un problema, c) determinar las condiciones idóneas para el desempeño y d) determinar los criterios de evaluación sobre el desempeño (Ibáñez, 2007). A diferencia del diseño curricular tradicional, donde los conocimientos se apilan unos sobre otros (</w:t>
      </w:r>
      <w:proofErr w:type="spellStart"/>
      <w:r w:rsidR="00811AFA" w:rsidRPr="007C7E5C">
        <w:rPr>
          <w:rFonts w:ascii="Baskerville Old Face" w:eastAsiaTheme="minorHAnsi" w:hAnsi="Baskerville Old Face" w:cstheme="minorBidi"/>
          <w:lang w:val="es-CO"/>
        </w:rPr>
        <w:t>Vrancken</w:t>
      </w:r>
      <w:proofErr w:type="spellEnd"/>
      <w:r w:rsidR="00811AFA" w:rsidRPr="007C7E5C">
        <w:rPr>
          <w:rFonts w:ascii="Baskerville Old Face" w:eastAsiaTheme="minorHAnsi" w:hAnsi="Baskerville Old Face" w:cstheme="minorBidi"/>
          <w:lang w:val="es-CO"/>
        </w:rPr>
        <w:t xml:space="preserve">, 2006, Núñez, 2003), en el caso de las competencias el desempeño es el reflejo de cómo se han logrado articular los saberes, las actitudes y las aptitudes del individuo para que éste logre dar un salto cualitativo donde el todo es algo totalmente diferente a la suma de las partes, puesto que la capacidad de respuesta del individuo está determinada a través del perfil de salida, no en el resultado de una suma parcial de </w:t>
      </w:r>
      <w:r w:rsidR="00811AFA" w:rsidRPr="007C7E5C">
        <w:rPr>
          <w:rFonts w:ascii="Baskerville Old Face" w:eastAsiaTheme="minorHAnsi" w:hAnsi="Baskerville Old Face" w:cs="Baskerville Old Face"/>
          <w:lang w:val="es-CO"/>
        </w:rPr>
        <w:t>“</w:t>
      </w:r>
      <w:r w:rsidR="00811AFA" w:rsidRPr="007C7E5C">
        <w:rPr>
          <w:rFonts w:ascii="Baskerville Old Face" w:eastAsiaTheme="minorHAnsi" w:hAnsi="Baskerville Old Face" w:cstheme="minorBidi"/>
          <w:lang w:val="es-CO"/>
        </w:rPr>
        <w:t>peq</w:t>
      </w:r>
      <w:r w:rsidR="00854273" w:rsidRPr="007C7E5C">
        <w:rPr>
          <w:rFonts w:ascii="Baskerville Old Face" w:eastAsiaTheme="minorHAnsi" w:hAnsi="Baskerville Old Face" w:cstheme="minorBidi"/>
          <w:lang w:val="es-CO"/>
        </w:rPr>
        <w:t>ueños desem</w:t>
      </w:r>
      <w:r w:rsidR="00811AFA" w:rsidRPr="007C7E5C">
        <w:rPr>
          <w:rFonts w:ascii="Baskerville Old Face" w:eastAsiaTheme="minorHAnsi" w:hAnsi="Baskerville Old Face" w:cstheme="minorBidi"/>
          <w:lang w:val="es-CO"/>
        </w:rPr>
        <w:t>peños</w:t>
      </w:r>
      <w:r w:rsidR="00854273" w:rsidRPr="007C7E5C">
        <w:rPr>
          <w:rFonts w:ascii="Baskerville Old Face" w:eastAsiaTheme="minorHAnsi" w:hAnsi="Baskerville Old Face" w:cstheme="minorBidi"/>
          <w:lang w:val="es-CO"/>
        </w:rPr>
        <w:t>”</w:t>
      </w:r>
      <w:r w:rsidR="00811AFA" w:rsidRPr="007C7E5C">
        <w:rPr>
          <w:rFonts w:ascii="Baskerville Old Face" w:eastAsiaTheme="minorHAnsi" w:hAnsi="Baskerville Old Face" w:cstheme="minorBidi"/>
          <w:lang w:val="es-CO"/>
        </w:rPr>
        <w:t xml:space="preserve">. El </w:t>
      </w:r>
      <w:r w:rsidR="00854273" w:rsidRPr="007C7E5C">
        <w:rPr>
          <w:rFonts w:ascii="Baskerville Old Face" w:eastAsiaTheme="minorHAnsi" w:hAnsi="Baskerville Old Face" w:cs="Baskerville Old Face"/>
          <w:lang w:val="es-CO"/>
        </w:rPr>
        <w:t>M</w:t>
      </w:r>
      <w:r w:rsidR="00811AFA" w:rsidRPr="007C7E5C">
        <w:rPr>
          <w:rFonts w:ascii="Baskerville Old Face" w:eastAsiaTheme="minorHAnsi" w:hAnsi="Baskerville Old Face" w:cstheme="minorBidi"/>
          <w:lang w:val="es-CO"/>
        </w:rPr>
        <w:t xml:space="preserve">odelo </w:t>
      </w:r>
      <w:r w:rsidR="00854273" w:rsidRPr="007C7E5C">
        <w:rPr>
          <w:rFonts w:ascii="Baskerville Old Face" w:eastAsiaTheme="minorHAnsi" w:hAnsi="Baskerville Old Face" w:cstheme="minorBidi"/>
          <w:lang w:val="es-CO"/>
        </w:rPr>
        <w:t>c</w:t>
      </w:r>
      <w:r w:rsidR="00811AFA" w:rsidRPr="007C7E5C">
        <w:rPr>
          <w:rFonts w:ascii="Baskerville Old Face" w:eastAsiaTheme="minorHAnsi" w:hAnsi="Baskerville Old Face" w:cstheme="minorBidi"/>
          <w:lang w:val="es-CO"/>
        </w:rPr>
        <w:t>u</w:t>
      </w:r>
      <w:r w:rsidR="00854273" w:rsidRPr="007C7E5C">
        <w:rPr>
          <w:rFonts w:ascii="Baskerville Old Face" w:eastAsiaTheme="minorHAnsi" w:hAnsi="Baskerville Old Face" w:cs="Baskerville Old Face"/>
          <w:lang w:val="es-CO"/>
        </w:rPr>
        <w:t>rr</w:t>
      </w:r>
      <w:r w:rsidR="00811AFA" w:rsidRPr="007C7E5C">
        <w:rPr>
          <w:rFonts w:ascii="Baskerville Old Face" w:eastAsiaTheme="minorHAnsi" w:hAnsi="Baskerville Old Face" w:cstheme="minorBidi"/>
          <w:lang w:val="es-CO"/>
        </w:rPr>
        <w:t>i</w:t>
      </w:r>
      <w:r w:rsidR="00854273" w:rsidRPr="007C7E5C">
        <w:rPr>
          <w:rFonts w:ascii="Baskerville Old Face" w:eastAsiaTheme="minorHAnsi" w:hAnsi="Baskerville Old Face" w:cstheme="minorBidi"/>
          <w:lang w:val="es-CO"/>
        </w:rPr>
        <w:t>c</w:t>
      </w:r>
      <w:r w:rsidR="00811AFA" w:rsidRPr="007C7E5C">
        <w:rPr>
          <w:rFonts w:ascii="Baskerville Old Face" w:eastAsiaTheme="minorHAnsi" w:hAnsi="Baskerville Old Face" w:cstheme="minorBidi"/>
          <w:lang w:val="es-CO"/>
        </w:rPr>
        <w:t>ula</w:t>
      </w:r>
      <w:r w:rsidR="00854273" w:rsidRPr="007C7E5C">
        <w:rPr>
          <w:rFonts w:ascii="Baskerville Old Face" w:eastAsiaTheme="minorHAnsi" w:hAnsi="Baskerville Old Face" w:cstheme="minorBidi"/>
          <w:lang w:val="es-CO"/>
        </w:rPr>
        <w:t>r</w:t>
      </w:r>
      <w:r w:rsidR="00811AFA" w:rsidRPr="007C7E5C">
        <w:rPr>
          <w:rFonts w:ascii="Baskerville Old Face" w:eastAsiaTheme="minorHAnsi" w:hAnsi="Baskerville Old Face" w:cstheme="minorBidi"/>
          <w:lang w:val="es-CO"/>
        </w:rPr>
        <w:t xml:space="preserve"> </w:t>
      </w:r>
      <w:r w:rsidR="00854273" w:rsidRPr="007C7E5C">
        <w:rPr>
          <w:rFonts w:ascii="Baskerville Old Face" w:eastAsiaTheme="minorHAnsi" w:hAnsi="Baskerville Old Face" w:cs="Baskerville Old Face"/>
          <w:lang w:val="es-CO"/>
        </w:rPr>
        <w:t>l</w:t>
      </w:r>
      <w:r w:rsidR="00811AFA" w:rsidRPr="007C7E5C">
        <w:rPr>
          <w:rFonts w:ascii="Baskerville Old Face" w:eastAsiaTheme="minorHAnsi" w:hAnsi="Baskerville Old Face" w:cstheme="minorBidi"/>
          <w:lang w:val="es-CO"/>
        </w:rPr>
        <w:t>o deja de lado las unidades constitutivas de</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aprendizaje, pero no las</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ve como entes aislados que se agregan en una suma cuantitativa, sino</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como parte de una acumulación cualitativa. En este sentido, las unidades constitutivas del</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aprendizaje no son eslabones de una cadena, son cadenas por sí mismas que unidas producen</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una cadena de distintas características a cada una de sus antecesoras. El diseño curricular por</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competencias se debe considerar desde una perspectiva dialéctica, donde las etapas que se van</w:t>
      </w:r>
      <w:r w:rsidR="00854273" w:rsidRPr="007C7E5C">
        <w:rPr>
          <w:rFonts w:ascii="Baskerville Old Face" w:eastAsiaTheme="minorHAnsi" w:hAnsi="Baskerville Old Face" w:cstheme="minorBidi"/>
          <w:lang w:val="es-CO"/>
        </w:rPr>
        <w:t xml:space="preserve"> </w:t>
      </w:r>
      <w:r w:rsidR="00854273" w:rsidRPr="007C7E5C">
        <w:rPr>
          <w:rFonts w:ascii="Baskerville Old Face" w:eastAsiaTheme="minorHAnsi" w:hAnsi="Baskerville Old Face" w:cs="Baskerville Old Face"/>
          <w:lang w:val="es-CO"/>
        </w:rPr>
        <w:t>“</w:t>
      </w:r>
      <w:r w:rsidR="00811AFA" w:rsidRPr="007C7E5C">
        <w:rPr>
          <w:rFonts w:ascii="Baskerville Old Face" w:eastAsiaTheme="minorHAnsi" w:hAnsi="Baskerville Old Face" w:cstheme="minorBidi"/>
          <w:lang w:val="es-CO"/>
        </w:rPr>
        <w:t>al</w:t>
      </w:r>
      <w:r w:rsidR="00854273" w:rsidRPr="007C7E5C">
        <w:rPr>
          <w:rFonts w:ascii="Baskerville Old Face" w:eastAsiaTheme="minorHAnsi" w:hAnsi="Baskerville Old Face" w:cstheme="minorBidi"/>
          <w:lang w:val="es-CO"/>
        </w:rPr>
        <w:t>c</w:t>
      </w:r>
      <w:r w:rsidR="00811AFA" w:rsidRPr="007C7E5C">
        <w:rPr>
          <w:rFonts w:ascii="Baskerville Old Face" w:eastAsiaTheme="minorHAnsi" w:hAnsi="Baskerville Old Face" w:cstheme="minorBidi"/>
          <w:lang w:val="es-CO"/>
        </w:rPr>
        <w:t>a</w:t>
      </w:r>
      <w:r w:rsidR="00854273" w:rsidRPr="007C7E5C">
        <w:rPr>
          <w:rFonts w:ascii="Baskerville Old Face" w:eastAsiaTheme="minorHAnsi" w:hAnsi="Baskerville Old Face" w:cstheme="minorBidi"/>
          <w:lang w:val="es-CO"/>
        </w:rPr>
        <w:t>n</w:t>
      </w:r>
      <w:r w:rsidR="00811AFA" w:rsidRPr="007C7E5C">
        <w:rPr>
          <w:rFonts w:ascii="Baskerville Old Face" w:eastAsiaTheme="minorHAnsi" w:hAnsi="Baskerville Old Face" w:cstheme="minorBidi"/>
          <w:lang w:val="es-CO"/>
        </w:rPr>
        <w:t>za</w:t>
      </w:r>
      <w:r w:rsidR="00854273" w:rsidRPr="007C7E5C">
        <w:rPr>
          <w:rFonts w:ascii="Baskerville Old Face" w:eastAsiaTheme="minorHAnsi" w:hAnsi="Baskerville Old Face" w:cstheme="minorBidi"/>
          <w:lang w:val="es-CO"/>
        </w:rPr>
        <w:t>n</w:t>
      </w:r>
      <w:r w:rsidR="00811AFA" w:rsidRPr="007C7E5C">
        <w:rPr>
          <w:rFonts w:ascii="Baskerville Old Face" w:eastAsiaTheme="minorHAnsi" w:hAnsi="Baskerville Old Face" w:cstheme="minorBidi"/>
          <w:lang w:val="es-CO"/>
        </w:rPr>
        <w:t>do</w:t>
      </w:r>
      <w:r w:rsidR="00854273" w:rsidRPr="007C7E5C">
        <w:rPr>
          <w:rFonts w:ascii="Baskerville Old Face" w:eastAsiaTheme="minorHAnsi" w:hAnsi="Baskerville Old Face" w:cstheme="minorBidi"/>
          <w:lang w:val="es-CO"/>
        </w:rPr>
        <w:t>”</w:t>
      </w:r>
      <w:r w:rsidR="00811AFA" w:rsidRPr="007C7E5C">
        <w:rPr>
          <w:rFonts w:ascii="Baskerville Old Face" w:eastAsiaTheme="minorHAnsi" w:hAnsi="Baskerville Old Face" w:cstheme="minorBidi"/>
          <w:lang w:val="es-CO"/>
        </w:rPr>
        <w:t>, pote</w:t>
      </w:r>
      <w:r w:rsidR="00854273" w:rsidRPr="007C7E5C">
        <w:rPr>
          <w:rFonts w:ascii="Baskerville Old Face" w:eastAsiaTheme="minorHAnsi" w:hAnsi="Baskerville Old Face" w:cstheme="minorBidi"/>
          <w:lang w:val="es-CO"/>
        </w:rPr>
        <w:t>nc</w:t>
      </w:r>
      <w:r w:rsidR="00811AFA" w:rsidRPr="007C7E5C">
        <w:rPr>
          <w:rFonts w:ascii="Baskerville Old Face" w:eastAsiaTheme="minorHAnsi" w:hAnsi="Baskerville Old Face" w:cstheme="minorBidi"/>
          <w:lang w:val="es-CO"/>
        </w:rPr>
        <w:t>ian exponencialmente hacia nuevos comportamientos y nuevas</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competencias cada vez más complejas. Dado que el desempeño en una tarea implica</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conocimientos, habilidades, actitudes y valores, esto es indicativo de que el logro de la tarea</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conlleva a cambios en cualesquiera de los elementos constitutivos y, a su vez, el cambio en</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cualesquiera de los elementos constitutivos de la tarea afecta en su desempeño (Núñez,2003),</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es decir, la modificación de uno sólo de los elementos con que se pueda describir una</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competencia o manifestarse su desempeño, afectarán irremediablemente a todos los</w:t>
      </w:r>
      <w:r w:rsidR="00854273" w:rsidRPr="007C7E5C">
        <w:rPr>
          <w:rFonts w:ascii="Baskerville Old Face" w:eastAsiaTheme="minorHAnsi" w:hAnsi="Baskerville Old Face" w:cstheme="minorBidi"/>
          <w:lang w:val="es-CO"/>
        </w:rPr>
        <w:t xml:space="preserve"> </w:t>
      </w:r>
      <w:r w:rsidR="00811AFA" w:rsidRPr="007C7E5C">
        <w:rPr>
          <w:rFonts w:ascii="Baskerville Old Face" w:eastAsiaTheme="minorHAnsi" w:hAnsi="Baskerville Old Face" w:cstheme="minorBidi"/>
          <w:lang w:val="es-CO"/>
        </w:rPr>
        <w:t>componentes de la misma, de ahí el carácter complejo de éstas.</w:t>
      </w:r>
    </w:p>
    <w:p w14:paraId="3E0C6F45" w14:textId="77777777" w:rsidR="00854273" w:rsidRPr="007C7E5C" w:rsidRDefault="00BC0A0E" w:rsidP="00BC0A0E">
      <w:pPr>
        <w:spacing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Factor Constructivista del Modelo Educativo Institucional</w:t>
      </w:r>
      <w:r w:rsidR="0090119F" w:rsidRPr="007C7E5C">
        <w:rPr>
          <w:rFonts w:ascii="Baskerville Old Face" w:eastAsiaTheme="minorHAnsi" w:hAnsi="Baskerville Old Face" w:cstheme="minorBidi"/>
          <w:b/>
          <w:lang w:val="es-CO"/>
        </w:rPr>
        <w:t>.</w:t>
      </w:r>
    </w:p>
    <w:p w14:paraId="7E15701F" w14:textId="77777777" w:rsidR="00854273" w:rsidRPr="007C7E5C" w:rsidRDefault="00854273"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Barraza, A. (</w:t>
      </w:r>
      <w:r w:rsidR="000E3D03" w:rsidRPr="007C7E5C">
        <w:rPr>
          <w:rFonts w:ascii="Baskerville Old Face" w:eastAsiaTheme="minorHAnsi" w:hAnsi="Baskerville Old Face" w:cstheme="minorBidi"/>
          <w:lang w:val="es-CO"/>
        </w:rPr>
        <w:t>S</w:t>
      </w:r>
      <w:r w:rsidRPr="007C7E5C">
        <w:rPr>
          <w:rFonts w:ascii="Baskerville Old Face" w:eastAsiaTheme="minorHAnsi" w:hAnsi="Baskerville Old Face" w:cstheme="minorBidi"/>
          <w:lang w:val="es-CO"/>
        </w:rPr>
        <w:t>.F.) contribuye una caracterización básica del modelo constructivista, así:</w:t>
      </w:r>
    </w:p>
    <w:p w14:paraId="177B4F19" w14:textId="77777777" w:rsidR="00854273" w:rsidRPr="007C7E5C" w:rsidRDefault="00854273"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El </w:t>
      </w:r>
      <w:r w:rsidRPr="007C7E5C">
        <w:rPr>
          <w:rFonts w:ascii="Baskerville Old Face" w:eastAsiaTheme="minorHAnsi" w:hAnsi="Baskerville Old Face" w:cstheme="minorBidi"/>
          <w:b/>
          <w:lang w:val="es-CO"/>
        </w:rPr>
        <w:t>Modelo Constructivista</w:t>
      </w:r>
      <w:r w:rsidRPr="007C7E5C">
        <w:rPr>
          <w:rFonts w:ascii="Baskerville Old Face" w:eastAsiaTheme="minorHAnsi" w:hAnsi="Baskerville Old Face" w:cstheme="minorBidi"/>
          <w:lang w:val="es-CO"/>
        </w:rPr>
        <w:t xml:space="preserve"> está centrado en la persona, en sus experiencias previas de las que realiza nuevas construcciones mentales, considera que la construcción se produce:</w:t>
      </w:r>
    </w:p>
    <w:p w14:paraId="7096330B" w14:textId="77777777" w:rsidR="00854273" w:rsidRPr="007C7E5C" w:rsidRDefault="00854273" w:rsidP="00854273">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a) Cuando el sujeto interactúa con el objeto del conocimiento(Piaget); </w:t>
      </w:r>
    </w:p>
    <w:p w14:paraId="4D311958" w14:textId="77777777" w:rsidR="00854273" w:rsidRPr="007C7E5C" w:rsidRDefault="00854273" w:rsidP="00854273">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b) Cuando esto lo realiza en interacción con otros (</w:t>
      </w:r>
      <w:proofErr w:type="spellStart"/>
      <w:r w:rsidRPr="007C7E5C">
        <w:rPr>
          <w:rFonts w:ascii="Baskerville Old Face" w:eastAsiaTheme="minorHAnsi" w:hAnsi="Baskerville Old Face" w:cstheme="minorBidi"/>
          <w:lang w:val="es-CO"/>
        </w:rPr>
        <w:t>Vigotsky</w:t>
      </w:r>
      <w:proofErr w:type="spellEnd"/>
      <w:r w:rsidRPr="007C7E5C">
        <w:rPr>
          <w:rFonts w:ascii="Baskerville Old Face" w:eastAsiaTheme="minorHAnsi" w:hAnsi="Baskerville Old Face" w:cstheme="minorBidi"/>
          <w:lang w:val="es-CO"/>
        </w:rPr>
        <w:t>);</w:t>
      </w:r>
    </w:p>
    <w:p w14:paraId="6FA6119E" w14:textId="77777777" w:rsidR="00854273" w:rsidRPr="007C7E5C" w:rsidRDefault="00854273" w:rsidP="00854273">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 Cuando es significativo para el sujeto (Ausubel);</w:t>
      </w:r>
    </w:p>
    <w:p w14:paraId="50FED3A2" w14:textId="77777777" w:rsidR="00B93AF6" w:rsidRPr="007C7E5C" w:rsidRDefault="00B93AF6" w:rsidP="00854273">
      <w:pPr>
        <w:spacing w:after="0" w:line="240" w:lineRule="auto"/>
        <w:jc w:val="both"/>
        <w:rPr>
          <w:rFonts w:ascii="Baskerville Old Face" w:eastAsiaTheme="minorHAnsi" w:hAnsi="Baskerville Old Face" w:cstheme="minorBidi"/>
          <w:lang w:val="es-CO"/>
        </w:rPr>
      </w:pPr>
    </w:p>
    <w:p w14:paraId="5B09C3CB" w14:textId="77777777" w:rsidR="00854273" w:rsidRPr="007C7E5C" w:rsidRDefault="00854273"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Una </w:t>
      </w:r>
      <w:r w:rsidRPr="007C7E5C">
        <w:rPr>
          <w:rFonts w:ascii="Baskerville Old Face" w:eastAsiaTheme="minorHAnsi" w:hAnsi="Baskerville Old Face" w:cstheme="minorBidi"/>
          <w:b/>
          <w:u w:val="single"/>
          <w:lang w:val="es-CO"/>
        </w:rPr>
        <w:t>estrategia</w:t>
      </w:r>
      <w:r w:rsidRPr="007C7E5C">
        <w:rPr>
          <w:rFonts w:ascii="Baskerville Old Face" w:eastAsiaTheme="minorHAnsi" w:hAnsi="Baskerville Old Face" w:cstheme="minorBidi"/>
          <w:b/>
          <w:lang w:val="es-CO"/>
        </w:rPr>
        <w:t xml:space="preserve"> </w:t>
      </w:r>
      <w:r w:rsidRPr="007C7E5C">
        <w:rPr>
          <w:rFonts w:ascii="Baskerville Old Face" w:eastAsiaTheme="minorHAnsi" w:hAnsi="Baskerville Old Face" w:cstheme="minorBidi"/>
          <w:lang w:val="es-CO"/>
        </w:rPr>
        <w:t xml:space="preserve">adecuada para llevar a la práctica este modelo es </w:t>
      </w:r>
      <w:r w:rsidRPr="007C7E5C">
        <w:rPr>
          <w:rFonts w:ascii="Baskerville Old Face" w:eastAsiaTheme="minorHAnsi" w:hAnsi="Baskerville Old Face" w:cstheme="minorBidi"/>
          <w:b/>
          <w:lang w:val="es-CO"/>
        </w:rPr>
        <w:t>"El método de proyectos</w:t>
      </w:r>
      <w:r w:rsidRPr="007C7E5C">
        <w:rPr>
          <w:rFonts w:ascii="Baskerville Old Face" w:eastAsiaTheme="minorHAnsi" w:hAnsi="Baskerville Old Face" w:cstheme="minorBidi"/>
          <w:lang w:val="es-CO"/>
        </w:rPr>
        <w:t xml:space="preserve">", ya que permite interactuar en situaciones concretas y significativas y estimula el "saber", el "saber hacer" y el "saber ser", es decir, lo conceptual, lo procedimental y lo actitudinal.  En este Modelo el rol del docente cambia. Es moderador, coordinador, facilitador, mediador y también un participante más. El constructivismo supone también un clima afectivo, armónico, de mutua confianza, ayudando a que los alumnos y alumnas se vinculen positivamente con el conocimiento y por sobre todo con su proceso de adquisición. </w:t>
      </w:r>
    </w:p>
    <w:p w14:paraId="20A929B3" w14:textId="77777777" w:rsidR="00806489" w:rsidRPr="007C7E5C" w:rsidRDefault="00806489" w:rsidP="0080648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En sus orígenes, el constructivismo surge como una corriente epistemológica preocupada por discernir los problemas de la formación del conocimiento humano. Para Delval (1997), se encuentran algunos elementos del constructivismo en el pensamiento de Vico, Kant, Marx y Darwin, ellos plantearon al igual que los exponentes constructivistas de hoy que, los seres humanos son producto de su capacidad para adquirir conocimientos y para reflexionar sobre sí mismos; lo que les ha permitido anticipar, explicar y controlar la naturaleza y construir la cultura. Asimismo, destacan que el conocimiento se construye activamente por el sujeto y no es recibido de manera pasiva por el ambiente.</w:t>
      </w:r>
    </w:p>
    <w:p w14:paraId="14B18189" w14:textId="77777777" w:rsidR="00806489" w:rsidRPr="007C7E5C" w:rsidRDefault="00806489" w:rsidP="0080648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Desde hace varias décadas, el aprendizaje ha encauzado el trabajo de investigación de los científicos sociales, por lo que se han construido numerosas teorías que procuran explicar dicho fenómeno social.</w:t>
      </w:r>
    </w:p>
    <w:p w14:paraId="78C31F83" w14:textId="77777777" w:rsidR="00806489" w:rsidRPr="007C7E5C" w:rsidRDefault="00806489" w:rsidP="0080648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Dentro de estas tendencias destaca el constructivismo, que se distingue porque ha sido una de las escuelas que ha logrado establecer espacios en la investigación y ha intervenido en la educación con muy buenos resultados en el área del aprendizaje.</w:t>
      </w:r>
    </w:p>
    <w:p w14:paraId="709CCE03" w14:textId="77777777" w:rsidR="00806489" w:rsidRPr="007C7E5C" w:rsidRDefault="00806489" w:rsidP="0080648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El Constructivismo sostiene que el ser humano, tanto en los aspectos cognoscitivos y sociales del comportamiento como en los afectivos, no es un mero producto del ambiente ni un simple resultado de sus destrezas innatas (como afirma el conductismo), sino una construcción propia que se va produciendo día a día como resultado de la interacción entre esos dos factores. Afirma que el conocimiento no es una copia de la realidad, sino una construcción del ser humano, que se realiza con los esquemas que ya posee y con lo que ya construyó en su relación con el medio que le rodea.</w:t>
      </w:r>
    </w:p>
    <w:p w14:paraId="4A9838CF" w14:textId="77777777" w:rsidR="00806489" w:rsidRPr="007C7E5C" w:rsidRDefault="00806489" w:rsidP="0080648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Piaget propuso que el conocimiento es una interpretación activa de los datos de la experiencia por medio de estructuras o esquemas previos. Influido por la biología evolucionista, consideró estas estructuras no como algo fijo e invariable, sino que éstas evolucionan a partir de las funciones básicas de la asimilación y la acomodación. </w:t>
      </w:r>
    </w:p>
    <w:p w14:paraId="4CC83072" w14:textId="77777777" w:rsidR="00CD4707" w:rsidRPr="007C7E5C" w:rsidRDefault="00806489" w:rsidP="00CD4707">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Por su parte </w:t>
      </w:r>
      <w:proofErr w:type="spellStart"/>
      <w:r w:rsidRPr="007C7E5C">
        <w:rPr>
          <w:rFonts w:ascii="Baskerville Old Face" w:eastAsiaTheme="minorHAnsi" w:hAnsi="Baskerville Old Face" w:cstheme="minorBidi"/>
          <w:lang w:val="es-CO"/>
        </w:rPr>
        <w:t>Vigotsky</w:t>
      </w:r>
      <w:proofErr w:type="spellEnd"/>
      <w:r w:rsidRPr="007C7E5C">
        <w:rPr>
          <w:rFonts w:ascii="Baskerville Old Face" w:eastAsiaTheme="minorHAnsi" w:hAnsi="Baskerville Old Face" w:cstheme="minorBidi"/>
          <w:lang w:val="es-CO"/>
        </w:rPr>
        <w:t xml:space="preserve"> considera que el desarrollo humano es un proceso de desarrollo cultural. Así, el proceso de formación de las funciones psicológicas superiores se da a través de la actividad práctica e instrumental, pero no individual, sino en la interacción o cooperación social.</w:t>
      </w:r>
    </w:p>
    <w:p w14:paraId="36F757B0" w14:textId="77777777" w:rsidR="000E3D03" w:rsidRPr="007C7E5C" w:rsidRDefault="00CD4707" w:rsidP="00CD4707">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b/>
          <w:lang w:val="es-CO"/>
        </w:rPr>
        <w:t>Esquema</w:t>
      </w:r>
      <w:r w:rsidR="000E3D03" w:rsidRPr="007C7E5C">
        <w:rPr>
          <w:rFonts w:ascii="Baskerville Old Face" w:eastAsiaTheme="minorHAnsi" w:hAnsi="Baskerville Old Face" w:cstheme="minorBidi"/>
          <w:b/>
          <w:lang w:val="es-CO"/>
        </w:rPr>
        <w:t xml:space="preserve"> del Conocimiento: </w:t>
      </w:r>
    </w:p>
    <w:p w14:paraId="49EBBF59" w14:textId="77777777" w:rsidR="000E3D03"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ab/>
        <w:t>El constructivismo parte de la siguiente premisa: los procesos de formación de significado, en toda su variedad de forma, constituyen la base de aprendizaje. En otras palabras, propone que cada ser humano construye un significado personal al conocimiento y como parte de ésta incluye la experiencia).</w:t>
      </w:r>
    </w:p>
    <w:p w14:paraId="74188CF3" w14:textId="77777777" w:rsidR="000E3D03"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ab/>
        <w:t>Cuando el alumno se encuentra ante una experiencia o información nueva para la cual no tiene ninguna clase o categoría de comprensión disponible, el acontecimiento permanece sin clasificar y sin asimilar.</w:t>
      </w:r>
    </w:p>
    <w:p w14:paraId="6CE43B63" w14:textId="77777777" w:rsidR="000E3D03"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ab/>
        <w:t>La capacidad de abstracción y cognición están condicionadas por las construcciones del mundo que cada individuo formula a partir de sus interacciones en éste.</w:t>
      </w:r>
    </w:p>
    <w:p w14:paraId="0AC74193" w14:textId="77777777" w:rsidR="00D85F59" w:rsidRPr="007C7E5C" w:rsidRDefault="00D85F59" w:rsidP="00D85F59">
      <w:pPr>
        <w:spacing w:line="240" w:lineRule="auto"/>
        <w:jc w:val="both"/>
        <w:rPr>
          <w:rFonts w:ascii="Baskerville Old Face" w:eastAsiaTheme="minorHAnsi" w:hAnsi="Baskerville Old Face" w:cstheme="minorBidi"/>
          <w:lang w:val="es-CO"/>
        </w:rPr>
      </w:pPr>
    </w:p>
    <w:p w14:paraId="192B5A94"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El concepto constructivista se funda en tres nociones fundamentales:</w:t>
      </w:r>
    </w:p>
    <w:p w14:paraId="2F3E9FC1"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1.</w:t>
      </w:r>
      <w:r w:rsidRPr="007C7E5C">
        <w:rPr>
          <w:rFonts w:ascii="Baskerville Old Face" w:eastAsiaTheme="minorHAnsi" w:hAnsi="Baskerville Old Face" w:cstheme="minorBidi"/>
          <w:lang w:val="es-CO"/>
        </w:rPr>
        <w:tab/>
        <w:t>El alumno es el responsable de su propio proceso de aprendizaje. Es él quien construye el conocimiento, quien aprende. La enseñanza se centra en la actividad mental constructiva del alumno, no es sólo activo cuando manipula, explora, descubre o inventa, sino también cuando lee o escucha.</w:t>
      </w:r>
    </w:p>
    <w:p w14:paraId="10838D9A"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2.</w:t>
      </w:r>
      <w:r w:rsidRPr="007C7E5C">
        <w:rPr>
          <w:rFonts w:ascii="Baskerville Old Face" w:eastAsiaTheme="minorHAnsi" w:hAnsi="Baskerville Old Face" w:cstheme="minorBidi"/>
          <w:lang w:val="es-CO"/>
        </w:rPr>
        <w:tab/>
        <w:t>La actividad mental constructiva del alumno se aplica a los contenidos que ya posee en un grado considerable de elaboración.</w:t>
      </w:r>
    </w:p>
    <w:p w14:paraId="21DC024C"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3.</w:t>
      </w:r>
      <w:r w:rsidRPr="007C7E5C">
        <w:rPr>
          <w:rFonts w:ascii="Baskerville Old Face" w:eastAsiaTheme="minorHAnsi" w:hAnsi="Baskerville Old Face" w:cstheme="minorBidi"/>
          <w:lang w:val="es-CO"/>
        </w:rPr>
        <w:tab/>
        <w:t>El alumno, reconstruye objetos de conocimiento que ya están construidos. Por ejemplo, los estudiantes construyen su proceso de aprendizaje del sistema de la lengua escrita, pero este sistema ya está elaborado; lo mismo sucede con las operaciones algebraicas, con el concepto de tiempo histórico, y con las normas de relación social.</w:t>
      </w:r>
    </w:p>
    <w:p w14:paraId="1050DDAD"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El hecho de que la actividad constructiva del estudiante se aplique a unos contenidos de aprendizaje preexistente, condiciona el papel del profesor. Su función no puede limitarse únicamente a crear las condiciones óptimas para que el alumno despliegue una actividad mental constructiva rica y diversa; el profesor se convierte en un facilitador que debe orientar esta actividad con el fin de que la construcción del alumno se acerque de forma progresiva a lo que significan y representan los contenidos como “saberes culturales”, basándose en el aprendizaje significativo.</w:t>
      </w:r>
    </w:p>
    <w:p w14:paraId="0954F4F1" w14:textId="77777777" w:rsidR="000E3D03" w:rsidRPr="007C7E5C" w:rsidRDefault="00CD4707" w:rsidP="000E3D03">
      <w:pPr>
        <w:spacing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El</w:t>
      </w:r>
      <w:r w:rsidR="000E3D03" w:rsidRPr="007C7E5C">
        <w:rPr>
          <w:rFonts w:ascii="Baskerville Old Face" w:eastAsiaTheme="minorHAnsi" w:hAnsi="Baskerville Old Face" w:cstheme="minorBidi"/>
          <w:b/>
          <w:lang w:val="es-CO"/>
        </w:rPr>
        <w:t xml:space="preserve"> profesor como mediador del aprendizaje debe:</w:t>
      </w:r>
    </w:p>
    <w:p w14:paraId="1B4572C8" w14:textId="77777777" w:rsidR="000E3D03"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Conocer los intereses de alumnos y alumnas y sus diferencias individuales (Inteligencias Múltiples);</w:t>
      </w:r>
    </w:p>
    <w:p w14:paraId="52512318" w14:textId="77777777" w:rsidR="000E3D03"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Conocer las necesidades evolutivas de cada uno de ellos;</w:t>
      </w:r>
    </w:p>
    <w:p w14:paraId="0DBC31A7" w14:textId="77777777" w:rsidR="000E3D03"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Conocer los estímulos de sus contextos: familiares, comunitarios, educativos y otros.</w:t>
      </w:r>
    </w:p>
    <w:p w14:paraId="07C996A8" w14:textId="77777777" w:rsidR="00D85F59" w:rsidRPr="007C7E5C" w:rsidRDefault="000E3D03" w:rsidP="000E3D0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Contextualizar las actividades.</w:t>
      </w:r>
    </w:p>
    <w:p w14:paraId="5BA56D57" w14:textId="77777777" w:rsidR="00D85F59" w:rsidRPr="007C7E5C" w:rsidRDefault="00CD4707" w:rsidP="00D85F59">
      <w:pPr>
        <w:spacing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El</w:t>
      </w:r>
      <w:r w:rsidR="000E3D03" w:rsidRPr="007C7E5C">
        <w:rPr>
          <w:rFonts w:ascii="Baskerville Old Face" w:eastAsiaTheme="minorHAnsi" w:hAnsi="Baskerville Old Face" w:cstheme="minorBidi"/>
          <w:b/>
          <w:lang w:val="es-CO"/>
        </w:rPr>
        <w:t xml:space="preserve"> Papel del Profesor:</w:t>
      </w:r>
    </w:p>
    <w:p w14:paraId="7460994A"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Las diferentes perspectivas pedagógicas le han asignado al docente diversos papeles: el de transmisor de conocimientos, el de preceptor, el de supervisor o guía del proceso de aprendizaje, e incluso el de investigador educativo. Para el constructivismo, el maestro es un facilitador del aprendizaje que media el encuentro de sus alumnos con el conocimiento.</w:t>
      </w:r>
    </w:p>
    <w:p w14:paraId="38E5A14C"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Tres factores influyen para la integración de lo que se aprende:</w:t>
      </w:r>
    </w:p>
    <w:p w14:paraId="5C69AC5C"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ab/>
        <w:t>Los contenidos, conductas, habilidades y actitudes por aprender;</w:t>
      </w:r>
    </w:p>
    <w:p w14:paraId="5D0637C3"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ab/>
        <w:t>Las necesidades actuales y los problemas que enfrenta el alumno y que vive como importantes para él;</w:t>
      </w:r>
    </w:p>
    <w:p w14:paraId="529614B9" w14:textId="77777777" w:rsidR="00D85F59" w:rsidRPr="007C7E5C" w:rsidRDefault="00D85F59" w:rsidP="00D85F59">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ab/>
        <w:t>El medio en el que se da el aprendizaje.</w:t>
      </w:r>
    </w:p>
    <w:p w14:paraId="62A5D1B9" w14:textId="77777777" w:rsidR="00854273" w:rsidRPr="007C7E5C" w:rsidRDefault="00426EBB" w:rsidP="00854273">
      <w:pPr>
        <w:spacing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Factor humanista del Modelo Educativo I</w:t>
      </w:r>
      <w:r w:rsidR="00854273" w:rsidRPr="007C7E5C">
        <w:rPr>
          <w:rFonts w:ascii="Baskerville Old Face" w:eastAsiaTheme="minorHAnsi" w:hAnsi="Baskerville Old Face" w:cstheme="minorBidi"/>
          <w:b/>
          <w:lang w:val="es-CO"/>
        </w:rPr>
        <w:t>nstitucional (IE Técnica Pérez y Aldana).</w:t>
      </w:r>
    </w:p>
    <w:p w14:paraId="0E6BA237" w14:textId="77777777" w:rsidR="00854273" w:rsidRPr="007C7E5C" w:rsidRDefault="00854273"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Según Gutiérrez, O. (3023),</w:t>
      </w:r>
    </w:p>
    <w:p w14:paraId="523AE30F" w14:textId="77777777" w:rsidR="00854273" w:rsidRPr="007C7E5C" w:rsidRDefault="00854273"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Para los humanistas, la educación debe ayudar a los alumnos a que decidan lo que son y lo que quieren llegar a ser. El aprendizaje significativo se produce cuando es autoiniciado y a condición de que el estudiante pueda visualizar los objetivos, contenidos y actividades como algo importante para su desarrollo y enriquecimiento personal. Es necesario, además, que se elimine del contexto educativo cualquier factor que pueda ser percibido como amenazante, por lo que es importante el respeto, la comprensión y el apoyo hacia los alumnos. Si se cubren estas condiciones, es probable que se produzca un aprendizaje que será más duradero que los aprendizajes basados en la recepción y acumulación de información. La educación humanista se basa en la idea de que todos los estudiantes son diferentes y debe ayudarlos a ser más como ellos mismos y menos como los demás. El logro máximo de la educación es la autorrealización de los estudiantes en todas las facetas de su personalidad. Frente a la educación tradicional, caracterizada por ser directa, rígida, autoritaria, con currículos inflexibles, centrados en el papel del profesor, aparece la educación humanista como una alternativa centrada en el desarrollo de la persona. . Para ello es necesario atender a las necesidades individuales, proporcionarles oportunidades de autoconocimiento, de crecimiento y decisión persona 36 Carl Rogers, uno de los más importantes representantes del enfoque, propone una educación democrática centrada en la persona, la cual consiste en otorgar la responsabilidad de la educación al estudiante. Este autor asume que la persona es capaz de responsabilizarse y de controlarse a sí misma en su aprendizaje, siempre y cuando el contexto presente condiciones favorables para facilitar y liberar las capacidades de aprendizaje existentes en cada individuo. El objetivo central de la educación es crear alumnos con iniciativa y autodeterminación, que sepan colaborar solidariamente con sus semejantes sin que por ello dejen de desarrollar su individualidad. Para ello la educación debe integrar lo intelectual, lo afectivo y lo interpersonal. Como se comentó previamente, estos propósitos no pueden lograrse utilizando las modalidades tradicionales de enseñanza. Esta tiene que ser indirecta y excluye las metodologías o procedimientos formales (enfoque de la no directividad). El docente debe permitir que los alumnos aprendan, impulsando y promoviendo todo tipo de experiencia que ellos mismos inicien o decidan emprender; debe interesarse auténticamente en el estudiante como persona total, ser auténtico con ellos, rechazar toda posición autoritaria, entender sus necesidades y problemas, poniéndose en su lugar (empatía). Es decir, se trata de una educación centrada en el alumno que requiere la utilización de recursos no tradicionales, diversos y cercanos a la realidad del estudiante, tales como el uso de problemas reales (incluso los de los propios alumnos ); el establecimiento de contratos, es decir , la negociación de objetivos, de actividades y de los criterios para lograrlos; trabajos de investigación y desarrollo de proyectos, tutorías entre compañeros y, particularmente, el fortalecimiento de la autoevaluación. 37 Se considera que es el estudiante, con base en sus propios criterios, quien se encuentra en mejores condiciones para determinar y juzgar la situación de su proceso de aprendizaje, una vez realizadas ciertas actividades. El ejercicio de la autoevaluación les permitirá acrecentar su confianza en sí mismos, además de lograr capacidad de autocrítica y desarrollo de la creatividad. Aun cuando existen numerosas recomendaciones y alternativas de aplicación del paradigma, en realidad no ofrece una teoría formalizada de enseñanza. Sus diferentes supuestos no han sido sometidos a experimentación rigurosa, aunque los resultados de algunas de sus aplicaciones son considerados como positivos (eficacia de la educación abierta, cambios en el papel del profesor hacia un modelo de facilitador-tutor, entre otros) Sin embargo, su presencia se advierte en la mayoría de los discursos educativos, como parte de los objetivos deseables a los que debe aspirar la educación.</w:t>
      </w:r>
    </w:p>
    <w:p w14:paraId="38259070" w14:textId="77777777" w:rsidR="00854273" w:rsidRPr="007C7E5C" w:rsidRDefault="001543F9" w:rsidP="00854273">
      <w:pPr>
        <w:spacing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5.2</w:t>
      </w:r>
      <w:r w:rsidR="00D60A4F" w:rsidRPr="007C7E5C">
        <w:rPr>
          <w:rFonts w:ascii="Baskerville Old Face" w:eastAsiaTheme="minorHAnsi" w:hAnsi="Baskerville Old Face" w:cstheme="minorBidi"/>
          <w:b/>
          <w:lang w:val="es-CO"/>
        </w:rPr>
        <w:t xml:space="preserve">.3.2. </w:t>
      </w:r>
      <w:r w:rsidR="005D4888" w:rsidRPr="007C7E5C">
        <w:rPr>
          <w:rFonts w:ascii="Baskerville Old Face" w:eastAsiaTheme="minorHAnsi" w:hAnsi="Baskerville Old Face" w:cstheme="minorBidi"/>
          <w:b/>
          <w:lang w:val="es-CO"/>
        </w:rPr>
        <w:t xml:space="preserve">TENDENCIA PEDAGÓGICA INSTITUCIONAL </w:t>
      </w:r>
      <w:r w:rsidR="00854273" w:rsidRPr="007C7E5C">
        <w:rPr>
          <w:rFonts w:ascii="Baskerville Old Face" w:eastAsiaTheme="minorHAnsi" w:hAnsi="Baskerville Old Face" w:cstheme="minorBidi"/>
          <w:b/>
          <w:lang w:val="es-CO"/>
        </w:rPr>
        <w:t>(IE Técnica Pérez y Aldana).:</w:t>
      </w:r>
    </w:p>
    <w:p w14:paraId="1422F84D" w14:textId="77777777" w:rsidR="00854273" w:rsidRPr="007C7E5C" w:rsidRDefault="00531FCA"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La tendencia pedagógica institucional es: </w:t>
      </w:r>
      <w:r w:rsidR="00854273" w:rsidRPr="007C7E5C">
        <w:rPr>
          <w:rFonts w:ascii="Baskerville Old Face" w:eastAsiaTheme="minorHAnsi" w:hAnsi="Baskerville Old Face" w:cstheme="minorBidi"/>
          <w:lang w:val="es-CO"/>
        </w:rPr>
        <w:t>Complementar el currículo existente, lo cual implica conservar factores curriculares existentes y</w:t>
      </w:r>
      <w:r w:rsidR="00F81F70" w:rsidRPr="007C7E5C">
        <w:rPr>
          <w:rFonts w:ascii="Baskerville Old Face" w:eastAsiaTheme="minorHAnsi" w:hAnsi="Baskerville Old Face" w:cstheme="minorBidi"/>
          <w:lang w:val="es-CO"/>
        </w:rPr>
        <w:t xml:space="preserve"> </w:t>
      </w:r>
      <w:r w:rsidR="00854273" w:rsidRPr="007C7E5C">
        <w:rPr>
          <w:rFonts w:ascii="Baskerville Old Face" w:eastAsiaTheme="minorHAnsi" w:hAnsi="Baskerville Old Face" w:cstheme="minorBidi"/>
          <w:lang w:val="es-CO"/>
        </w:rPr>
        <w:t>reforzar con otros factores curriculares que se considera pertinente y conveniente adoptar e</w:t>
      </w:r>
      <w:r w:rsidR="00F81F70" w:rsidRPr="007C7E5C">
        <w:rPr>
          <w:rFonts w:ascii="Baskerville Old Face" w:eastAsiaTheme="minorHAnsi" w:hAnsi="Baskerville Old Face" w:cstheme="minorBidi"/>
          <w:lang w:val="es-CO"/>
        </w:rPr>
        <w:t xml:space="preserve"> </w:t>
      </w:r>
      <w:r w:rsidR="00854273" w:rsidRPr="007C7E5C">
        <w:rPr>
          <w:rFonts w:ascii="Baskerville Old Face" w:eastAsiaTheme="minorHAnsi" w:hAnsi="Baskerville Old Face" w:cstheme="minorBidi"/>
          <w:lang w:val="es-CO"/>
        </w:rPr>
        <w:t>implementar para el desarrollo curricular institucional.</w:t>
      </w:r>
    </w:p>
    <w:p w14:paraId="1C9C4CC2" w14:textId="77777777" w:rsidR="00854273" w:rsidRPr="007C7E5C" w:rsidRDefault="00854273" w:rsidP="00854273">
      <w:pPr>
        <w:spacing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Quedó planteado que al finalizar cada año académico se hará una revisión a la tendencia</w:t>
      </w:r>
      <w:r w:rsidR="00F81F7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pedagógica para determinar si conviene:</w:t>
      </w:r>
    </w:p>
    <w:p w14:paraId="33397D74" w14:textId="77777777" w:rsidR="00F81F70" w:rsidRPr="007C7E5C" w:rsidRDefault="00854273"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Complementar;</w:t>
      </w:r>
      <w:r w:rsidR="00F81F70" w:rsidRPr="007C7E5C">
        <w:rPr>
          <w:rFonts w:ascii="Baskerville Old Face" w:eastAsiaTheme="minorHAnsi" w:hAnsi="Baskerville Old Face" w:cstheme="minorBidi"/>
          <w:lang w:val="es-CO"/>
        </w:rPr>
        <w:t xml:space="preserve"> </w:t>
      </w:r>
    </w:p>
    <w:p w14:paraId="3F8E8FDA" w14:textId="77777777" w:rsidR="00854273" w:rsidRPr="007C7E5C" w:rsidRDefault="00854273"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Reforzar;</w:t>
      </w:r>
    </w:p>
    <w:p w14:paraId="5B316753"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Modificar.</w:t>
      </w:r>
    </w:p>
    <w:p w14:paraId="1155BFC9"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21AB3353"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El constructo curricular, conforme a los resultados obtenidos, producto de una reflexión en la semana de desarrollo institucional, sobre avances logrados en gestión de la calidad educativa y oportunidades de mejora, con el propósito de proyectar nuevos avances, ya sea conservando la tendencia pedagógica o asumiendo una nueva.</w:t>
      </w:r>
    </w:p>
    <w:p w14:paraId="3FDCBE8F"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128751C3" w14:textId="77777777" w:rsidR="00D60A4F" w:rsidRPr="007C7E5C" w:rsidRDefault="00D60A4F" w:rsidP="00F81F70">
      <w:pPr>
        <w:spacing w:after="0" w:line="240" w:lineRule="auto"/>
        <w:jc w:val="both"/>
        <w:rPr>
          <w:rFonts w:ascii="Baskerville Old Face" w:eastAsiaTheme="minorHAnsi" w:hAnsi="Baskerville Old Face" w:cstheme="minorBidi"/>
          <w:lang w:val="es-CO"/>
        </w:rPr>
      </w:pPr>
    </w:p>
    <w:p w14:paraId="6C586933" w14:textId="77777777" w:rsidR="00F81F70" w:rsidRPr="007C7E5C" w:rsidRDefault="00C436EA" w:rsidP="00F81F70">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5.2</w:t>
      </w:r>
      <w:r w:rsidR="00D60A4F" w:rsidRPr="007C7E5C">
        <w:rPr>
          <w:rFonts w:ascii="Baskerville Old Face" w:eastAsiaTheme="minorHAnsi" w:hAnsi="Baskerville Old Face" w:cstheme="minorBidi"/>
          <w:b/>
          <w:lang w:val="es-CO"/>
        </w:rPr>
        <w:t xml:space="preserve">.3.3. </w:t>
      </w:r>
      <w:r w:rsidR="0009191A" w:rsidRPr="007C7E5C">
        <w:rPr>
          <w:rFonts w:ascii="Baskerville Old Face" w:eastAsiaTheme="minorHAnsi" w:hAnsi="Baskerville Old Face" w:cstheme="minorBidi"/>
          <w:b/>
          <w:lang w:val="es-CO"/>
        </w:rPr>
        <w:t>CORRIENTE PEDAGÓGICA INSTITUCIONAL.</w:t>
      </w:r>
    </w:p>
    <w:p w14:paraId="16C8AEAF" w14:textId="77777777" w:rsidR="00F81F70" w:rsidRPr="007C7E5C" w:rsidRDefault="00F81F70" w:rsidP="00F81F70">
      <w:pPr>
        <w:spacing w:after="0" w:line="240" w:lineRule="auto"/>
        <w:jc w:val="both"/>
        <w:rPr>
          <w:rFonts w:ascii="Baskerville Old Face" w:eastAsiaTheme="minorHAnsi" w:hAnsi="Baskerville Old Face" w:cstheme="minorBidi"/>
          <w:b/>
          <w:lang w:val="es-CO"/>
        </w:rPr>
      </w:pPr>
    </w:p>
    <w:p w14:paraId="2BE22B72"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Las siguientes son tácticas pedagógicas implementadas en el corpus del desarrollo curricular, que en su conjunto conforman una estrategia pedagógica que llega al Colegio como nueva corriente pedagógica institucional:</w:t>
      </w:r>
    </w:p>
    <w:p w14:paraId="1EA96CEA"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64C3FED5"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Educación con enfoque de competencias</w:t>
      </w:r>
      <w:r w:rsidR="00E869D7"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disciplinares, personales, interpersonales, intelectuales, organizacionales, tecnológicas, de emprendimiento, para la convivencia y la ciudadanía, orientado a la inclusión social y empoderamiento del talento humano de la localidad, región y nación, actualmente en formación. Riaño, M. (2017).</w:t>
      </w:r>
    </w:p>
    <w:p w14:paraId="4E142990"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768B60A3"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 xml:space="preserve">Pedagogía crítica y </w:t>
      </w:r>
      <w:r w:rsidR="00440406" w:rsidRPr="007C7E5C">
        <w:rPr>
          <w:rFonts w:ascii="Baskerville Old Face" w:eastAsiaTheme="minorHAnsi" w:hAnsi="Baskerville Old Face" w:cstheme="minorBidi"/>
          <w:b/>
          <w:lang w:val="es-CO"/>
        </w:rPr>
        <w:t>humanizarte</w:t>
      </w:r>
      <w:r w:rsidR="00E869D7"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abierto a los procesos políticos, sociales y económicos del mundo globalizante. (Pinto, 2010). </w:t>
      </w:r>
    </w:p>
    <w:p w14:paraId="5C07398F"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1C3815F7"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b/>
          <w:lang w:val="es-CO"/>
        </w:rPr>
        <w:t>La Escuela/I</w:t>
      </w:r>
      <w:r w:rsidR="00E869D7" w:rsidRPr="007C7E5C">
        <w:rPr>
          <w:rFonts w:ascii="Baskerville Old Face" w:eastAsiaTheme="minorHAnsi" w:hAnsi="Baskerville Old Face" w:cstheme="minorBidi"/>
          <w:b/>
          <w:lang w:val="es-CO"/>
        </w:rPr>
        <w:t xml:space="preserve">nstitución </w:t>
      </w:r>
      <w:r w:rsidRPr="007C7E5C">
        <w:rPr>
          <w:rFonts w:ascii="Baskerville Old Face" w:eastAsiaTheme="minorHAnsi" w:hAnsi="Baskerville Old Face" w:cstheme="minorBidi"/>
          <w:b/>
          <w:lang w:val="es-CO"/>
        </w:rPr>
        <w:t>E</w:t>
      </w:r>
      <w:r w:rsidR="00E869D7" w:rsidRPr="007C7E5C">
        <w:rPr>
          <w:rFonts w:ascii="Baskerville Old Face" w:eastAsiaTheme="minorHAnsi" w:hAnsi="Baskerville Old Face" w:cstheme="minorBidi"/>
          <w:b/>
          <w:lang w:val="es-CO"/>
        </w:rPr>
        <w:t>ducativa</w:t>
      </w:r>
      <w:r w:rsidRPr="007C7E5C">
        <w:rPr>
          <w:rFonts w:ascii="Baskerville Old Face" w:eastAsiaTheme="minorHAnsi" w:hAnsi="Baskerville Old Face" w:cstheme="minorBidi"/>
          <w:b/>
          <w:lang w:val="es-CO"/>
        </w:rPr>
        <w:t xml:space="preserve"> vista como una entidad multicultural, social y política</w:t>
      </w:r>
      <w:r w:rsidRPr="007C7E5C">
        <w:rPr>
          <w:rFonts w:ascii="Baskerville Old Face" w:eastAsiaTheme="minorHAnsi" w:hAnsi="Baskerville Old Face" w:cstheme="minorBidi"/>
          <w:lang w:val="es-CO"/>
        </w:rPr>
        <w:t xml:space="preserve">: formación de una sociedad compleja través de los medios de comunicación y de la tecnología. Pabón, S.R. (2017). </w:t>
      </w:r>
    </w:p>
    <w:p w14:paraId="2EAF779A"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1C8C24BE"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El estudiante desarrolla su conciencia (concientización) de puntos de vista diferentes al suyo</w:t>
      </w:r>
      <w:r w:rsidRPr="007C7E5C">
        <w:rPr>
          <w:rFonts w:ascii="Baskerville Old Face" w:eastAsiaTheme="minorHAnsi" w:hAnsi="Baskerville Old Face" w:cstheme="minorBidi"/>
          <w:lang w:val="es-CO"/>
        </w:rPr>
        <w:t>, de la existencia de otras culturas y otras maneras de vida, con patrones de comportamiento diferentes al suyo. (</w:t>
      </w:r>
      <w:proofErr w:type="spellStart"/>
      <w:r w:rsidRPr="007C7E5C">
        <w:rPr>
          <w:rFonts w:ascii="Baskerville Old Face" w:eastAsiaTheme="minorHAnsi" w:hAnsi="Baskerville Old Face" w:cstheme="minorBidi"/>
          <w:lang w:val="es-CO"/>
        </w:rPr>
        <w:t>Kumaravadivelu</w:t>
      </w:r>
      <w:proofErr w:type="spellEnd"/>
      <w:r w:rsidRPr="007C7E5C">
        <w:rPr>
          <w:rFonts w:ascii="Baskerville Old Face" w:eastAsiaTheme="minorHAnsi" w:hAnsi="Baskerville Old Face" w:cstheme="minorBidi"/>
          <w:lang w:val="es-CO"/>
        </w:rPr>
        <w:t>, 2008).</w:t>
      </w:r>
    </w:p>
    <w:p w14:paraId="476A3FAD"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5219A198"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Constructivista.</w:t>
      </w:r>
      <w:r w:rsidRPr="007C7E5C">
        <w:rPr>
          <w:rFonts w:ascii="Baskerville Old Face" w:eastAsiaTheme="minorHAnsi" w:hAnsi="Baskerville Old Face" w:cstheme="minorBidi"/>
          <w:lang w:val="es-CO"/>
        </w:rPr>
        <w:t xml:space="preserve"> El Estudiante construye sus propios procedimientos para resolver una situación problemática, lo que implica que sus ideas se modifiquen y siga aprendiendo.</w:t>
      </w:r>
    </w:p>
    <w:p w14:paraId="3C592494"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42DD0BDF"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Cultura contextualizada</w:t>
      </w:r>
      <w:r w:rsidRPr="007C7E5C">
        <w:rPr>
          <w:rFonts w:ascii="Baskerville Old Face" w:eastAsiaTheme="minorHAnsi" w:hAnsi="Baskerville Old Face" w:cstheme="minorBidi"/>
          <w:lang w:val="es-CO"/>
        </w:rPr>
        <w:t>. El profesor, los padres, la escuela, la comunidad, son mediadores de la cultura contextualizada.</w:t>
      </w:r>
    </w:p>
    <w:p w14:paraId="351D3624"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p>
    <w:p w14:paraId="3CB2CB89" w14:textId="77777777" w:rsidR="00F81F70" w:rsidRPr="007C7E5C" w:rsidRDefault="00F81F70" w:rsidP="00F81F70">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Currículo flexible</w:t>
      </w:r>
      <w:r w:rsidRPr="007C7E5C">
        <w:rPr>
          <w:rFonts w:ascii="Baskerville Old Face" w:eastAsiaTheme="minorHAnsi" w:hAnsi="Baskerville Old Face" w:cstheme="minorBidi"/>
          <w:lang w:val="es-CO"/>
        </w:rPr>
        <w:t>, contextualizado, abierto</w:t>
      </w:r>
      <w:r w:rsidR="009552C4"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El enfoque del profesor es técnico-critico es decir, gestor de procesos de interacción en el aula, crea expectativas y genera un clima de confianza. </w:t>
      </w:r>
    </w:p>
    <w:p w14:paraId="3237130C" w14:textId="77777777" w:rsidR="00E869D7" w:rsidRPr="007C7E5C" w:rsidRDefault="00E869D7" w:rsidP="00F81F70">
      <w:pPr>
        <w:spacing w:after="0" w:line="240" w:lineRule="auto"/>
        <w:jc w:val="both"/>
        <w:rPr>
          <w:rFonts w:ascii="Baskerville Old Face" w:eastAsiaTheme="minorHAnsi" w:hAnsi="Baskerville Old Face" w:cstheme="minorBidi"/>
          <w:lang w:val="es-CO"/>
        </w:rPr>
      </w:pPr>
    </w:p>
    <w:p w14:paraId="05E289C1" w14:textId="77777777" w:rsidR="00F81F70" w:rsidRPr="007C7E5C" w:rsidRDefault="00F81F70" w:rsidP="00F81F70">
      <w:pPr>
        <w:autoSpaceDE w:val="0"/>
        <w:autoSpaceDN w:val="0"/>
        <w:adjustRightInd w:val="0"/>
        <w:spacing w:after="0" w:line="240" w:lineRule="auto"/>
        <w:rPr>
          <w:rFonts w:ascii="Baskerville Old Face" w:eastAsiaTheme="minorHAnsi" w:hAnsi="Baskerville Old Face" w:cstheme="minorBidi"/>
          <w:lang w:val="es-CO"/>
        </w:rPr>
      </w:pPr>
      <w:r w:rsidRPr="007C7E5C">
        <w:rPr>
          <w:rFonts w:eastAsiaTheme="minorHAnsi" w:cs="Calibri"/>
          <w:b/>
          <w:lang w:val="es-CO"/>
        </w:rPr>
        <w:t>-</w:t>
      </w:r>
      <w:r w:rsidRPr="007C7E5C">
        <w:rPr>
          <w:rFonts w:ascii="Baskerville Old Face" w:eastAsiaTheme="minorHAnsi" w:hAnsi="Baskerville Old Face" w:cstheme="minorBidi"/>
          <w:b/>
          <w:lang w:val="es-CO"/>
        </w:rPr>
        <w:t>Planeación de la práctica docente mediada por la integración de componentes curriculares y estrategia pedagógico-didáctica-disciplinar, enfocadas a la formación de competencias integrales</w:t>
      </w:r>
      <w:r w:rsidRPr="007C7E5C">
        <w:rPr>
          <w:rFonts w:ascii="Baskerville Old Face" w:eastAsiaTheme="minorHAnsi" w:hAnsi="Baskerville Old Face" w:cstheme="minorBidi"/>
          <w:lang w:val="es-CO"/>
        </w:rPr>
        <w:t>:</w:t>
      </w:r>
    </w:p>
    <w:p w14:paraId="5ECB7526" w14:textId="77777777" w:rsidR="00F81F70" w:rsidRPr="007C7E5C" w:rsidRDefault="00F81F70" w:rsidP="00F81F70">
      <w:pPr>
        <w:autoSpaceDE w:val="0"/>
        <w:autoSpaceDN w:val="0"/>
        <w:adjustRightInd w:val="0"/>
        <w:spacing w:after="0" w:line="240" w:lineRule="auto"/>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Resultados de las pruebas; -Lineamiento curriculares nacionales MEN y globales: “Los Siete  saberes necesarios para la educación del futuro” (Unesco. </w:t>
      </w:r>
      <w:r w:rsidR="00440406" w:rsidRPr="007C7E5C">
        <w:rPr>
          <w:rFonts w:ascii="Baskerville Old Face" w:eastAsiaTheme="minorHAnsi" w:hAnsi="Baskerville Old Face" w:cstheme="minorBidi"/>
          <w:lang w:val="es-CO"/>
        </w:rPr>
        <w:t>Morín</w:t>
      </w:r>
      <w:r w:rsidRPr="007C7E5C">
        <w:rPr>
          <w:rFonts w:ascii="Baskerville Old Face" w:eastAsiaTheme="minorHAnsi" w:hAnsi="Baskerville Old Face" w:cstheme="minorBidi"/>
          <w:lang w:val="es-CO"/>
        </w:rPr>
        <w:t xml:space="preserve"> 1999); “La Educación encierra un tesoro (Unesco. De </w:t>
      </w:r>
      <w:proofErr w:type="spellStart"/>
      <w:r w:rsidRPr="007C7E5C">
        <w:rPr>
          <w:rFonts w:ascii="Baskerville Old Face" w:eastAsiaTheme="minorHAnsi" w:hAnsi="Baskerville Old Face" w:cstheme="minorBidi"/>
          <w:lang w:val="es-CO"/>
        </w:rPr>
        <w:t>Lo</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s</w:t>
      </w:r>
      <w:proofErr w:type="spellEnd"/>
      <w:r w:rsidRPr="007C7E5C">
        <w:rPr>
          <w:rFonts w:ascii="Baskerville Old Face" w:eastAsiaTheme="minorHAnsi" w:hAnsi="Baskerville Old Face" w:cstheme="minorBidi"/>
          <w:lang w:val="es-CO"/>
        </w:rPr>
        <w:t xml:space="preserve">); - EBC; -Matrices de referencia; -DBA; -Uso estratégico de materiales; </w:t>
      </w:r>
    </w:p>
    <w:p w14:paraId="3E5A09F2" w14:textId="77777777" w:rsidR="00F81F70" w:rsidRPr="007C7E5C" w:rsidRDefault="00F81F70" w:rsidP="00F81F70">
      <w:pPr>
        <w:autoSpaceDE w:val="0"/>
        <w:autoSpaceDN w:val="0"/>
        <w:adjustRightInd w:val="0"/>
        <w:spacing w:after="0" w:line="240" w:lineRule="auto"/>
        <w:rPr>
          <w:rFonts w:ascii="Baskerville Old Face" w:eastAsiaTheme="minorHAnsi" w:hAnsi="Baskerville Old Face" w:cstheme="minorBidi"/>
          <w:lang w:val="es-CO"/>
        </w:rPr>
      </w:pPr>
    </w:p>
    <w:p w14:paraId="1F3C6C45" w14:textId="77777777" w:rsidR="0057465A"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b/>
          <w:lang w:val="es-CO"/>
        </w:rPr>
        <w:t xml:space="preserve">-Didácticas diferenciadas conforme a los resultados de las pruebas y la caracterización de los </w:t>
      </w:r>
      <w:r w:rsidR="009552C4" w:rsidRPr="007C7E5C">
        <w:rPr>
          <w:rFonts w:ascii="Baskerville Old Face" w:eastAsiaTheme="minorHAnsi" w:hAnsi="Baskerville Old Face" w:cstheme="minorBidi"/>
          <w:b/>
          <w:lang w:val="es-CO"/>
        </w:rPr>
        <w:t>Estudiantes:</w:t>
      </w:r>
      <w:r w:rsidR="009552C4"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w:t>
      </w:r>
      <w:r w:rsidR="00440406" w:rsidRPr="007C7E5C">
        <w:rPr>
          <w:rFonts w:ascii="Baskerville Old Face" w:eastAsiaTheme="minorHAnsi" w:hAnsi="Baskerville Old Face" w:cstheme="minorBidi"/>
          <w:lang w:val="es-CO"/>
        </w:rPr>
        <w:t>Guía</w:t>
      </w:r>
      <w:r w:rsidRPr="007C7E5C">
        <w:rPr>
          <w:rFonts w:ascii="Baskerville Old Face" w:eastAsiaTheme="minorHAnsi" w:hAnsi="Baskerville Old Face" w:cstheme="minorBidi"/>
          <w:lang w:val="es-CO"/>
        </w:rPr>
        <w:t xml:space="preserve"> 21 MEN: competencias personales, interpersonales, intelectuales,  organizacionales, tecnológicas y de emprendimiento; -Guía 6 MEN. Estándares básicos  de  competencias ciudadanas; -Guía 49 MEN. Guías pedagógicas para la convivencia escolar;                 -Referentes pedagógicos y didácticos; -Articulación de la actividad de aprendizaje con la experiencia vivencial/conocimientos previos de los Estudiantes, como estrategia-marco antropológico cultural;</w:t>
      </w:r>
    </w:p>
    <w:p w14:paraId="6C12675C" w14:textId="77777777" w:rsidR="0057465A"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-Tra</w:t>
      </w:r>
      <w:r w:rsidR="009552C4" w:rsidRPr="007C7E5C">
        <w:rPr>
          <w:rFonts w:ascii="Baskerville Old Face" w:eastAsiaTheme="minorHAnsi" w:hAnsi="Baskerville Old Face" w:cstheme="minorBidi"/>
          <w:lang w:val="es-CO"/>
        </w:rPr>
        <w:t>bajo cooperativo y colaborativo:</w:t>
      </w:r>
      <w:r w:rsidRPr="007C7E5C">
        <w:rPr>
          <w:rFonts w:ascii="Baskerville Old Face" w:eastAsiaTheme="minorHAnsi" w:hAnsi="Baskerville Old Face" w:cstheme="minorBidi"/>
          <w:lang w:val="es-CO"/>
        </w:rPr>
        <w:t xml:space="preserve"> Ambiente de trabajo cibernético social orientado a la estimulación del desarrollo armónico de los tres cerebros y la auto regulación social, mediada por el </w:t>
      </w:r>
      <w:proofErr w:type="spellStart"/>
      <w:r w:rsidRPr="007C7E5C">
        <w:rPr>
          <w:rFonts w:ascii="Baskerville Old Face" w:eastAsiaTheme="minorHAnsi" w:hAnsi="Baskerville Old Face" w:cstheme="minorBidi"/>
          <w:lang w:val="es-CO"/>
        </w:rPr>
        <w:t>proporcionalismo</w:t>
      </w:r>
      <w:proofErr w:type="spellEnd"/>
      <w:r w:rsidRPr="007C7E5C">
        <w:rPr>
          <w:rFonts w:ascii="Baskerville Old Face" w:eastAsiaTheme="minorHAnsi" w:hAnsi="Baskerville Old Face" w:cstheme="minorBidi"/>
          <w:lang w:val="es-CO"/>
        </w:rPr>
        <w:t xml:space="preserve"> de los roles sociales; </w:t>
      </w:r>
    </w:p>
    <w:p w14:paraId="19141B87" w14:textId="77777777" w:rsidR="0057465A" w:rsidRPr="007C7E5C" w:rsidRDefault="0057465A"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3370BB1F" w14:textId="77777777" w:rsidR="0057465A"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 xml:space="preserve">Didácticas articuladas con el </w:t>
      </w:r>
      <w:r w:rsidR="009552C4" w:rsidRPr="007C7E5C">
        <w:rPr>
          <w:rFonts w:ascii="Baskerville Old Face" w:eastAsiaTheme="minorHAnsi" w:hAnsi="Baskerville Old Face" w:cstheme="minorBidi"/>
          <w:b/>
          <w:lang w:val="es-CO"/>
        </w:rPr>
        <w:t>método del problema</w:t>
      </w:r>
      <w:r w:rsidR="009552C4"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Con un problema del contexto para hacerlas vivenciales y significativas; </w:t>
      </w:r>
    </w:p>
    <w:p w14:paraId="06C76D21" w14:textId="77777777" w:rsidR="0057465A" w:rsidRPr="007C7E5C" w:rsidRDefault="0057465A"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2BB24ECD" w14:textId="77777777" w:rsidR="002E7C2B"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0057465A" w:rsidRPr="007C7E5C">
        <w:rPr>
          <w:rFonts w:ascii="Baskerville Old Face" w:eastAsiaTheme="minorHAnsi" w:hAnsi="Baskerville Old Face" w:cstheme="minorBidi"/>
          <w:b/>
          <w:lang w:val="es-CO"/>
        </w:rPr>
        <w:t>Evaluación formativa:</w:t>
      </w:r>
      <w:r w:rsidR="0057465A"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Atmósferas y ambientes dinámicos y participativos de aprendizajes, especiales para formación de competencias; -Ambientes de aprendizajes estimulantes para los Estudiantes; </w:t>
      </w:r>
    </w:p>
    <w:p w14:paraId="7285D0B5" w14:textId="77777777" w:rsidR="002E7C2B" w:rsidRPr="007C7E5C" w:rsidRDefault="002E7C2B"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12A49F7A" w14:textId="77777777" w:rsidR="002E7C2B"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Logística adecuada para la clase:</w:t>
      </w:r>
      <w:r w:rsidRPr="007C7E5C">
        <w:rPr>
          <w:rFonts w:ascii="Baskerville Old Face" w:eastAsiaTheme="minorHAnsi" w:hAnsi="Baskerville Old Face" w:cstheme="minorBidi"/>
          <w:lang w:val="es-CO"/>
        </w:rPr>
        <w:t xml:space="preserve"> - Seguridad y accesibilidad; - Disposición de los muebles y el uso estratégico de los recursos tecnológicos y físicos; </w:t>
      </w:r>
    </w:p>
    <w:p w14:paraId="5086B834" w14:textId="77777777" w:rsidR="002E7C2B" w:rsidRPr="007C7E5C" w:rsidRDefault="002E7C2B"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5B557529" w14:textId="77777777" w:rsidR="0057465A"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Implementación de didácticas especiales para cada cerebro:</w:t>
      </w:r>
      <w:r w:rsidR="00AE0AFD"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Cerebro izquierdo-cognitivo: (Saber aprender) aprender leyendo, investigando, mediante el razonamiento lógico; - Cerebro central operativo: (Saber hacer) aprender haciendo; - Cerebro derecho: (Saber ser) social-lúdico-emocional. Aprender mediante la sensibilización, el arte, la creatividad, la lúdica, el juego; </w:t>
      </w:r>
    </w:p>
    <w:p w14:paraId="787C90AA" w14:textId="77777777" w:rsidR="0057465A" w:rsidRPr="007C7E5C" w:rsidRDefault="0057465A"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5DC6C3BD" w14:textId="77777777" w:rsidR="0057465A"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b/>
          <w:lang w:val="es-CO"/>
        </w:rPr>
        <w:t>Acercamiento de los Estudiantes a la investigación científica</w:t>
      </w:r>
      <w:r w:rsidR="009552C4"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mediante actividades relacionadas con: - Identificación, análisis de y planteamiento de problemas del entorno socio cultural; </w:t>
      </w:r>
    </w:p>
    <w:p w14:paraId="2D501EC6" w14:textId="77777777" w:rsidR="0057465A" w:rsidRPr="007C7E5C" w:rsidRDefault="0057465A"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75B96818" w14:textId="77777777" w:rsidR="00F81F70"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b/>
          <w:lang w:val="es-CO"/>
        </w:rPr>
        <w:t>- Uso de referentes</w:t>
      </w:r>
      <w:r w:rsidRPr="007C7E5C">
        <w:rPr>
          <w:rFonts w:ascii="Baskerville Old Face" w:eastAsiaTheme="minorHAnsi" w:hAnsi="Baskerville Old Face" w:cstheme="minorBidi"/>
          <w:lang w:val="es-CO"/>
        </w:rPr>
        <w:t xml:space="preserve"> (personas del entorno, documentos bajados de la web buscados mediante el uso de palabras clave, relacionadas con el problema y la solución requerida; -Elaboración creativa y novedosa de una propuesta (plan, proyecto, programa, etc.) conducente a la solución del problema, lo cual equivale a la aproximación de una hipótesis científica; - Experimentación del plan, proyecto o programa.</w:t>
      </w:r>
    </w:p>
    <w:p w14:paraId="64DB5C93" w14:textId="77777777" w:rsidR="00AE0AFD" w:rsidRPr="007C7E5C" w:rsidRDefault="00AE0AFD"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4E7B56FB"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Educación que contribuye al enfoque de la solución de las necesidades reales</w:t>
      </w:r>
      <w:r w:rsidRPr="007C7E5C">
        <w:rPr>
          <w:rFonts w:ascii="Baskerville Old Face" w:eastAsiaTheme="minorHAnsi" w:hAnsi="Baskerville Old Face" w:cstheme="minorBidi"/>
          <w:lang w:val="es-CO"/>
        </w:rPr>
        <w:t xml:space="preserve">, más que otro tipo de necesidades, no reales, en función de armonización de la economía y el medio ambiente. Con ello, proyecta la dignificación de la persona humana y la sociedad. Riaño, M. (2017). </w:t>
      </w:r>
    </w:p>
    <w:p w14:paraId="6CC4C461"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53AEBE57"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-Educación fomentadora del -espíritu emprendedor-, como factor de control y empoderamiento de la vida económica y su estructura cultural, con enfoque social. Riaño, M. (2017). </w:t>
      </w:r>
    </w:p>
    <w:p w14:paraId="71C8E83E"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43828E28"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Encuentro de dos sujetos</w:t>
      </w:r>
      <w:r w:rsidRPr="007C7E5C">
        <w:rPr>
          <w:rFonts w:ascii="Baskerville Old Face" w:eastAsiaTheme="minorHAnsi" w:hAnsi="Baskerville Old Face" w:cstheme="minorBidi"/>
          <w:lang w:val="es-CO"/>
        </w:rPr>
        <w:t xml:space="preserve"> (educador – educando) que tienen una comprensión del mundo acorde con sus experiencias y percepciones. Pabón, S.R. (2017). </w:t>
      </w:r>
    </w:p>
    <w:p w14:paraId="02946349"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11B19754"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El educando está en constante reflexión sobre lo que le rodea</w:t>
      </w:r>
      <w:r w:rsidRPr="007C7E5C">
        <w:rPr>
          <w:rFonts w:ascii="Baskerville Old Face" w:eastAsiaTheme="minorHAnsi" w:hAnsi="Baskerville Old Face" w:cstheme="minorBidi"/>
          <w:lang w:val="es-CO"/>
        </w:rPr>
        <w:t>, convirtiendo al mundo como un ente problematizador, el cual necesita una constante transformación. Pabón, S.R. (2017).</w:t>
      </w:r>
    </w:p>
    <w:p w14:paraId="650720A5"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5D7C5473"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El objetivo de la educación es la construcción del sujeto social</w:t>
      </w:r>
      <w:r w:rsidRPr="007C7E5C">
        <w:rPr>
          <w:rFonts w:ascii="Baskerville Old Face" w:eastAsiaTheme="minorHAnsi" w:hAnsi="Baskerville Old Face" w:cstheme="minorBidi"/>
          <w:lang w:val="es-CO"/>
        </w:rPr>
        <w:t xml:space="preserve">. Sujeto que debe ser autónomo, interactuante con los sujetos de su clase y que </w:t>
      </w:r>
      <w:proofErr w:type="spellStart"/>
      <w:r w:rsidRPr="007C7E5C">
        <w:rPr>
          <w:rFonts w:ascii="Baskerville Old Face" w:eastAsiaTheme="minorHAnsi" w:hAnsi="Baskerville Old Face" w:cstheme="minorBidi"/>
          <w:lang w:val="es-CO"/>
        </w:rPr>
        <w:t>co-construye</w:t>
      </w:r>
      <w:proofErr w:type="spellEnd"/>
      <w:r w:rsidRPr="007C7E5C">
        <w:rPr>
          <w:rFonts w:ascii="Baskerville Old Face" w:eastAsiaTheme="minorHAnsi" w:hAnsi="Baskerville Old Face" w:cstheme="minorBidi"/>
          <w:lang w:val="es-CO"/>
        </w:rPr>
        <w:t xml:space="preserve"> poco a poco el pensar colectivo. Habermas, (1987) citado por Pinto, (2008).</w:t>
      </w:r>
    </w:p>
    <w:p w14:paraId="05C098F2"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La educación se enfatiza en el Ser como dinamizador y transformador de la realidad</w:t>
      </w:r>
      <w:r w:rsidR="001C564F"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lo que implica un ser verdaderamente </w:t>
      </w:r>
      <w:r w:rsidR="00440406" w:rsidRPr="007C7E5C">
        <w:rPr>
          <w:rFonts w:ascii="Baskerville Old Face" w:eastAsiaTheme="minorHAnsi" w:hAnsi="Baskerville Old Face" w:cstheme="minorBidi"/>
          <w:lang w:val="es-CO"/>
        </w:rPr>
        <w:t>humanizarte</w:t>
      </w:r>
      <w:r w:rsidRPr="007C7E5C">
        <w:rPr>
          <w:rFonts w:ascii="Baskerville Old Face" w:eastAsiaTheme="minorHAnsi" w:hAnsi="Baskerville Old Face" w:cstheme="minorBidi"/>
          <w:lang w:val="es-CO"/>
        </w:rPr>
        <w:t xml:space="preserve">. Freire (1970). </w:t>
      </w:r>
    </w:p>
    <w:p w14:paraId="48B8353C"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5DDF16E9"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El educador otorga legitimidad de poder a los Estudiantes</w:t>
      </w:r>
      <w:r w:rsidRPr="007C7E5C">
        <w:rPr>
          <w:rFonts w:ascii="Baskerville Old Face" w:eastAsiaTheme="minorHAnsi" w:hAnsi="Baskerville Old Face" w:cstheme="minorBidi"/>
          <w:lang w:val="es-CO"/>
        </w:rPr>
        <w:t>, dándoles la oportunidad de ser sujetos partícipes y activos, con el fin de dar soluciones a los problemas de su propio contexto, mejorar  poco a poco su calidad de vida en todos los ámbitos social, económico, político, etc. Pabón, S.R. (2017).</w:t>
      </w:r>
    </w:p>
    <w:p w14:paraId="527ED9DC" w14:textId="77777777" w:rsidR="00F81F70" w:rsidRPr="007C7E5C" w:rsidRDefault="00F81F70" w:rsidP="00F81F70">
      <w:pPr>
        <w:autoSpaceDE w:val="0"/>
        <w:autoSpaceDN w:val="0"/>
        <w:adjustRightInd w:val="0"/>
        <w:spacing w:after="0" w:line="240" w:lineRule="auto"/>
        <w:jc w:val="both"/>
        <w:rPr>
          <w:rFonts w:ascii="Baskerville Old Face" w:eastAsiaTheme="minorHAnsi" w:hAnsi="Baskerville Old Face" w:cstheme="minorBidi"/>
          <w:lang w:val="es-CO"/>
        </w:rPr>
      </w:pPr>
    </w:p>
    <w:p w14:paraId="6778B85E"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Hacer parte de un todo </w:t>
      </w:r>
      <w:r w:rsidRPr="007C7E5C">
        <w:rPr>
          <w:rFonts w:ascii="Baskerville Old Face" w:eastAsiaTheme="minorHAnsi" w:hAnsi="Baskerville Old Face" w:cs="Baskerville Old Face"/>
          <w:lang w:val="es-CO"/>
        </w:rPr>
        <w:t>m</w:t>
      </w:r>
      <w:r w:rsidRPr="007C7E5C">
        <w:rPr>
          <w:rFonts w:ascii="Baskerville Old Face" w:eastAsiaTheme="minorHAnsi" w:hAnsi="Baskerville Old Face" w:cstheme="minorBidi" w:hint="eastAsia"/>
          <w:lang w:val="es-CO"/>
        </w:rPr>
        <w:t>á</w:t>
      </w:r>
      <w:r w:rsidRPr="007C7E5C">
        <w:rPr>
          <w:rFonts w:ascii="Baskerville Old Face" w:eastAsiaTheme="minorHAnsi" w:hAnsi="Baskerville Old Face" w:cstheme="minorBidi"/>
          <w:lang w:val="es-CO"/>
        </w:rPr>
        <w:t>s amplio, inse</w:t>
      </w:r>
      <w:r w:rsidRPr="007C7E5C">
        <w:rPr>
          <w:rFonts w:ascii="Baskerville Old Face" w:eastAsiaTheme="minorHAnsi" w:hAnsi="Baskerville Old Face" w:cs="Baskerville Old Face"/>
          <w:lang w:val="es-CO"/>
        </w:rPr>
        <w:t>r</w:t>
      </w:r>
      <w:r w:rsidRPr="007C7E5C">
        <w:rPr>
          <w:rFonts w:ascii="Baskerville Old Face" w:eastAsiaTheme="minorHAnsi" w:hAnsi="Baskerville Old Face" w:cstheme="minorBidi"/>
          <w:lang w:val="es-CO"/>
        </w:rPr>
        <w:t>to en un mu</w:t>
      </w:r>
      <w:r w:rsidRPr="007C7E5C">
        <w:rPr>
          <w:rFonts w:ascii="Baskerville Old Face" w:eastAsiaTheme="minorHAnsi" w:hAnsi="Baskerville Old Face" w:cs="Baskerville Old Face"/>
          <w:lang w:val="es-CO"/>
        </w:rPr>
        <w:t>n</w:t>
      </w:r>
      <w:r w:rsidRPr="007C7E5C">
        <w:rPr>
          <w:rFonts w:ascii="Baskerville Old Face" w:eastAsiaTheme="minorHAnsi" w:hAnsi="Baskerville Old Face" w:cstheme="minorBidi"/>
          <w:lang w:val="es-CO"/>
        </w:rPr>
        <w:t>do cada vez m</w:t>
      </w:r>
      <w:r w:rsidRPr="007C7E5C">
        <w:rPr>
          <w:rFonts w:ascii="Baskerville Old Face" w:eastAsiaTheme="minorHAnsi" w:hAnsi="Baskerville Old Face" w:cstheme="minorBidi" w:hint="eastAsia"/>
          <w:lang w:val="es-CO"/>
        </w:rPr>
        <w:t>á</w:t>
      </w:r>
      <w:r w:rsidRPr="007C7E5C">
        <w:rPr>
          <w:rFonts w:ascii="Baskerville Old Face" w:eastAsiaTheme="minorHAnsi" w:hAnsi="Baskerville Old Face" w:cstheme="minorBidi"/>
          <w:lang w:val="es-CO"/>
        </w:rPr>
        <w:t>s diverso pero también integrado, en el que los individuos y grupos se desplazan por distintas razones y requieren por ello estar dotados de las capacidades para ser competentes en nuevos contextos. Documento No. 3. Estándares Básicos de Competencias MEN.</w:t>
      </w:r>
    </w:p>
    <w:p w14:paraId="1D45DA1F"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1BCDA74A"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b/>
          <w:lang w:val="es-CO"/>
        </w:rPr>
        <w:t>Formación de los valores fundamentales para la convivencia en una sociedad democrática, participativa y pluralista</w:t>
      </w:r>
      <w:r w:rsidRPr="007C7E5C">
        <w:rPr>
          <w:rFonts w:ascii="Baskerville Old Face" w:eastAsiaTheme="minorHAnsi" w:hAnsi="Baskerville Old Face" w:cstheme="minorBidi"/>
          <w:lang w:val="es-CO"/>
        </w:rPr>
        <w:t>; fomento del deseo de saber, de la iniciativa personal frente al conocimiento y frente a la realidad social, así como del espíritu crítico; comprensión básica del medio físico, social, cultural en el nivel local, nacional y universal de acuerdo con el desarrollo i</w:t>
      </w:r>
      <w:r w:rsidRPr="007C7E5C">
        <w:rPr>
          <w:rFonts w:ascii="Baskerville Old Face" w:eastAsiaTheme="minorHAnsi" w:hAnsi="Baskerville Old Face" w:cs="Baskerville Old Face"/>
          <w:lang w:val="es-CO"/>
        </w:rPr>
        <w:t>n</w:t>
      </w:r>
      <w:r w:rsidRPr="007C7E5C">
        <w:rPr>
          <w:rFonts w:ascii="Baskerville Old Face" w:eastAsiaTheme="minorHAnsi" w:hAnsi="Baskerville Old Face" w:cstheme="minorBidi"/>
          <w:lang w:val="es-CO"/>
        </w:rPr>
        <w:t>telectual correspondiente a la edad</w:t>
      </w:r>
      <w:r w:rsidRPr="007C7E5C">
        <w:rPr>
          <w:rFonts w:ascii="Baskerville Old Face" w:eastAsiaTheme="minorHAnsi" w:hAnsi="Baskerville Old Face" w:cs="Baskerville Old Face"/>
          <w:lang w:val="es-CO"/>
        </w:rPr>
        <w:t>”</w:t>
      </w:r>
      <w:r w:rsidRPr="007C7E5C">
        <w:rPr>
          <w:rFonts w:ascii="Baskerville Old Face" w:eastAsiaTheme="minorHAnsi" w:hAnsi="Baskerville Old Face" w:cstheme="minorBidi"/>
          <w:lang w:val="es-CO"/>
        </w:rPr>
        <w:t>; ad</w:t>
      </w:r>
      <w:r w:rsidRPr="007C7E5C">
        <w:rPr>
          <w:rFonts w:ascii="Baskerville Old Face" w:eastAsiaTheme="minorHAnsi" w:hAnsi="Baskerville Old Face" w:cs="Baskerville Old Face"/>
          <w:lang w:val="es-CO"/>
        </w:rPr>
        <w:t>qu</w:t>
      </w:r>
      <w:r w:rsidRPr="007C7E5C">
        <w:rPr>
          <w:rFonts w:ascii="Baskerville Old Face" w:eastAsiaTheme="minorHAnsi" w:hAnsi="Baskerville Old Face" w:cstheme="minorBidi"/>
          <w:lang w:val="es-CO"/>
        </w:rPr>
        <w:t>isición de habilidades para desempeñarse con autonomía en la sociedad. Artículo 21. Ley 115/Ley General de Educación. 1994.</w:t>
      </w:r>
    </w:p>
    <w:p w14:paraId="3B97750F"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3C729C9D" w14:textId="77777777" w:rsidR="00F81F70"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Como es natural, las actividades de educación y formación de los niños están mediadas por su cerebro. Con esto en mente, nos apropiamos del conocimiento contribuido por la teoría del cerebro </w:t>
      </w:r>
      <w:proofErr w:type="spellStart"/>
      <w:r w:rsidRPr="007C7E5C">
        <w:rPr>
          <w:rFonts w:ascii="Baskerville Old Face" w:eastAsiaTheme="minorHAnsi" w:hAnsi="Baskerville Old Face" w:cstheme="minorBidi"/>
          <w:lang w:val="es-CO"/>
        </w:rPr>
        <w:t>triuno</w:t>
      </w:r>
      <w:proofErr w:type="spellEnd"/>
      <w:r w:rsidRPr="007C7E5C">
        <w:rPr>
          <w:rFonts w:ascii="Baskerville Old Face" w:eastAsiaTheme="minorHAnsi" w:hAnsi="Baskerville Old Face" w:cstheme="minorBidi"/>
          <w:lang w:val="es-CO"/>
        </w:rPr>
        <w:t xml:space="preserve"> de Paul Mac Lean y Alexander Luria y desarrollado por Waldemar de Gregory en la concepción del cerebro tríadico. El cerebro integral consta de tres cerebros que conforman uno donde concurren funciones especializadas: en el cerebro izquierdo se realizan las funciones relacionadas con el saber aprender: el habla, escritura, lectura, reflexión, razonamiento lógico,  búsqueda, manejo e interpretación de información, discusión, proponer soluciones a su alcance la necesidades y problemas ; en el cerebro derecho las funciones relacionadas con el saber ser: la  vivencia del amor, la vida espiritual, la lúdica, el juego, la creatividad, la relación con los demás, la amistad, la inteligencia emocional y socio emocional; en el cerebro central, las funciones del saber hacer: alimentarse/nutrirse, manejo de juguetes, realización de obras manuales, operación de tecnologías a su alcance, soluciones prácticas a su alcance de necesidades y problemas, manejo del dinero, etc. La educación estimula el desarrollo armónico de los tres cerebros como estrategia para la formación integral y fomento de la cibernética social. Riaño. M. (2014). </w:t>
      </w:r>
    </w:p>
    <w:p w14:paraId="13EEF68C"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p>
    <w:p w14:paraId="51752596" w14:textId="77777777" w:rsidR="00AE0AFD" w:rsidRPr="007C7E5C" w:rsidRDefault="00C436EA" w:rsidP="00AE0AFD">
      <w:pPr>
        <w:autoSpaceDE w:val="0"/>
        <w:autoSpaceDN w:val="0"/>
        <w:adjustRightInd w:val="0"/>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5.2</w:t>
      </w:r>
      <w:r w:rsidR="00BC0A0E" w:rsidRPr="007C7E5C">
        <w:rPr>
          <w:rFonts w:ascii="Baskerville Old Face" w:eastAsiaTheme="minorHAnsi" w:hAnsi="Baskerville Old Face" w:cstheme="minorBidi"/>
          <w:b/>
          <w:lang w:val="es-CO"/>
        </w:rPr>
        <w:t xml:space="preserve">.3.4. </w:t>
      </w:r>
      <w:r w:rsidR="00242109" w:rsidRPr="007C7E5C">
        <w:rPr>
          <w:rFonts w:ascii="Baskerville Old Face" w:eastAsiaTheme="minorHAnsi" w:hAnsi="Baskerville Old Face" w:cstheme="minorBidi"/>
          <w:b/>
          <w:lang w:val="es-CO"/>
        </w:rPr>
        <w:t>ROLES DEL DOCENTE RELACION</w:t>
      </w:r>
      <w:r w:rsidR="00BC0A0E" w:rsidRPr="007C7E5C">
        <w:rPr>
          <w:rFonts w:ascii="Baskerville Old Face" w:eastAsiaTheme="minorHAnsi" w:hAnsi="Baskerville Old Face" w:cstheme="minorBidi"/>
          <w:b/>
          <w:lang w:val="es-CO"/>
        </w:rPr>
        <w:t>ADOS CON LA PRÁCTICA PEDAGÓGICA</w:t>
      </w:r>
    </w:p>
    <w:p w14:paraId="162FC556"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b/>
          <w:lang w:val="es-CO"/>
        </w:rPr>
      </w:pPr>
    </w:p>
    <w:p w14:paraId="41B21F8D" w14:textId="77777777" w:rsidR="00AE0AFD" w:rsidRPr="007C7E5C" w:rsidRDefault="00AE0AFD" w:rsidP="00AE0AFD">
      <w:pPr>
        <w:autoSpaceDE w:val="0"/>
        <w:autoSpaceDN w:val="0"/>
        <w:adjustRightInd w:val="0"/>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Comunicación con el estudiante en relación con - Expectativas de aprendizaje; - Instrucciones para desarrollar las actividades; - Aclaraciones de contenido; - Uso del lenguaje oral y escrito en la comunicación; -Uso de estrategias y preguntas de discusión: - Técnicas de discusión; - Participación de los Estudiantes; - Involucrar a los estudiantes en el proceso de aprendizaje: - Actividades y tareas; - Agrupación de Estudiantes; - Materiales y recursos didácticos; - Estructura y velocidad de la clase; Uso de la evaluación formativa como estrategia pedagógica: - Disposición para los Estudiantes del objetivo/meta de aprendizaje, a fin de que los mismos estudiantes verifiquen su lejanía o proximidad con respecto a la meta, auto gestionen sus procesos de aprendizaje, guiados por el objetivo/meta, visible de manera constante; - Verificación de las evidencias de aprendizajes que presentan los Estudiantes a lo largo del proceso de aprendizaje (planeadas previamente); -Monitoreo y apoyo constante durante todo el tiempo de la clase a los aprendizajes de los estudiantes; - Coaching educativo: uso de la pregunta, la pista, la clave, el ejemplo, a fin de facilitar el aprendizaje por descubrimiento; - Autoevaluación de los aprendizajes; Flexibilidad y capacidad de respuesta. -Ajuste de la clase conforme a necesidades suscitadas; -Respuestas a los Estudiantes; -Persistencia; Ambientes para el aprendizaje.</w:t>
      </w:r>
    </w:p>
    <w:p w14:paraId="69713D9C" w14:textId="77777777" w:rsidR="00792749" w:rsidRPr="007C7E5C" w:rsidRDefault="00792749" w:rsidP="00AE0AFD">
      <w:pPr>
        <w:spacing w:after="0" w:line="240" w:lineRule="auto"/>
        <w:jc w:val="both"/>
        <w:rPr>
          <w:rFonts w:ascii="Baskerville Old Face" w:eastAsiaTheme="minorHAnsi" w:hAnsi="Baskerville Old Face" w:cstheme="minorBidi"/>
          <w:b/>
          <w:lang w:val="es-CO"/>
        </w:rPr>
      </w:pPr>
    </w:p>
    <w:p w14:paraId="38557E43" w14:textId="77777777" w:rsidR="00AE0AFD" w:rsidRPr="007C7E5C" w:rsidRDefault="00AE0AFD" w:rsidP="00AE0AFD">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Roles del Docente.</w:t>
      </w:r>
    </w:p>
    <w:p w14:paraId="42D99C18" w14:textId="77777777" w:rsidR="00AE0AFD" w:rsidRPr="007C7E5C" w:rsidRDefault="00AE0AFD" w:rsidP="00AE0AFD">
      <w:pPr>
        <w:spacing w:after="0" w:line="240" w:lineRule="auto"/>
        <w:jc w:val="both"/>
        <w:rPr>
          <w:rFonts w:ascii="Baskerville Old Face" w:eastAsiaTheme="minorHAnsi" w:hAnsi="Baskerville Old Face" w:cstheme="minorBidi"/>
          <w:lang w:val="es-CO"/>
        </w:rPr>
      </w:pPr>
    </w:p>
    <w:p w14:paraId="314610B2" w14:textId="77777777" w:rsidR="00AE0AFD" w:rsidRPr="007C7E5C" w:rsidRDefault="00AE0AFD" w:rsidP="00AE0AFD">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Gestión de:</w:t>
      </w:r>
      <w:r w:rsidR="00BC0A0E"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-Ambiente de respeto y empatía: - Interacciones entre el Profesor y los estudiantes; -Interacciones entre los Estudiantes; -Cultura de aprendizaje: - Importancia de las competencias y el aprendizaje; - Expectativas del aprendizaje; - Orgullo de los estudiantes en el trabajo; - Manejo de procedimientos de clase: - Manejo de equipos de aprendizaje; - Gestión de las transiciones; - Entrega de materiales; - Rutinas de salón de clase; -Manejo del comportamiento de los Estudiantes: - Expectativas; -Seguimiento del comportamiento de los Estudiantes; - Respuestas al mal comportamiento del Estudiante. </w:t>
      </w:r>
    </w:p>
    <w:p w14:paraId="67FB5D8B" w14:textId="77777777" w:rsidR="00AE0AFD" w:rsidRPr="007C7E5C" w:rsidRDefault="00AE0AFD" w:rsidP="00AE0AFD">
      <w:pPr>
        <w:spacing w:after="0" w:line="240" w:lineRule="auto"/>
        <w:jc w:val="both"/>
        <w:rPr>
          <w:rFonts w:ascii="Baskerville Old Face" w:eastAsiaTheme="minorHAnsi" w:hAnsi="Baskerville Old Face" w:cstheme="minorBidi"/>
          <w:b/>
          <w:lang w:val="es-CO"/>
        </w:rPr>
      </w:pPr>
    </w:p>
    <w:p w14:paraId="31409861" w14:textId="77777777" w:rsidR="00AE0AFD" w:rsidRPr="007C7E5C" w:rsidRDefault="00AE0AFD" w:rsidP="00AE0AFD">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 xml:space="preserve">Roles del Docente </w:t>
      </w:r>
      <w:r w:rsidR="00CB0519" w:rsidRPr="007C7E5C">
        <w:rPr>
          <w:rFonts w:ascii="Baskerville Old Face" w:eastAsiaTheme="minorHAnsi" w:hAnsi="Baskerville Old Face" w:cstheme="minorBidi"/>
          <w:b/>
          <w:lang w:val="es-CO"/>
        </w:rPr>
        <w:t>relacionado</w:t>
      </w:r>
      <w:r w:rsidRPr="007C7E5C">
        <w:rPr>
          <w:rFonts w:ascii="Baskerville Old Face" w:eastAsiaTheme="minorHAnsi" w:hAnsi="Baskerville Old Face" w:cstheme="minorBidi"/>
          <w:b/>
          <w:lang w:val="es-CO"/>
        </w:rPr>
        <w:t xml:space="preserve"> con la orientación curricular:</w:t>
      </w:r>
    </w:p>
    <w:p w14:paraId="162296E2" w14:textId="77777777" w:rsidR="00AE0AFD" w:rsidRPr="007C7E5C" w:rsidRDefault="00AE0AFD" w:rsidP="00AE0AFD">
      <w:pPr>
        <w:spacing w:after="0" w:line="240" w:lineRule="auto"/>
        <w:jc w:val="both"/>
        <w:rPr>
          <w:rFonts w:ascii="Baskerville Old Face" w:eastAsiaTheme="minorHAnsi" w:hAnsi="Baskerville Old Face" w:cstheme="minorBidi"/>
          <w:b/>
          <w:lang w:val="es-CO"/>
        </w:rPr>
      </w:pPr>
    </w:p>
    <w:p w14:paraId="4803272E" w14:textId="77777777" w:rsidR="00AE0AFD" w:rsidRPr="007C7E5C" w:rsidRDefault="00AE0AFD" w:rsidP="00AE0AFD">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-Guía y orientador del proceso de aprendizaje; -Estimula en el Estudiante el espíritu analítico, crítico y creativo, para la transformación y mejoramiento de su entorno; -Establece una relación horizontal con los Estudiantes. Es decir, Docente y Estudiantes están en el mismo plano de interacción; -Posibilita de manera permanente la formación e información del Estudiante; -Es un Docente innovador, consciente de la subjetividad y la contingencia del saber y, por lo tanto, hábil para conjugar la teoría y la </w:t>
      </w:r>
      <w:proofErr w:type="spellStart"/>
      <w:r w:rsidRPr="007C7E5C">
        <w:rPr>
          <w:rFonts w:ascii="Baskerville Old Face" w:eastAsiaTheme="minorHAnsi" w:hAnsi="Baskerville Old Face" w:cstheme="minorBidi"/>
          <w:lang w:val="es-CO"/>
        </w:rPr>
        <w:t>práxis</w:t>
      </w:r>
      <w:proofErr w:type="spellEnd"/>
      <w:r w:rsidRPr="007C7E5C">
        <w:rPr>
          <w:rFonts w:ascii="Baskerville Old Face" w:eastAsiaTheme="minorHAnsi" w:hAnsi="Baskerville Old Face" w:cstheme="minorBidi"/>
          <w:lang w:val="es-CO"/>
        </w:rPr>
        <w:t xml:space="preserve"> en el proceso de aprendizaje; -Es un Líder comprometido con las sentidas aspiraciones de su comunidad; y con el entorno socio cultural donde están inmersos la institución y los Estudiantes; -El Docente posee conocimientos de las técnicas de investigación, en función de promover el constante desarrollo; -El Docente conoce y aplica las nuevas tecnologías de la comunicación; -Orientador, mediador, investigador, promotor social comunitario y respetuoso de las necesidades de sus educandos; -Líder comunitario que atiende, defiende y rescata los valores éticos, ecológicos, sociales, morales y culturales; -Creador de hábitos y destrezas en la búsqueda, selección y tratamiento de la información, en base del conocimiento de la realidad socio económica y cultural del país; -Propiciador de experiencias de aprendizaje (fundamentado en formación de competencias integrales) que contribuyan al empoderamiento y desarrollo integral del educando; -Promueve el desarrollo de un individuo crítico, analítico y participativo (conforme al perfil del Estudiante formulado por el PEI).</w:t>
      </w:r>
      <w:r w:rsidR="00666034" w:rsidRPr="007C7E5C">
        <w:t xml:space="preserve"> </w:t>
      </w:r>
      <w:r w:rsidR="00666034" w:rsidRPr="007C7E5C">
        <w:rPr>
          <w:rFonts w:ascii="Baskerville Old Face" w:eastAsiaTheme="minorHAnsi" w:hAnsi="Baskerville Old Face" w:cstheme="minorBidi"/>
          <w:lang w:val="es-CO"/>
        </w:rPr>
        <w:t xml:space="preserve">Desarrollo del potencial inmerso en cada Estudiante mediante lecturas y actividades prácticas, relacionadas con sus habilidades y talentos naturales; Diálogos reflexivos Maestro/a-Estudiantes, relacionados con aspectos muy diversos de la vida: la naturaleza, las circunstancias del mundo, los hombres, los acontecimientos cotidianos;  </w:t>
      </w:r>
    </w:p>
    <w:p w14:paraId="3C02E9B3" w14:textId="77777777" w:rsidR="00AE0AFD" w:rsidRPr="007C7E5C" w:rsidRDefault="00AE0AFD" w:rsidP="00AE0AFD">
      <w:pPr>
        <w:spacing w:after="0" w:line="240" w:lineRule="auto"/>
        <w:jc w:val="both"/>
        <w:rPr>
          <w:rFonts w:ascii="Baskerville Old Face" w:eastAsiaTheme="minorHAnsi" w:hAnsi="Baskerville Old Face" w:cstheme="minorBidi"/>
          <w:lang w:val="es-CO"/>
        </w:rPr>
      </w:pPr>
    </w:p>
    <w:p w14:paraId="56CC57A3" w14:textId="77777777" w:rsidR="00F81F70" w:rsidRPr="007C7E5C" w:rsidRDefault="00AE0AFD" w:rsidP="00AE0AFD">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-Un factor esencial de las prácticas de aula de la modernidad tiene que ver con su eficiencia,  eficacia y efectividad para tejer numerosos factores de buenas prácticas generando actividades de enseñanza y aprendizaje sencillas. Es decir, armonizar la complejidad con la sencillez, el goce, el disfrute y la proyección de potenciales resultados de aprendizajes disciplinares y formación integral en los niños. Riaño. M. (2014)</w:t>
      </w:r>
    </w:p>
    <w:p w14:paraId="784AD95C" w14:textId="77777777" w:rsidR="002F31C8" w:rsidRPr="007C7E5C" w:rsidRDefault="002F31C8" w:rsidP="002F31C8">
      <w:pPr>
        <w:spacing w:after="0" w:line="240" w:lineRule="auto"/>
        <w:jc w:val="both"/>
        <w:rPr>
          <w:rFonts w:ascii="Baskerville Old Face" w:eastAsiaTheme="minorHAnsi" w:hAnsi="Baskerville Old Face" w:cstheme="minorBidi"/>
          <w:lang w:val="es-CO"/>
        </w:rPr>
      </w:pPr>
    </w:p>
    <w:p w14:paraId="6A8193C2" w14:textId="77777777" w:rsidR="00AE0AFD" w:rsidRPr="007C7E5C" w:rsidRDefault="00C436EA" w:rsidP="00AE0AFD">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5.2</w:t>
      </w:r>
      <w:r w:rsidR="00BE5C50" w:rsidRPr="007C7E5C">
        <w:rPr>
          <w:rFonts w:ascii="Baskerville Old Face" w:eastAsiaTheme="minorHAnsi" w:hAnsi="Baskerville Old Face" w:cstheme="minorBidi"/>
          <w:b/>
          <w:lang w:val="es-CO"/>
        </w:rPr>
        <w:t xml:space="preserve">.3.5. </w:t>
      </w:r>
      <w:r w:rsidR="008F079D" w:rsidRPr="007C7E5C">
        <w:rPr>
          <w:rFonts w:ascii="Baskerville Old Face" w:eastAsiaTheme="minorHAnsi" w:hAnsi="Baskerville Old Face" w:cstheme="minorBidi"/>
          <w:b/>
          <w:lang w:val="es-CO"/>
        </w:rPr>
        <w:t>TEORÍA DEL APRENDIZAJE PARA EL PARADIGMA EDUCATIVO/ENFOQUE PEDAGÓGICO HOLÍSTICO TRANSFORMADOR.</w:t>
      </w:r>
    </w:p>
    <w:p w14:paraId="080E64B4" w14:textId="77777777" w:rsidR="00AE0AFD" w:rsidRPr="007C7E5C" w:rsidRDefault="00AE0AFD" w:rsidP="00AE0AFD">
      <w:pPr>
        <w:spacing w:after="0" w:line="240" w:lineRule="auto"/>
        <w:jc w:val="both"/>
        <w:rPr>
          <w:rFonts w:ascii="Baskerville Old Face" w:eastAsiaTheme="minorHAnsi" w:hAnsi="Baskerville Old Face" w:cstheme="minorBidi"/>
          <w:b/>
          <w:lang w:val="es-CO"/>
        </w:rPr>
      </w:pPr>
    </w:p>
    <w:p w14:paraId="2B39FE18" w14:textId="77777777" w:rsidR="00AE0AFD" w:rsidRPr="007C7E5C" w:rsidRDefault="00AE0AFD" w:rsidP="00AE0AFD">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Dado que el Paradigma educativo/Enfoque pedagógico holístico transformador es incluyente de teorías del aprendizaje pertinentes con los factores integrales del constructo curricular implementado, las siguientes teorías del aprendizaje resultan básicamente pertinentes: </w:t>
      </w:r>
    </w:p>
    <w:p w14:paraId="6AD5BB1A" w14:textId="77777777" w:rsidR="00AE0AFD" w:rsidRPr="007C7E5C" w:rsidRDefault="00AE0AFD" w:rsidP="00AE0AFD">
      <w:pPr>
        <w:spacing w:after="0" w:line="240" w:lineRule="auto"/>
        <w:jc w:val="both"/>
        <w:rPr>
          <w:rFonts w:ascii="Baskerville Old Face" w:eastAsiaTheme="minorHAnsi" w:hAnsi="Baskerville Old Face" w:cstheme="minorBidi"/>
          <w:lang w:val="es-CO"/>
        </w:rPr>
      </w:pPr>
    </w:p>
    <w:p w14:paraId="2477D33A" w14:textId="77777777" w:rsidR="00AE0AFD" w:rsidRPr="007C7E5C" w:rsidRDefault="00AE0AFD" w:rsidP="007644BB">
      <w:pPr>
        <w:pStyle w:val="Prrafodelista"/>
        <w:numPr>
          <w:ilvl w:val="0"/>
          <w:numId w:val="77"/>
        </w:num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Aprendizaje por descubrimiento;</w:t>
      </w:r>
    </w:p>
    <w:p w14:paraId="23EF1870"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2. </w:t>
      </w:r>
      <w:r w:rsidR="00B93AF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Aprendizaje significativo;</w:t>
      </w:r>
    </w:p>
    <w:p w14:paraId="2689354A"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3. </w:t>
      </w:r>
      <w:r w:rsidR="00B93AF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Cognitivismo;</w:t>
      </w:r>
    </w:p>
    <w:p w14:paraId="78CE1EFD"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4. </w:t>
      </w:r>
      <w:r w:rsidR="00BE5C5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Aprendizaje conductual;</w:t>
      </w:r>
    </w:p>
    <w:p w14:paraId="1687B837"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5. </w:t>
      </w:r>
      <w:r w:rsidR="00BE5C5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Constructivismo;</w:t>
      </w:r>
    </w:p>
    <w:p w14:paraId="6FB2C376"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6. </w:t>
      </w:r>
      <w:r w:rsidR="00BE5C5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Teorías del procesamiento de la información;</w:t>
      </w:r>
    </w:p>
    <w:p w14:paraId="38016986"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7. </w:t>
      </w:r>
      <w:r w:rsidR="00BE5C5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Teorías de las inteligencias múltiples;</w:t>
      </w:r>
    </w:p>
    <w:p w14:paraId="293A03A3"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8. </w:t>
      </w:r>
      <w:r w:rsidR="00BE5C5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Teoría cognitivo social;</w:t>
      </w:r>
    </w:p>
    <w:p w14:paraId="31AA4268"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9. </w:t>
      </w:r>
      <w:r w:rsidR="00BE5C50"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Teoría del aprendizaje social;</w:t>
      </w:r>
    </w:p>
    <w:p w14:paraId="6BC2607A" w14:textId="77777777" w:rsidR="00AE0AFD" w:rsidRPr="007C7E5C" w:rsidRDefault="00AE0AFD" w:rsidP="00AE0AFD">
      <w:pPr>
        <w:spacing w:after="0" w:line="240" w:lineRule="auto"/>
        <w:ind w:left="360"/>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10. Socio constructivismo.</w:t>
      </w:r>
    </w:p>
    <w:p w14:paraId="1AFC1A37" w14:textId="77777777" w:rsidR="003B010B" w:rsidRPr="007C7E5C" w:rsidRDefault="003B010B" w:rsidP="00AE0AFD">
      <w:pPr>
        <w:spacing w:after="0" w:line="240" w:lineRule="auto"/>
        <w:ind w:left="360"/>
        <w:jc w:val="both"/>
        <w:rPr>
          <w:rFonts w:ascii="Baskerville Old Face" w:eastAsiaTheme="minorHAnsi" w:hAnsi="Baskerville Old Face" w:cstheme="minorBidi"/>
          <w:lang w:val="es-CO"/>
        </w:rPr>
      </w:pPr>
    </w:p>
    <w:p w14:paraId="5486670D" w14:textId="77777777" w:rsidR="003B010B" w:rsidRPr="007C7E5C" w:rsidRDefault="00C436EA" w:rsidP="003B010B">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5.2</w:t>
      </w:r>
      <w:r w:rsidR="00BE5C50" w:rsidRPr="007C7E5C">
        <w:rPr>
          <w:rFonts w:ascii="Baskerville Old Face" w:eastAsiaTheme="minorHAnsi" w:hAnsi="Baskerville Old Face" w:cstheme="minorBidi"/>
          <w:b/>
          <w:lang w:val="es-CO"/>
        </w:rPr>
        <w:t xml:space="preserve">.3.6. </w:t>
      </w:r>
      <w:r w:rsidR="0009191A" w:rsidRPr="007C7E5C">
        <w:rPr>
          <w:rFonts w:ascii="Baskerville Old Face" w:eastAsiaTheme="minorHAnsi" w:hAnsi="Baskerville Old Face" w:cstheme="minorBidi"/>
          <w:b/>
          <w:lang w:val="es-CO"/>
        </w:rPr>
        <w:t>ESTRATEGIAS DE ENSEÑANZA.</w:t>
      </w:r>
    </w:p>
    <w:p w14:paraId="432C4AF8" w14:textId="77777777" w:rsidR="00666034" w:rsidRPr="007C7E5C" w:rsidRDefault="00666034" w:rsidP="00666034">
      <w:pPr>
        <w:spacing w:after="0" w:line="240" w:lineRule="auto"/>
        <w:rPr>
          <w:rFonts w:ascii="Baskerville Old Face" w:eastAsiaTheme="minorHAnsi" w:hAnsi="Baskerville Old Face" w:cstheme="minorBidi"/>
          <w:lang w:val="es-CO"/>
        </w:rPr>
      </w:pPr>
    </w:p>
    <w:p w14:paraId="1544DF7E" w14:textId="77777777" w:rsidR="00666034" w:rsidRPr="007C7E5C" w:rsidRDefault="005950FB" w:rsidP="00666034">
      <w:pPr>
        <w:spacing w:after="0" w:line="240" w:lineRule="auto"/>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El Currículo</w:t>
      </w:r>
      <w:r w:rsidR="00666034" w:rsidRPr="007C7E5C">
        <w:rPr>
          <w:rFonts w:ascii="Baskerville Old Face" w:eastAsiaTheme="minorHAnsi" w:hAnsi="Baskerville Old Face" w:cstheme="minorBidi"/>
          <w:lang w:val="es-CO"/>
        </w:rPr>
        <w:t xml:space="preserve"> se concibe hoy como un marco en el que hay que resolver los problemas concretos que plantea en situaciones puntuales y también concretas. </w:t>
      </w:r>
      <w:proofErr w:type="spellStart"/>
      <w:r w:rsidR="00666034" w:rsidRPr="007C7E5C">
        <w:rPr>
          <w:rFonts w:ascii="Baskerville Old Face" w:eastAsiaTheme="minorHAnsi" w:hAnsi="Baskerville Old Face" w:cstheme="minorBidi"/>
          <w:lang w:val="es-CO"/>
        </w:rPr>
        <w:t>Baralo</w:t>
      </w:r>
      <w:proofErr w:type="spellEnd"/>
      <w:r w:rsidR="00666034" w:rsidRPr="007C7E5C">
        <w:rPr>
          <w:rFonts w:ascii="Baskerville Old Face" w:eastAsiaTheme="minorHAnsi" w:hAnsi="Baskerville Old Face" w:cstheme="minorBidi"/>
          <w:lang w:val="es-CO"/>
        </w:rPr>
        <w:t xml:space="preserve"> (1997) citando a Gimeno (1987);</w:t>
      </w:r>
    </w:p>
    <w:p w14:paraId="0E3E9E9F" w14:textId="77777777" w:rsidR="00666034" w:rsidRPr="007C7E5C" w:rsidRDefault="009F30D5" w:rsidP="00666034">
      <w:pPr>
        <w:spacing w:after="0" w:line="240" w:lineRule="auto"/>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Currículo, </w:t>
      </w:r>
      <w:r w:rsidR="00666034" w:rsidRPr="007C7E5C">
        <w:rPr>
          <w:rFonts w:ascii="Baskerville Old Face" w:eastAsiaTheme="minorHAnsi" w:hAnsi="Baskerville Old Face" w:cstheme="minorBidi"/>
          <w:lang w:val="es-CO"/>
        </w:rPr>
        <w:t xml:space="preserve"> enfoque que concibe la enseñanza como un proceso dinámico centrado en el análisis y en la resolución de los problemas que se suscitan en el contexto. García Santa Cecilia (1995).</w:t>
      </w:r>
    </w:p>
    <w:p w14:paraId="1357F5EF" w14:textId="77777777" w:rsidR="003B010B" w:rsidRPr="007C7E5C" w:rsidRDefault="003B010B" w:rsidP="003B010B">
      <w:pPr>
        <w:spacing w:after="0" w:line="240" w:lineRule="auto"/>
        <w:jc w:val="center"/>
        <w:rPr>
          <w:rFonts w:ascii="Baskerville Old Face" w:eastAsiaTheme="minorHAnsi" w:hAnsi="Baskerville Old Face" w:cstheme="minorBidi"/>
          <w:b/>
          <w:lang w:val="es-CO"/>
        </w:rPr>
      </w:pPr>
    </w:p>
    <w:p w14:paraId="30827FD5" w14:textId="77777777" w:rsidR="003B010B" w:rsidRPr="007C7E5C" w:rsidRDefault="00117486" w:rsidP="00117486">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a.-</w:t>
      </w:r>
      <w:r w:rsidR="003B010B" w:rsidRPr="007C7E5C">
        <w:rPr>
          <w:rFonts w:ascii="Baskerville Old Face" w:eastAsiaTheme="minorHAnsi" w:hAnsi="Baskerville Old Face" w:cstheme="minorBidi"/>
          <w:b/>
          <w:lang w:val="es-CO"/>
        </w:rPr>
        <w:t>Planeación de la práctica docente mediada por la integración de componentes curriculares y estrategia pedagógico-didáctica-disciplinar</w:t>
      </w:r>
      <w:r w:rsidR="003B010B" w:rsidRPr="007C7E5C">
        <w:rPr>
          <w:rFonts w:ascii="Baskerville Old Face" w:eastAsiaTheme="minorHAnsi" w:hAnsi="Baskerville Old Face" w:cstheme="minorBidi"/>
          <w:lang w:val="es-CO"/>
        </w:rPr>
        <w:t>, enfocadas a la formación de competencias integrales:</w:t>
      </w:r>
    </w:p>
    <w:p w14:paraId="196ED617" w14:textId="77777777" w:rsidR="00271634" w:rsidRPr="007C7E5C" w:rsidRDefault="003B010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Resultados de las pruebas;</w:t>
      </w:r>
    </w:p>
    <w:p w14:paraId="4C17DD50" w14:textId="77777777" w:rsidR="00271634" w:rsidRPr="007C7E5C" w:rsidRDefault="00271634" w:rsidP="003B010B">
      <w:pPr>
        <w:spacing w:after="0" w:line="240" w:lineRule="auto"/>
        <w:jc w:val="both"/>
        <w:rPr>
          <w:rFonts w:ascii="Baskerville Old Face" w:eastAsiaTheme="minorHAnsi" w:hAnsi="Baskerville Old Face" w:cstheme="minorBidi"/>
          <w:lang w:val="es-CO"/>
        </w:rPr>
      </w:pPr>
    </w:p>
    <w:p w14:paraId="4A921F4D" w14:textId="77777777" w:rsidR="00271634" w:rsidRPr="007C7E5C" w:rsidRDefault="00271634"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005950FB" w:rsidRPr="007C7E5C">
        <w:rPr>
          <w:rFonts w:ascii="Baskerville Old Face" w:eastAsiaTheme="minorHAnsi" w:hAnsi="Baskerville Old Face" w:cstheme="minorBidi"/>
          <w:lang w:val="es-CO"/>
        </w:rPr>
        <w:t>b.</w:t>
      </w:r>
      <w:r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b/>
          <w:lang w:val="es-CO"/>
        </w:rPr>
        <w:t>-Lineamientos curriculares nacionales MEN y globales</w:t>
      </w:r>
      <w:r w:rsidR="003B010B" w:rsidRPr="007C7E5C">
        <w:rPr>
          <w:rFonts w:ascii="Baskerville Old Face" w:eastAsiaTheme="minorHAnsi" w:hAnsi="Baskerville Old Face" w:cstheme="minorBidi"/>
          <w:lang w:val="es-CO"/>
        </w:rPr>
        <w:t>: “Los siete saberes necesarios para la educación del futuro” (Unesco. Morin 1999); “La Educación encierra un tesoro” (U</w:t>
      </w:r>
      <w:r w:rsidR="003B010B" w:rsidRPr="007C7E5C">
        <w:rPr>
          <w:rFonts w:ascii="Baskerville Old Face" w:eastAsiaTheme="minorHAnsi" w:hAnsi="Baskerville Old Face" w:cs="Baskerville Old Face"/>
          <w:lang w:val="es-CO"/>
        </w:rPr>
        <w:t>n</w:t>
      </w:r>
      <w:r w:rsidR="003B010B" w:rsidRPr="007C7E5C">
        <w:rPr>
          <w:rFonts w:ascii="Baskerville Old Face" w:eastAsiaTheme="minorHAnsi" w:hAnsi="Baskerville Old Face" w:cstheme="minorBidi"/>
          <w:lang w:val="es-CO"/>
        </w:rPr>
        <w:t xml:space="preserve">esco. De </w:t>
      </w:r>
      <w:proofErr w:type="spellStart"/>
      <w:r w:rsidR="003B010B" w:rsidRPr="007C7E5C">
        <w:rPr>
          <w:rFonts w:ascii="Baskerville Old Face" w:eastAsiaTheme="minorHAnsi" w:hAnsi="Baskerville Old Face" w:cstheme="minorBidi"/>
          <w:lang w:val="es-CO"/>
        </w:rPr>
        <w:t>Lors</w:t>
      </w:r>
      <w:proofErr w:type="spellEnd"/>
      <w:r w:rsidR="003B010B" w:rsidRPr="007C7E5C">
        <w:rPr>
          <w:rFonts w:ascii="Baskerville Old Face" w:eastAsiaTheme="minorHAnsi" w:hAnsi="Baskerville Old Face" w:cstheme="minorBidi"/>
          <w:lang w:val="es-CO"/>
        </w:rPr>
        <w:t>); - EBC; -Matrices de referencia; -DBA; -Uso estratégico de materiales; --Didácticas diferenciadas conforme a los resultados de las pruebas y la caracterización de los  Estudiantes; -</w:t>
      </w:r>
      <w:proofErr w:type="spellStart"/>
      <w:r w:rsidR="003B010B" w:rsidRPr="007C7E5C">
        <w:rPr>
          <w:rFonts w:ascii="Baskerville Old Face" w:eastAsiaTheme="minorHAnsi" w:hAnsi="Baskerville Old Face" w:cstheme="minorBidi"/>
          <w:lang w:val="es-CO"/>
        </w:rPr>
        <w:t>Guia</w:t>
      </w:r>
      <w:proofErr w:type="spellEnd"/>
      <w:r w:rsidR="003B010B" w:rsidRPr="007C7E5C">
        <w:rPr>
          <w:rFonts w:ascii="Baskerville Old Face" w:eastAsiaTheme="minorHAnsi" w:hAnsi="Baskerville Old Face" w:cstheme="minorBidi"/>
          <w:lang w:val="es-CO"/>
        </w:rPr>
        <w:t xml:space="preserve"> 21 MEN: competencias personales, interpersonales, intelectuales, organizacionales, tecnológicas y de emprendimiento; -Guía 6 MEN. Estándares básicos de competencias ciudadanas; -Guía 49 MEN. Guías pedagógicas para la convivencia escolar; </w:t>
      </w:r>
      <w:r w:rsidR="004546A0" w:rsidRPr="007C7E5C">
        <w:rPr>
          <w:rFonts w:ascii="Baskerville Old Face" w:eastAsiaTheme="minorHAnsi" w:hAnsi="Baskerville Old Face" w:cstheme="minorBidi"/>
          <w:lang w:val="es-CO"/>
        </w:rPr>
        <w:t>-</w:t>
      </w:r>
      <w:r w:rsidR="003B010B" w:rsidRPr="007C7E5C">
        <w:rPr>
          <w:rFonts w:ascii="Baskerville Old Face" w:eastAsiaTheme="minorHAnsi" w:hAnsi="Baskerville Old Face" w:cstheme="minorBidi"/>
          <w:lang w:val="es-CO"/>
        </w:rPr>
        <w:t xml:space="preserve">Referentes pedagógicos y didácticos; -Articulación de la actividad de aprendizaje con la experiencia vivencial/conocimientos previos de los Estudiantes, como estrategia-marco antropológico cultural; -Trabajo cooperativo y colaborativo. Ambiente de trabajo cibernético social orientado a la estimulación del desarrollo armónico de los tres cerebros y la auto regulación social, mediada por el </w:t>
      </w:r>
      <w:proofErr w:type="spellStart"/>
      <w:r w:rsidR="003B010B" w:rsidRPr="007C7E5C">
        <w:rPr>
          <w:rFonts w:ascii="Baskerville Old Face" w:eastAsiaTheme="minorHAnsi" w:hAnsi="Baskerville Old Face" w:cstheme="minorBidi"/>
          <w:lang w:val="es-CO"/>
        </w:rPr>
        <w:t>proporcionalismo</w:t>
      </w:r>
      <w:proofErr w:type="spellEnd"/>
      <w:r w:rsidR="003B010B" w:rsidRPr="007C7E5C">
        <w:rPr>
          <w:rFonts w:ascii="Baskerville Old Face" w:eastAsiaTheme="minorHAnsi" w:hAnsi="Baskerville Old Face" w:cstheme="minorBidi"/>
          <w:lang w:val="es-CO"/>
        </w:rPr>
        <w:t xml:space="preserve"> de los roles sociales; </w:t>
      </w:r>
    </w:p>
    <w:p w14:paraId="62C7B39F" w14:textId="77777777" w:rsidR="00271634" w:rsidRPr="007C7E5C" w:rsidRDefault="00271634" w:rsidP="003B010B">
      <w:pPr>
        <w:spacing w:after="0" w:line="240" w:lineRule="auto"/>
        <w:jc w:val="both"/>
        <w:rPr>
          <w:rFonts w:ascii="Baskerville Old Face" w:eastAsiaTheme="minorHAnsi" w:hAnsi="Baskerville Old Face" w:cstheme="minorBidi"/>
          <w:lang w:val="es-CO"/>
        </w:rPr>
      </w:pPr>
    </w:p>
    <w:p w14:paraId="2242D51F" w14:textId="77777777" w:rsidR="00B44BBA" w:rsidRPr="007C7E5C" w:rsidRDefault="00117486" w:rsidP="005950F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c.- </w:t>
      </w:r>
      <w:r w:rsidRPr="007C7E5C">
        <w:rPr>
          <w:rFonts w:ascii="Baskerville Old Face" w:eastAsiaTheme="minorHAnsi" w:hAnsi="Baskerville Old Face" w:cstheme="minorBidi"/>
          <w:b/>
          <w:lang w:val="es-CO"/>
        </w:rPr>
        <w:t>Didácticas</w:t>
      </w:r>
      <w:r w:rsidR="003B010B" w:rsidRPr="007C7E5C">
        <w:rPr>
          <w:rFonts w:ascii="Baskerville Old Face" w:eastAsiaTheme="minorHAnsi" w:hAnsi="Baskerville Old Face" w:cstheme="minorBidi"/>
          <w:b/>
          <w:lang w:val="es-CO"/>
        </w:rPr>
        <w:t xml:space="preserve"> articuladas con el método del problema</w:t>
      </w:r>
      <w:r w:rsidR="003B010B" w:rsidRPr="007C7E5C">
        <w:rPr>
          <w:rFonts w:ascii="Baskerville Old Face" w:eastAsiaTheme="minorHAnsi" w:hAnsi="Baskerville Old Face" w:cstheme="minorBidi"/>
          <w:lang w:val="es-CO"/>
        </w:rPr>
        <w:t xml:space="preserve">. Con un problema del contexto para hacerlas vivenciales y significativas; - Evaluación formativa; -Atmósferas y ambientes dinámicos y participativos de aprendizajes, especiales para formación de competencias; -Ambientes de aprendizajes estimulantes para los Estudiantes; </w:t>
      </w:r>
    </w:p>
    <w:p w14:paraId="78F6D17D" w14:textId="77777777" w:rsidR="00B44BBA" w:rsidRPr="007C7E5C" w:rsidRDefault="00B44BBA" w:rsidP="003B010B">
      <w:pPr>
        <w:spacing w:after="0" w:line="240" w:lineRule="auto"/>
        <w:jc w:val="both"/>
        <w:rPr>
          <w:rFonts w:ascii="Baskerville Old Face" w:eastAsiaTheme="minorHAnsi" w:hAnsi="Baskerville Old Face" w:cstheme="minorBidi"/>
          <w:lang w:val="es-CO"/>
        </w:rPr>
      </w:pPr>
    </w:p>
    <w:p w14:paraId="2FCF9056" w14:textId="77777777" w:rsidR="00B44BBA"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c.</w:t>
      </w:r>
      <w:r w:rsidR="003B010B"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b/>
          <w:lang w:val="es-CO"/>
        </w:rPr>
        <w:t>Logística adecuada para la clase:</w:t>
      </w:r>
      <w:r w:rsidR="003B010B" w:rsidRPr="007C7E5C">
        <w:rPr>
          <w:rFonts w:ascii="Baskerville Old Face" w:eastAsiaTheme="minorHAnsi" w:hAnsi="Baskerville Old Face" w:cstheme="minorBidi"/>
          <w:lang w:val="es-CO"/>
        </w:rPr>
        <w:t xml:space="preserve"> - Seguridad y accesibilidad; - Disposición de los muebles y el uso estratégico de los recursos tecnológicos y físicos; </w:t>
      </w:r>
    </w:p>
    <w:p w14:paraId="48E10AAF" w14:textId="77777777" w:rsidR="00EF1EC8" w:rsidRPr="007C7E5C" w:rsidRDefault="003B010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-Implementación de didácticas especiales para cada cerebro: - Cerebro izquierdo-cognitivo: (Saber aprender) aprender leyendo, investigando, mediante el razonamiento lógico; - Cerebro central operativo: (Saber hacer) aprender haciendo; - Cerebro derecho: (Saber ser) social-lúdico-emocional. Aprender mediante la sensibilización, el arte, la creatividad, la lúdica, el juego; </w:t>
      </w:r>
    </w:p>
    <w:p w14:paraId="7C63B470" w14:textId="77777777" w:rsidR="00B44BBA" w:rsidRPr="007C7E5C" w:rsidRDefault="00B44BBA" w:rsidP="003B010B">
      <w:pPr>
        <w:spacing w:after="0" w:line="240" w:lineRule="auto"/>
        <w:jc w:val="both"/>
        <w:rPr>
          <w:rFonts w:ascii="Baskerville Old Face" w:eastAsiaTheme="minorHAnsi" w:hAnsi="Baskerville Old Face" w:cstheme="minorBidi"/>
          <w:lang w:val="es-CO"/>
        </w:rPr>
      </w:pPr>
    </w:p>
    <w:p w14:paraId="180E16DD" w14:textId="77777777" w:rsidR="003B010B"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d.</w:t>
      </w:r>
      <w:r w:rsidR="003B010B"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b/>
          <w:lang w:val="es-CO"/>
        </w:rPr>
        <w:t>Acercamiento de los Estudiantes a la investigación científica</w:t>
      </w:r>
      <w:r w:rsidR="003B010B" w:rsidRPr="007C7E5C">
        <w:rPr>
          <w:rFonts w:ascii="Baskerville Old Face" w:eastAsiaTheme="minorHAnsi" w:hAnsi="Baskerville Old Face" w:cstheme="minorBidi"/>
          <w:lang w:val="es-CO"/>
        </w:rPr>
        <w:t>, mediante actividades relacionadas con: - Identificación, análisis de y planteamiento de problemas del entorno socio cultural; - Uso de referentes (personas del entorno, documentos bajados de la web buscados mediante el uso de palabras clave, relacionadas con el problema y la solución requerida; -Elaboración creativa y novedosa de una propuesta (plan, proyecto, programa, etc.) conducente a la solución del problema, lo cual equivale a la aproximación de una hipótesis científica; - Experimentación del plan, proyecto o programa.</w:t>
      </w:r>
    </w:p>
    <w:p w14:paraId="6F8FDE98" w14:textId="77777777" w:rsidR="00B44BBA" w:rsidRPr="007C7E5C" w:rsidRDefault="00B44BBA" w:rsidP="003B010B">
      <w:pPr>
        <w:spacing w:after="0" w:line="240" w:lineRule="auto"/>
        <w:jc w:val="both"/>
        <w:rPr>
          <w:rFonts w:ascii="Baskerville Old Face" w:eastAsiaTheme="minorHAnsi" w:hAnsi="Baskerville Old Face" w:cstheme="minorBidi"/>
          <w:lang w:val="es-CO"/>
        </w:rPr>
      </w:pPr>
    </w:p>
    <w:p w14:paraId="7D5B63E7" w14:textId="77777777" w:rsidR="00EF1EC8" w:rsidRPr="007C7E5C" w:rsidRDefault="003679FE" w:rsidP="005950F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D.-Práctica</w:t>
      </w:r>
      <w:r w:rsidR="003B010B" w:rsidRPr="007C7E5C">
        <w:rPr>
          <w:rFonts w:ascii="Baskerville Old Face" w:eastAsiaTheme="minorHAnsi" w:hAnsi="Baskerville Old Face" w:cstheme="minorBidi"/>
          <w:b/>
          <w:lang w:val="es-CO"/>
        </w:rPr>
        <w:t xml:space="preserve"> pedagógica.</w:t>
      </w:r>
      <w:r w:rsidR="003B010B" w:rsidRPr="007C7E5C">
        <w:rPr>
          <w:rFonts w:ascii="Baskerville Old Face" w:eastAsiaTheme="minorHAnsi" w:hAnsi="Baskerville Old Face" w:cstheme="minorBidi"/>
          <w:lang w:val="es-CO"/>
        </w:rPr>
        <w:t xml:space="preserve"> -Comunicación con</w:t>
      </w:r>
      <w:r w:rsidR="00D3569B" w:rsidRPr="007C7E5C">
        <w:rPr>
          <w:rFonts w:ascii="Baskerville Old Face" w:eastAsiaTheme="minorHAnsi" w:hAnsi="Baskerville Old Face" w:cstheme="minorBidi"/>
          <w:lang w:val="es-CO"/>
        </w:rPr>
        <w:t xml:space="preserve"> el estudiante en relación con:</w:t>
      </w:r>
      <w:r w:rsidR="003B010B" w:rsidRPr="007C7E5C">
        <w:rPr>
          <w:rFonts w:ascii="Baskerville Old Face" w:eastAsiaTheme="minorHAnsi" w:hAnsi="Baskerville Old Face" w:cstheme="minorBidi"/>
          <w:lang w:val="es-CO"/>
        </w:rPr>
        <w:t xml:space="preserve"> Expectativas de aprendizaje; - Instrucciones para desarrollar las actividades; - Aclaraciones de contenido; - Uso del lenguaje oral y escrito en la comunicación; </w:t>
      </w:r>
    </w:p>
    <w:p w14:paraId="36148A55" w14:textId="77777777" w:rsidR="00EF1EC8" w:rsidRPr="007C7E5C" w:rsidRDefault="00EF1EC8" w:rsidP="003B010B">
      <w:pPr>
        <w:spacing w:after="0" w:line="240" w:lineRule="auto"/>
        <w:jc w:val="both"/>
        <w:rPr>
          <w:rFonts w:ascii="Baskerville Old Face" w:eastAsiaTheme="minorHAnsi" w:hAnsi="Baskerville Old Face" w:cstheme="minorBidi"/>
          <w:lang w:val="es-CO"/>
        </w:rPr>
      </w:pPr>
    </w:p>
    <w:p w14:paraId="4D0BAAA2" w14:textId="77777777" w:rsidR="00EF1EC8"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f</w:t>
      </w:r>
      <w:r w:rsidRPr="007C7E5C">
        <w:rPr>
          <w:rFonts w:ascii="Baskerville Old Face" w:eastAsiaTheme="minorHAnsi" w:hAnsi="Baskerville Old Face" w:cstheme="minorBidi"/>
          <w:b/>
          <w:lang w:val="es-CO"/>
        </w:rPr>
        <w:t>.</w:t>
      </w:r>
      <w:r w:rsidR="003B010B" w:rsidRPr="007C7E5C">
        <w:rPr>
          <w:rFonts w:ascii="Baskerville Old Face" w:eastAsiaTheme="minorHAnsi" w:hAnsi="Baskerville Old Face" w:cstheme="minorBidi"/>
          <w:b/>
          <w:lang w:val="es-CO"/>
        </w:rPr>
        <w:t>-</w:t>
      </w:r>
      <w:r w:rsidRPr="007C7E5C">
        <w:rPr>
          <w:rFonts w:ascii="Baskerville Old Face" w:eastAsiaTheme="minorHAnsi" w:hAnsi="Baskerville Old Face" w:cstheme="minorBidi"/>
          <w:b/>
          <w:lang w:val="es-CO"/>
        </w:rPr>
        <w:t xml:space="preserve"> </w:t>
      </w:r>
      <w:r w:rsidR="003B010B" w:rsidRPr="007C7E5C">
        <w:rPr>
          <w:rFonts w:ascii="Baskerville Old Face" w:eastAsiaTheme="minorHAnsi" w:hAnsi="Baskerville Old Face" w:cstheme="minorBidi"/>
          <w:b/>
          <w:lang w:val="es-CO"/>
        </w:rPr>
        <w:t>Uso de estrategias y preguntas de discusión</w:t>
      </w:r>
      <w:r w:rsidR="003B010B" w:rsidRPr="007C7E5C">
        <w:rPr>
          <w:rFonts w:ascii="Baskerville Old Face" w:eastAsiaTheme="minorHAnsi" w:hAnsi="Baskerville Old Face" w:cstheme="minorBidi"/>
          <w:lang w:val="es-CO"/>
        </w:rPr>
        <w:t xml:space="preserve">: - Técnicas de discusión; - Participación de los Estudiantes; - Involucrar a los estudiantes en el proceso de aprendizaje: - Actividades y tareas; - Agrupación de Estudiantes; - Materiales y recursos didácticos;     - Estructura y velocidad de la clase; </w:t>
      </w:r>
    </w:p>
    <w:p w14:paraId="539DD4D4" w14:textId="77777777" w:rsidR="00EF1EC8" w:rsidRPr="007C7E5C" w:rsidRDefault="00EF1EC8" w:rsidP="003B010B">
      <w:pPr>
        <w:spacing w:after="0" w:line="240" w:lineRule="auto"/>
        <w:jc w:val="both"/>
        <w:rPr>
          <w:rFonts w:ascii="Baskerville Old Face" w:eastAsiaTheme="minorHAnsi" w:hAnsi="Baskerville Old Face" w:cstheme="minorBidi"/>
          <w:lang w:val="es-CO"/>
        </w:rPr>
      </w:pPr>
    </w:p>
    <w:p w14:paraId="68FAA9E5" w14:textId="77777777" w:rsidR="004546A0"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g</w:t>
      </w:r>
      <w:r w:rsidRPr="007C7E5C">
        <w:rPr>
          <w:rFonts w:ascii="Baskerville Old Face" w:eastAsiaTheme="minorHAnsi" w:hAnsi="Baskerville Old Face" w:cstheme="minorBidi"/>
          <w:b/>
          <w:lang w:val="es-CO"/>
        </w:rPr>
        <w:t>.-</w:t>
      </w:r>
      <w:r w:rsidR="00117486" w:rsidRPr="007C7E5C">
        <w:rPr>
          <w:rFonts w:ascii="Baskerville Old Face" w:eastAsiaTheme="minorHAnsi" w:hAnsi="Baskerville Old Face" w:cstheme="minorBidi"/>
          <w:b/>
          <w:lang w:val="es-CO"/>
        </w:rPr>
        <w:t xml:space="preserve"> </w:t>
      </w:r>
      <w:r w:rsidR="003B010B" w:rsidRPr="007C7E5C">
        <w:rPr>
          <w:rFonts w:ascii="Baskerville Old Face" w:eastAsiaTheme="minorHAnsi" w:hAnsi="Baskerville Old Face" w:cstheme="minorBidi"/>
          <w:b/>
          <w:lang w:val="es-CO"/>
        </w:rPr>
        <w:t>Uso de la evaluación formativa como estrategia pedagógica</w:t>
      </w:r>
      <w:r w:rsidR="003B010B" w:rsidRPr="007C7E5C">
        <w:rPr>
          <w:rFonts w:ascii="Baskerville Old Face" w:eastAsiaTheme="minorHAnsi" w:hAnsi="Baskerville Old Face" w:cstheme="minorBidi"/>
          <w:lang w:val="es-CO"/>
        </w:rPr>
        <w:t>:</w:t>
      </w:r>
      <w:r w:rsidR="00D3569B"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lang w:val="es-CO"/>
        </w:rPr>
        <w:t xml:space="preserve"> - Disposición para los Estudiantes del objetivo/meta de aprendizaje, a fin de que los mismos estudiantes verifiquen su lejanía o proximidad con respecto a la meta, auto gestionen sus procesos de aprendizaje, guiados por el objetivo/meta, visible de manera constante; -Verificación de las evidencias de aprendizajes que presentan los Estudiantes a lo largo del proceso de aprendizaje (planeadas previamente); -Monitoreo y apoyo constante durante todo el tiempo de la clase a los aprendizajes de los estudiantes; </w:t>
      </w:r>
    </w:p>
    <w:p w14:paraId="7354B112" w14:textId="77777777" w:rsidR="004546A0" w:rsidRPr="007C7E5C" w:rsidRDefault="004546A0" w:rsidP="003B010B">
      <w:pPr>
        <w:spacing w:after="0" w:line="240" w:lineRule="auto"/>
        <w:jc w:val="both"/>
        <w:rPr>
          <w:rFonts w:ascii="Baskerville Old Face" w:eastAsiaTheme="minorHAnsi" w:hAnsi="Baskerville Old Face" w:cstheme="minorBidi"/>
          <w:lang w:val="es-CO"/>
        </w:rPr>
      </w:pPr>
    </w:p>
    <w:p w14:paraId="1319FB8C" w14:textId="77777777" w:rsidR="003B010B"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h.</w:t>
      </w:r>
      <w:r w:rsidR="003B010B"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b/>
          <w:lang w:val="es-CO"/>
        </w:rPr>
        <w:t>Coaching educativo</w:t>
      </w:r>
      <w:r w:rsidR="003B010B" w:rsidRPr="007C7E5C">
        <w:rPr>
          <w:rFonts w:ascii="Baskerville Old Face" w:eastAsiaTheme="minorHAnsi" w:hAnsi="Baskerville Old Face" w:cstheme="minorBidi"/>
          <w:lang w:val="es-CO"/>
        </w:rPr>
        <w:t>: uso de la pregunta, la pista, la clave, el ejemplo, a fin de facilitar el aprendizaje por descubrimiento; - Autoevaluación de los aprendizajes; Flexibilidad y capacidad de respuesta. - Ajuste de la clase conforme a necesidades suscitadas; -Respuestas a los Estudiantes; -Persistencia; Ambientes para el aprendizaje.</w:t>
      </w:r>
    </w:p>
    <w:p w14:paraId="66D3F503" w14:textId="77777777" w:rsidR="004546A0" w:rsidRPr="007C7E5C" w:rsidRDefault="004546A0" w:rsidP="003B010B">
      <w:pPr>
        <w:spacing w:after="0" w:line="240" w:lineRule="auto"/>
        <w:jc w:val="both"/>
        <w:rPr>
          <w:rFonts w:ascii="Baskerville Old Face" w:eastAsiaTheme="minorHAnsi" w:hAnsi="Baskerville Old Face" w:cstheme="minorBidi"/>
          <w:lang w:val="es-CO"/>
        </w:rPr>
      </w:pPr>
    </w:p>
    <w:p w14:paraId="6C6B550B" w14:textId="77777777" w:rsidR="004546A0" w:rsidRPr="007C7E5C" w:rsidRDefault="00117486" w:rsidP="00117486">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I.-</w:t>
      </w:r>
      <w:r w:rsidRPr="007C7E5C">
        <w:rPr>
          <w:rFonts w:ascii="Baskerville Old Face" w:eastAsiaTheme="minorHAnsi" w:hAnsi="Baskerville Old Face" w:cstheme="minorBidi"/>
          <w:b/>
          <w:lang w:val="es-CO"/>
        </w:rPr>
        <w:t>Ambiente</w:t>
      </w:r>
      <w:r w:rsidR="003B010B" w:rsidRPr="007C7E5C">
        <w:rPr>
          <w:rFonts w:ascii="Baskerville Old Face" w:eastAsiaTheme="minorHAnsi" w:hAnsi="Baskerville Old Face" w:cstheme="minorBidi"/>
          <w:b/>
          <w:lang w:val="es-CO"/>
        </w:rPr>
        <w:t xml:space="preserve"> de respeto y empatía</w:t>
      </w:r>
      <w:r w:rsidR="003B010B" w:rsidRPr="007C7E5C">
        <w:rPr>
          <w:rFonts w:ascii="Baskerville Old Face" w:eastAsiaTheme="minorHAnsi" w:hAnsi="Baskerville Old Face" w:cstheme="minorBidi"/>
          <w:lang w:val="es-CO"/>
        </w:rPr>
        <w:t>: - Interacciones entre el Profesor y los estudiantes; - Interacciones entre los Estudiantes;</w:t>
      </w:r>
    </w:p>
    <w:p w14:paraId="6CAA88D8" w14:textId="77777777" w:rsidR="004546A0"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j.</w:t>
      </w:r>
      <w:r w:rsidR="003B010B" w:rsidRPr="007C7E5C">
        <w:rPr>
          <w:rFonts w:ascii="Baskerville Old Face" w:eastAsiaTheme="minorHAnsi" w:hAnsi="Baskerville Old Face" w:cstheme="minorBidi"/>
          <w:lang w:val="es-CO"/>
        </w:rPr>
        <w:t xml:space="preserve"> -</w:t>
      </w:r>
      <w:r w:rsidR="00117486"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lang w:val="es-CO"/>
        </w:rPr>
        <w:t xml:space="preserve">Cultura de aprendizaje: - Importancia de las competencias y el aprendizaje; - Expectativas del aprendizaje; - Orgullo de los estudiantes en el trabajo; - </w:t>
      </w:r>
    </w:p>
    <w:p w14:paraId="6550BE6D" w14:textId="77777777" w:rsidR="004546A0" w:rsidRPr="007C7E5C" w:rsidRDefault="004546A0" w:rsidP="003B010B">
      <w:pPr>
        <w:spacing w:after="0" w:line="240" w:lineRule="auto"/>
        <w:jc w:val="both"/>
        <w:rPr>
          <w:rFonts w:ascii="Baskerville Old Face" w:eastAsiaTheme="minorHAnsi" w:hAnsi="Baskerville Old Face" w:cstheme="minorBidi"/>
          <w:lang w:val="es-CO"/>
        </w:rPr>
      </w:pPr>
    </w:p>
    <w:p w14:paraId="65A65474" w14:textId="77777777" w:rsidR="004546A0" w:rsidRPr="007C7E5C" w:rsidRDefault="00117486" w:rsidP="00D67276">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K.- </w:t>
      </w:r>
      <w:r w:rsidRPr="007C7E5C">
        <w:rPr>
          <w:rFonts w:ascii="Baskerville Old Face" w:eastAsiaTheme="minorHAnsi" w:hAnsi="Baskerville Old Face" w:cstheme="minorBidi"/>
          <w:b/>
          <w:lang w:val="es-CO"/>
        </w:rPr>
        <w:t>Manejo</w:t>
      </w:r>
      <w:r w:rsidR="003B010B" w:rsidRPr="007C7E5C">
        <w:rPr>
          <w:rFonts w:ascii="Baskerville Old Face" w:eastAsiaTheme="minorHAnsi" w:hAnsi="Baskerville Old Face" w:cstheme="minorBidi"/>
          <w:b/>
          <w:lang w:val="es-CO"/>
        </w:rPr>
        <w:t xml:space="preserve"> de procedimientos de clase</w:t>
      </w:r>
      <w:r w:rsidR="003B010B" w:rsidRPr="007C7E5C">
        <w:rPr>
          <w:rFonts w:ascii="Baskerville Old Face" w:eastAsiaTheme="minorHAnsi" w:hAnsi="Baskerville Old Face" w:cstheme="minorBidi"/>
          <w:lang w:val="es-CO"/>
        </w:rPr>
        <w:t xml:space="preserve">: - Manejo de equipos de aprendizaje; - Gestión de las transiciones; </w:t>
      </w:r>
    </w:p>
    <w:p w14:paraId="3902E5D2" w14:textId="77777777" w:rsidR="004546A0" w:rsidRPr="007C7E5C" w:rsidRDefault="004546A0" w:rsidP="003B010B">
      <w:pPr>
        <w:spacing w:after="0" w:line="240" w:lineRule="auto"/>
        <w:jc w:val="both"/>
        <w:rPr>
          <w:rFonts w:ascii="Baskerville Old Face" w:eastAsiaTheme="minorHAnsi" w:hAnsi="Baskerville Old Face" w:cstheme="minorBidi"/>
          <w:lang w:val="es-CO"/>
        </w:rPr>
      </w:pPr>
    </w:p>
    <w:p w14:paraId="3F37708C" w14:textId="77777777" w:rsidR="004546A0" w:rsidRPr="007C7E5C" w:rsidRDefault="005950FB"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l.</w:t>
      </w:r>
      <w:r w:rsidR="003B010B" w:rsidRPr="007C7E5C">
        <w:rPr>
          <w:rFonts w:ascii="Baskerville Old Face" w:eastAsiaTheme="minorHAnsi" w:hAnsi="Baskerville Old Face" w:cstheme="minorBidi"/>
          <w:lang w:val="es-CO"/>
        </w:rPr>
        <w:t xml:space="preserve">- </w:t>
      </w:r>
      <w:r w:rsidR="00117486" w:rsidRPr="007C7E5C">
        <w:rPr>
          <w:rFonts w:ascii="Baskerville Old Face" w:eastAsiaTheme="minorHAnsi" w:hAnsi="Baskerville Old Face" w:cstheme="minorBidi"/>
          <w:lang w:val="es-CO"/>
        </w:rPr>
        <w:t xml:space="preserve"> </w:t>
      </w:r>
      <w:r w:rsidR="003B010B" w:rsidRPr="007C7E5C">
        <w:rPr>
          <w:rFonts w:ascii="Baskerville Old Face" w:eastAsiaTheme="minorHAnsi" w:hAnsi="Baskerville Old Face" w:cstheme="minorBidi"/>
          <w:b/>
          <w:lang w:val="es-CO"/>
        </w:rPr>
        <w:t>Entrega de materiales</w:t>
      </w:r>
      <w:r w:rsidR="003B010B" w:rsidRPr="007C7E5C">
        <w:rPr>
          <w:rFonts w:ascii="Baskerville Old Face" w:eastAsiaTheme="minorHAnsi" w:hAnsi="Baskerville Old Face" w:cstheme="minorBidi"/>
          <w:lang w:val="es-CO"/>
        </w:rPr>
        <w:t xml:space="preserve">; - Rutinas de salón de clase; </w:t>
      </w:r>
    </w:p>
    <w:p w14:paraId="4CE57ABC" w14:textId="77777777" w:rsidR="004546A0" w:rsidRPr="007C7E5C" w:rsidRDefault="004546A0" w:rsidP="003B010B">
      <w:pPr>
        <w:spacing w:after="0" w:line="240" w:lineRule="auto"/>
        <w:jc w:val="both"/>
        <w:rPr>
          <w:rFonts w:ascii="Baskerville Old Face" w:eastAsiaTheme="minorHAnsi" w:hAnsi="Baskerville Old Face" w:cstheme="minorBidi"/>
          <w:lang w:val="es-CO"/>
        </w:rPr>
      </w:pPr>
    </w:p>
    <w:p w14:paraId="1AA249E7" w14:textId="77777777" w:rsidR="003B010B" w:rsidRPr="007C7E5C" w:rsidRDefault="00117486" w:rsidP="003B010B">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M.- </w:t>
      </w:r>
      <w:r w:rsidRPr="007C7E5C">
        <w:rPr>
          <w:rFonts w:ascii="Baskerville Old Face" w:eastAsiaTheme="minorHAnsi" w:hAnsi="Baskerville Old Face" w:cstheme="minorBidi"/>
          <w:b/>
          <w:lang w:val="es-CO"/>
        </w:rPr>
        <w:t>Manejo</w:t>
      </w:r>
      <w:r w:rsidR="003B010B" w:rsidRPr="007C7E5C">
        <w:rPr>
          <w:rFonts w:ascii="Baskerville Old Face" w:eastAsiaTheme="minorHAnsi" w:hAnsi="Baskerville Old Face" w:cstheme="minorBidi"/>
          <w:b/>
          <w:lang w:val="es-CO"/>
        </w:rPr>
        <w:t xml:space="preserve"> del comportamiento de los Estudiantes</w:t>
      </w:r>
      <w:r w:rsidR="003B010B" w:rsidRPr="007C7E5C">
        <w:rPr>
          <w:rFonts w:ascii="Baskerville Old Face" w:eastAsiaTheme="minorHAnsi" w:hAnsi="Baskerville Old Face" w:cstheme="minorBidi"/>
          <w:lang w:val="es-CO"/>
        </w:rPr>
        <w:t>: - Expectativas; - Seguimiento del comportamiento de los Estudiantes; - Respuestas al mal comportamiento del Estudiante.</w:t>
      </w:r>
    </w:p>
    <w:p w14:paraId="5EF9E0F5" w14:textId="77777777" w:rsidR="00CD4707" w:rsidRPr="007C7E5C" w:rsidRDefault="00CD4707" w:rsidP="003B010B">
      <w:pPr>
        <w:spacing w:after="0" w:line="240" w:lineRule="auto"/>
        <w:jc w:val="both"/>
        <w:rPr>
          <w:rFonts w:ascii="Baskerville Old Face" w:eastAsiaTheme="minorHAnsi" w:hAnsi="Baskerville Old Face" w:cstheme="minorBidi"/>
          <w:lang w:val="es-CO"/>
        </w:rPr>
      </w:pPr>
    </w:p>
    <w:p w14:paraId="33380021"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b/>
          <w:lang w:val="es-CO"/>
        </w:rPr>
        <w:t>Definición de Estrategias de Enseñanza:</w:t>
      </w:r>
      <w:r w:rsidRPr="007C7E5C">
        <w:rPr>
          <w:rFonts w:ascii="Baskerville Old Face" w:eastAsiaTheme="minorHAnsi" w:hAnsi="Baskerville Old Face" w:cstheme="minorBidi"/>
          <w:lang w:val="es-CO"/>
        </w:rPr>
        <w:t xml:space="preserve"> “Son procedimientos que el agente de enseñanza utiliza en forma reflexiva y flexible para promover el logro de aprendizajes significativos en los alumnos” (Mayer, 1984; </w:t>
      </w:r>
      <w:proofErr w:type="spellStart"/>
      <w:r w:rsidRPr="007C7E5C">
        <w:rPr>
          <w:rFonts w:ascii="Baskerville Old Face" w:eastAsiaTheme="minorHAnsi" w:hAnsi="Baskerville Old Face" w:cstheme="minorBidi"/>
          <w:lang w:val="es-CO"/>
        </w:rPr>
        <w:t>Shuell</w:t>
      </w:r>
      <w:proofErr w:type="spellEnd"/>
      <w:r w:rsidRPr="007C7E5C">
        <w:rPr>
          <w:rFonts w:ascii="Baskerville Old Face" w:eastAsiaTheme="minorHAnsi" w:hAnsi="Baskerville Old Face" w:cstheme="minorBidi"/>
          <w:lang w:val="es-CO"/>
        </w:rPr>
        <w:t>, 1988; West, Farmer y Wolf, 1991). “La estrategia es un conjunto de actividades mentales cumplidas por el sujeto, en una situación particular de aprendizaje, para facilitar la adquisición de conocimientos” (Beltrán Llera, J. 1995; citado por Gallegos, J., 2001). “Son pensamientos y conductas que un alumno inicia durante su aprendizaje que tienen una influencia decisiva sobre los procesos cognitivos internos relacionados con la codificación…” (</w:t>
      </w:r>
      <w:proofErr w:type="spellStart"/>
      <w:r w:rsidRPr="007C7E5C">
        <w:rPr>
          <w:rFonts w:ascii="Baskerville Old Face" w:eastAsiaTheme="minorHAnsi" w:hAnsi="Baskerville Old Face" w:cstheme="minorBidi"/>
          <w:lang w:val="es-CO"/>
        </w:rPr>
        <w:t>Wenstein</w:t>
      </w:r>
      <w:proofErr w:type="spellEnd"/>
      <w:r w:rsidRPr="007C7E5C">
        <w:rPr>
          <w:rFonts w:ascii="Baskerville Old Face" w:eastAsiaTheme="minorHAnsi" w:hAnsi="Baskerville Old Face" w:cstheme="minorBidi"/>
          <w:lang w:val="es-CO"/>
        </w:rPr>
        <w:t xml:space="preserve"> y Mayer, 1986; citado por Gallegos, J., 2001; p. 23). “Es una operación mental. Son como las grandes herramientas del pensamiento puestas en marcha por el estudiante cuando tiene que comprender un texto, adquirir conocimientos o resolver problemas” (Gallegos, J., 2001; p. 23). Partiendo de estas definiciones, se podría decir que las estrategias de enseñanza son el medio o recursos para la ayuda pedagógica, las herramientas, procedimientos, pensamientos, conjunto de actividades mentales y operación mental que se utiliza para lograr aprendizajes. Por lo tanto, ¿Qué se va entender por estrategias de enseñanza basadas en un enfoque constructivista</w:t>
      </w:r>
      <w:r w:rsidR="00CD4707" w:rsidRPr="007C7E5C">
        <w:rPr>
          <w:rFonts w:ascii="Baskerville Old Face" w:eastAsiaTheme="minorHAnsi" w:hAnsi="Baskerville Old Face" w:cstheme="minorBidi"/>
          <w:lang w:val="es-CO"/>
        </w:rPr>
        <w:t>?</w:t>
      </w:r>
      <w:r w:rsidRPr="007C7E5C">
        <w:rPr>
          <w:rFonts w:ascii="Baskerville Old Face" w:eastAsiaTheme="minorHAnsi" w:hAnsi="Baskerville Old Face" w:cstheme="minorBidi"/>
          <w:lang w:val="es-CO"/>
        </w:rPr>
        <w:t xml:space="preserve"> Son todos aquellos procedimientos que el docente y alumno utilizan para la construcción conjunta del aprendizaje significativo.</w:t>
      </w:r>
    </w:p>
    <w:p w14:paraId="0669C5C3" w14:textId="77777777" w:rsidR="00CD4707" w:rsidRPr="007C7E5C" w:rsidRDefault="00CD4707" w:rsidP="00806489">
      <w:pPr>
        <w:spacing w:after="0" w:line="240" w:lineRule="auto"/>
        <w:jc w:val="both"/>
        <w:rPr>
          <w:rFonts w:ascii="Baskerville Old Face" w:eastAsiaTheme="minorHAnsi" w:hAnsi="Baskerville Old Face" w:cstheme="minorBidi"/>
          <w:lang w:val="es-CO"/>
        </w:rPr>
      </w:pPr>
    </w:p>
    <w:p w14:paraId="22D4802A"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Este Modelo permite adoptar las siguientes estrategias:</w:t>
      </w:r>
    </w:p>
    <w:p w14:paraId="4D45992F" w14:textId="77777777" w:rsidR="00806489" w:rsidRPr="007C7E5C" w:rsidRDefault="00117486"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00806489" w:rsidRPr="007C7E5C">
        <w:rPr>
          <w:rFonts w:ascii="Baskerville Old Face" w:eastAsiaTheme="minorHAnsi" w:hAnsi="Baskerville Old Face" w:cstheme="minorBidi"/>
          <w:lang w:val="es-CO"/>
        </w:rPr>
        <w:t>El Ensayo</w:t>
      </w:r>
    </w:p>
    <w:p w14:paraId="02127652" w14:textId="77777777" w:rsidR="00806489" w:rsidRPr="007C7E5C" w:rsidRDefault="00117486"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00806489" w:rsidRPr="007C7E5C">
        <w:rPr>
          <w:rFonts w:ascii="Baskerville Old Face" w:eastAsiaTheme="minorHAnsi" w:hAnsi="Baskerville Old Face" w:cstheme="minorBidi"/>
          <w:lang w:val="es-CO"/>
        </w:rPr>
        <w:t xml:space="preserve">El Mapa Conceptual </w:t>
      </w:r>
    </w:p>
    <w:p w14:paraId="1951DDE4" w14:textId="77777777" w:rsidR="00806489" w:rsidRPr="007C7E5C" w:rsidRDefault="00117486"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00806489" w:rsidRPr="007C7E5C">
        <w:rPr>
          <w:rFonts w:ascii="Baskerville Old Face" w:eastAsiaTheme="minorHAnsi" w:hAnsi="Baskerville Old Face" w:cstheme="minorBidi"/>
          <w:lang w:val="es-CO"/>
        </w:rPr>
        <w:t>El Porta Folio</w:t>
      </w:r>
    </w:p>
    <w:p w14:paraId="74BA2CD9"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El Trabajo en Equipo</w:t>
      </w:r>
    </w:p>
    <w:p w14:paraId="25577A71" w14:textId="77777777" w:rsidR="00806489" w:rsidRPr="007C7E5C" w:rsidRDefault="00117486"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 </w:t>
      </w:r>
      <w:r w:rsidR="00806489" w:rsidRPr="007C7E5C">
        <w:rPr>
          <w:rFonts w:ascii="Baskerville Old Face" w:eastAsiaTheme="minorHAnsi" w:hAnsi="Baskerville Old Face" w:cstheme="minorBidi"/>
          <w:lang w:val="es-CO"/>
        </w:rPr>
        <w:t>Proyectos de Aula</w:t>
      </w:r>
    </w:p>
    <w:p w14:paraId="28011366"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La Lectura </w:t>
      </w:r>
      <w:proofErr w:type="spellStart"/>
      <w:r w:rsidRPr="007C7E5C">
        <w:rPr>
          <w:rFonts w:ascii="Baskerville Old Face" w:eastAsiaTheme="minorHAnsi" w:hAnsi="Baskerville Old Face" w:cstheme="minorBidi"/>
          <w:lang w:val="es-CO"/>
        </w:rPr>
        <w:t>Autoregulada</w:t>
      </w:r>
      <w:proofErr w:type="spellEnd"/>
    </w:p>
    <w:p w14:paraId="4C51FB6F"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El S.Q.A.</w:t>
      </w:r>
    </w:p>
    <w:p w14:paraId="0027A0D4"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Lúdicas</w:t>
      </w:r>
    </w:p>
    <w:p w14:paraId="0B518DC8"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Práctica de Campo</w:t>
      </w:r>
    </w:p>
    <w:p w14:paraId="52B8DDF1"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Práctica de Laboratorio</w:t>
      </w:r>
    </w:p>
    <w:p w14:paraId="192735D1"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Exposiciones</w:t>
      </w:r>
    </w:p>
    <w:p w14:paraId="1048643A"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Unidad de Significación</w:t>
      </w:r>
    </w:p>
    <w:p w14:paraId="4439BB9E"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Prácticas Laborales</w:t>
      </w:r>
    </w:p>
    <w:p w14:paraId="75DF7F3A"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Pregunta Contextualizada</w:t>
      </w:r>
    </w:p>
    <w:p w14:paraId="1A20C451"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Protocolo</w:t>
      </w:r>
    </w:p>
    <w:p w14:paraId="76180ECB"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La Idea Fuerza</w:t>
      </w:r>
    </w:p>
    <w:p w14:paraId="13FC8ADE"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Esquemas</w:t>
      </w:r>
    </w:p>
    <w:p w14:paraId="5A6829B5" w14:textId="77777777" w:rsidR="00806489" w:rsidRPr="007C7E5C" w:rsidRDefault="00806489" w:rsidP="00806489">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w:t>
      </w:r>
      <w:r w:rsidR="00117486"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Unidades de Competencia</w:t>
      </w:r>
    </w:p>
    <w:p w14:paraId="6914F465" w14:textId="77777777" w:rsidR="00AA010F" w:rsidRPr="007C7E5C" w:rsidRDefault="00AA010F" w:rsidP="00F81F70">
      <w:pPr>
        <w:spacing w:after="0" w:line="240" w:lineRule="auto"/>
        <w:jc w:val="both"/>
        <w:rPr>
          <w:rFonts w:ascii="Baskerville Old Face" w:eastAsiaTheme="minorHAnsi" w:hAnsi="Baskerville Old Face" w:cstheme="minorBidi"/>
          <w:lang w:val="es-CO"/>
        </w:rPr>
      </w:pPr>
    </w:p>
    <w:p w14:paraId="63F0B941" w14:textId="77777777" w:rsidR="009D5948" w:rsidRPr="007C7E5C" w:rsidRDefault="00C436EA" w:rsidP="00F81F70">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5.2</w:t>
      </w:r>
      <w:r w:rsidR="00D523F1" w:rsidRPr="007C7E5C">
        <w:rPr>
          <w:rFonts w:ascii="Baskerville Old Face" w:eastAsiaTheme="minorHAnsi" w:hAnsi="Baskerville Old Face" w:cstheme="minorBidi"/>
          <w:b/>
          <w:lang w:val="es-CO"/>
        </w:rPr>
        <w:t>.3.</w:t>
      </w:r>
      <w:r w:rsidRPr="007C7E5C">
        <w:rPr>
          <w:rFonts w:ascii="Baskerville Old Face" w:eastAsiaTheme="minorHAnsi" w:hAnsi="Baskerville Old Face" w:cstheme="minorBidi"/>
          <w:b/>
          <w:lang w:val="es-CO"/>
        </w:rPr>
        <w:t>7</w:t>
      </w:r>
      <w:r w:rsidR="009D5948" w:rsidRPr="007C7E5C">
        <w:rPr>
          <w:rFonts w:ascii="Baskerville Old Face" w:eastAsiaTheme="minorHAnsi" w:hAnsi="Baskerville Old Face" w:cstheme="minorBidi"/>
          <w:b/>
          <w:lang w:val="es-CO"/>
        </w:rPr>
        <w:t>. ACTIVIDADES DE APRENDIZAJE</w:t>
      </w:r>
    </w:p>
    <w:p w14:paraId="24FFE867" w14:textId="77777777" w:rsidR="009D5948" w:rsidRPr="007C7E5C" w:rsidRDefault="009D5948" w:rsidP="009D5948">
      <w:pPr>
        <w:spacing w:after="0" w:line="240" w:lineRule="auto"/>
        <w:jc w:val="both"/>
        <w:rPr>
          <w:rFonts w:ascii="Baskerville Old Face" w:eastAsiaTheme="minorHAnsi" w:hAnsi="Baskerville Old Face" w:cstheme="minorBidi"/>
          <w:b/>
          <w:lang w:val="es-CO"/>
        </w:rPr>
      </w:pPr>
    </w:p>
    <w:p w14:paraId="08837F94" w14:textId="77777777" w:rsidR="009D5948" w:rsidRPr="007C7E5C" w:rsidRDefault="009D5948" w:rsidP="009D5948">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Sustento teórico curricular.</w:t>
      </w:r>
    </w:p>
    <w:p w14:paraId="37C2012C"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Encuentro de dos sujetos (educador – educando) que tienen una comprensión del mundo acorde con sus experiencias y percepciones. El educando está en constante reflexión sobre lo que le rodea, convirtiendo al mundo como un ente problematizador, el cual necesita una constante transformación. Pabón, S.R. (2017); El diálogo para Freire existe cuand</w:t>
      </w:r>
      <w:r w:rsidR="009F30D5" w:rsidRPr="007C7E5C">
        <w:rPr>
          <w:rFonts w:ascii="Baskerville Old Face" w:eastAsiaTheme="minorHAnsi" w:hAnsi="Baskerville Old Face" w:cstheme="minorBidi"/>
          <w:lang w:val="es-CO"/>
        </w:rPr>
        <w:t>o hay una fe intensa en el otro,</w:t>
      </w:r>
      <w:r w:rsidRPr="007C7E5C">
        <w:rPr>
          <w:rFonts w:ascii="Baskerville Old Face" w:eastAsiaTheme="minorHAnsi" w:hAnsi="Baskerville Old Face" w:cstheme="minorBidi"/>
          <w:lang w:val="es-CO"/>
        </w:rPr>
        <w:t xml:space="preserve"> es decir, que el otro tiene el poder de hacer, crear, transformar. Tratándose del diálogo Maestro- Alumno, es en este punto donde el educador debe concientizarse en su rol como Maestro; Pabón, S.R. (2017); “Cómo yo en </w:t>
      </w:r>
      <w:r w:rsidR="009F30D5" w:rsidRPr="007C7E5C">
        <w:rPr>
          <w:rFonts w:ascii="Baskerville Old Face" w:eastAsiaTheme="minorHAnsi" w:hAnsi="Baskerville Old Face" w:cstheme="minorBidi"/>
          <w:lang w:val="es-CO"/>
        </w:rPr>
        <w:t>relación</w:t>
      </w:r>
      <w:r w:rsidRPr="007C7E5C">
        <w:rPr>
          <w:rFonts w:ascii="Baskerville Old Face" w:eastAsiaTheme="minorHAnsi" w:hAnsi="Baskerville Old Face" w:cstheme="minorBidi"/>
          <w:lang w:val="es-CO"/>
        </w:rPr>
        <w:t xml:space="preserve"> con el otro</w:t>
      </w:r>
      <w:r w:rsidR="009F30D5" w:rsidRPr="007C7E5C">
        <w:rPr>
          <w:rFonts w:ascii="Baskerville Old Face" w:eastAsiaTheme="minorHAnsi" w:hAnsi="Baskerville Old Face" w:cstheme="minorBidi"/>
          <w:lang w:val="es-CO"/>
        </w:rPr>
        <w:t xml:space="preserve"> </w:t>
      </w:r>
      <w:r w:rsidRPr="007C7E5C">
        <w:rPr>
          <w:rFonts w:ascii="Baskerville Old Face" w:eastAsiaTheme="minorHAnsi" w:hAnsi="Baskerville Old Face" w:cstheme="minorBidi"/>
          <w:lang w:val="es-CO"/>
        </w:rPr>
        <w:t xml:space="preserve">(estudiante) me integro, me relaciono y mantengo mi papel con el otro. Asumo el rol horizontal, en donde Yo como </w:t>
      </w:r>
      <w:r w:rsidR="009F30D5" w:rsidRPr="007C7E5C">
        <w:rPr>
          <w:rFonts w:ascii="Baskerville Old Face" w:eastAsiaTheme="minorHAnsi" w:hAnsi="Baskerville Old Face" w:cstheme="minorBidi"/>
          <w:lang w:val="es-CO"/>
        </w:rPr>
        <w:t>educador</w:t>
      </w:r>
      <w:r w:rsidRPr="007C7E5C">
        <w:rPr>
          <w:rFonts w:ascii="Baskerville Old Face" w:eastAsiaTheme="minorHAnsi" w:hAnsi="Baskerville Old Face" w:cstheme="minorBidi"/>
          <w:lang w:val="es-CO"/>
        </w:rPr>
        <w:t xml:space="preserve"> veo a mi otro (estudiante) como un ser digno, con un saber previo con una riqueza como persona y como ser individual” (Freire, 1970); </w:t>
      </w:r>
    </w:p>
    <w:p w14:paraId="28B3B580"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En cierto sentido, la educación se ve obligada a proporcionar las cartas náuticas de un mundo complejo y en perpetua agitación y, al mismo tiempo, la brújula para poder navegar por él. De </w:t>
      </w:r>
      <w:proofErr w:type="spellStart"/>
      <w:r w:rsidRPr="007C7E5C">
        <w:rPr>
          <w:rFonts w:ascii="Baskerville Old Face" w:eastAsiaTheme="minorHAnsi" w:hAnsi="Baskerville Old Face" w:cstheme="minorBidi"/>
          <w:lang w:val="es-CO"/>
        </w:rPr>
        <w:t>Lors</w:t>
      </w:r>
      <w:proofErr w:type="spellEnd"/>
      <w:r w:rsidRPr="007C7E5C">
        <w:rPr>
          <w:rFonts w:ascii="Baskerville Old Face" w:eastAsiaTheme="minorHAnsi" w:hAnsi="Baskerville Old Face" w:cstheme="minorBidi"/>
          <w:lang w:val="es-CO"/>
        </w:rPr>
        <w:t>, (1966);</w:t>
      </w:r>
    </w:p>
    <w:p w14:paraId="1146B20A"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¿Podemos producir persones desarraigadas de su entorno? No!. Será necesario, pues, construir un marco educativo, desde nuestro contexto sociocultural más inmediato”. Arbós (2013; </w:t>
      </w:r>
    </w:p>
    <w:p w14:paraId="6028E87F"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Toda persona tiene en la propia naturaleza de sus habilidades para solventar necesidades y solucionar problemas comunes mediante su propio conocimiento específico/</w:t>
      </w:r>
      <w:proofErr w:type="spellStart"/>
      <w:r w:rsidRPr="007C7E5C">
        <w:rPr>
          <w:rFonts w:ascii="Baskerville Old Face" w:eastAsiaTheme="minorHAnsi" w:hAnsi="Baskerville Old Face" w:cstheme="minorBidi"/>
          <w:lang w:val="es-CO"/>
        </w:rPr>
        <w:t>know</w:t>
      </w:r>
      <w:proofErr w:type="spellEnd"/>
      <w:r w:rsidRPr="007C7E5C">
        <w:rPr>
          <w:rFonts w:ascii="Baskerville Old Face" w:eastAsiaTheme="minorHAnsi" w:hAnsi="Baskerville Old Face" w:cstheme="minorBidi"/>
          <w:lang w:val="es-CO"/>
        </w:rPr>
        <w:t xml:space="preserve"> </w:t>
      </w:r>
      <w:proofErr w:type="spellStart"/>
      <w:r w:rsidRPr="007C7E5C">
        <w:rPr>
          <w:rFonts w:ascii="Baskerville Old Face" w:eastAsiaTheme="minorHAnsi" w:hAnsi="Baskerville Old Face" w:cstheme="minorBidi"/>
          <w:lang w:val="es-CO"/>
        </w:rPr>
        <w:t>how</w:t>
      </w:r>
      <w:proofErr w:type="spellEnd"/>
      <w:r w:rsidRPr="007C7E5C">
        <w:rPr>
          <w:rFonts w:ascii="Baskerville Old Face" w:eastAsiaTheme="minorHAnsi" w:hAnsi="Baskerville Old Face" w:cstheme="minorBidi"/>
          <w:lang w:val="es-CO"/>
        </w:rPr>
        <w:t xml:space="preserve">. Tal potencial es susceptible de estimulación para ser desarrollo a través de la actividad educadora y formativa y es fuente de desarrollo personal y social. Drucker (1979); </w:t>
      </w:r>
    </w:p>
    <w:p w14:paraId="1C6C3930"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“Las instituciones académicas requieren tener sensibilidad para orientar los acontecimientos que guiarán el rumbo de la sociedad, adelantarse a su tiempo, tener la capacidad para gestionar los cambios necesarios para construir una sociedad cada vez más justa y sensible a sus problemas, con la finalidad de mejorar la calidad de vida de sus ciudadanos”. Bernal (2006);</w:t>
      </w:r>
    </w:p>
    <w:p w14:paraId="7EDAB33C"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Un factor esencial de las prácticas de aula de la modernidad tiene que ver con su eficiencia, eficacia y efectividad para tejer numerosos factores de buenas prácticas generando actividades de enseñanza y aprendizaje sencillas. Es decir, armonizar la complejidad con la sencillez, el goce, el disfrute y la proyección de potenciales resultados de aprendizajes disciplinares y formación integral en los niños. Riaño. M. (2014); </w:t>
      </w:r>
    </w:p>
    <w:p w14:paraId="271B0BF8"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El nuevo orden mundial implica procesos sociales multidimensionales que intensifican la interdependencia social, creando conexiones entre los diferentes individuos del todo el mundo. </w:t>
      </w:r>
      <w:proofErr w:type="spellStart"/>
      <w:r w:rsidRPr="007C7E5C">
        <w:rPr>
          <w:rFonts w:ascii="Baskerville Old Face" w:eastAsiaTheme="minorHAnsi" w:hAnsi="Baskerville Old Face" w:cstheme="minorBidi"/>
          <w:lang w:val="es-CO"/>
        </w:rPr>
        <w:t>Chua</w:t>
      </w:r>
      <w:proofErr w:type="spellEnd"/>
      <w:r w:rsidRPr="007C7E5C">
        <w:rPr>
          <w:rFonts w:ascii="Baskerville Old Face" w:eastAsiaTheme="minorHAnsi" w:hAnsi="Baskerville Old Face" w:cstheme="minorBidi"/>
          <w:lang w:val="es-CO"/>
        </w:rPr>
        <w:t xml:space="preserve">, </w:t>
      </w:r>
      <w:proofErr w:type="spellStart"/>
      <w:r w:rsidRPr="007C7E5C">
        <w:rPr>
          <w:rFonts w:ascii="Baskerville Old Face" w:eastAsiaTheme="minorHAnsi" w:hAnsi="Baskerville Old Face" w:cstheme="minorBidi"/>
          <w:lang w:val="es-CO"/>
        </w:rPr>
        <w:t>Kheng</w:t>
      </w:r>
      <w:proofErr w:type="spellEnd"/>
      <w:r w:rsidRPr="007C7E5C">
        <w:rPr>
          <w:rFonts w:ascii="Baskerville Old Face" w:eastAsiaTheme="minorHAnsi" w:hAnsi="Baskerville Old Face" w:cstheme="minorBidi"/>
          <w:lang w:val="es-CO"/>
        </w:rPr>
        <w:t xml:space="preserve"> y </w:t>
      </w:r>
      <w:proofErr w:type="spellStart"/>
      <w:r w:rsidRPr="007C7E5C">
        <w:rPr>
          <w:rFonts w:ascii="Baskerville Old Face" w:eastAsiaTheme="minorHAnsi" w:hAnsi="Baskerville Old Face" w:cstheme="minorBidi"/>
          <w:lang w:val="es-CO"/>
        </w:rPr>
        <w:t>Baldauf</w:t>
      </w:r>
      <w:proofErr w:type="spellEnd"/>
      <w:r w:rsidRPr="007C7E5C">
        <w:rPr>
          <w:rFonts w:ascii="Baskerville Old Face" w:eastAsiaTheme="minorHAnsi" w:hAnsi="Baskerville Old Face" w:cstheme="minorBidi"/>
          <w:lang w:val="es-CO"/>
        </w:rPr>
        <w:t xml:space="preserve"> (2011); </w:t>
      </w:r>
    </w:p>
    <w:p w14:paraId="53A6F6A5"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 xml:space="preserve">Implica un cambio de paradigma en cuanto al direccionamiento de un currículo que dé cuenta de pedagogía crítica y </w:t>
      </w:r>
      <w:proofErr w:type="spellStart"/>
      <w:r w:rsidRPr="007C7E5C">
        <w:rPr>
          <w:rFonts w:ascii="Baskerville Old Face" w:eastAsiaTheme="minorHAnsi" w:hAnsi="Baskerville Old Face" w:cstheme="minorBidi"/>
          <w:lang w:val="es-CO"/>
        </w:rPr>
        <w:t>humanizante</w:t>
      </w:r>
      <w:proofErr w:type="spellEnd"/>
      <w:r w:rsidRPr="007C7E5C">
        <w:rPr>
          <w:rFonts w:ascii="Baskerville Old Face" w:eastAsiaTheme="minorHAnsi" w:hAnsi="Baskerville Old Face" w:cstheme="minorBidi"/>
          <w:lang w:val="es-CO"/>
        </w:rPr>
        <w:t xml:space="preserve"> abierto a los procesos políticos, sociales y económicos del mundo globalizante. (Pinto, 2010); </w:t>
      </w:r>
    </w:p>
    <w:p w14:paraId="4750F1B5" w14:textId="77777777" w:rsidR="009D5948" w:rsidRPr="007C7E5C" w:rsidRDefault="009D5948" w:rsidP="009D5948">
      <w:pPr>
        <w:spacing w:after="0" w:line="240" w:lineRule="auto"/>
        <w:jc w:val="both"/>
        <w:rPr>
          <w:rFonts w:ascii="Baskerville Old Face" w:eastAsiaTheme="minorHAnsi" w:hAnsi="Baskerville Old Face" w:cstheme="minorBidi"/>
          <w:lang w:val="es-CO"/>
        </w:rPr>
      </w:pPr>
      <w:r w:rsidRPr="007C7E5C">
        <w:rPr>
          <w:rFonts w:ascii="Baskerville Old Face" w:eastAsiaTheme="minorHAnsi" w:hAnsi="Baskerville Old Face" w:cstheme="minorBidi"/>
          <w:lang w:val="es-CO"/>
        </w:rPr>
        <w:t>La lectura del mundo: despertar la conciencia con respecto a lo que este mundo globalizado nos ofrece, qué nos ofrece, para qué nos lo ofrece. Freire (1970);</w:t>
      </w:r>
    </w:p>
    <w:p w14:paraId="07557776" w14:textId="77777777" w:rsidR="00D85F59" w:rsidRPr="007C7E5C" w:rsidRDefault="00D85F59" w:rsidP="009D5948">
      <w:pPr>
        <w:spacing w:after="0" w:line="240" w:lineRule="auto"/>
        <w:jc w:val="both"/>
        <w:rPr>
          <w:rFonts w:ascii="Baskerville Old Face" w:eastAsiaTheme="minorHAnsi" w:hAnsi="Baskerville Old Face" w:cstheme="minorBidi"/>
          <w:lang w:val="es-CO"/>
        </w:rPr>
      </w:pPr>
    </w:p>
    <w:p w14:paraId="74D4A103" w14:textId="77777777" w:rsidR="00D85F59" w:rsidRPr="007C7E5C" w:rsidRDefault="00D85F59" w:rsidP="009D5948">
      <w:pPr>
        <w:spacing w:after="0" w:line="240" w:lineRule="auto"/>
        <w:jc w:val="both"/>
        <w:rPr>
          <w:rFonts w:ascii="Baskerville Old Face" w:eastAsiaTheme="minorHAnsi" w:hAnsi="Baskerville Old Face" w:cstheme="minorBidi"/>
          <w:lang w:val="es-CO"/>
        </w:rPr>
      </w:pPr>
    </w:p>
    <w:p w14:paraId="1C31E44E" w14:textId="77777777" w:rsidR="00AA010F" w:rsidRPr="007C7E5C" w:rsidRDefault="00AA010F" w:rsidP="00CD4707">
      <w:pPr>
        <w:spacing w:after="0" w:line="240" w:lineRule="auto"/>
        <w:jc w:val="both"/>
        <w:rPr>
          <w:rFonts w:ascii="Baskerville Old Face" w:eastAsiaTheme="minorHAnsi" w:hAnsi="Baskerville Old Face" w:cstheme="minorBidi"/>
          <w:b/>
          <w:lang w:val="es-CO"/>
        </w:rPr>
      </w:pPr>
      <w:r w:rsidRPr="007C7E5C">
        <w:rPr>
          <w:rFonts w:ascii="Baskerville Old Face" w:eastAsiaTheme="minorHAnsi" w:hAnsi="Baskerville Old Face" w:cstheme="minorBidi"/>
          <w:b/>
          <w:lang w:val="es-CO"/>
        </w:rPr>
        <w:t>Actividades que propician el auto gobierno de los Estudiantes a nivel individual y colectivo.</w:t>
      </w:r>
    </w:p>
    <w:p w14:paraId="411053AF" w14:textId="77777777" w:rsidR="00AA010F" w:rsidRPr="007C7E5C" w:rsidRDefault="00AA010F" w:rsidP="00F81F70">
      <w:pPr>
        <w:spacing w:after="0" w:line="240" w:lineRule="auto"/>
        <w:jc w:val="both"/>
        <w:rPr>
          <w:rFonts w:ascii="Baskerville Old Face" w:hAnsi="Baskerville Old Face" w:cs="Tahoma"/>
          <w:b/>
        </w:rPr>
      </w:pPr>
    </w:p>
    <w:tbl>
      <w:tblPr>
        <w:tblStyle w:val="Tablaconcuadrcula"/>
        <w:tblW w:w="0" w:type="auto"/>
        <w:tblInd w:w="108" w:type="dxa"/>
        <w:tblLook w:val="04A0" w:firstRow="1" w:lastRow="0" w:firstColumn="1" w:lastColumn="0" w:noHBand="0" w:noVBand="1"/>
      </w:tblPr>
      <w:tblGrid>
        <w:gridCol w:w="6329"/>
        <w:gridCol w:w="2958"/>
      </w:tblGrid>
      <w:tr w:rsidR="00AA010F" w:rsidRPr="007C7E5C" w14:paraId="4CA9EAC6" w14:textId="77777777" w:rsidTr="00117486">
        <w:tc>
          <w:tcPr>
            <w:tcW w:w="6379" w:type="dxa"/>
          </w:tcPr>
          <w:p w14:paraId="2A674820"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Análisis de situaciones (social, cultural, económica, laboral) para identificar alternativas de acción o solución;</w:t>
            </w:r>
          </w:p>
          <w:p w14:paraId="5746CE83"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 xml:space="preserve">Evaluación de factores de riesgo, oportunidad, e impacto, por alternativas. Evaluación de cada alternativa; </w:t>
            </w:r>
          </w:p>
          <w:p w14:paraId="526D5E17"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Sustentación y argumentación con respecto a la elección de la alternativa más conveniente;</w:t>
            </w:r>
          </w:p>
          <w:p w14:paraId="48BF84C7"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Definición de un plan de acción para poner en marcha una alternativa elegida;</w:t>
            </w:r>
          </w:p>
          <w:p w14:paraId="765599C3"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Desarrollo de acciones previstas en un plan. Descripción de las acciones correspondientes o informe de las mismas;</w:t>
            </w:r>
          </w:p>
          <w:p w14:paraId="4CF8B504"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Evaluación de la implementación de acciones definidas;</w:t>
            </w:r>
          </w:p>
          <w:p w14:paraId="7C4538EF"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Reorientación de acciones en caso de que un resultado no sea satisfactorio. Descripción de la misma;</w:t>
            </w:r>
          </w:p>
          <w:p w14:paraId="06A62AE7"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Evaluación de los resultados finales de una decisión;</w:t>
            </w:r>
          </w:p>
          <w:p w14:paraId="2FC89FFC"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Identificación de elementos y acciones que requieren mejora;</w:t>
            </w:r>
          </w:p>
          <w:p w14:paraId="3EAE45A3"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Identificación de situaciones cercanas al entorno escolar (en Casa, Barrio, Colegio). Identificación/proposición de diferentes modos de resolverse;</w:t>
            </w:r>
          </w:p>
          <w:p w14:paraId="3EB255CE"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Escucha de información, opinión y argumentos de otros sobre una situación;</w:t>
            </w:r>
          </w:p>
          <w:p w14:paraId="5A92A6A3"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 xml:space="preserve">Reconocimiento de posibles formas de enfrentar una situación, desde propuestas iniciales de los Estudiantes y orientación </w:t>
            </w:r>
            <w:r w:rsidR="00117486" w:rsidRPr="007C7E5C">
              <w:rPr>
                <w:rFonts w:ascii="Baskerville Old Face" w:hAnsi="Baskerville Old Face" w:cs="Tahoma"/>
              </w:rPr>
              <w:t>complementaria</w:t>
            </w:r>
            <w:r w:rsidRPr="007C7E5C">
              <w:rPr>
                <w:rFonts w:ascii="Baskerville Old Face" w:hAnsi="Baskerville Old Face" w:cs="Tahoma"/>
              </w:rPr>
              <w:t xml:space="preserve"> o correctiva del Docente; </w:t>
            </w:r>
          </w:p>
          <w:p w14:paraId="470F9D25" w14:textId="77777777" w:rsidR="00AA010F" w:rsidRPr="007C7E5C" w:rsidRDefault="00AA010F" w:rsidP="007644BB">
            <w:pPr>
              <w:pStyle w:val="Prrafodelista"/>
              <w:numPr>
                <w:ilvl w:val="0"/>
                <w:numId w:val="54"/>
              </w:numPr>
              <w:jc w:val="both"/>
              <w:rPr>
                <w:rFonts w:ascii="Baskerville Old Face" w:hAnsi="Baskerville Old Face" w:cs="Tahoma"/>
              </w:rPr>
            </w:pPr>
            <w:r w:rsidRPr="007C7E5C">
              <w:rPr>
                <w:rFonts w:ascii="Baskerville Old Face" w:hAnsi="Baskerville Old Face" w:cs="Tahoma"/>
              </w:rPr>
              <w:t>Selección de una formas de actuar posible frente a una situación real problémica de la cotidianidad del entorno global, continental, nacional o local;</w:t>
            </w:r>
          </w:p>
          <w:p w14:paraId="3D0C7DCB" w14:textId="77777777" w:rsidR="00AA010F" w:rsidRPr="007C7E5C" w:rsidRDefault="00AA010F" w:rsidP="007644BB">
            <w:pPr>
              <w:pStyle w:val="Prrafodelista"/>
              <w:numPr>
                <w:ilvl w:val="0"/>
                <w:numId w:val="54"/>
              </w:numPr>
              <w:jc w:val="both"/>
              <w:rPr>
                <w:rFonts w:ascii="Baskerville Old Face" w:hAnsi="Baskerville Old Face" w:cs="Tahoma"/>
                <w:b/>
              </w:rPr>
            </w:pPr>
            <w:r w:rsidRPr="007C7E5C">
              <w:rPr>
                <w:rFonts w:ascii="Baskerville Old Face" w:hAnsi="Baskerville Old Face" w:cs="Tahoma"/>
              </w:rPr>
              <w:t>Asumir las consecuencias de las propias decisiones. Reflexión;</w:t>
            </w:r>
          </w:p>
        </w:tc>
        <w:tc>
          <w:tcPr>
            <w:tcW w:w="2977" w:type="dxa"/>
          </w:tcPr>
          <w:p w14:paraId="2342970F" w14:textId="77777777" w:rsidR="00AA010F" w:rsidRPr="007C7E5C" w:rsidRDefault="00AA010F" w:rsidP="007644BB">
            <w:pPr>
              <w:pStyle w:val="Prrafodelista"/>
              <w:numPr>
                <w:ilvl w:val="0"/>
                <w:numId w:val="55"/>
              </w:numPr>
              <w:jc w:val="both"/>
              <w:rPr>
                <w:rFonts w:ascii="Baskerville Old Face" w:hAnsi="Baskerville Old Face" w:cs="Tahoma"/>
                <w:b/>
              </w:rPr>
            </w:pPr>
            <w:r w:rsidRPr="007C7E5C">
              <w:rPr>
                <w:rFonts w:ascii="Baskerville Old Face" w:hAnsi="Baskerville Old Face" w:cs="Tahoma"/>
              </w:rPr>
              <w:t xml:space="preserve">Mediado por recolección de información, el método de diálogo entre Maestro-Estudiantes, dinámicas de trabajo colaborativo y cooperativo, relacionadas con debates, solución de problemas, etc. </w:t>
            </w:r>
          </w:p>
        </w:tc>
      </w:tr>
    </w:tbl>
    <w:p w14:paraId="2DA07CFB" w14:textId="77777777" w:rsidR="00AA010F" w:rsidRPr="007C7E5C" w:rsidRDefault="00AA010F" w:rsidP="00F81F70">
      <w:pPr>
        <w:spacing w:after="0" w:line="240" w:lineRule="auto"/>
        <w:jc w:val="both"/>
        <w:rPr>
          <w:rFonts w:ascii="Baskerville Old Face" w:hAnsi="Baskerville Old Face" w:cs="Tahoma"/>
          <w:b/>
        </w:rPr>
      </w:pPr>
    </w:p>
    <w:p w14:paraId="00E774DE" w14:textId="77777777" w:rsidR="00FF40CB" w:rsidRPr="007C7E5C" w:rsidRDefault="00FF40CB" w:rsidP="005738D8">
      <w:pPr>
        <w:spacing w:after="0" w:line="240" w:lineRule="auto"/>
        <w:jc w:val="center"/>
        <w:rPr>
          <w:rFonts w:ascii="Baskerville Old Face" w:hAnsi="Baskerville Old Face" w:cs="Tahoma"/>
          <w:b/>
        </w:rPr>
      </w:pPr>
    </w:p>
    <w:p w14:paraId="4A7B074B" w14:textId="77777777" w:rsidR="005738D8" w:rsidRPr="007C7E5C" w:rsidRDefault="005738D8" w:rsidP="005738D8">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FF40CB" w:rsidRPr="007C7E5C">
        <w:rPr>
          <w:rFonts w:ascii="Baskerville Old Face" w:hAnsi="Baskerville Old Face" w:cs="Tahoma"/>
          <w:b/>
        </w:rPr>
        <w:t xml:space="preserve"> </w:t>
      </w:r>
      <w:r w:rsidRPr="007C7E5C">
        <w:rPr>
          <w:rFonts w:ascii="Baskerville Old Face" w:hAnsi="Baskerville Old Face" w:cs="Tahoma"/>
          <w:b/>
        </w:rPr>
        <w:t>relacionadas con competencias de tipo intelectual</w:t>
      </w:r>
      <w:r w:rsidRPr="007C7E5C">
        <w:rPr>
          <w:rFonts w:ascii="Baskerville Old Face" w:hAnsi="Baskerville Old Face" w:cs="Tahoma"/>
        </w:rPr>
        <w:t xml:space="preserve"> (Guía 21 MEN).</w:t>
      </w:r>
    </w:p>
    <w:p w14:paraId="6CD3AD40" w14:textId="77777777" w:rsidR="00AA010F" w:rsidRPr="007C7E5C" w:rsidRDefault="005738D8" w:rsidP="00FF40CB">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w:t>
      </w:r>
      <w:r w:rsidR="00FF40CB" w:rsidRPr="007C7E5C">
        <w:rPr>
          <w:rFonts w:ascii="Baskerville Old Face" w:hAnsi="Baskerville Old Face" w:cs="Tahoma"/>
        </w:rPr>
        <w:t xml:space="preserve"> </w:t>
      </w:r>
      <w:r w:rsidRPr="007C7E5C">
        <w:rPr>
          <w:rFonts w:ascii="Baskerville Old Face" w:hAnsi="Baskerville Old Face" w:cs="Tahoma"/>
        </w:rPr>
        <w:t>Creatividad.</w:t>
      </w:r>
    </w:p>
    <w:p w14:paraId="0FAA4FDD" w14:textId="77777777" w:rsidR="00AA010F" w:rsidRPr="007C7E5C" w:rsidRDefault="00AA010F" w:rsidP="00F81F70">
      <w:pPr>
        <w:spacing w:after="0" w:line="240" w:lineRule="auto"/>
        <w:jc w:val="both"/>
        <w:rPr>
          <w:rFonts w:ascii="Baskerville Old Face" w:hAnsi="Baskerville Old Face" w:cs="Tahoma"/>
          <w:b/>
        </w:rPr>
      </w:pPr>
    </w:p>
    <w:tbl>
      <w:tblPr>
        <w:tblStyle w:val="Tablaconcuadrcula"/>
        <w:tblW w:w="0" w:type="auto"/>
        <w:tblInd w:w="108" w:type="dxa"/>
        <w:tblLook w:val="04A0" w:firstRow="1" w:lastRow="0" w:firstColumn="1" w:lastColumn="0" w:noHBand="0" w:noVBand="1"/>
      </w:tblPr>
      <w:tblGrid>
        <w:gridCol w:w="5712"/>
        <w:gridCol w:w="3575"/>
      </w:tblGrid>
      <w:tr w:rsidR="005738D8" w:rsidRPr="007C7E5C" w14:paraId="1BEA73BC" w14:textId="77777777" w:rsidTr="00700957">
        <w:tc>
          <w:tcPr>
            <w:tcW w:w="5812" w:type="dxa"/>
          </w:tcPr>
          <w:p w14:paraId="13C67C12" w14:textId="77777777" w:rsidR="005738D8" w:rsidRPr="007C7E5C" w:rsidRDefault="005738D8"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b/>
              </w:rPr>
              <w:t>Análisis del contexto de un problema para determinar variables que se pueden cambiar.</w:t>
            </w:r>
            <w:r w:rsidRPr="007C7E5C">
              <w:rPr>
                <w:rFonts w:ascii="Baskerville Old Face" w:hAnsi="Baskerville Old Face" w:cs="Tahoma"/>
              </w:rPr>
              <w:t xml:space="preserve"> Ejemplo. Problema: los Niños no muestran interés por los materiales típicos que tienen para aprender. Si se considera a cada material que se tiene como una variable de recurso de aprendizaje, los</w:t>
            </w:r>
            <w:r w:rsidR="00007942" w:rsidRPr="007C7E5C">
              <w:rPr>
                <w:rFonts w:ascii="Baskerville Old Face" w:hAnsi="Baskerville Old Face" w:cs="Tahoma"/>
              </w:rPr>
              <w:t xml:space="preserve"> </w:t>
            </w:r>
            <w:r w:rsidRPr="007C7E5C">
              <w:rPr>
                <w:rFonts w:ascii="Baskerville Old Face" w:hAnsi="Baskerville Old Face" w:cs="Tahoma"/>
              </w:rPr>
              <w:t>Niños y el Docente pueden proponer creativamente otras</w:t>
            </w:r>
            <w:r w:rsidR="00007942" w:rsidRPr="007C7E5C">
              <w:rPr>
                <w:rFonts w:ascii="Baskerville Old Face" w:hAnsi="Baskerville Old Face" w:cs="Tahoma"/>
              </w:rPr>
              <w:t xml:space="preserve"> </w:t>
            </w:r>
            <w:r w:rsidRPr="007C7E5C">
              <w:rPr>
                <w:rFonts w:ascii="Baskerville Old Face" w:hAnsi="Baskerville Old Face" w:cs="Tahoma"/>
              </w:rPr>
              <w:t>variables o recursos de aprendizaje que el contexto ofrece;</w:t>
            </w:r>
          </w:p>
          <w:p w14:paraId="40928D84" w14:textId="77777777" w:rsidR="005738D8" w:rsidRPr="007C7E5C" w:rsidRDefault="005738D8"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Identificación de ideas innovadoras para resolver problemas</w:t>
            </w:r>
            <w:r w:rsidR="00007942" w:rsidRPr="007C7E5C">
              <w:rPr>
                <w:rFonts w:ascii="Baskerville Old Face" w:hAnsi="Baskerville Old Face" w:cs="Tahoma"/>
              </w:rPr>
              <w:t xml:space="preserve"> </w:t>
            </w:r>
            <w:r w:rsidRPr="007C7E5C">
              <w:rPr>
                <w:rFonts w:ascii="Baskerville Old Face" w:hAnsi="Baskerville Old Face" w:cs="Tahoma"/>
              </w:rPr>
              <w:t>de variados contextos (sociales, culturales, económicos,</w:t>
            </w:r>
            <w:r w:rsidR="00007942" w:rsidRPr="007C7E5C">
              <w:rPr>
                <w:rFonts w:ascii="Baskerville Old Face" w:hAnsi="Baskerville Old Face" w:cs="Tahoma"/>
              </w:rPr>
              <w:t xml:space="preserve"> </w:t>
            </w:r>
            <w:r w:rsidRPr="007C7E5C">
              <w:rPr>
                <w:rFonts w:ascii="Baskerville Old Face" w:hAnsi="Baskerville Old Face" w:cs="Tahoma"/>
              </w:rPr>
              <w:t>entre otros);</w:t>
            </w:r>
          </w:p>
          <w:p w14:paraId="514BC5A9" w14:textId="77777777" w:rsidR="00007942" w:rsidRPr="007C7E5C" w:rsidRDefault="005738D8"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Poner a prueba ideas innovadoras factibles mediante</w:t>
            </w:r>
            <w:r w:rsidR="00007942" w:rsidRPr="007C7E5C">
              <w:rPr>
                <w:rFonts w:ascii="Baskerville Old Face" w:hAnsi="Baskerville Old Face" w:cs="Tahoma"/>
              </w:rPr>
              <w:t xml:space="preserve"> </w:t>
            </w:r>
            <w:r w:rsidRPr="007C7E5C">
              <w:rPr>
                <w:rFonts w:ascii="Baskerville Old Face" w:hAnsi="Baskerville Old Face" w:cs="Tahoma"/>
              </w:rPr>
              <w:t>mecanismos de observación y contraste;</w:t>
            </w:r>
            <w:r w:rsidR="00007942" w:rsidRPr="007C7E5C">
              <w:rPr>
                <w:rFonts w:ascii="Baskerville Old Face" w:hAnsi="Baskerville Old Face" w:cs="Tahoma"/>
              </w:rPr>
              <w:t xml:space="preserve"> </w:t>
            </w:r>
          </w:p>
          <w:p w14:paraId="62EAD3E3" w14:textId="77777777" w:rsidR="00007942" w:rsidRPr="007C7E5C" w:rsidRDefault="005738D8"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Modificación y adaptación de métodos y procedimientos ya</w:t>
            </w:r>
            <w:r w:rsidR="00007942" w:rsidRPr="007C7E5C">
              <w:rPr>
                <w:rFonts w:ascii="Baskerville Old Face" w:hAnsi="Baskerville Old Face" w:cs="Tahoma"/>
              </w:rPr>
              <w:t xml:space="preserve"> </w:t>
            </w:r>
            <w:r w:rsidRPr="007C7E5C">
              <w:rPr>
                <w:rFonts w:ascii="Baskerville Old Face" w:hAnsi="Baskerville Old Face" w:cs="Tahoma"/>
              </w:rPr>
              <w:t>conocidos (estadísticos, descriptivos, comparativos);</w:t>
            </w:r>
            <w:r w:rsidR="00007942" w:rsidRPr="007C7E5C">
              <w:rPr>
                <w:rFonts w:ascii="Baskerville Old Face" w:hAnsi="Baskerville Old Face" w:cs="Tahoma"/>
              </w:rPr>
              <w:t xml:space="preserve"> </w:t>
            </w:r>
          </w:p>
          <w:p w14:paraId="65CF9017" w14:textId="77777777" w:rsidR="00007942" w:rsidRPr="007C7E5C" w:rsidRDefault="005738D8"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Utilización de métodos no necesariamente conocidos para</w:t>
            </w:r>
            <w:r w:rsidR="00007942" w:rsidRPr="007C7E5C">
              <w:rPr>
                <w:rFonts w:ascii="Baskerville Old Face" w:hAnsi="Baskerville Old Face" w:cs="Tahoma"/>
              </w:rPr>
              <w:t xml:space="preserve"> </w:t>
            </w:r>
            <w:r w:rsidRPr="007C7E5C">
              <w:rPr>
                <w:rFonts w:ascii="Baskerville Old Face" w:hAnsi="Baskerville Old Face" w:cs="Tahoma"/>
              </w:rPr>
              <w:t>solucionar problemas. Observación de una situación</w:t>
            </w:r>
            <w:r w:rsidR="00007942" w:rsidRPr="007C7E5C">
              <w:rPr>
                <w:rFonts w:ascii="Baskerville Old Face" w:hAnsi="Baskerville Old Face" w:cs="Tahoma"/>
              </w:rPr>
              <w:t xml:space="preserve"> </w:t>
            </w:r>
            <w:r w:rsidRPr="007C7E5C">
              <w:rPr>
                <w:rFonts w:ascii="Baskerville Old Face" w:hAnsi="Baskerville Old Face" w:cs="Tahoma"/>
              </w:rPr>
              <w:t>cercana al entorno (Casa, Barrio, Colegio) y registro de</w:t>
            </w:r>
            <w:r w:rsidR="00007942" w:rsidRPr="007C7E5C">
              <w:rPr>
                <w:rFonts w:ascii="Baskerville Old Face" w:hAnsi="Baskerville Old Face" w:cs="Tahoma"/>
              </w:rPr>
              <w:t xml:space="preserve"> </w:t>
            </w:r>
            <w:r w:rsidRPr="007C7E5C">
              <w:rPr>
                <w:rFonts w:ascii="Baskerville Old Face" w:hAnsi="Baskerville Old Face" w:cs="Tahoma"/>
              </w:rPr>
              <w:t>información para describirla;</w:t>
            </w:r>
            <w:r w:rsidR="00007942" w:rsidRPr="007C7E5C">
              <w:rPr>
                <w:rFonts w:ascii="Baskerville Old Face" w:hAnsi="Baskerville Old Face" w:cs="Tahoma"/>
              </w:rPr>
              <w:t xml:space="preserve"> </w:t>
            </w:r>
          </w:p>
          <w:p w14:paraId="66D7C062" w14:textId="77777777" w:rsidR="005738D8" w:rsidRPr="007C7E5C" w:rsidRDefault="005738D8" w:rsidP="007644BB">
            <w:pPr>
              <w:pStyle w:val="Prrafodelista"/>
              <w:numPr>
                <w:ilvl w:val="0"/>
                <w:numId w:val="56"/>
              </w:numPr>
              <w:jc w:val="both"/>
              <w:rPr>
                <w:rFonts w:ascii="Baskerville Old Face" w:hAnsi="Baskerville Old Face" w:cs="Tahoma"/>
                <w:b/>
              </w:rPr>
            </w:pPr>
            <w:r w:rsidRPr="007C7E5C">
              <w:rPr>
                <w:rFonts w:ascii="Baskerville Old Face" w:hAnsi="Baskerville Old Face" w:cs="Tahoma"/>
              </w:rPr>
              <w:t>Análisis de situaciones desde distintos puntos de vista (de</w:t>
            </w:r>
            <w:r w:rsidR="00007942" w:rsidRPr="007C7E5C">
              <w:rPr>
                <w:rFonts w:ascii="Baskerville Old Face" w:hAnsi="Baskerville Old Face" w:cs="Tahoma"/>
              </w:rPr>
              <w:t xml:space="preserve"> </w:t>
            </w:r>
            <w:r w:rsidRPr="007C7E5C">
              <w:rPr>
                <w:rFonts w:ascii="Baskerville Old Face" w:hAnsi="Baskerville Old Face" w:cs="Tahoma"/>
              </w:rPr>
              <w:t>Padres, Amigos, Personas conocidas, entre otras);</w:t>
            </w:r>
          </w:p>
          <w:p w14:paraId="7DFC5D5E" w14:textId="77777777" w:rsidR="00007942" w:rsidRPr="007C7E5C" w:rsidRDefault="00007942"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Identificación de elementos que pueden mejorar una</w:t>
            </w:r>
          </w:p>
          <w:p w14:paraId="5596E352" w14:textId="77777777" w:rsidR="00007942" w:rsidRPr="007C7E5C" w:rsidRDefault="00007942"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situación dada;</w:t>
            </w:r>
          </w:p>
          <w:p w14:paraId="189BAA84" w14:textId="77777777" w:rsidR="00007942" w:rsidRPr="007C7E5C" w:rsidRDefault="00007942" w:rsidP="007644BB">
            <w:pPr>
              <w:pStyle w:val="Prrafodelista"/>
              <w:numPr>
                <w:ilvl w:val="0"/>
                <w:numId w:val="56"/>
              </w:numPr>
              <w:jc w:val="both"/>
              <w:rPr>
                <w:rFonts w:ascii="Baskerville Old Face" w:hAnsi="Baskerville Old Face" w:cs="Tahoma"/>
              </w:rPr>
            </w:pPr>
            <w:r w:rsidRPr="007C7E5C">
              <w:rPr>
                <w:rFonts w:ascii="Baskerville Old Face" w:hAnsi="Baskerville Old Face" w:cs="Tahoma"/>
              </w:rPr>
              <w:t>Invención de nuevas formas de hacer cosas cotidianas;</w:t>
            </w:r>
          </w:p>
          <w:p w14:paraId="26E948BF" w14:textId="77777777" w:rsidR="00007942" w:rsidRPr="007C7E5C" w:rsidRDefault="00007942" w:rsidP="007644BB">
            <w:pPr>
              <w:pStyle w:val="Prrafodelista"/>
              <w:numPr>
                <w:ilvl w:val="0"/>
                <w:numId w:val="56"/>
              </w:numPr>
              <w:jc w:val="both"/>
              <w:rPr>
                <w:rFonts w:ascii="Baskerville Old Face" w:hAnsi="Baskerville Old Face" w:cs="Tahoma"/>
                <w:b/>
              </w:rPr>
            </w:pPr>
            <w:r w:rsidRPr="007C7E5C">
              <w:rPr>
                <w:rFonts w:ascii="Baskerville Old Face" w:hAnsi="Baskerville Old Face" w:cs="Tahoma"/>
              </w:rPr>
              <w:t>Análisis de cambios que se producen al hacer las cosas de manera diferente.</w:t>
            </w:r>
          </w:p>
        </w:tc>
        <w:tc>
          <w:tcPr>
            <w:tcW w:w="3625" w:type="dxa"/>
          </w:tcPr>
          <w:p w14:paraId="5E98831A" w14:textId="77777777" w:rsidR="005738D8" w:rsidRPr="007C7E5C" w:rsidRDefault="00007942" w:rsidP="007644BB">
            <w:pPr>
              <w:pStyle w:val="Prrafodelista"/>
              <w:numPr>
                <w:ilvl w:val="0"/>
                <w:numId w:val="56"/>
              </w:numPr>
              <w:jc w:val="both"/>
              <w:rPr>
                <w:rFonts w:ascii="Baskerville Old Face" w:hAnsi="Baskerville Old Face" w:cs="Tahoma"/>
                <w:b/>
              </w:rPr>
            </w:pPr>
            <w:r w:rsidRPr="007C7E5C">
              <w:rPr>
                <w:rFonts w:ascii="Baskerville Old Face" w:hAnsi="Baskerville Old Face" w:cs="Tahoma"/>
              </w:rPr>
              <w:t>Mediado por recolección de información, el método de diálogo entre Maestro- Estudiantes, dinámicas de trabajo colaborativo y cooperativo, relacionadas con debates, solución de problemas, etc.</w:t>
            </w:r>
          </w:p>
        </w:tc>
      </w:tr>
    </w:tbl>
    <w:p w14:paraId="0C66AD5F" w14:textId="77777777" w:rsidR="00007942" w:rsidRPr="007C7E5C" w:rsidRDefault="00007942" w:rsidP="00007942">
      <w:pPr>
        <w:spacing w:after="0" w:line="240" w:lineRule="auto"/>
        <w:jc w:val="center"/>
        <w:rPr>
          <w:rFonts w:ascii="Baskerville Old Face" w:hAnsi="Baskerville Old Face" w:cs="Tahoma"/>
          <w:b/>
        </w:rPr>
      </w:pPr>
    </w:p>
    <w:p w14:paraId="5A15C038" w14:textId="77777777" w:rsidR="00792749" w:rsidRPr="007C7E5C" w:rsidRDefault="00792749" w:rsidP="00007942">
      <w:pPr>
        <w:spacing w:after="0" w:line="240" w:lineRule="auto"/>
        <w:jc w:val="center"/>
        <w:rPr>
          <w:rFonts w:ascii="Baskerville Old Face" w:hAnsi="Baskerville Old Face" w:cs="Tahoma"/>
          <w:b/>
        </w:rPr>
      </w:pPr>
    </w:p>
    <w:p w14:paraId="0F7C12B7" w14:textId="77777777" w:rsidR="00007942" w:rsidRPr="007C7E5C" w:rsidRDefault="00007942" w:rsidP="00007942">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D60A4F" w:rsidRPr="007C7E5C">
        <w:rPr>
          <w:rFonts w:ascii="Baskerville Old Face" w:hAnsi="Baskerville Old Face" w:cs="Tahoma"/>
          <w:b/>
        </w:rPr>
        <w:t xml:space="preserve"> </w:t>
      </w:r>
      <w:r w:rsidRPr="007C7E5C">
        <w:rPr>
          <w:rFonts w:ascii="Baskerville Old Face" w:hAnsi="Baskerville Old Face" w:cs="Tahoma"/>
          <w:b/>
        </w:rPr>
        <w:t>relacionadas con competencias de tipo intelectual</w:t>
      </w:r>
      <w:r w:rsidRPr="007C7E5C">
        <w:rPr>
          <w:rFonts w:ascii="Baskerville Old Face" w:hAnsi="Baskerville Old Face" w:cs="Tahoma"/>
        </w:rPr>
        <w:t xml:space="preserve"> (Guía 21 MEN).</w:t>
      </w:r>
    </w:p>
    <w:p w14:paraId="25E6BF50" w14:textId="77777777" w:rsidR="00AA010F" w:rsidRPr="007C7E5C" w:rsidRDefault="00007942"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w:t>
      </w:r>
      <w:r w:rsidR="00D60A4F" w:rsidRPr="007C7E5C">
        <w:rPr>
          <w:rFonts w:ascii="Baskerville Old Face" w:hAnsi="Baskerville Old Face" w:cs="Tahoma"/>
        </w:rPr>
        <w:t xml:space="preserve"> </w:t>
      </w:r>
      <w:r w:rsidRPr="007C7E5C">
        <w:rPr>
          <w:rFonts w:ascii="Baskerville Old Face" w:hAnsi="Baskerville Old Face" w:cs="Tahoma"/>
        </w:rPr>
        <w:t>Solución de problemas.</w:t>
      </w:r>
    </w:p>
    <w:p w14:paraId="204628D2" w14:textId="77777777" w:rsidR="00792749" w:rsidRPr="007C7E5C" w:rsidRDefault="00792749" w:rsidP="00007942">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542"/>
        <w:gridCol w:w="2745"/>
      </w:tblGrid>
      <w:tr w:rsidR="00007942" w:rsidRPr="007C7E5C" w14:paraId="3C8FE8F0" w14:textId="77777777" w:rsidTr="00700957">
        <w:tc>
          <w:tcPr>
            <w:tcW w:w="6663" w:type="dxa"/>
          </w:tcPr>
          <w:p w14:paraId="3E98C214"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 xml:space="preserve">Observación de situaciones de diversa clase (culturales, sociales, económicas, laborales, entre otras) e identificación de problemas. </w:t>
            </w:r>
          </w:p>
          <w:p w14:paraId="055A3F2D"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Defino un plan de acción para implementar la alternativa elegida;</w:t>
            </w:r>
          </w:p>
          <w:p w14:paraId="723666E1"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 xml:space="preserve">Observación de problemas que se  presentan alrededor (Casa, Barrio, Colegio.  posteriormente en otros contextos: regional, nacional, global); </w:t>
            </w:r>
          </w:p>
          <w:p w14:paraId="2C15B528"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 xml:space="preserve">Identificación de personas afectadas por un problema; </w:t>
            </w:r>
          </w:p>
          <w:p w14:paraId="57D39D44"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Consulta de posibles soluciones que los afectados por un problema proponen para su solución;</w:t>
            </w:r>
          </w:p>
          <w:p w14:paraId="6C451C75"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Registro y análisis de errores o incidentes críticos en una situación dada;</w:t>
            </w:r>
          </w:p>
          <w:p w14:paraId="32619DC8"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Identificación de problemas prioritarios según su magnitud e impacto. Evaluación de alternativas viables para solucionar un problema del entorno local, regional, nacional o global.</w:t>
            </w:r>
          </w:p>
          <w:p w14:paraId="65EEBD13"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Evaluación de resultados que se van alcanzando respecto de alguna circunstancia e implementación de cambios en las acciones, si es necesario;</w:t>
            </w:r>
          </w:p>
          <w:p w14:paraId="12D85D51"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 xml:space="preserve">Incorporación de nuevos procedimientos a la rutina, acciones e instrumentos para evitar la repetición de un problema; </w:t>
            </w:r>
          </w:p>
          <w:p w14:paraId="1180B6FC"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Selección de la forma de solución más adecuada para resolver un problema local, regional, nacional o global.</w:t>
            </w:r>
          </w:p>
          <w:p w14:paraId="11F88AC3"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 xml:space="preserve">Análisis de obstáculos y restricciones empleando herramientas estadísticas y descriptivas; </w:t>
            </w:r>
          </w:p>
          <w:p w14:paraId="06F00A93"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Relación de elementos que componen problemas identificados;</w:t>
            </w:r>
          </w:p>
        </w:tc>
        <w:tc>
          <w:tcPr>
            <w:tcW w:w="2774" w:type="dxa"/>
          </w:tcPr>
          <w:p w14:paraId="41D25190" w14:textId="77777777" w:rsidR="00007942" w:rsidRPr="007C7E5C" w:rsidRDefault="00007942" w:rsidP="007644BB">
            <w:pPr>
              <w:pStyle w:val="Prrafodelista"/>
              <w:numPr>
                <w:ilvl w:val="0"/>
                <w:numId w:val="57"/>
              </w:numPr>
              <w:rPr>
                <w:rFonts w:ascii="Baskerville Old Face" w:hAnsi="Baskerville Old Face" w:cs="Tahoma"/>
              </w:rPr>
            </w:pPr>
            <w:r w:rsidRPr="007C7E5C">
              <w:rPr>
                <w:rFonts w:ascii="Baskerville Old Face" w:hAnsi="Baskerville Old Face" w:cs="Tahoma"/>
              </w:rPr>
              <w:t>Mediado por recolección de información y el método de diálogo entre Maestro- Estudiantes.</w:t>
            </w:r>
          </w:p>
        </w:tc>
      </w:tr>
    </w:tbl>
    <w:p w14:paraId="77E8210A" w14:textId="77777777" w:rsidR="00C436EA" w:rsidRPr="007C7E5C" w:rsidRDefault="00C436EA" w:rsidP="00007942">
      <w:pPr>
        <w:spacing w:after="0" w:line="240" w:lineRule="auto"/>
        <w:jc w:val="center"/>
        <w:rPr>
          <w:rFonts w:ascii="Baskerville Old Face" w:hAnsi="Baskerville Old Face" w:cs="Tahoma"/>
          <w:b/>
        </w:rPr>
      </w:pPr>
    </w:p>
    <w:p w14:paraId="1F488561" w14:textId="77777777" w:rsidR="00007942" w:rsidRPr="007C7E5C" w:rsidRDefault="00007942" w:rsidP="00007942">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personal</w:t>
      </w:r>
      <w:r w:rsidRPr="007C7E5C">
        <w:rPr>
          <w:rFonts w:ascii="Baskerville Old Face" w:hAnsi="Baskerville Old Face" w:cs="Tahoma"/>
        </w:rPr>
        <w:t xml:space="preserve"> (Guía 21 MEN).</w:t>
      </w:r>
    </w:p>
    <w:p w14:paraId="3C31A0BF" w14:textId="77777777" w:rsidR="00AA010F" w:rsidRPr="007C7E5C" w:rsidRDefault="00007942" w:rsidP="00007942">
      <w:pPr>
        <w:spacing w:after="0" w:line="240" w:lineRule="auto"/>
        <w:jc w:val="center"/>
        <w:rPr>
          <w:rFonts w:ascii="Baskerville Old Face" w:hAnsi="Baskerville Old Face" w:cs="Tahoma"/>
        </w:rPr>
      </w:pPr>
      <w:r w:rsidRPr="007C7E5C">
        <w:rPr>
          <w:rFonts w:ascii="Baskerville Old Face" w:hAnsi="Baskerville Old Face" w:cs="Tahoma"/>
        </w:rPr>
        <w:t>Para estimular el desarrollo de la competitividad de los Estudiantes en</w:t>
      </w:r>
      <w:r w:rsidR="00D60A4F" w:rsidRPr="007C7E5C">
        <w:rPr>
          <w:rFonts w:ascii="Baskerville Old Face" w:hAnsi="Baskerville Old Face" w:cs="Tahoma"/>
        </w:rPr>
        <w:t xml:space="preserve"> </w:t>
      </w:r>
      <w:r w:rsidRPr="007C7E5C">
        <w:rPr>
          <w:rFonts w:ascii="Baskerville Old Face" w:hAnsi="Baskerville Old Face" w:cs="Tahoma"/>
        </w:rPr>
        <w:t>Orientación ética.</w:t>
      </w:r>
    </w:p>
    <w:p w14:paraId="56F0964D" w14:textId="77777777" w:rsidR="00D60A4F" w:rsidRPr="007C7E5C" w:rsidRDefault="00D60A4F" w:rsidP="00F81F70">
      <w:pPr>
        <w:spacing w:after="0" w:line="240" w:lineRule="auto"/>
        <w:jc w:val="both"/>
        <w:rPr>
          <w:rFonts w:ascii="Baskerville Old Face" w:hAnsi="Baskerville Old Face" w:cs="Tahoma"/>
          <w:b/>
        </w:rPr>
      </w:pPr>
    </w:p>
    <w:p w14:paraId="66C2FCC9" w14:textId="77777777" w:rsidR="00AA010F" w:rsidRPr="007C7E5C" w:rsidRDefault="00007942" w:rsidP="00F81F70">
      <w:pPr>
        <w:spacing w:after="0" w:line="240" w:lineRule="auto"/>
        <w:jc w:val="both"/>
        <w:rPr>
          <w:rFonts w:ascii="Baskerville Old Face" w:hAnsi="Baskerville Old Face" w:cs="Tahoma"/>
          <w:b/>
        </w:rPr>
      </w:pPr>
      <w:r w:rsidRPr="007C7E5C">
        <w:rPr>
          <w:rFonts w:ascii="Baskerville Old Face" w:hAnsi="Baskerville Old Face" w:cs="Tahoma"/>
          <w:b/>
        </w:rPr>
        <w:t>Sustento teórico curricular.</w:t>
      </w:r>
      <w:r w:rsidR="00594A96" w:rsidRPr="007C7E5C">
        <w:rPr>
          <w:rFonts w:ascii="Baskerville Old Face" w:hAnsi="Baskerville Old Face" w:cs="Tahoma"/>
          <w:b/>
        </w:rPr>
        <w:t xml:space="preserve"> </w:t>
      </w:r>
    </w:p>
    <w:p w14:paraId="61688BAD" w14:textId="77777777" w:rsidR="001107FE" w:rsidRPr="007C7E5C" w:rsidRDefault="001107FE" w:rsidP="00F81F70">
      <w:pPr>
        <w:spacing w:after="0" w:line="240" w:lineRule="auto"/>
        <w:jc w:val="both"/>
        <w:rPr>
          <w:rFonts w:ascii="Baskerville Old Face" w:hAnsi="Baskerville Old Face" w:cs="Tahoma"/>
          <w:b/>
        </w:rPr>
      </w:pPr>
    </w:p>
    <w:p w14:paraId="02C351D4"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Tahoma"/>
        </w:rPr>
        <w:t>El estudiante necesita desarrollar conciencia (concientización) de puntos de vista diferentes al suyo, de la existencia de otras culturas y otras maneras de vida, con patrones de comportamiento diferentes al suyo. (</w:t>
      </w:r>
      <w:proofErr w:type="spellStart"/>
      <w:r w:rsidRPr="007C7E5C">
        <w:rPr>
          <w:rFonts w:ascii="Baskerville Old Face" w:hAnsi="Baskerville Old Face" w:cs="Tahoma"/>
        </w:rPr>
        <w:t>Kumaravadivelu</w:t>
      </w:r>
      <w:proofErr w:type="spellEnd"/>
      <w:r w:rsidRPr="007C7E5C">
        <w:rPr>
          <w:rFonts w:ascii="Baskerville Old Face" w:hAnsi="Baskerville Old Face" w:cs="Tahoma"/>
        </w:rPr>
        <w:t>, 2008);</w:t>
      </w:r>
    </w:p>
    <w:p w14:paraId="1A26EDA9"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Baskerville Old Face"/>
        </w:rPr>
        <w:t>“Cómo yo en relación con el otro (estudiante) me integro, me relaciono y mantengo mi papel con el otro. Asumo el rol horizontal, en donde Yo como educador veo a mi Otro (</w:t>
      </w:r>
      <w:proofErr w:type="spellStart"/>
      <w:r w:rsidRPr="007C7E5C">
        <w:rPr>
          <w:rFonts w:ascii="Baskerville Old Face" w:hAnsi="Baskerville Old Face" w:cs="Baskerville Old Face"/>
        </w:rPr>
        <w:t>estuidante</w:t>
      </w:r>
      <w:proofErr w:type="spellEnd"/>
      <w:r w:rsidRPr="007C7E5C">
        <w:rPr>
          <w:rFonts w:ascii="Baskerville Old Face" w:hAnsi="Baskerville Old Face" w:cs="Baskerville Old Face"/>
        </w:rPr>
        <w:t xml:space="preserve">) como un ser digno, con un saber previo con una riqueza como persona y como ser individual” (Freire 1970); </w:t>
      </w:r>
    </w:p>
    <w:p w14:paraId="62783659"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Tahoma"/>
        </w:rPr>
        <w:t>Desarrollar conciencia y sensibilización hacia el otro posibilita a los individuos no solo construir su mismidad y reafirmar su propia identidad, sino cómo la otredad o la perspectiva del otro entiende su cultura y construye su identidad (</w:t>
      </w:r>
      <w:proofErr w:type="spellStart"/>
      <w:r w:rsidRPr="007C7E5C">
        <w:rPr>
          <w:rFonts w:ascii="Baskerville Old Face" w:hAnsi="Baskerville Old Face" w:cs="Tahoma"/>
        </w:rPr>
        <w:t>Dervin</w:t>
      </w:r>
      <w:proofErr w:type="spellEnd"/>
      <w:r w:rsidRPr="007C7E5C">
        <w:rPr>
          <w:rFonts w:ascii="Baskerville Old Face" w:hAnsi="Baskerville Old Face" w:cs="Tahoma"/>
        </w:rPr>
        <w:t xml:space="preserve">, 2014); </w:t>
      </w:r>
    </w:p>
    <w:p w14:paraId="38C9EFE4"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Tahoma"/>
        </w:rPr>
        <w:t xml:space="preserve">El artículo 21 de la Ley 115 de 1994, relacionado con la educación básica primaria en Colombia, define entre sus objetivos: a- “La formación de los valores fundamentales para la convivencia en una sociedad democrática, participativa y pluralista; </w:t>
      </w:r>
    </w:p>
    <w:p w14:paraId="3604C576"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Tahoma"/>
        </w:rPr>
        <w:t>Los estudiantes pasan mucho más tiempo observando e interesados en los puntos de los demás, que en sus propios resultados….la cooperación genuina y la solidaridad brillan por su ausencia a la hora de evaluar nuestros aprendices. Van de Velde (2012);</w:t>
      </w:r>
    </w:p>
    <w:p w14:paraId="70180C37"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Tahoma"/>
        </w:rPr>
        <w:t xml:space="preserve">Una educación de calidad es aquella que forma mejores seres humanos, ciudadanos con valores </w:t>
      </w:r>
      <w:r w:rsidRPr="007C7E5C">
        <w:rPr>
          <w:rFonts w:ascii="Baskerville Old Face" w:hAnsi="Baskerville Old Face" w:cs="Tahoma" w:hint="eastAsia"/>
        </w:rPr>
        <w:t>é</w:t>
      </w:r>
      <w:r w:rsidRPr="007C7E5C">
        <w:rPr>
          <w:rFonts w:ascii="Baskerville Old Face" w:hAnsi="Baskerville Old Face" w:cs="Tahoma"/>
        </w:rPr>
        <w:t xml:space="preserve">ticos, respetuosos de lo público, que ejercen los derechos humanos y conviven en paz. Una educación que genera oportunidades legítimas de progreso y prosperidad para ellos y para el país. Una educación competitiva, que contribuye a cerrar las brechas de inequidad, centrada en la institución educativa y en la que participa toda la sociedad. Plan Sectorial 2010-2014; </w:t>
      </w:r>
    </w:p>
    <w:p w14:paraId="65999DB4" w14:textId="77777777" w:rsidR="001107FE" w:rsidRPr="007C7E5C" w:rsidRDefault="001107FE" w:rsidP="001107FE">
      <w:pPr>
        <w:spacing w:after="0" w:line="240" w:lineRule="auto"/>
        <w:jc w:val="both"/>
        <w:rPr>
          <w:rFonts w:ascii="Baskerville Old Face" w:hAnsi="Baskerville Old Face" w:cs="Tahoma"/>
        </w:rPr>
      </w:pPr>
      <w:r w:rsidRPr="007C7E5C">
        <w:rPr>
          <w:rFonts w:ascii="Baskerville Old Face" w:hAnsi="Baskerville Old Face" w:cs="Tahoma" w:hint="eastAsia"/>
        </w:rPr>
        <w:t>¿</w:t>
      </w:r>
      <w:r w:rsidRPr="007C7E5C">
        <w:rPr>
          <w:rFonts w:ascii="Baskerville Old Face" w:hAnsi="Baskerville Old Face" w:cs="Tahoma"/>
        </w:rPr>
        <w:t xml:space="preserve">Educar y formar para competir o para cooperar? La respuesta a ésta pregunta debe generar la política coherente y pertinente que oriente en ésta materia los paradigmas que corresponden al deber ser de las prácticas integrales de la educación de nuestros días. Riaño. M. (2014). </w:t>
      </w:r>
    </w:p>
    <w:p w14:paraId="5143E8D1" w14:textId="77777777" w:rsidR="00594A96" w:rsidRPr="007C7E5C" w:rsidRDefault="00594A96" w:rsidP="00F81F70">
      <w:pPr>
        <w:spacing w:after="0" w:line="240" w:lineRule="auto"/>
        <w:jc w:val="both"/>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405"/>
        <w:gridCol w:w="2882"/>
      </w:tblGrid>
      <w:tr w:rsidR="001107FE" w:rsidRPr="007C7E5C" w14:paraId="03744021" w14:textId="77777777" w:rsidTr="00700957">
        <w:tc>
          <w:tcPr>
            <w:tcW w:w="6521" w:type="dxa"/>
          </w:tcPr>
          <w:p w14:paraId="35477F61"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Identificación de comportamientos apropiados para cada situación;</w:t>
            </w:r>
          </w:p>
          <w:p w14:paraId="12EE83D5"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Orientación de actuaciones al logro de objetivos;</w:t>
            </w:r>
          </w:p>
          <w:p w14:paraId="634442D1"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Actuación por iniciativa personal más que por presión externa;</w:t>
            </w:r>
          </w:p>
          <w:p w14:paraId="4CC42DDB"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Promoción del cumplimiento de normas y disposiciones en un espacio dado;</w:t>
            </w:r>
          </w:p>
          <w:p w14:paraId="1D2013E9"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Priorización de acciones que atienden los intereses colectivos</w:t>
            </w:r>
            <w:r w:rsidR="00200A67" w:rsidRPr="007C7E5C">
              <w:rPr>
                <w:rFonts w:ascii="Baskerville Old Face" w:hAnsi="Baskerville Old Face" w:cs="Tahoma"/>
              </w:rPr>
              <w:t xml:space="preserve"> </w:t>
            </w:r>
            <w:r w:rsidRPr="007C7E5C">
              <w:rPr>
                <w:rFonts w:ascii="Baskerville Old Face" w:hAnsi="Baskerville Old Face" w:cs="Tahoma"/>
              </w:rPr>
              <w:t>más que los particulares;</w:t>
            </w:r>
          </w:p>
          <w:p w14:paraId="72A893F4"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Cuidado y manejo de recursos y bienes ajenos siguiendo</w:t>
            </w:r>
            <w:r w:rsidR="00200A67" w:rsidRPr="007C7E5C">
              <w:rPr>
                <w:rFonts w:ascii="Baskerville Old Face" w:hAnsi="Baskerville Old Face" w:cs="Tahoma"/>
              </w:rPr>
              <w:t xml:space="preserve"> </w:t>
            </w:r>
            <w:r w:rsidRPr="007C7E5C">
              <w:rPr>
                <w:rFonts w:ascii="Baskerville Old Face" w:hAnsi="Baskerville Old Face" w:cs="Tahoma"/>
              </w:rPr>
              <w:t>normas y disposiciones definidas;</w:t>
            </w:r>
          </w:p>
          <w:p w14:paraId="4840EE54"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Cumplimiento de compromisos asumidos de acuerdo con las</w:t>
            </w:r>
            <w:r w:rsidR="00200A67" w:rsidRPr="007C7E5C">
              <w:rPr>
                <w:rFonts w:ascii="Baskerville Old Face" w:hAnsi="Baskerville Old Face" w:cs="Tahoma"/>
              </w:rPr>
              <w:t xml:space="preserve"> </w:t>
            </w:r>
            <w:r w:rsidRPr="007C7E5C">
              <w:rPr>
                <w:rFonts w:ascii="Baskerville Old Face" w:hAnsi="Baskerville Old Face" w:cs="Tahoma"/>
              </w:rPr>
              <w:t>condiciones de tiempo y forma acordadas con la otra parte;</w:t>
            </w:r>
          </w:p>
          <w:p w14:paraId="7E03DB90"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No compartición de actuaciones de otras personas que estén</w:t>
            </w:r>
            <w:r w:rsidR="00200A67" w:rsidRPr="007C7E5C">
              <w:rPr>
                <w:rFonts w:ascii="Baskerville Old Face" w:hAnsi="Baskerville Old Face" w:cs="Tahoma"/>
              </w:rPr>
              <w:t xml:space="preserve"> </w:t>
            </w:r>
            <w:r w:rsidRPr="007C7E5C">
              <w:rPr>
                <w:rFonts w:ascii="Baskerville Old Face" w:hAnsi="Baskerville Old Face" w:cs="Tahoma"/>
              </w:rPr>
              <w:t>por fuera de las normas y disposiciones definidas en un</w:t>
            </w:r>
            <w:r w:rsidR="00200A67" w:rsidRPr="007C7E5C">
              <w:rPr>
                <w:rFonts w:ascii="Baskerville Old Face" w:hAnsi="Baskerville Old Face" w:cs="Tahoma"/>
              </w:rPr>
              <w:t xml:space="preserve"> </w:t>
            </w:r>
            <w:r w:rsidRPr="007C7E5C">
              <w:rPr>
                <w:rFonts w:ascii="Baskerville Old Face" w:hAnsi="Baskerville Old Face" w:cs="Tahoma"/>
              </w:rPr>
              <w:t>espacio dado;</w:t>
            </w:r>
          </w:p>
          <w:p w14:paraId="750B155A"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Identifico los comportamientos apropiados para cada situación</w:t>
            </w:r>
            <w:r w:rsidR="00200A67" w:rsidRPr="007C7E5C">
              <w:rPr>
                <w:rFonts w:ascii="Baskerville Old Face" w:hAnsi="Baskerville Old Face" w:cs="Tahoma"/>
              </w:rPr>
              <w:t xml:space="preserve"> </w:t>
            </w:r>
            <w:r w:rsidRPr="007C7E5C">
              <w:rPr>
                <w:rFonts w:ascii="Baskerville Old Face" w:hAnsi="Baskerville Old Face" w:cs="Tahoma"/>
              </w:rPr>
              <w:t>(familiar, escolar, con pares);</w:t>
            </w:r>
          </w:p>
          <w:p w14:paraId="453F0938"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Cumplo las normas de comportamiento definidas en un</w:t>
            </w:r>
            <w:r w:rsidR="00200A67" w:rsidRPr="007C7E5C">
              <w:rPr>
                <w:rFonts w:ascii="Baskerville Old Face" w:hAnsi="Baskerville Old Face" w:cs="Tahoma"/>
              </w:rPr>
              <w:t xml:space="preserve"> </w:t>
            </w:r>
            <w:r w:rsidRPr="007C7E5C">
              <w:rPr>
                <w:rFonts w:ascii="Baskerville Old Face" w:hAnsi="Baskerville Old Face" w:cs="Tahoma"/>
              </w:rPr>
              <w:t>espacio dado;</w:t>
            </w:r>
          </w:p>
          <w:p w14:paraId="1E5175FF" w14:textId="77777777" w:rsidR="001107FE" w:rsidRPr="007C7E5C" w:rsidRDefault="001107FE" w:rsidP="007644BB">
            <w:pPr>
              <w:pStyle w:val="Prrafodelista"/>
              <w:numPr>
                <w:ilvl w:val="0"/>
                <w:numId w:val="58"/>
              </w:numPr>
              <w:jc w:val="both"/>
              <w:rPr>
                <w:rFonts w:ascii="Baskerville Old Face" w:hAnsi="Baskerville Old Face" w:cs="Tahoma"/>
              </w:rPr>
            </w:pPr>
            <w:r w:rsidRPr="007C7E5C">
              <w:rPr>
                <w:rFonts w:ascii="Baskerville Old Face" w:hAnsi="Baskerville Old Face" w:cs="Tahoma"/>
              </w:rPr>
              <w:t>Utilizo adecuadamente los espacios y recursos a mi</w:t>
            </w:r>
            <w:r w:rsidR="00200A67" w:rsidRPr="007C7E5C">
              <w:rPr>
                <w:rFonts w:ascii="Baskerville Old Face" w:hAnsi="Baskerville Old Face" w:cs="Tahoma"/>
              </w:rPr>
              <w:t xml:space="preserve"> </w:t>
            </w:r>
            <w:r w:rsidRPr="007C7E5C">
              <w:rPr>
                <w:rFonts w:ascii="Baskerville Old Face" w:hAnsi="Baskerville Old Face" w:cs="Tahoma"/>
              </w:rPr>
              <w:t>disposición;</w:t>
            </w:r>
          </w:p>
          <w:p w14:paraId="36288A82" w14:textId="77777777" w:rsidR="001107FE" w:rsidRPr="007C7E5C" w:rsidRDefault="001107FE" w:rsidP="007644BB">
            <w:pPr>
              <w:pStyle w:val="Prrafodelista"/>
              <w:numPr>
                <w:ilvl w:val="0"/>
                <w:numId w:val="58"/>
              </w:numPr>
              <w:jc w:val="both"/>
              <w:rPr>
                <w:rFonts w:ascii="Baskerville Old Face" w:hAnsi="Baskerville Old Face" w:cs="Tahoma"/>
                <w:b/>
              </w:rPr>
            </w:pPr>
            <w:r w:rsidRPr="007C7E5C">
              <w:rPr>
                <w:rFonts w:ascii="Baskerville Old Face" w:hAnsi="Baskerville Old Face" w:cs="Tahoma"/>
              </w:rPr>
              <w:t>Asumo las consecuencias de mis propias acciones.</w:t>
            </w:r>
          </w:p>
        </w:tc>
        <w:tc>
          <w:tcPr>
            <w:tcW w:w="2916" w:type="dxa"/>
          </w:tcPr>
          <w:p w14:paraId="4C567305" w14:textId="77777777" w:rsidR="001107FE" w:rsidRPr="007C7E5C" w:rsidRDefault="001107FE" w:rsidP="00200A67">
            <w:pPr>
              <w:pStyle w:val="Prrafodelista"/>
              <w:jc w:val="both"/>
              <w:rPr>
                <w:rFonts w:ascii="Baskerville Old Face" w:hAnsi="Baskerville Old Face" w:cs="Tahoma"/>
              </w:rPr>
            </w:pPr>
          </w:p>
          <w:p w14:paraId="2B875FD5" w14:textId="77777777" w:rsidR="00200A67" w:rsidRPr="007C7E5C" w:rsidRDefault="00200A67" w:rsidP="007644BB">
            <w:pPr>
              <w:pStyle w:val="Prrafodelista"/>
              <w:numPr>
                <w:ilvl w:val="0"/>
                <w:numId w:val="59"/>
              </w:numPr>
              <w:jc w:val="both"/>
              <w:rPr>
                <w:rFonts w:ascii="Baskerville Old Face" w:hAnsi="Baskerville Old Face" w:cs="Tahoma"/>
              </w:rPr>
            </w:pPr>
            <w:r w:rsidRPr="007C7E5C">
              <w:rPr>
                <w:rFonts w:ascii="Baskerville Old Face" w:hAnsi="Baskerville Old Face" w:cs="Tahoma"/>
              </w:rPr>
              <w:t xml:space="preserve">Mediado por la reflexión personal y grupal y el método de diálogo entre Maestro- Estudiantes. </w:t>
            </w:r>
          </w:p>
        </w:tc>
      </w:tr>
    </w:tbl>
    <w:p w14:paraId="1DCCEBFC" w14:textId="77777777" w:rsidR="00792749" w:rsidRPr="007C7E5C" w:rsidRDefault="00792749" w:rsidP="00200A67">
      <w:pPr>
        <w:spacing w:after="0" w:line="240" w:lineRule="auto"/>
        <w:jc w:val="center"/>
        <w:rPr>
          <w:rFonts w:ascii="Baskerville Old Face" w:hAnsi="Baskerville Old Face" w:cs="Tahoma"/>
          <w:b/>
        </w:rPr>
      </w:pPr>
    </w:p>
    <w:p w14:paraId="5985ECA6" w14:textId="77777777" w:rsidR="00792749" w:rsidRPr="007C7E5C" w:rsidRDefault="00792749" w:rsidP="00200A67">
      <w:pPr>
        <w:spacing w:after="0" w:line="240" w:lineRule="auto"/>
        <w:jc w:val="center"/>
        <w:rPr>
          <w:rFonts w:ascii="Baskerville Old Face" w:hAnsi="Baskerville Old Face" w:cs="Tahoma"/>
          <w:b/>
        </w:rPr>
      </w:pPr>
    </w:p>
    <w:p w14:paraId="01D48ECD" w14:textId="77777777" w:rsidR="00200A67" w:rsidRPr="007C7E5C" w:rsidRDefault="00200A67" w:rsidP="00200A67">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BE5C50" w:rsidRPr="007C7E5C">
        <w:rPr>
          <w:rFonts w:ascii="Baskerville Old Face" w:hAnsi="Baskerville Old Face" w:cs="Tahoma"/>
          <w:b/>
        </w:rPr>
        <w:t xml:space="preserve"> </w:t>
      </w:r>
      <w:r w:rsidRPr="007C7E5C">
        <w:rPr>
          <w:rFonts w:ascii="Baskerville Old Face" w:hAnsi="Baskerville Old Face" w:cs="Tahoma"/>
          <w:b/>
        </w:rPr>
        <w:t>relacionadas con competencias de tipo personal</w:t>
      </w:r>
      <w:r w:rsidRPr="007C7E5C">
        <w:rPr>
          <w:rFonts w:ascii="Baskerville Old Face" w:hAnsi="Baskerville Old Face" w:cs="Tahoma"/>
        </w:rPr>
        <w:t xml:space="preserve"> (Guía 21 MEN).</w:t>
      </w:r>
    </w:p>
    <w:p w14:paraId="5276F090" w14:textId="77777777" w:rsidR="00007942" w:rsidRPr="007C7E5C" w:rsidRDefault="00200A67"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Dominio personal.</w:t>
      </w:r>
    </w:p>
    <w:p w14:paraId="37F7B6F5" w14:textId="77777777" w:rsidR="00200A67" w:rsidRPr="007C7E5C" w:rsidRDefault="00200A67" w:rsidP="00200A67">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266"/>
        <w:gridCol w:w="3021"/>
      </w:tblGrid>
      <w:tr w:rsidR="00200A67" w:rsidRPr="007C7E5C" w14:paraId="1E20DD14" w14:textId="77777777" w:rsidTr="00700957">
        <w:tc>
          <w:tcPr>
            <w:tcW w:w="6379" w:type="dxa"/>
          </w:tcPr>
          <w:p w14:paraId="35329C09"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Construcción de una visión personal de largo,  mediano y corto plazo, con objetivos y metas definidas, en distintos ámbitos;</w:t>
            </w:r>
          </w:p>
          <w:p w14:paraId="7198E699"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Reconocimiento de fortalezas y debilidades frente a proyecto personal;</w:t>
            </w:r>
          </w:p>
          <w:p w14:paraId="11D379EA"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Identificación de las condiciones personales, familiares y del contexto que facilitan u obstaculizan la realización del proyecto de vida;</w:t>
            </w:r>
          </w:p>
          <w:p w14:paraId="78F8C312"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 xml:space="preserve">Definición de un plan de mejoramiento personal; </w:t>
            </w:r>
          </w:p>
          <w:p w14:paraId="7A608B29"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Verificación del avance del proyecto de vida;</w:t>
            </w:r>
          </w:p>
          <w:p w14:paraId="64C7AD63"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Realización de ajustes al proyecto de vida y al plan de acción, de ser necesario;</w:t>
            </w:r>
          </w:p>
          <w:p w14:paraId="5B5394CB"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 xml:space="preserve">Auto, </w:t>
            </w:r>
            <w:proofErr w:type="spellStart"/>
            <w:r w:rsidRPr="007C7E5C">
              <w:rPr>
                <w:rFonts w:ascii="Baskerville Old Face" w:hAnsi="Baskerville Old Face" w:cs="Tahoma"/>
              </w:rPr>
              <w:t>co</w:t>
            </w:r>
            <w:proofErr w:type="spellEnd"/>
            <w:r w:rsidRPr="007C7E5C">
              <w:rPr>
                <w:rFonts w:ascii="Baskerville Old Face" w:hAnsi="Baskerville Old Face" w:cs="Tahoma"/>
              </w:rPr>
              <w:t xml:space="preserve"> y hetero reconocimiento de habilidades, destrezas y talentos;</w:t>
            </w:r>
          </w:p>
          <w:p w14:paraId="308003D1"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Superación de debilidades;</w:t>
            </w:r>
          </w:p>
          <w:p w14:paraId="3A1F3B1F"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 xml:space="preserve">Auto, </w:t>
            </w:r>
            <w:proofErr w:type="spellStart"/>
            <w:r w:rsidRPr="007C7E5C">
              <w:rPr>
                <w:rFonts w:ascii="Baskerville Old Face" w:hAnsi="Baskerville Old Face" w:cs="Tahoma"/>
              </w:rPr>
              <w:t>co</w:t>
            </w:r>
            <w:proofErr w:type="spellEnd"/>
            <w:r w:rsidRPr="007C7E5C">
              <w:rPr>
                <w:rFonts w:ascii="Baskerville Old Face" w:hAnsi="Baskerville Old Face" w:cs="Tahoma"/>
              </w:rPr>
              <w:t xml:space="preserve"> y hetero identificación de emociones y reconocimiento de su influencia en el comportamiento personal; y decisiones;</w:t>
            </w:r>
          </w:p>
          <w:p w14:paraId="5B2BF811" w14:textId="77777777" w:rsidR="00200A67" w:rsidRPr="007C7E5C" w:rsidRDefault="00200A67" w:rsidP="007644BB">
            <w:pPr>
              <w:pStyle w:val="Prrafodelista"/>
              <w:numPr>
                <w:ilvl w:val="0"/>
                <w:numId w:val="60"/>
              </w:numPr>
              <w:rPr>
                <w:rFonts w:ascii="Baskerville Old Face" w:hAnsi="Baskerville Old Face" w:cs="Tahoma"/>
              </w:rPr>
            </w:pPr>
            <w:r w:rsidRPr="007C7E5C">
              <w:rPr>
                <w:rFonts w:ascii="Baskerville Old Face" w:hAnsi="Baskerville Old Face" w:cs="Tahoma"/>
              </w:rPr>
              <w:t>Tener en cuenta el impacto de las emociones personales y su manejo en la relación con otros.</w:t>
            </w:r>
          </w:p>
        </w:tc>
        <w:tc>
          <w:tcPr>
            <w:tcW w:w="3058" w:type="dxa"/>
          </w:tcPr>
          <w:p w14:paraId="40D87BEB" w14:textId="77777777" w:rsidR="00200A67" w:rsidRPr="007C7E5C" w:rsidRDefault="00200A67" w:rsidP="00200A67">
            <w:pPr>
              <w:jc w:val="center"/>
              <w:rPr>
                <w:rFonts w:ascii="Baskerville Old Face" w:hAnsi="Baskerville Old Face" w:cs="Tahoma"/>
              </w:rPr>
            </w:pPr>
          </w:p>
          <w:p w14:paraId="4C16B4BF" w14:textId="77777777" w:rsidR="00200A67" w:rsidRPr="007C7E5C" w:rsidRDefault="00200A67" w:rsidP="007644BB">
            <w:pPr>
              <w:pStyle w:val="Prrafodelista"/>
              <w:numPr>
                <w:ilvl w:val="0"/>
                <w:numId w:val="61"/>
              </w:numPr>
              <w:rPr>
                <w:rFonts w:ascii="Baskerville Old Face" w:hAnsi="Baskerville Old Face" w:cs="Tahoma"/>
              </w:rPr>
            </w:pPr>
            <w:r w:rsidRPr="007C7E5C">
              <w:rPr>
                <w:rFonts w:ascii="Baskerville Old Face" w:hAnsi="Baskerville Old Face" w:cs="Tahoma"/>
              </w:rPr>
              <w:t>Mediado por la reflexión personal y grupal y el método de diálogo entre Maestro- Estudiantes.</w:t>
            </w:r>
          </w:p>
        </w:tc>
      </w:tr>
    </w:tbl>
    <w:p w14:paraId="6DCE0C00" w14:textId="77777777" w:rsidR="00200A67" w:rsidRPr="007C7E5C" w:rsidRDefault="00200A67" w:rsidP="00200A67">
      <w:pPr>
        <w:spacing w:after="0" w:line="240" w:lineRule="auto"/>
        <w:jc w:val="center"/>
        <w:rPr>
          <w:rFonts w:ascii="Baskerville Old Face" w:hAnsi="Baskerville Old Face" w:cs="Tahoma"/>
        </w:rPr>
      </w:pPr>
    </w:p>
    <w:p w14:paraId="14AF3DA2" w14:textId="77777777" w:rsidR="00792749" w:rsidRPr="007C7E5C" w:rsidRDefault="00792749" w:rsidP="00200A67">
      <w:pPr>
        <w:spacing w:after="0" w:line="240" w:lineRule="auto"/>
        <w:jc w:val="center"/>
        <w:rPr>
          <w:rFonts w:ascii="Baskerville Old Face" w:hAnsi="Baskerville Old Face" w:cs="Tahoma"/>
          <w:b/>
        </w:rPr>
      </w:pPr>
    </w:p>
    <w:p w14:paraId="21DC3D68" w14:textId="77777777" w:rsidR="00200A67" w:rsidRPr="007C7E5C" w:rsidRDefault="00200A67" w:rsidP="00200A67">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 xml:space="preserve">relacionadas con competencias de tipo interpersonal </w:t>
      </w:r>
      <w:r w:rsidRPr="007C7E5C">
        <w:rPr>
          <w:rFonts w:ascii="Baskerville Old Face" w:hAnsi="Baskerville Old Face" w:cs="Tahoma"/>
        </w:rPr>
        <w:t>(Guía 21 MEN).</w:t>
      </w:r>
    </w:p>
    <w:p w14:paraId="192C722F" w14:textId="77777777" w:rsidR="00200A67" w:rsidRPr="007C7E5C" w:rsidRDefault="00200A67"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Comunicación.</w:t>
      </w:r>
    </w:p>
    <w:p w14:paraId="59253FC7" w14:textId="77777777" w:rsidR="00200A67" w:rsidRPr="007C7E5C" w:rsidRDefault="00200A67" w:rsidP="00200A67">
      <w:pPr>
        <w:spacing w:after="0" w:line="240" w:lineRule="auto"/>
        <w:jc w:val="center"/>
        <w:rPr>
          <w:rFonts w:ascii="Baskerville Old Face" w:hAnsi="Baskerville Old Face" w:cs="Tahoma"/>
        </w:rPr>
      </w:pPr>
    </w:p>
    <w:p w14:paraId="050C92CF" w14:textId="77777777" w:rsidR="00200A67" w:rsidRPr="007C7E5C" w:rsidRDefault="00200A67" w:rsidP="00FC215D">
      <w:pPr>
        <w:spacing w:after="0" w:line="240" w:lineRule="auto"/>
        <w:jc w:val="both"/>
        <w:rPr>
          <w:rFonts w:ascii="Baskerville Old Face" w:hAnsi="Baskerville Old Face" w:cs="Tahoma"/>
          <w:b/>
        </w:rPr>
      </w:pPr>
      <w:r w:rsidRPr="007C7E5C">
        <w:rPr>
          <w:rFonts w:ascii="Baskerville Old Face" w:hAnsi="Baskerville Old Face" w:cs="Tahoma"/>
          <w:b/>
        </w:rPr>
        <w:t>Sustento teórico curricular.</w:t>
      </w:r>
    </w:p>
    <w:p w14:paraId="4E68B6B0"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Tomar conciencia de nuestras emociones, comprender los sentimientos de los demás, tolerar las presiones y frustraciones que soportamos en el trabajo, acentuar nuestra capacidad de trabajar en equipo y adoptar una actitud empática y social, nos brindará mayores posibilidades de desarrollo personal y social. Goleman (1999);</w:t>
      </w:r>
    </w:p>
    <w:p w14:paraId="22354D37"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 xml:space="preserve">Los estudiantes pasan mucho más tiempo observando e interesados en los puntos de los demás, que en sus propios resultados…la cooperación genuina y la solidaridad brillan por su ausencia a la hora de evaluar nuestros aprendices. Van de Velde (2012); </w:t>
      </w:r>
    </w:p>
    <w:p w14:paraId="71DFF132"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El artículo 21 de la Ley 115 de 1994, relacionado con la educación básica primaria en Colombia, define entre sus objetivos: a- “La formación de los valores fundamentales para la convivencia en una sociedad democrática, participativa y pluralista;</w:t>
      </w:r>
    </w:p>
    <w:p w14:paraId="3735108A"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Desarrollar conciencia y sensibilización hacia el otro posibilita a los individuos no solo construir su mismidad y reafirmar su propia identidad, sino cómo la otredad o la perspectiva del otro entiende su cultura y construye su identidad (</w:t>
      </w:r>
      <w:proofErr w:type="spellStart"/>
      <w:r w:rsidRPr="007C7E5C">
        <w:rPr>
          <w:rFonts w:ascii="Baskerville Old Face" w:hAnsi="Baskerville Old Face" w:cs="Tahoma"/>
        </w:rPr>
        <w:t>Dervin</w:t>
      </w:r>
      <w:proofErr w:type="spellEnd"/>
      <w:r w:rsidRPr="007C7E5C">
        <w:rPr>
          <w:rFonts w:ascii="Baskerville Old Face" w:hAnsi="Baskerville Old Face" w:cs="Tahoma"/>
        </w:rPr>
        <w:t xml:space="preserve">, 2014); </w:t>
      </w:r>
    </w:p>
    <w:p w14:paraId="09C83DE7" w14:textId="77777777" w:rsidR="00FC215D"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 xml:space="preserve">El objetivo de la educación es la construcción del sujeto social. Sujeto que debe ser autónomo, interactuante con los sujetos de su clase y que </w:t>
      </w:r>
      <w:proofErr w:type="spellStart"/>
      <w:r w:rsidRPr="007C7E5C">
        <w:rPr>
          <w:rFonts w:ascii="Baskerville Old Face" w:hAnsi="Baskerville Old Face" w:cs="Tahoma"/>
        </w:rPr>
        <w:t>co-construye</w:t>
      </w:r>
      <w:proofErr w:type="spellEnd"/>
      <w:r w:rsidRPr="007C7E5C">
        <w:rPr>
          <w:rFonts w:ascii="Baskerville Old Face" w:hAnsi="Baskerville Old Face" w:cs="Tahoma"/>
        </w:rPr>
        <w:t xml:space="preserve"> poco a poco el pensar colectivo.</w:t>
      </w:r>
      <w:r w:rsidR="00FC215D" w:rsidRPr="007C7E5C">
        <w:rPr>
          <w:rFonts w:ascii="Baskerville Old Face" w:hAnsi="Baskerville Old Face" w:cs="Tahoma"/>
        </w:rPr>
        <w:t xml:space="preserve"> </w:t>
      </w:r>
      <w:r w:rsidRPr="007C7E5C">
        <w:rPr>
          <w:rFonts w:ascii="Baskerville Old Face" w:hAnsi="Baskerville Old Face" w:cs="Tahoma"/>
        </w:rPr>
        <w:t>Habermas, (1987) citado por Pinto, (2008);</w:t>
      </w:r>
    </w:p>
    <w:p w14:paraId="61FB6A22" w14:textId="77777777" w:rsidR="00FC215D" w:rsidRPr="007C7E5C" w:rsidRDefault="00FC215D" w:rsidP="00FC215D">
      <w:pPr>
        <w:spacing w:after="0" w:line="240" w:lineRule="auto"/>
        <w:jc w:val="both"/>
        <w:rPr>
          <w:rFonts w:ascii="Baskerville Old Face" w:hAnsi="Baskerville Old Face" w:cs="Tahoma"/>
        </w:rPr>
      </w:pPr>
    </w:p>
    <w:p w14:paraId="0523826E"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El diálogo para Freire existe cuando hay una fe intensa en el otro; es decir, que el otro tiene el</w:t>
      </w:r>
      <w:r w:rsidR="00FC215D" w:rsidRPr="007C7E5C">
        <w:rPr>
          <w:rFonts w:ascii="Baskerville Old Face" w:hAnsi="Baskerville Old Face" w:cs="Tahoma"/>
        </w:rPr>
        <w:t xml:space="preserve"> </w:t>
      </w:r>
      <w:r w:rsidRPr="007C7E5C">
        <w:rPr>
          <w:rFonts w:ascii="Baskerville Old Face" w:hAnsi="Baskerville Old Face" w:cs="Tahoma"/>
        </w:rPr>
        <w:t>poder de hacer, crear, transformar. Tratándose del diálogo Maestro- Alumno, es en este punto</w:t>
      </w:r>
      <w:r w:rsidR="00FC215D" w:rsidRPr="007C7E5C">
        <w:rPr>
          <w:rFonts w:ascii="Baskerville Old Face" w:hAnsi="Baskerville Old Face" w:cs="Tahoma"/>
        </w:rPr>
        <w:t xml:space="preserve"> </w:t>
      </w:r>
      <w:r w:rsidRPr="007C7E5C">
        <w:rPr>
          <w:rFonts w:ascii="Baskerville Old Face" w:hAnsi="Baskerville Old Face" w:cs="Tahoma"/>
        </w:rPr>
        <w:t>donde el educador debe concientizarse en su rol como Maestro; Pabón, S.R. (2017);</w:t>
      </w:r>
    </w:p>
    <w:p w14:paraId="3E4F74E7"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Las Escuelas se han convertido en un espacio donde convergen culturas y comunidades de</w:t>
      </w:r>
      <w:r w:rsidR="00FC215D" w:rsidRPr="007C7E5C">
        <w:rPr>
          <w:rFonts w:ascii="Baskerville Old Face" w:hAnsi="Baskerville Old Face" w:cs="Tahoma"/>
        </w:rPr>
        <w:t xml:space="preserve"> diferente procedencia, situación que la convierte en un “espacio de diversidad cultural y social”</w:t>
      </w:r>
    </w:p>
    <w:p w14:paraId="09448B93" w14:textId="77777777" w:rsidR="00200A67" w:rsidRPr="007C7E5C" w:rsidRDefault="00200A67" w:rsidP="00FC215D">
      <w:pPr>
        <w:spacing w:after="0" w:line="240" w:lineRule="auto"/>
        <w:jc w:val="both"/>
        <w:rPr>
          <w:rFonts w:ascii="Baskerville Old Face" w:hAnsi="Baskerville Old Face" w:cs="Tahoma"/>
        </w:rPr>
      </w:pPr>
      <w:r w:rsidRPr="007C7E5C">
        <w:rPr>
          <w:rFonts w:ascii="Baskerville Old Face" w:hAnsi="Baskerville Old Face" w:cs="Tahoma"/>
        </w:rPr>
        <w:t>Pabón, S.R. (2017);</w:t>
      </w:r>
    </w:p>
    <w:p w14:paraId="25AB4F16" w14:textId="77777777" w:rsidR="00007942" w:rsidRPr="007C7E5C" w:rsidRDefault="00007942" w:rsidP="00F81F70">
      <w:pPr>
        <w:spacing w:after="0" w:line="240" w:lineRule="auto"/>
        <w:jc w:val="both"/>
        <w:rPr>
          <w:rFonts w:ascii="Baskerville Old Face" w:hAnsi="Baskerville Old Face" w:cs="Tahoma"/>
          <w:b/>
        </w:rPr>
      </w:pPr>
    </w:p>
    <w:p w14:paraId="3805B9D0" w14:textId="77777777" w:rsidR="00FC215D" w:rsidRPr="007C7E5C" w:rsidRDefault="00FC215D" w:rsidP="00FC215D">
      <w:pPr>
        <w:spacing w:after="0" w:line="240" w:lineRule="auto"/>
        <w:jc w:val="both"/>
        <w:rPr>
          <w:rFonts w:ascii="Baskerville Old Face" w:hAnsi="Baskerville Old Face" w:cs="Tahoma"/>
        </w:rPr>
      </w:pPr>
      <w:r w:rsidRPr="007C7E5C">
        <w:rPr>
          <w:rFonts w:ascii="Baskerville Old Face" w:hAnsi="Baskerville Old Face" w:cs="Tahoma"/>
        </w:rPr>
        <w:t>Es por ello necesario hacer una transformación curricular incluyente que permita no solo la inserción de estos niños al sistema escolar, sino que conserven y hagan pública su cultura y su procedencia sin sentirse avergonzados, o minimizados por los demás, por tener o proceder de una cultura diferente a la nuestra. García Santa Cecilia, 1995, El currículo no solo debe atender las necesidades de la comunidad, sino visibilizar al sujeto que provenga de contextos o situaciones o estilos de vida diferentes. Pabón, S.R. (2017);</w:t>
      </w:r>
    </w:p>
    <w:p w14:paraId="4EB62A97" w14:textId="77777777" w:rsidR="00FC215D" w:rsidRPr="007C7E5C" w:rsidRDefault="00FC215D" w:rsidP="00FC215D">
      <w:pPr>
        <w:spacing w:after="0" w:line="240" w:lineRule="auto"/>
        <w:jc w:val="both"/>
        <w:rPr>
          <w:rFonts w:ascii="Baskerville Old Face" w:hAnsi="Baskerville Old Face" w:cs="Tahoma"/>
        </w:rPr>
      </w:pPr>
      <w:r w:rsidRPr="007C7E5C">
        <w:rPr>
          <w:rFonts w:ascii="Baskerville Old Face" w:hAnsi="Baskerville Old Face" w:cs="Tahoma"/>
        </w:rPr>
        <w:t>Las Escuelas se han convertido en un espacio donde convergen culturas y comunidades de diferente procedencia, situación que la convierte en un “espacio de diversidad cultural y social”. Pabón, S.R. (2017);</w:t>
      </w:r>
    </w:p>
    <w:p w14:paraId="3D8CCE61" w14:textId="77777777" w:rsidR="00FC215D" w:rsidRPr="007C7E5C" w:rsidRDefault="00FC215D" w:rsidP="00FC215D">
      <w:pPr>
        <w:spacing w:after="0" w:line="240" w:lineRule="auto"/>
        <w:jc w:val="both"/>
        <w:rPr>
          <w:rFonts w:ascii="Baskerville Old Face" w:hAnsi="Baskerville Old Face" w:cs="Tahoma"/>
        </w:rPr>
      </w:pPr>
      <w:r w:rsidRPr="007C7E5C">
        <w:rPr>
          <w:rFonts w:ascii="Baskerville Old Face" w:hAnsi="Baskerville Old Face" w:cs="Tahoma"/>
        </w:rPr>
        <w:t>Es por ello necesario hacer una transformación curricular incluyente que permita no solo la inserción de estos niños al sistema escolar, sino que conserven y hagan pública su cultura y su procedencia sin sentirse avergonzados, o minimizados por los demás, por tener o proceder de una cultura diferente a la nuestra. García Santa Cecilia, 1995,</w:t>
      </w:r>
    </w:p>
    <w:p w14:paraId="5DD62BD0" w14:textId="77777777" w:rsidR="00FC215D" w:rsidRPr="007C7E5C" w:rsidRDefault="00FC215D" w:rsidP="00FC215D">
      <w:pPr>
        <w:spacing w:after="0" w:line="240" w:lineRule="auto"/>
        <w:jc w:val="both"/>
        <w:rPr>
          <w:rFonts w:ascii="Baskerville Old Face" w:hAnsi="Baskerville Old Face" w:cs="Tahoma"/>
        </w:rPr>
      </w:pPr>
      <w:r w:rsidRPr="007C7E5C">
        <w:rPr>
          <w:rFonts w:ascii="Baskerville Old Face" w:hAnsi="Baskerville Old Face" w:cs="Tahoma"/>
        </w:rPr>
        <w:t xml:space="preserve">El currículo no solo debe atender las necesidades de la comunidad, sino visibilizar al sujeto que provenga de contextos o situaciones o estilos de vida diferentes. Pabón, S.R. (2017); </w:t>
      </w:r>
    </w:p>
    <w:p w14:paraId="7C5BBCD3" w14:textId="77777777" w:rsidR="00FC215D" w:rsidRPr="007C7E5C" w:rsidRDefault="00FC215D" w:rsidP="00FC215D">
      <w:pPr>
        <w:spacing w:after="0" w:line="240" w:lineRule="auto"/>
        <w:jc w:val="both"/>
        <w:rPr>
          <w:rFonts w:ascii="Baskerville Old Face" w:hAnsi="Baskerville Old Face" w:cs="Tahoma"/>
        </w:rPr>
      </w:pPr>
      <w:r w:rsidRPr="007C7E5C">
        <w:rPr>
          <w:rFonts w:ascii="Baskerville Old Face" w:hAnsi="Baskerville Old Face" w:cs="Tahoma"/>
        </w:rPr>
        <w:t xml:space="preserve">El nuevo orden mundial implica procesos sociales multidimensionales que intensifican la interdependencia social, creando conexiones entre los diferentes individuos del todo el mundo. </w:t>
      </w:r>
      <w:proofErr w:type="spellStart"/>
      <w:r w:rsidRPr="007C7E5C">
        <w:rPr>
          <w:rFonts w:ascii="Baskerville Old Face" w:hAnsi="Baskerville Old Face" w:cs="Tahoma"/>
        </w:rPr>
        <w:t>Chua</w:t>
      </w:r>
      <w:proofErr w:type="spellEnd"/>
      <w:r w:rsidRPr="007C7E5C">
        <w:rPr>
          <w:rFonts w:ascii="Baskerville Old Face" w:hAnsi="Baskerville Old Face" w:cs="Tahoma"/>
        </w:rPr>
        <w:t xml:space="preserve">, </w:t>
      </w:r>
      <w:proofErr w:type="spellStart"/>
      <w:r w:rsidRPr="007C7E5C">
        <w:rPr>
          <w:rFonts w:ascii="Baskerville Old Face" w:hAnsi="Baskerville Old Face" w:cs="Tahoma"/>
        </w:rPr>
        <w:t>Kheng</w:t>
      </w:r>
      <w:proofErr w:type="spellEnd"/>
      <w:r w:rsidRPr="007C7E5C">
        <w:rPr>
          <w:rFonts w:ascii="Baskerville Old Face" w:hAnsi="Baskerville Old Face" w:cs="Tahoma"/>
        </w:rPr>
        <w:t xml:space="preserve"> y </w:t>
      </w:r>
      <w:proofErr w:type="spellStart"/>
      <w:r w:rsidRPr="007C7E5C">
        <w:rPr>
          <w:rFonts w:ascii="Baskerville Old Face" w:hAnsi="Baskerville Old Face" w:cs="Tahoma"/>
        </w:rPr>
        <w:t>Baldauf</w:t>
      </w:r>
      <w:proofErr w:type="spellEnd"/>
      <w:r w:rsidRPr="007C7E5C">
        <w:rPr>
          <w:rFonts w:ascii="Baskerville Old Face" w:hAnsi="Baskerville Old Face" w:cs="Tahoma"/>
        </w:rPr>
        <w:t xml:space="preserve"> (2011).</w:t>
      </w:r>
    </w:p>
    <w:p w14:paraId="6667EAED" w14:textId="77777777" w:rsidR="00FC215D" w:rsidRPr="007C7E5C" w:rsidRDefault="00FC215D" w:rsidP="00FC215D">
      <w:pPr>
        <w:spacing w:after="0" w:line="240" w:lineRule="auto"/>
        <w:jc w:val="both"/>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403"/>
        <w:gridCol w:w="2884"/>
      </w:tblGrid>
      <w:tr w:rsidR="00FC215D" w:rsidRPr="007C7E5C" w14:paraId="68A00E40" w14:textId="77777777" w:rsidTr="00700957">
        <w:tc>
          <w:tcPr>
            <w:tcW w:w="6521" w:type="dxa"/>
          </w:tcPr>
          <w:p w14:paraId="3BAC851A"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 xml:space="preserve">Indagación de los argumentos, evidencias y hechos que llevan a los otros a pensar o expresarse de una determinada forma; </w:t>
            </w:r>
          </w:p>
          <w:p w14:paraId="647B0BB6"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Sustentación con argumentos, basados en evidencias, hechos y datos, las ideas y puntos de vista personales;</w:t>
            </w:r>
          </w:p>
          <w:p w14:paraId="5F7D3A14"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Expresión de ideas personales de forma verbal o escrita, teniendo en cuenta las características de un interlocutor y la situación dada;</w:t>
            </w:r>
          </w:p>
          <w:p w14:paraId="6229FFDC"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Manifestación de ideas y puntos de vista personal, de forma que se logre la comprensión de los demás;</w:t>
            </w:r>
          </w:p>
          <w:p w14:paraId="004978A9"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Verificación de la comprensión acertada de lo que expresan o demandan los otros;</w:t>
            </w:r>
          </w:p>
          <w:p w14:paraId="1DA6A7CA"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Realización de intervenciones respetando el orden de la palabra previamente acordado;</w:t>
            </w:r>
          </w:p>
          <w:p w14:paraId="1D7FB34C"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Expresión de ideas con claridad;</w:t>
            </w:r>
          </w:p>
          <w:p w14:paraId="470E3457" w14:textId="77777777" w:rsidR="00FC215D" w:rsidRPr="007C7E5C" w:rsidRDefault="00FC215D" w:rsidP="007644BB">
            <w:pPr>
              <w:pStyle w:val="Prrafodelista"/>
              <w:numPr>
                <w:ilvl w:val="0"/>
                <w:numId w:val="61"/>
              </w:numPr>
              <w:jc w:val="both"/>
              <w:rPr>
                <w:rFonts w:ascii="Baskerville Old Face" w:hAnsi="Baskerville Old Face" w:cs="Tahoma"/>
              </w:rPr>
            </w:pPr>
            <w:r w:rsidRPr="007C7E5C">
              <w:rPr>
                <w:rFonts w:ascii="Baskerville Old Face" w:hAnsi="Baskerville Old Face" w:cs="Tahoma"/>
              </w:rPr>
              <w:t>Comprensión correcta de instrucciones;</w:t>
            </w:r>
          </w:p>
          <w:p w14:paraId="06FABD42" w14:textId="77777777" w:rsidR="00FC215D" w:rsidRPr="007C7E5C" w:rsidRDefault="00FC215D" w:rsidP="007644BB">
            <w:pPr>
              <w:pStyle w:val="Prrafodelista"/>
              <w:numPr>
                <w:ilvl w:val="0"/>
                <w:numId w:val="61"/>
              </w:numPr>
              <w:jc w:val="both"/>
              <w:rPr>
                <w:rFonts w:ascii="Baskerville Old Face" w:hAnsi="Baskerville Old Face" w:cs="Tahoma"/>
                <w:b/>
              </w:rPr>
            </w:pPr>
            <w:r w:rsidRPr="007C7E5C">
              <w:rPr>
                <w:rFonts w:ascii="Baskerville Old Face" w:hAnsi="Baskerville Old Face" w:cs="Tahoma"/>
              </w:rPr>
              <w:t>Respeto por las ideas expresadas por los otros, aunque sean diferentes.</w:t>
            </w:r>
          </w:p>
        </w:tc>
        <w:tc>
          <w:tcPr>
            <w:tcW w:w="2916" w:type="dxa"/>
          </w:tcPr>
          <w:p w14:paraId="5C3B43AC" w14:textId="77777777" w:rsidR="00FC215D" w:rsidRPr="007C7E5C" w:rsidRDefault="00FC215D" w:rsidP="007644BB">
            <w:pPr>
              <w:pStyle w:val="Prrafodelista"/>
              <w:numPr>
                <w:ilvl w:val="0"/>
                <w:numId w:val="61"/>
              </w:numPr>
              <w:jc w:val="both"/>
              <w:rPr>
                <w:rFonts w:ascii="Baskerville Old Face" w:hAnsi="Baskerville Old Face" w:cs="Tahoma"/>
                <w:b/>
              </w:rPr>
            </w:pPr>
            <w:r w:rsidRPr="007C7E5C">
              <w:rPr>
                <w:rFonts w:ascii="Baskerville Old Face" w:hAnsi="Baskerville Old Face" w:cs="Tahoma"/>
              </w:rPr>
              <w:t>Mediado por la reflexión personal y grupal y el método de diálogo entre Maestro- Estudiantes.</w:t>
            </w:r>
          </w:p>
        </w:tc>
      </w:tr>
    </w:tbl>
    <w:p w14:paraId="5F4F9540" w14:textId="77777777" w:rsidR="00117486" w:rsidRPr="007C7E5C" w:rsidRDefault="00117486" w:rsidP="00FC215D">
      <w:pPr>
        <w:spacing w:after="0" w:line="240" w:lineRule="auto"/>
        <w:jc w:val="center"/>
        <w:rPr>
          <w:rFonts w:ascii="Baskerville Old Face" w:hAnsi="Baskerville Old Face" w:cs="Tahoma"/>
          <w:b/>
        </w:rPr>
      </w:pPr>
    </w:p>
    <w:p w14:paraId="0B1D9697" w14:textId="77777777" w:rsidR="00FC215D" w:rsidRPr="007C7E5C" w:rsidRDefault="00FC215D" w:rsidP="00FC215D">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interpersonal</w:t>
      </w:r>
      <w:r w:rsidRPr="007C7E5C">
        <w:rPr>
          <w:rFonts w:ascii="Baskerville Old Face" w:hAnsi="Baskerville Old Face" w:cs="Tahoma"/>
        </w:rPr>
        <w:t xml:space="preserve"> (Guía 21 MEN).</w:t>
      </w:r>
    </w:p>
    <w:p w14:paraId="0926C645" w14:textId="77777777" w:rsidR="00FC215D" w:rsidRPr="007C7E5C" w:rsidRDefault="00FC215D"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Trabajo colaborativo y cooperativo.</w:t>
      </w:r>
    </w:p>
    <w:p w14:paraId="2F910D60" w14:textId="77777777" w:rsidR="00FC215D" w:rsidRPr="007C7E5C" w:rsidRDefault="00FC215D" w:rsidP="00FC215D">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680"/>
        <w:gridCol w:w="2607"/>
      </w:tblGrid>
      <w:tr w:rsidR="00FC215D" w:rsidRPr="007C7E5C" w14:paraId="1D355A1B" w14:textId="77777777" w:rsidTr="00700957">
        <w:tc>
          <w:tcPr>
            <w:tcW w:w="6804" w:type="dxa"/>
          </w:tcPr>
          <w:p w14:paraId="6ABADA37"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Interactuación con otros aunque no se los conozca</w:t>
            </w:r>
            <w:r w:rsidR="00A442A7" w:rsidRPr="007C7E5C">
              <w:rPr>
                <w:rFonts w:ascii="Baskerville Old Face" w:hAnsi="Baskerville Old Face" w:cs="Tahoma"/>
              </w:rPr>
              <w:t xml:space="preserve"> </w:t>
            </w:r>
            <w:r w:rsidRPr="007C7E5C">
              <w:rPr>
                <w:rFonts w:ascii="Baskerville Old Face" w:hAnsi="Baskerville Old Face" w:cs="Tahoma"/>
              </w:rPr>
              <w:t>previamente, para enfrentar una tarea o situación;</w:t>
            </w:r>
          </w:p>
          <w:p w14:paraId="1D524E9E"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Definición de objetivos en conjunto con los otros miembros;</w:t>
            </w:r>
          </w:p>
          <w:p w14:paraId="799EC6AE"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Establecimiento conjunto de reglas de juego;</w:t>
            </w:r>
          </w:p>
          <w:p w14:paraId="5B3905C2"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Definición conjunta de estrategias de acción favorables para el trabajo colaborativo y cooperativo;</w:t>
            </w:r>
          </w:p>
          <w:p w14:paraId="359EC9C1"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 xml:space="preserve">Asignación, aceptación y compromiso de roles y responsabilidades de </w:t>
            </w:r>
            <w:r w:rsidR="00D65550" w:rsidRPr="007C7E5C">
              <w:rPr>
                <w:rFonts w:ascii="Baskerville Old Face" w:hAnsi="Baskerville Old Face" w:cs="Tahoma"/>
              </w:rPr>
              <w:t>a</w:t>
            </w:r>
            <w:r w:rsidRPr="007C7E5C">
              <w:rPr>
                <w:rFonts w:ascii="Baskerville Old Face" w:hAnsi="Baskerville Old Face" w:cs="Tahoma"/>
              </w:rPr>
              <w:t>cuerdo con las aptitudes de los miembros del equipo;</w:t>
            </w:r>
          </w:p>
          <w:p w14:paraId="27AEC8A2"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Establecimiento conjunto de un plan de acción;</w:t>
            </w:r>
          </w:p>
          <w:p w14:paraId="7753A852"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Evaluación personal de la dinámica del equipo y su capacidad de alcanzar resultados;</w:t>
            </w:r>
          </w:p>
          <w:p w14:paraId="5F6D37D7"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Establecimiento de nuevas formas de interacción con los miembros del equipo para mejorar los resultados;</w:t>
            </w:r>
          </w:p>
          <w:p w14:paraId="7C041C3A"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Desarrollo de tareas y acciones con otros (padres, pares, conocidos);</w:t>
            </w:r>
          </w:p>
          <w:p w14:paraId="44BBD734"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Aporte de recursos personales para la realización de tareas colectivas;</w:t>
            </w:r>
          </w:p>
          <w:p w14:paraId="753BC2B9"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 xml:space="preserve">Respeto personal por los acuerdos definidos con los otros; </w:t>
            </w:r>
          </w:p>
          <w:p w14:paraId="10AA3570" w14:textId="77777777" w:rsidR="00FC215D" w:rsidRPr="007C7E5C" w:rsidRDefault="00FC215D" w:rsidP="007644BB">
            <w:pPr>
              <w:pStyle w:val="Prrafodelista"/>
              <w:numPr>
                <w:ilvl w:val="0"/>
                <w:numId w:val="62"/>
              </w:numPr>
              <w:rPr>
                <w:rFonts w:ascii="Baskerville Old Face" w:hAnsi="Baskerville Old Face" w:cs="Tahoma"/>
              </w:rPr>
            </w:pPr>
            <w:r w:rsidRPr="007C7E5C">
              <w:rPr>
                <w:rFonts w:ascii="Baskerville Old Face" w:hAnsi="Baskerville Old Face" w:cs="Tahoma"/>
              </w:rPr>
              <w:t>Permitir a los otros dar sus aportes e ideas.</w:t>
            </w:r>
          </w:p>
        </w:tc>
        <w:tc>
          <w:tcPr>
            <w:tcW w:w="2633" w:type="dxa"/>
          </w:tcPr>
          <w:p w14:paraId="6CD0B179" w14:textId="77777777" w:rsidR="00FC215D" w:rsidRPr="007C7E5C" w:rsidRDefault="00FC215D" w:rsidP="007644BB">
            <w:pPr>
              <w:pStyle w:val="Prrafodelista"/>
              <w:numPr>
                <w:ilvl w:val="0"/>
                <w:numId w:val="63"/>
              </w:numPr>
              <w:rPr>
                <w:rFonts w:ascii="Baskerville Old Face" w:hAnsi="Baskerville Old Face" w:cs="Tahoma"/>
              </w:rPr>
            </w:pPr>
            <w:r w:rsidRPr="007C7E5C">
              <w:rPr>
                <w:rFonts w:ascii="Baskerville Old Face" w:hAnsi="Baskerville Old Face" w:cs="Tahoma"/>
              </w:rPr>
              <w:t>Mediado por dinámicas de trabajo</w:t>
            </w:r>
            <w:r w:rsidR="00A442A7" w:rsidRPr="007C7E5C">
              <w:rPr>
                <w:rFonts w:ascii="Baskerville Old Face" w:hAnsi="Baskerville Old Face" w:cs="Tahoma"/>
              </w:rPr>
              <w:t xml:space="preserve"> </w:t>
            </w:r>
            <w:r w:rsidRPr="007C7E5C">
              <w:rPr>
                <w:rFonts w:ascii="Baskerville Old Face" w:hAnsi="Baskerville Old Face" w:cs="Tahoma"/>
              </w:rPr>
              <w:t xml:space="preserve">colaborativo y </w:t>
            </w:r>
            <w:r w:rsidR="00A442A7" w:rsidRPr="007C7E5C">
              <w:rPr>
                <w:rFonts w:ascii="Baskerville Old Face" w:hAnsi="Baskerville Old Face" w:cs="Tahoma"/>
              </w:rPr>
              <w:t xml:space="preserve"> </w:t>
            </w:r>
            <w:r w:rsidRPr="007C7E5C">
              <w:rPr>
                <w:rFonts w:ascii="Baskerville Old Face" w:hAnsi="Baskerville Old Face" w:cs="Tahoma"/>
              </w:rPr>
              <w:t>cooperativo, relacionadas</w:t>
            </w:r>
            <w:r w:rsidR="00A442A7" w:rsidRPr="007C7E5C">
              <w:rPr>
                <w:rFonts w:ascii="Baskerville Old Face" w:hAnsi="Baskerville Old Face" w:cs="Tahoma"/>
              </w:rPr>
              <w:t xml:space="preserve"> </w:t>
            </w:r>
            <w:r w:rsidRPr="007C7E5C">
              <w:rPr>
                <w:rFonts w:ascii="Baskerville Old Face" w:hAnsi="Baskerville Old Face" w:cs="Tahoma"/>
              </w:rPr>
              <w:t>con debates, solución de</w:t>
            </w:r>
            <w:r w:rsidR="00A442A7" w:rsidRPr="007C7E5C">
              <w:rPr>
                <w:rFonts w:ascii="Baskerville Old Face" w:hAnsi="Baskerville Old Face" w:cs="Tahoma"/>
              </w:rPr>
              <w:t xml:space="preserve"> </w:t>
            </w:r>
            <w:r w:rsidRPr="007C7E5C">
              <w:rPr>
                <w:rFonts w:ascii="Baskerville Old Face" w:hAnsi="Baskerville Old Face" w:cs="Tahoma"/>
              </w:rPr>
              <w:t>problemas, etc.</w:t>
            </w:r>
          </w:p>
        </w:tc>
      </w:tr>
    </w:tbl>
    <w:p w14:paraId="22CE8E0F" w14:textId="77777777" w:rsidR="00FC215D" w:rsidRPr="007C7E5C" w:rsidRDefault="00FC215D" w:rsidP="00FC215D">
      <w:pPr>
        <w:spacing w:after="0" w:line="240" w:lineRule="auto"/>
        <w:jc w:val="center"/>
        <w:rPr>
          <w:rFonts w:ascii="Baskerville Old Face" w:hAnsi="Baskerville Old Face" w:cs="Tahoma"/>
        </w:rPr>
      </w:pPr>
    </w:p>
    <w:p w14:paraId="692C9D87" w14:textId="77777777" w:rsidR="00A442A7" w:rsidRPr="007C7E5C" w:rsidRDefault="00A442A7" w:rsidP="00F81F70">
      <w:pPr>
        <w:spacing w:after="0" w:line="240" w:lineRule="auto"/>
        <w:jc w:val="both"/>
        <w:rPr>
          <w:rFonts w:ascii="Baskerville Old Face" w:hAnsi="Baskerville Old Face" w:cs="Tahoma"/>
          <w:b/>
        </w:rPr>
      </w:pPr>
    </w:p>
    <w:p w14:paraId="6FA43A34" w14:textId="77777777" w:rsidR="00A442A7" w:rsidRPr="007C7E5C" w:rsidRDefault="00A442A7" w:rsidP="00A442A7">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interpersonal</w:t>
      </w:r>
      <w:r w:rsidRPr="007C7E5C">
        <w:rPr>
          <w:rFonts w:ascii="Baskerville Old Face" w:hAnsi="Baskerville Old Face" w:cs="Tahoma"/>
        </w:rPr>
        <w:t xml:space="preserve"> (Guía 21 MEN).</w:t>
      </w:r>
    </w:p>
    <w:p w14:paraId="0A59C7E4" w14:textId="77777777" w:rsidR="00A442A7" w:rsidRPr="007C7E5C" w:rsidRDefault="00A442A7"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Liderazgo.</w:t>
      </w:r>
    </w:p>
    <w:p w14:paraId="315637FE" w14:textId="77777777" w:rsidR="00A442A7" w:rsidRPr="007C7E5C" w:rsidRDefault="00A442A7" w:rsidP="00F81F70">
      <w:pPr>
        <w:spacing w:after="0" w:line="240" w:lineRule="auto"/>
        <w:jc w:val="both"/>
        <w:rPr>
          <w:rFonts w:ascii="Baskerville Old Face" w:hAnsi="Baskerville Old Face" w:cs="Tahoma"/>
          <w:b/>
        </w:rPr>
      </w:pPr>
    </w:p>
    <w:p w14:paraId="53AECDA9" w14:textId="77777777" w:rsidR="00A442A7" w:rsidRPr="007C7E5C" w:rsidRDefault="00A442A7" w:rsidP="00A442A7">
      <w:pPr>
        <w:spacing w:after="0" w:line="240" w:lineRule="auto"/>
        <w:jc w:val="both"/>
        <w:rPr>
          <w:rFonts w:ascii="Baskerville Old Face" w:hAnsi="Baskerville Old Face" w:cs="Tahoma"/>
          <w:b/>
        </w:rPr>
      </w:pPr>
      <w:r w:rsidRPr="007C7E5C">
        <w:rPr>
          <w:rFonts w:ascii="Baskerville Old Face" w:hAnsi="Baskerville Old Face" w:cs="Tahoma"/>
          <w:b/>
        </w:rPr>
        <w:t>Sustento teórico curricular.</w:t>
      </w:r>
    </w:p>
    <w:p w14:paraId="7414A3AF"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La lectura del mundo: despertar la conciencia con respecto a lo que este mundo globalizado nos</w:t>
      </w:r>
    </w:p>
    <w:p w14:paraId="56D861DD"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 xml:space="preserve"> ofrece, qué nos ofrece, para qué nos lo ofrece. Freire (1970);</w:t>
      </w:r>
    </w:p>
    <w:p w14:paraId="462F4DB3"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El individuo debe asumir una posición de autonomía crítica para así no poner en peligro su identidad cultural: no permitir que la cultura globalizada permee su ser auténtico. (</w:t>
      </w:r>
      <w:proofErr w:type="spellStart"/>
      <w:r w:rsidRPr="007C7E5C">
        <w:rPr>
          <w:rFonts w:ascii="Baskerville Old Face" w:hAnsi="Baskerville Old Face" w:cs="Tahoma"/>
        </w:rPr>
        <w:t>Kumaravadivelu</w:t>
      </w:r>
      <w:proofErr w:type="spellEnd"/>
      <w:r w:rsidRPr="007C7E5C">
        <w:rPr>
          <w:rFonts w:ascii="Baskerville Old Face" w:hAnsi="Baskerville Old Face" w:cs="Tahoma"/>
        </w:rPr>
        <w:t>, 2008);</w:t>
      </w:r>
    </w:p>
    <w:p w14:paraId="1FC4B3E1"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El currículo tendría sentido en cuanto a su carácter incluyente con las necesidades reales del contexto y de la comunidad para el cual está dirigido. Por otra parte, el currículo establece conexiones con el horizonte institucional. García Santa Cecilia, 1995;</w:t>
      </w:r>
    </w:p>
    <w:p w14:paraId="58358F23"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 xml:space="preserve">La educación se enfatiza en el Ser como dinamizador y transformador de la realidad lo que implica un ser verdaderamente </w:t>
      </w:r>
      <w:proofErr w:type="spellStart"/>
      <w:r w:rsidRPr="007C7E5C">
        <w:rPr>
          <w:rFonts w:ascii="Baskerville Old Face" w:hAnsi="Baskerville Old Face" w:cs="Tahoma"/>
        </w:rPr>
        <w:t>humanizante</w:t>
      </w:r>
      <w:proofErr w:type="spellEnd"/>
      <w:r w:rsidRPr="007C7E5C">
        <w:rPr>
          <w:rFonts w:ascii="Baskerville Old Face" w:hAnsi="Baskerville Old Face" w:cs="Tahoma"/>
        </w:rPr>
        <w:t>. Freire (1970);</w:t>
      </w:r>
    </w:p>
    <w:p w14:paraId="19C107BC"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Encuentro de dos sujetos (educador – educando) que tienen una comprensión del mundo acorde con sus experiencias y percepciones. El educando está en constante reflexión sobre lo que le rodea, convirtiendo al mundo como un ente problematizador, el cual necesita una constante transformación. Pabón, S.R. (2017);</w:t>
      </w:r>
    </w:p>
    <w:p w14:paraId="1D527EDB" w14:textId="77777777" w:rsidR="00A442A7"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El currículo que adquiere un carácter horizontal, reflexivo y negociado. En constante diálogo los hombres requieren humildad, pues cuando existen diferencias en el sentido de creerse autosuficiente, el diálogo se torna incompatible. Igual cuando se conceptúa al otro como carente de conocimiento o ignorante. Pabón, S.R. (2017);</w:t>
      </w:r>
    </w:p>
    <w:p w14:paraId="00D95CF2" w14:textId="77777777" w:rsidR="0063249F" w:rsidRPr="007C7E5C" w:rsidRDefault="0063249F" w:rsidP="00A442A7">
      <w:pPr>
        <w:spacing w:after="0" w:line="240" w:lineRule="auto"/>
        <w:jc w:val="both"/>
        <w:rPr>
          <w:rFonts w:ascii="Baskerville Old Face" w:hAnsi="Baskerville Old Face" w:cs="Tahoma"/>
        </w:rPr>
      </w:pPr>
    </w:p>
    <w:p w14:paraId="2DCF6B09"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 xml:space="preserve">El objetivo de la educación es la construcción del sujeto social. Sujeto que debe ser autónomo, interactuante con los sujetos de su clase y que </w:t>
      </w:r>
      <w:proofErr w:type="spellStart"/>
      <w:r w:rsidRPr="007C7E5C">
        <w:rPr>
          <w:rFonts w:ascii="Baskerville Old Face" w:hAnsi="Baskerville Old Face" w:cs="Tahoma"/>
        </w:rPr>
        <w:t>co-construye</w:t>
      </w:r>
      <w:proofErr w:type="spellEnd"/>
      <w:r w:rsidRPr="007C7E5C">
        <w:rPr>
          <w:rFonts w:ascii="Baskerville Old Face" w:hAnsi="Baskerville Old Face" w:cs="Tahoma"/>
        </w:rPr>
        <w:t xml:space="preserve"> poco a poco el pensar colectivo. </w:t>
      </w:r>
    </w:p>
    <w:p w14:paraId="0949F7D0"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Habermas, (1987) citado por Pinto, (2008);</w:t>
      </w:r>
    </w:p>
    <w:p w14:paraId="75B4A6BC"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 xml:space="preserve">En cierto sentido, la educación se ve obligada a proporcionar las cartas náuticas de un mundo complejo y en perpetua agitación y, al mismo tiempo, la brújula para poder navegar por él. De </w:t>
      </w:r>
      <w:proofErr w:type="spellStart"/>
      <w:r w:rsidRPr="007C7E5C">
        <w:rPr>
          <w:rFonts w:ascii="Baskerville Old Face" w:hAnsi="Baskerville Old Face" w:cs="Tahoma"/>
        </w:rPr>
        <w:t>Lors</w:t>
      </w:r>
      <w:proofErr w:type="spellEnd"/>
      <w:r w:rsidRPr="007C7E5C">
        <w:rPr>
          <w:rFonts w:ascii="Baskerville Old Face" w:hAnsi="Baskerville Old Face" w:cs="Tahoma"/>
        </w:rPr>
        <w:t>, (1966);</w:t>
      </w:r>
    </w:p>
    <w:p w14:paraId="2E6D7D63"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Aterrizando estas perspectivas del diseño curricular al contexto colombiano, es necesario que el educador otorgue legitimidad de poder a los estudiantes, dándoles la oportunidad de ser sujetos partícipes y activos, con el fin de dar soluciones a los problemas de su propio contexto, mejorar poco a poco su calidad de vida en todos los ámbitos social, económico, político, etc. Pabón, S.R. (2017);</w:t>
      </w:r>
    </w:p>
    <w:p w14:paraId="396FFD3B"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¿Podemos producir persones desarraigadas de su entorno? No!. Será necesario, pues, construir un marco educativo, desde nuestro contexto sociocultural más inmediato”. Arbós (2013;</w:t>
      </w:r>
    </w:p>
    <w:p w14:paraId="1852981A"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 xml:space="preserve">El artículo 21 de la Ley 115 de 1994, relacionado con la educación básica primaria en Colombia, define entre sus objetivos: d- La </w:t>
      </w:r>
      <w:proofErr w:type="spellStart"/>
      <w:r w:rsidRPr="007C7E5C">
        <w:rPr>
          <w:rFonts w:ascii="Baskerville Old Face" w:hAnsi="Baskerville Old Face" w:cs="Tahoma"/>
        </w:rPr>
        <w:t>adiquisición</w:t>
      </w:r>
      <w:proofErr w:type="spellEnd"/>
      <w:r w:rsidRPr="007C7E5C">
        <w:rPr>
          <w:rFonts w:ascii="Baskerville Old Face" w:hAnsi="Baskerville Old Face" w:cs="Tahoma"/>
        </w:rPr>
        <w:t xml:space="preserve"> de habilidades para desempeñarse con autonomía en </w:t>
      </w:r>
      <w:proofErr w:type="spellStart"/>
      <w:r w:rsidRPr="007C7E5C">
        <w:rPr>
          <w:rFonts w:ascii="Baskerville Old Face" w:hAnsi="Baskerville Old Face" w:cs="Tahoma"/>
        </w:rPr>
        <w:t>en</w:t>
      </w:r>
      <w:proofErr w:type="spellEnd"/>
      <w:r w:rsidRPr="007C7E5C">
        <w:rPr>
          <w:rFonts w:ascii="Baskerville Old Face" w:hAnsi="Baskerville Old Face" w:cs="Tahoma"/>
        </w:rPr>
        <w:t xml:space="preserve"> la sociedad”</w:t>
      </w:r>
    </w:p>
    <w:p w14:paraId="33A1E4DA"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“Para complementar esta labor académica se debe realizar también la proyección o extensión social, consistente en el desarrollo de proyectos ejecutados conjuntamente, entre profesores y estudiantes, dentro de las comunidades….”. Hernández (1998); social, consistente en el desarrollo de proyectos ejecutados conjuntamente, entre profesores y</w:t>
      </w:r>
    </w:p>
    <w:p w14:paraId="64D55D01" w14:textId="77777777" w:rsidR="003146C6" w:rsidRPr="007C7E5C" w:rsidRDefault="00A442A7" w:rsidP="00A442A7">
      <w:pPr>
        <w:spacing w:after="0" w:line="240" w:lineRule="auto"/>
        <w:jc w:val="both"/>
        <w:rPr>
          <w:rFonts w:ascii="Baskerville Old Face" w:hAnsi="Baskerville Old Face" w:cs="Baskerville Old Face"/>
        </w:rPr>
      </w:pPr>
      <w:r w:rsidRPr="007C7E5C">
        <w:rPr>
          <w:rFonts w:ascii="Baskerville Old Face" w:hAnsi="Baskerville Old Face" w:cs="Baskerville Old Face"/>
        </w:rPr>
        <w:t>“Los procesos socio-h</w:t>
      </w:r>
      <w:r w:rsidR="003146C6" w:rsidRPr="007C7E5C">
        <w:rPr>
          <w:rFonts w:ascii="Baskerville Old Face" w:hAnsi="Baskerville Old Face" w:cs="Baskerville Old Face"/>
        </w:rPr>
        <w:t>istór</w:t>
      </w:r>
      <w:r w:rsidRPr="007C7E5C">
        <w:rPr>
          <w:rFonts w:ascii="Baskerville Old Face" w:hAnsi="Baskerville Old Face" w:cs="Baskerville Old Face"/>
        </w:rPr>
        <w:t xml:space="preserve">icos no son solamente económicos, políticos, sociales, institucionales, etc., sino que conforman una constelación, están relacionados entre sí, son parte de una matriz de relaciones complejas, que los lleva </w:t>
      </w:r>
      <w:r w:rsidR="003146C6" w:rsidRPr="007C7E5C">
        <w:rPr>
          <w:rFonts w:ascii="Baskerville Old Face" w:hAnsi="Baskerville Old Face" w:cs="Baskerville Old Face"/>
        </w:rPr>
        <w:t>a que se determinen recíprocament</w:t>
      </w:r>
      <w:r w:rsidRPr="007C7E5C">
        <w:rPr>
          <w:rFonts w:ascii="Baskerville Old Face" w:hAnsi="Baskerville Old Face" w:cs="Baskerville Old Face"/>
        </w:rPr>
        <w:t>e lo económ</w:t>
      </w:r>
      <w:r w:rsidR="003146C6" w:rsidRPr="007C7E5C">
        <w:rPr>
          <w:rFonts w:ascii="Baskerville Old Face" w:hAnsi="Baskerville Old Face" w:cs="Baskerville Old Face"/>
        </w:rPr>
        <w:t>ico con lo político, lo político con lo cultural, y así sucesivamente”.  Zemelman (</w:t>
      </w:r>
      <w:proofErr w:type="spellStart"/>
      <w:r w:rsidR="003146C6" w:rsidRPr="007C7E5C">
        <w:rPr>
          <w:rFonts w:ascii="Baskerville Old Face" w:hAnsi="Baskerville Old Face" w:cs="Baskerville Old Face"/>
        </w:rPr>
        <w:t>s.f</w:t>
      </w:r>
      <w:proofErr w:type="spellEnd"/>
      <w:r w:rsidR="003146C6" w:rsidRPr="007C7E5C">
        <w:rPr>
          <w:rFonts w:ascii="Baskerville Old Face" w:hAnsi="Baskerville Old Face" w:cs="Baskerville Old Face"/>
        </w:rPr>
        <w:t>);</w:t>
      </w:r>
    </w:p>
    <w:p w14:paraId="685DD916"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Si bien el desarrollo local antes se centraba en indicadores de crecimiento de la producción o del</w:t>
      </w:r>
      <w:r w:rsidR="003146C6" w:rsidRPr="007C7E5C">
        <w:rPr>
          <w:rFonts w:ascii="Baskerville Old Face" w:hAnsi="Baskerville Old Face" w:cs="Tahoma"/>
        </w:rPr>
        <w:t xml:space="preserve"> </w:t>
      </w:r>
      <w:r w:rsidRPr="007C7E5C">
        <w:rPr>
          <w:rFonts w:ascii="Baskerville Old Face" w:hAnsi="Baskerville Old Face" w:cs="Tahoma"/>
        </w:rPr>
        <w:t>ingreso monetario, hoy en día se tiende a definir al desarrollo local como desarrollo humano,</w:t>
      </w:r>
      <w:r w:rsidR="003146C6" w:rsidRPr="007C7E5C">
        <w:rPr>
          <w:rFonts w:ascii="Baskerville Old Face" w:hAnsi="Baskerville Old Face" w:cs="Tahoma"/>
        </w:rPr>
        <w:t xml:space="preserve"> </w:t>
      </w:r>
      <w:r w:rsidRPr="007C7E5C">
        <w:rPr>
          <w:rFonts w:ascii="Baskerville Old Face" w:hAnsi="Baskerville Old Face" w:cs="Tahoma"/>
        </w:rPr>
        <w:t>como un proceso continuado de integración y desarrollo de las capacidades de los miembros de</w:t>
      </w:r>
      <w:r w:rsidR="003146C6" w:rsidRPr="007C7E5C">
        <w:rPr>
          <w:rFonts w:ascii="Baskerville Old Face" w:hAnsi="Baskerville Old Face" w:cs="Tahoma"/>
        </w:rPr>
        <w:t xml:space="preserve"> </w:t>
      </w:r>
      <w:r w:rsidRPr="007C7E5C">
        <w:rPr>
          <w:rFonts w:ascii="Baskerville Old Face" w:hAnsi="Baskerville Old Face" w:cs="Tahoma"/>
        </w:rPr>
        <w:t xml:space="preserve">la sociedad local, de las instituciones de una sociedad local. </w:t>
      </w:r>
      <w:proofErr w:type="spellStart"/>
      <w:r w:rsidRPr="007C7E5C">
        <w:rPr>
          <w:rFonts w:ascii="Baskerville Old Face" w:hAnsi="Baskerville Old Face" w:cs="Tahoma"/>
        </w:rPr>
        <w:t>Coraggio</w:t>
      </w:r>
      <w:proofErr w:type="spellEnd"/>
      <w:r w:rsidRPr="007C7E5C">
        <w:rPr>
          <w:rFonts w:ascii="Baskerville Old Face" w:hAnsi="Baskerville Old Face" w:cs="Tahoma"/>
        </w:rPr>
        <w:t>, (2004);</w:t>
      </w:r>
    </w:p>
    <w:p w14:paraId="735E0624" w14:textId="77777777" w:rsidR="00A442A7" w:rsidRPr="007C7E5C" w:rsidRDefault="00A442A7" w:rsidP="00A442A7">
      <w:pPr>
        <w:spacing w:after="0" w:line="240" w:lineRule="auto"/>
        <w:jc w:val="both"/>
        <w:rPr>
          <w:rFonts w:ascii="Baskerville Old Face" w:hAnsi="Baskerville Old Face" w:cs="Tahoma"/>
        </w:rPr>
      </w:pPr>
      <w:r w:rsidRPr="007C7E5C">
        <w:rPr>
          <w:rFonts w:ascii="Baskerville Old Face" w:hAnsi="Baskerville Old Face" w:cs="Tahoma"/>
        </w:rPr>
        <w:t>Toda persona tiene en la propia naturaleza de sus habilidades para solventar necesidades y</w:t>
      </w:r>
      <w:r w:rsidR="003146C6" w:rsidRPr="007C7E5C">
        <w:rPr>
          <w:rFonts w:ascii="Baskerville Old Face" w:hAnsi="Baskerville Old Face" w:cs="Tahoma"/>
        </w:rPr>
        <w:t xml:space="preserve"> </w:t>
      </w:r>
      <w:r w:rsidRPr="007C7E5C">
        <w:rPr>
          <w:rFonts w:ascii="Baskerville Old Face" w:hAnsi="Baskerville Old Face" w:cs="Tahoma"/>
        </w:rPr>
        <w:t>solucionar problemas comunes mediante su propio conocimiento específico/</w:t>
      </w:r>
      <w:proofErr w:type="spellStart"/>
      <w:r w:rsidRPr="007C7E5C">
        <w:rPr>
          <w:rFonts w:ascii="Baskerville Old Face" w:hAnsi="Baskerville Old Face" w:cs="Tahoma"/>
        </w:rPr>
        <w:t>know</w:t>
      </w:r>
      <w:proofErr w:type="spellEnd"/>
      <w:r w:rsidRPr="007C7E5C">
        <w:rPr>
          <w:rFonts w:ascii="Baskerville Old Face" w:hAnsi="Baskerville Old Face" w:cs="Tahoma"/>
        </w:rPr>
        <w:t xml:space="preserve"> </w:t>
      </w:r>
      <w:proofErr w:type="spellStart"/>
      <w:r w:rsidRPr="007C7E5C">
        <w:rPr>
          <w:rFonts w:ascii="Baskerville Old Face" w:hAnsi="Baskerville Old Face" w:cs="Tahoma"/>
        </w:rPr>
        <w:t>how</w:t>
      </w:r>
      <w:proofErr w:type="spellEnd"/>
      <w:r w:rsidRPr="007C7E5C">
        <w:rPr>
          <w:rFonts w:ascii="Baskerville Old Face" w:hAnsi="Baskerville Old Face" w:cs="Tahoma"/>
        </w:rPr>
        <w:t>. Tal</w:t>
      </w:r>
      <w:r w:rsidR="003146C6" w:rsidRPr="007C7E5C">
        <w:rPr>
          <w:rFonts w:ascii="Baskerville Old Face" w:hAnsi="Baskerville Old Face" w:cs="Tahoma"/>
        </w:rPr>
        <w:t xml:space="preserve"> </w:t>
      </w:r>
      <w:r w:rsidRPr="007C7E5C">
        <w:rPr>
          <w:rFonts w:ascii="Baskerville Old Face" w:hAnsi="Baskerville Old Face" w:cs="Tahoma"/>
        </w:rPr>
        <w:t>potencial es susceptible de estimulación para ser desarrollo a través de la actividad educadora y</w:t>
      </w:r>
      <w:r w:rsidR="003146C6" w:rsidRPr="007C7E5C">
        <w:rPr>
          <w:rFonts w:ascii="Baskerville Old Face" w:hAnsi="Baskerville Old Face" w:cs="Tahoma"/>
        </w:rPr>
        <w:t xml:space="preserve"> </w:t>
      </w:r>
      <w:r w:rsidRPr="007C7E5C">
        <w:rPr>
          <w:rFonts w:ascii="Baskerville Old Face" w:hAnsi="Baskerville Old Face" w:cs="Tahoma"/>
        </w:rPr>
        <w:t>formativa y es fuente de desarrollo personal y social. Drucker (1979);</w:t>
      </w:r>
    </w:p>
    <w:p w14:paraId="791E9B85" w14:textId="77777777" w:rsidR="003146C6" w:rsidRPr="007C7E5C" w:rsidRDefault="003146C6" w:rsidP="00F81F70">
      <w:pPr>
        <w:spacing w:after="0" w:line="240" w:lineRule="auto"/>
        <w:jc w:val="both"/>
        <w:rPr>
          <w:rFonts w:ascii="Baskerville Old Face" w:hAnsi="Baskerville Old Face" w:cs="Tahoma"/>
        </w:rPr>
      </w:pPr>
      <w:r w:rsidRPr="007C7E5C">
        <w:rPr>
          <w:rFonts w:ascii="Baskerville Old Face" w:hAnsi="Baskerville Old Face" w:cs="Tahoma"/>
        </w:rPr>
        <w:t>“Las instituciones académicas requieren tener sensibilidad para orientar los acontecimiento que guiará</w:t>
      </w:r>
      <w:r w:rsidR="00A442A7" w:rsidRPr="007C7E5C">
        <w:rPr>
          <w:rFonts w:ascii="Baskerville Old Face" w:hAnsi="Baskerville Old Face" w:cs="Tahoma"/>
        </w:rPr>
        <w:t>n el rumbo de la sociedad, adelantarse a su tiempo, tener la capacidad para gestionar los</w:t>
      </w:r>
      <w:r w:rsidRPr="007C7E5C">
        <w:rPr>
          <w:rFonts w:ascii="Baskerville Old Face" w:hAnsi="Baskerville Old Face" w:cs="Tahoma"/>
        </w:rPr>
        <w:t xml:space="preserve"> </w:t>
      </w:r>
      <w:r w:rsidR="00A442A7" w:rsidRPr="007C7E5C">
        <w:rPr>
          <w:rFonts w:ascii="Baskerville Old Face" w:hAnsi="Baskerville Old Face" w:cs="Tahoma"/>
        </w:rPr>
        <w:t>cambios necesarios para construir una sociedad cada vez más justa y sensible a sus problemas,</w:t>
      </w:r>
      <w:r w:rsidRPr="007C7E5C">
        <w:rPr>
          <w:rFonts w:ascii="Baskerville Old Face" w:hAnsi="Baskerville Old Face" w:cs="Tahoma"/>
        </w:rPr>
        <w:t xml:space="preserve"> con la finalidad de mejorar la calidad de vida de sus ciudadanos”. Bernal (2006). </w:t>
      </w:r>
    </w:p>
    <w:p w14:paraId="264134AE" w14:textId="77777777" w:rsidR="003146C6" w:rsidRPr="007C7E5C" w:rsidRDefault="003146C6" w:rsidP="00F81F70">
      <w:pPr>
        <w:spacing w:after="0" w:line="240" w:lineRule="auto"/>
        <w:jc w:val="both"/>
        <w:rPr>
          <w:rFonts w:ascii="Baskerville Old Face" w:hAnsi="Baskerville Old Face" w:cs="Tahoma"/>
        </w:rPr>
      </w:pPr>
    </w:p>
    <w:p w14:paraId="2E8EB853" w14:textId="77777777" w:rsidR="003146C6" w:rsidRPr="007C7E5C" w:rsidRDefault="003146C6" w:rsidP="00F81F70">
      <w:pPr>
        <w:spacing w:after="0" w:line="240" w:lineRule="auto"/>
        <w:jc w:val="both"/>
        <w:rPr>
          <w:rFonts w:ascii="Baskerville Old Face" w:hAnsi="Baskerville Old Face" w:cs="Tahoma"/>
          <w:b/>
        </w:rPr>
      </w:pPr>
      <w:r w:rsidRPr="007C7E5C">
        <w:rPr>
          <w:rFonts w:ascii="Baskerville Old Face" w:hAnsi="Baskerville Old Face" w:cs="Tahoma"/>
          <w:b/>
        </w:rPr>
        <w:t xml:space="preserve"> </w:t>
      </w:r>
    </w:p>
    <w:tbl>
      <w:tblPr>
        <w:tblStyle w:val="Tablaconcuadrcula"/>
        <w:tblW w:w="0" w:type="auto"/>
        <w:tblInd w:w="108" w:type="dxa"/>
        <w:tblLook w:val="04A0" w:firstRow="1" w:lastRow="0" w:firstColumn="1" w:lastColumn="0" w:noHBand="0" w:noVBand="1"/>
      </w:tblPr>
      <w:tblGrid>
        <w:gridCol w:w="6540"/>
        <w:gridCol w:w="2747"/>
      </w:tblGrid>
      <w:tr w:rsidR="003146C6" w:rsidRPr="007C7E5C" w14:paraId="7E788C3E" w14:textId="77777777" w:rsidTr="00700957">
        <w:tc>
          <w:tcPr>
            <w:tcW w:w="6663" w:type="dxa"/>
          </w:tcPr>
          <w:p w14:paraId="34421C13"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Identificación de necesidades y expectativas de un grupo o comunidad, a nivel local, regional, nacional y o global;</w:t>
            </w:r>
          </w:p>
          <w:p w14:paraId="673BC929"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Identificación de oportunidades y amenazas del entorno (sociales, culturales, económicas, entre otras);</w:t>
            </w:r>
          </w:p>
          <w:p w14:paraId="7BA115F0"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 xml:space="preserve">Reconocimiento conjunto de problemas colectivos; </w:t>
            </w:r>
          </w:p>
          <w:p w14:paraId="6DD3958A"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Identificación de cambios culturales requeridos en un grupo o comunidad, a nivel local, regional, nacional y o global;</w:t>
            </w:r>
          </w:p>
          <w:p w14:paraId="691CCAFD"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Contribución personal para que los miembros del equipo aporten a la solución de los problemas colectivos;</w:t>
            </w:r>
          </w:p>
          <w:p w14:paraId="10A42F7E"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Planeación y organización de acciones conjuntas para solucionar los problemas colectivos;</w:t>
            </w:r>
          </w:p>
          <w:p w14:paraId="05BEB79D"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Evaluación del impacto de las acciones en el cambio cultural del grupo y proposición de medidas para mejorar continuamente;</w:t>
            </w:r>
          </w:p>
          <w:p w14:paraId="0096B66A"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Identificación de necesidades del entorno cercano (Casa, Barrio, Familia. Posteriormente necesidades del entorno regional, nacional y global);</w:t>
            </w:r>
          </w:p>
          <w:p w14:paraId="30E0B2B6"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Comprensión del impacto de las acciones individuales frente a la colectividad;</w:t>
            </w:r>
          </w:p>
          <w:p w14:paraId="3734BE6B"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Generación de relaciones de confianza con otros (pares);</w:t>
            </w:r>
          </w:p>
          <w:p w14:paraId="7D79ED17" w14:textId="77777777" w:rsidR="003146C6" w:rsidRPr="007C7E5C" w:rsidRDefault="003146C6" w:rsidP="003146C6">
            <w:pPr>
              <w:jc w:val="both"/>
              <w:rPr>
                <w:rFonts w:ascii="Baskerville Old Face" w:hAnsi="Baskerville Old Face" w:cs="Tahoma"/>
              </w:rPr>
            </w:pPr>
            <w:r w:rsidRPr="007C7E5C">
              <w:rPr>
                <w:rFonts w:ascii="Baskerville Old Face" w:hAnsi="Baskerville Old Face" w:cs="Tahoma"/>
              </w:rPr>
              <w:t>Reconocimiento de las fortalezas y habilidades de los otros (familiares, pares);</w:t>
            </w:r>
          </w:p>
          <w:p w14:paraId="49898830" w14:textId="77777777" w:rsidR="003146C6" w:rsidRPr="007C7E5C" w:rsidRDefault="003146C6" w:rsidP="003146C6">
            <w:pPr>
              <w:jc w:val="both"/>
              <w:rPr>
                <w:rFonts w:ascii="Baskerville Old Face" w:hAnsi="Baskerville Old Face" w:cs="Tahoma"/>
                <w:b/>
              </w:rPr>
            </w:pPr>
            <w:r w:rsidRPr="007C7E5C">
              <w:rPr>
                <w:rFonts w:ascii="Baskerville Old Face" w:hAnsi="Baskerville Old Face" w:cs="Tahoma"/>
              </w:rPr>
              <w:t>Identificación de actitudes, valores y comportamientos personales que se deben mejorar o cambiar.</w:t>
            </w:r>
          </w:p>
        </w:tc>
        <w:tc>
          <w:tcPr>
            <w:tcW w:w="2774" w:type="dxa"/>
          </w:tcPr>
          <w:p w14:paraId="3C3A6497" w14:textId="77777777" w:rsidR="003146C6" w:rsidRPr="007C7E5C" w:rsidRDefault="003146C6" w:rsidP="007644BB">
            <w:pPr>
              <w:pStyle w:val="Prrafodelista"/>
              <w:numPr>
                <w:ilvl w:val="0"/>
                <w:numId w:val="63"/>
              </w:numPr>
              <w:jc w:val="both"/>
              <w:rPr>
                <w:rFonts w:ascii="Baskerville Old Face" w:hAnsi="Baskerville Old Face" w:cs="Tahoma"/>
              </w:rPr>
            </w:pPr>
            <w:r w:rsidRPr="007C7E5C">
              <w:rPr>
                <w:rFonts w:ascii="Baskerville Old Face" w:hAnsi="Baskerville Old Face" w:cs="Tahoma"/>
              </w:rPr>
              <w:t xml:space="preserve">Mediado por  recolección y análisis de información, el método de diálogo entre Maestro- Estudiantes y el trabajo colaborativo y cooperativo con enfoque en la reflexión, proposición, y resolución de problemas. </w:t>
            </w:r>
          </w:p>
          <w:p w14:paraId="2731D5D1" w14:textId="77777777" w:rsidR="003146C6" w:rsidRPr="007C7E5C" w:rsidRDefault="003146C6" w:rsidP="003146C6">
            <w:pPr>
              <w:jc w:val="both"/>
              <w:rPr>
                <w:rFonts w:ascii="Baskerville Old Face" w:hAnsi="Baskerville Old Face" w:cs="Tahoma"/>
              </w:rPr>
            </w:pPr>
          </w:p>
          <w:p w14:paraId="3DE4680D" w14:textId="77777777" w:rsidR="003146C6" w:rsidRPr="007C7E5C" w:rsidRDefault="003146C6" w:rsidP="003146C6">
            <w:pPr>
              <w:jc w:val="both"/>
              <w:rPr>
                <w:rFonts w:ascii="Baskerville Old Face" w:hAnsi="Baskerville Old Face" w:cs="Tahoma"/>
              </w:rPr>
            </w:pPr>
          </w:p>
        </w:tc>
      </w:tr>
    </w:tbl>
    <w:p w14:paraId="71A91856" w14:textId="77777777" w:rsidR="00A442A7" w:rsidRPr="007C7E5C" w:rsidRDefault="00A442A7" w:rsidP="00F81F70">
      <w:pPr>
        <w:spacing w:after="0" w:line="240" w:lineRule="auto"/>
        <w:jc w:val="both"/>
        <w:rPr>
          <w:rFonts w:ascii="Baskerville Old Face" w:hAnsi="Baskerville Old Face" w:cs="Tahoma"/>
          <w:b/>
        </w:rPr>
      </w:pPr>
    </w:p>
    <w:p w14:paraId="7F179825" w14:textId="77777777" w:rsidR="00792749" w:rsidRPr="007C7E5C" w:rsidRDefault="00792749" w:rsidP="00F81F70">
      <w:pPr>
        <w:spacing w:after="0" w:line="240" w:lineRule="auto"/>
        <w:jc w:val="both"/>
        <w:rPr>
          <w:rFonts w:ascii="Baskerville Old Face" w:hAnsi="Baskerville Old Face" w:cs="Tahoma"/>
          <w:b/>
        </w:rPr>
      </w:pPr>
    </w:p>
    <w:p w14:paraId="4734BBDA" w14:textId="77777777" w:rsidR="003146C6" w:rsidRPr="007C7E5C" w:rsidRDefault="003146C6" w:rsidP="003146C6">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 xml:space="preserve">relacionadas con competencias de tipo interpersonal </w:t>
      </w:r>
      <w:r w:rsidRPr="007C7E5C">
        <w:rPr>
          <w:rFonts w:ascii="Baskerville Old Face" w:hAnsi="Baskerville Old Face" w:cs="Tahoma"/>
        </w:rPr>
        <w:t>(Guía 21 MEN).</w:t>
      </w:r>
    </w:p>
    <w:p w14:paraId="4D177023" w14:textId="77777777" w:rsidR="003146C6" w:rsidRPr="007C7E5C" w:rsidRDefault="003146C6"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Manejo de conflictos.</w:t>
      </w:r>
    </w:p>
    <w:p w14:paraId="1735D5AB" w14:textId="77777777" w:rsidR="00792749" w:rsidRPr="007C7E5C" w:rsidRDefault="00792749" w:rsidP="003146C6">
      <w:pPr>
        <w:spacing w:after="0" w:line="240" w:lineRule="auto"/>
        <w:jc w:val="center"/>
        <w:rPr>
          <w:rFonts w:ascii="Baskerville Old Face" w:hAnsi="Baskerville Old Face" w:cs="Tahoma"/>
          <w:b/>
        </w:rPr>
      </w:pPr>
    </w:p>
    <w:tbl>
      <w:tblPr>
        <w:tblStyle w:val="Tablaconcuadrcula"/>
        <w:tblW w:w="0" w:type="auto"/>
        <w:tblInd w:w="108" w:type="dxa"/>
        <w:tblLook w:val="04A0" w:firstRow="1" w:lastRow="0" w:firstColumn="1" w:lastColumn="0" w:noHBand="0" w:noVBand="1"/>
      </w:tblPr>
      <w:tblGrid>
        <w:gridCol w:w="6072"/>
        <w:gridCol w:w="3215"/>
      </w:tblGrid>
      <w:tr w:rsidR="00D83950" w:rsidRPr="007C7E5C" w14:paraId="39AFFAB3" w14:textId="77777777" w:rsidTr="00700957">
        <w:tc>
          <w:tcPr>
            <w:tcW w:w="6237" w:type="dxa"/>
          </w:tcPr>
          <w:p w14:paraId="0752CAA1"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Identificación de los intereses comunes y contrapuestos de los miembros de un grupo o comunidad;</w:t>
            </w:r>
          </w:p>
          <w:p w14:paraId="0E343D3C"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Identificación y metodización de la prevención de los conflictos actuales y potenciales entre miembros de un grupo o comunidad a nivel local, regional, nacional o global;</w:t>
            </w:r>
          </w:p>
          <w:p w14:paraId="051DE9DD"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Determinación de las causas de los conflictos y el impacto que éstos tienen en las diferentes personas;</w:t>
            </w:r>
          </w:p>
          <w:p w14:paraId="67A16633"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Identificación de alternativas para manejar y resolver los conflictos;</w:t>
            </w:r>
          </w:p>
          <w:p w14:paraId="35DAA518"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Proposición y promoción de acuerdos por consenso entre las partes que buscan solucionar los conflictos;</w:t>
            </w:r>
          </w:p>
          <w:p w14:paraId="1FFC5925"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Respeto los acuerdos establecidos colectivamente;</w:t>
            </w:r>
          </w:p>
          <w:p w14:paraId="2EF4A899"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Evaluación del cumplimiento y la efectividad de los acuerdos;</w:t>
            </w:r>
          </w:p>
          <w:p w14:paraId="7AF4CC59"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Expresión de los propios intereses y motivaciones;</w:t>
            </w:r>
          </w:p>
          <w:p w14:paraId="1C505936"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Identificación de los actores que tienen incidencia en los temas importantes relacionados con el entorno cercano (Casa, Barrio, Colegio. Posteriormente con los entornos regional, nacional y/o global);</w:t>
            </w:r>
          </w:p>
          <w:p w14:paraId="517B2F3A"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Respeto y comprensión de los puntos de vista de los otros, aunque se esté en desacuerdo con ellos;</w:t>
            </w:r>
          </w:p>
          <w:p w14:paraId="7DCFB043" w14:textId="77777777" w:rsidR="00D83950" w:rsidRPr="007C7E5C" w:rsidRDefault="00D83950" w:rsidP="007644BB">
            <w:pPr>
              <w:pStyle w:val="Prrafodelista"/>
              <w:numPr>
                <w:ilvl w:val="0"/>
                <w:numId w:val="64"/>
              </w:numPr>
              <w:jc w:val="both"/>
              <w:rPr>
                <w:rFonts w:ascii="Baskerville Old Face" w:hAnsi="Baskerville Old Face" w:cs="Tahoma"/>
                <w:b/>
              </w:rPr>
            </w:pPr>
            <w:r w:rsidRPr="007C7E5C">
              <w:rPr>
                <w:rFonts w:ascii="Baskerville Old Face" w:hAnsi="Baskerville Old Face" w:cs="Tahoma"/>
              </w:rPr>
              <w:t>Búsqueda de formas de resolver los conflictos que se enfrentan en el entorno cercano (Casa, Barrio, Colegio. Posteriormente con los entornos regional, nacional y/o global).</w:t>
            </w:r>
          </w:p>
        </w:tc>
        <w:tc>
          <w:tcPr>
            <w:tcW w:w="3276" w:type="dxa"/>
          </w:tcPr>
          <w:p w14:paraId="23AA05A2" w14:textId="77777777" w:rsidR="00D83950" w:rsidRPr="007C7E5C" w:rsidRDefault="00D83950" w:rsidP="007644BB">
            <w:pPr>
              <w:pStyle w:val="Prrafodelista"/>
              <w:numPr>
                <w:ilvl w:val="0"/>
                <w:numId w:val="64"/>
              </w:numPr>
              <w:jc w:val="both"/>
              <w:rPr>
                <w:rFonts w:ascii="Baskerville Old Face" w:hAnsi="Baskerville Old Face" w:cs="Tahoma"/>
              </w:rPr>
            </w:pPr>
            <w:r w:rsidRPr="007C7E5C">
              <w:rPr>
                <w:rFonts w:ascii="Baskerville Old Face" w:hAnsi="Baskerville Old Face" w:cs="Tahoma"/>
              </w:rPr>
              <w:t xml:space="preserve">Mediado por recolección y análisis de información relacionada con problemas, el método de diálogo entre Maestro- Estudiantes y el trabajo colaborativo y cooperativo con enfoque en la reflexión, proposición, y resolución de problemas. </w:t>
            </w:r>
          </w:p>
          <w:p w14:paraId="4CA6E51A" w14:textId="77777777" w:rsidR="00D83950" w:rsidRPr="007C7E5C" w:rsidRDefault="00D83950" w:rsidP="00D83950">
            <w:pPr>
              <w:jc w:val="both"/>
              <w:rPr>
                <w:rFonts w:ascii="Baskerville Old Face" w:hAnsi="Baskerville Old Face" w:cs="Tahoma"/>
              </w:rPr>
            </w:pPr>
          </w:p>
        </w:tc>
      </w:tr>
    </w:tbl>
    <w:p w14:paraId="2F318037" w14:textId="77777777" w:rsidR="00D83950" w:rsidRPr="007C7E5C" w:rsidRDefault="00D83950" w:rsidP="00F81F70">
      <w:pPr>
        <w:spacing w:after="0" w:line="240" w:lineRule="auto"/>
        <w:jc w:val="both"/>
        <w:rPr>
          <w:rFonts w:ascii="Baskerville Old Face" w:hAnsi="Baskerville Old Face" w:cs="Tahoma"/>
          <w:b/>
        </w:rPr>
      </w:pPr>
    </w:p>
    <w:p w14:paraId="191099FF" w14:textId="77777777" w:rsidR="00427EC8" w:rsidRPr="007C7E5C" w:rsidRDefault="00427EC8" w:rsidP="00F81F70">
      <w:pPr>
        <w:spacing w:after="0" w:line="240" w:lineRule="auto"/>
        <w:jc w:val="both"/>
        <w:rPr>
          <w:rFonts w:ascii="Baskerville Old Face" w:hAnsi="Baskerville Old Face" w:cs="Tahoma"/>
          <w:b/>
        </w:rPr>
      </w:pPr>
    </w:p>
    <w:p w14:paraId="2CF08136" w14:textId="77777777" w:rsidR="00D83950" w:rsidRPr="007C7E5C" w:rsidRDefault="00D83950" w:rsidP="00D83950">
      <w:pPr>
        <w:spacing w:after="0" w:line="240" w:lineRule="auto"/>
        <w:jc w:val="center"/>
        <w:rPr>
          <w:rFonts w:ascii="Baskerville Old Face" w:hAnsi="Baskerville Old Face" w:cs="Tahoma"/>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00CA4A68" w:rsidRPr="007C7E5C">
        <w:rPr>
          <w:rFonts w:ascii="Baskerville Old Face" w:hAnsi="Baskerville Old Face" w:cs="Tahoma"/>
          <w:b/>
        </w:rPr>
        <w:t>relacionadas</w:t>
      </w:r>
      <w:r w:rsidRPr="007C7E5C">
        <w:rPr>
          <w:rFonts w:ascii="Baskerville Old Face" w:hAnsi="Baskerville Old Face" w:cs="Tahoma"/>
          <w:b/>
        </w:rPr>
        <w:t xml:space="preserve"> con competencias de tipo organizacional </w:t>
      </w:r>
      <w:r w:rsidRPr="007C7E5C">
        <w:rPr>
          <w:rFonts w:ascii="Baskerville Old Face" w:hAnsi="Baskerville Old Face" w:cs="Tahoma"/>
        </w:rPr>
        <w:t>(Guía 21 MEN).</w:t>
      </w:r>
    </w:p>
    <w:p w14:paraId="2199C997" w14:textId="77777777" w:rsidR="00D83950" w:rsidRPr="007C7E5C" w:rsidRDefault="00D83950"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Gestión de la información.</w:t>
      </w:r>
    </w:p>
    <w:p w14:paraId="23D75895" w14:textId="77777777" w:rsidR="00D83950" w:rsidRPr="007C7E5C" w:rsidRDefault="00D83950" w:rsidP="00D83950">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075"/>
        <w:gridCol w:w="3212"/>
      </w:tblGrid>
      <w:tr w:rsidR="00D83950" w:rsidRPr="007C7E5C" w14:paraId="35A791F1" w14:textId="77777777" w:rsidTr="00700957">
        <w:tc>
          <w:tcPr>
            <w:tcW w:w="6237" w:type="dxa"/>
          </w:tcPr>
          <w:p w14:paraId="176E24D9"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 xml:space="preserve">Identificación de fuentes de información para  </w:t>
            </w:r>
            <w:r w:rsidR="005B41CC" w:rsidRPr="007C7E5C">
              <w:rPr>
                <w:rFonts w:ascii="Baskerville Old Face" w:hAnsi="Baskerville Old Face" w:cs="Tahoma"/>
              </w:rPr>
              <w:t>o</w:t>
            </w:r>
            <w:r w:rsidRPr="007C7E5C">
              <w:rPr>
                <w:rFonts w:ascii="Baskerville Old Face" w:hAnsi="Baskerville Old Face" w:cs="Tahoma"/>
              </w:rPr>
              <w:t xml:space="preserve">btener datos </w:t>
            </w:r>
            <w:r w:rsidR="005B41CC" w:rsidRPr="007C7E5C">
              <w:rPr>
                <w:rFonts w:ascii="Baskerville Old Face" w:hAnsi="Baskerville Old Face" w:cs="Tahoma"/>
              </w:rPr>
              <w:t>r</w:t>
            </w:r>
            <w:r w:rsidRPr="007C7E5C">
              <w:rPr>
                <w:rFonts w:ascii="Baskerville Old Face" w:hAnsi="Baskerville Old Face" w:cs="Tahoma"/>
              </w:rPr>
              <w:t>elevantes y confiables;</w:t>
            </w:r>
          </w:p>
          <w:p w14:paraId="77884EB4"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Selección de fuentes de información, físicas o virtuales, con base en criterios de relevancia, confiabilidad y oportunidad;</w:t>
            </w:r>
          </w:p>
          <w:p w14:paraId="4340403C" w14:textId="77777777" w:rsidR="00D83950" w:rsidRPr="007C7E5C" w:rsidRDefault="005B41CC" w:rsidP="007644BB">
            <w:pPr>
              <w:pStyle w:val="Prrafodelista"/>
              <w:numPr>
                <w:ilvl w:val="0"/>
                <w:numId w:val="65"/>
              </w:numPr>
              <w:rPr>
                <w:rFonts w:ascii="Baskerville Old Face" w:hAnsi="Baskerville Old Face" w:cs="Tahoma"/>
              </w:rPr>
            </w:pPr>
            <w:r w:rsidRPr="007C7E5C">
              <w:rPr>
                <w:rFonts w:ascii="Baskerville Old Face" w:hAnsi="Baskerville Old Face" w:cs="Tahoma"/>
              </w:rPr>
              <w:t>Uti</w:t>
            </w:r>
            <w:r w:rsidR="00D83950" w:rsidRPr="007C7E5C">
              <w:rPr>
                <w:rFonts w:ascii="Baskerville Old Face" w:hAnsi="Baskerville Old Face" w:cs="Tahoma"/>
              </w:rPr>
              <w:t>lización de aplicaciones informáticas para el registro y</w:t>
            </w:r>
            <w:r w:rsidRPr="007C7E5C">
              <w:rPr>
                <w:rFonts w:ascii="Baskerville Old Face" w:hAnsi="Baskerville Old Face" w:cs="Tahoma"/>
              </w:rPr>
              <w:t xml:space="preserve"> </w:t>
            </w:r>
            <w:r w:rsidR="00D83950" w:rsidRPr="007C7E5C">
              <w:rPr>
                <w:rFonts w:ascii="Baskerville Old Face" w:hAnsi="Baskerville Old Face" w:cs="Tahoma"/>
              </w:rPr>
              <w:t>sistematización de la información;</w:t>
            </w:r>
          </w:p>
          <w:p w14:paraId="12ED068E"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Operación de herramientas informáticas para construir y</w:t>
            </w:r>
            <w:r w:rsidR="005B41CC" w:rsidRPr="007C7E5C">
              <w:rPr>
                <w:rFonts w:ascii="Baskerville Old Face" w:hAnsi="Baskerville Old Face" w:cs="Tahoma"/>
              </w:rPr>
              <w:t xml:space="preserve"> </w:t>
            </w:r>
            <w:r w:rsidRPr="007C7E5C">
              <w:rPr>
                <w:rFonts w:ascii="Baskerville Old Face" w:hAnsi="Baskerville Old Face" w:cs="Tahoma"/>
              </w:rPr>
              <w:t>manejar bases de datos con la información recolectada;</w:t>
            </w:r>
          </w:p>
          <w:p w14:paraId="2A213760" w14:textId="77777777" w:rsidR="00D83950" w:rsidRPr="007C7E5C" w:rsidRDefault="005B41CC" w:rsidP="007644BB">
            <w:pPr>
              <w:pStyle w:val="Prrafodelista"/>
              <w:numPr>
                <w:ilvl w:val="0"/>
                <w:numId w:val="65"/>
              </w:numPr>
              <w:rPr>
                <w:rFonts w:ascii="Baskerville Old Face" w:hAnsi="Baskerville Old Face" w:cs="Tahoma"/>
              </w:rPr>
            </w:pPr>
            <w:r w:rsidRPr="007C7E5C">
              <w:rPr>
                <w:rFonts w:ascii="Baskerville Old Face" w:hAnsi="Baskerville Old Face" w:cs="Tahoma"/>
              </w:rPr>
              <w:t>Pro</w:t>
            </w:r>
            <w:r w:rsidR="00D83950" w:rsidRPr="007C7E5C">
              <w:rPr>
                <w:rFonts w:ascii="Baskerville Old Face" w:hAnsi="Baskerville Old Face" w:cs="Tahoma"/>
              </w:rPr>
              <w:t>ducción de nueva información y conocimiento con</w:t>
            </w:r>
            <w:r w:rsidRPr="007C7E5C">
              <w:rPr>
                <w:rFonts w:ascii="Baskerville Old Face" w:hAnsi="Baskerville Old Face" w:cs="Tahoma"/>
              </w:rPr>
              <w:t xml:space="preserve"> </w:t>
            </w:r>
            <w:r w:rsidR="00D83950" w:rsidRPr="007C7E5C">
              <w:rPr>
                <w:rFonts w:ascii="Baskerville Old Face" w:hAnsi="Baskerville Old Face" w:cs="Tahoma"/>
              </w:rPr>
              <w:t>base en análisis desarrollados;</w:t>
            </w:r>
          </w:p>
          <w:p w14:paraId="575623C8"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Difusión de la información a las personas indicadas</w:t>
            </w:r>
            <w:r w:rsidR="005B41CC" w:rsidRPr="007C7E5C">
              <w:rPr>
                <w:rFonts w:ascii="Baskerville Old Face" w:hAnsi="Baskerville Old Face" w:cs="Tahoma"/>
              </w:rPr>
              <w:t xml:space="preserve"> </w:t>
            </w:r>
            <w:r w:rsidRPr="007C7E5C">
              <w:rPr>
                <w:rFonts w:ascii="Baskerville Old Face" w:hAnsi="Baskerville Old Face" w:cs="Tahoma"/>
              </w:rPr>
              <w:t>utilizando medios adecuados;</w:t>
            </w:r>
          </w:p>
          <w:p w14:paraId="1EA79B8E"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Identificación de la información requerida para desarrollar</w:t>
            </w:r>
            <w:r w:rsidR="005B41CC" w:rsidRPr="007C7E5C">
              <w:rPr>
                <w:rFonts w:ascii="Baskerville Old Face" w:hAnsi="Baskerville Old Face" w:cs="Tahoma"/>
              </w:rPr>
              <w:t xml:space="preserve"> </w:t>
            </w:r>
            <w:r w:rsidRPr="007C7E5C">
              <w:rPr>
                <w:rFonts w:ascii="Baskerville Old Face" w:hAnsi="Baskerville Old Face" w:cs="Tahoma"/>
              </w:rPr>
              <w:t>una tarea o actividad;</w:t>
            </w:r>
          </w:p>
          <w:p w14:paraId="1F075FA5"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Recolección de datos de situaciones cercanas al entorno</w:t>
            </w:r>
            <w:r w:rsidR="005B41CC" w:rsidRPr="007C7E5C">
              <w:rPr>
                <w:rFonts w:ascii="Baskerville Old Face" w:hAnsi="Baskerville Old Face" w:cs="Tahoma"/>
              </w:rPr>
              <w:t xml:space="preserve"> </w:t>
            </w:r>
            <w:r w:rsidRPr="007C7E5C">
              <w:rPr>
                <w:rFonts w:ascii="Baskerville Old Face" w:hAnsi="Baskerville Old Face" w:cs="Tahoma"/>
              </w:rPr>
              <w:t>(Casa, Barrio, Colegio. Posteriormente de situaciones</w:t>
            </w:r>
            <w:r w:rsidR="005B41CC" w:rsidRPr="007C7E5C">
              <w:rPr>
                <w:rFonts w:ascii="Baskerville Old Face" w:hAnsi="Baskerville Old Face" w:cs="Tahoma"/>
              </w:rPr>
              <w:t xml:space="preserve"> </w:t>
            </w:r>
            <w:r w:rsidRPr="007C7E5C">
              <w:rPr>
                <w:rFonts w:ascii="Baskerville Old Face" w:hAnsi="Baskerville Old Face" w:cs="Tahoma"/>
              </w:rPr>
              <w:t xml:space="preserve">regionales, </w:t>
            </w:r>
            <w:r w:rsidR="005B41CC" w:rsidRPr="007C7E5C">
              <w:rPr>
                <w:rFonts w:ascii="Baskerville Old Face" w:hAnsi="Baskerville Old Face" w:cs="Tahoma"/>
              </w:rPr>
              <w:t>na</w:t>
            </w:r>
            <w:r w:rsidRPr="007C7E5C">
              <w:rPr>
                <w:rFonts w:ascii="Baskerville Old Face" w:hAnsi="Baskerville Old Face" w:cs="Tahoma"/>
              </w:rPr>
              <w:t>cionales y/o globales);</w:t>
            </w:r>
          </w:p>
          <w:p w14:paraId="78ECF43C"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Organización de una información recolectada utilizando</w:t>
            </w:r>
          </w:p>
          <w:p w14:paraId="3562A3F3"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procedimientos definidos;</w:t>
            </w:r>
          </w:p>
          <w:p w14:paraId="24386863"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Archivo de una información de manera que se facilite su</w:t>
            </w:r>
          </w:p>
          <w:p w14:paraId="23095FE7" w14:textId="77777777" w:rsidR="00D83950" w:rsidRPr="007C7E5C" w:rsidRDefault="00D83950" w:rsidP="007644BB">
            <w:pPr>
              <w:pStyle w:val="Prrafodelista"/>
              <w:numPr>
                <w:ilvl w:val="0"/>
                <w:numId w:val="65"/>
              </w:numPr>
              <w:rPr>
                <w:rFonts w:ascii="Baskerville Old Face" w:hAnsi="Baskerville Old Face" w:cs="Tahoma"/>
              </w:rPr>
            </w:pPr>
            <w:r w:rsidRPr="007C7E5C">
              <w:rPr>
                <w:rFonts w:ascii="Baskerville Old Face" w:hAnsi="Baskerville Old Face" w:cs="Tahoma"/>
              </w:rPr>
              <w:t>consulta posterior.</w:t>
            </w:r>
          </w:p>
        </w:tc>
        <w:tc>
          <w:tcPr>
            <w:tcW w:w="3276" w:type="dxa"/>
          </w:tcPr>
          <w:p w14:paraId="39B0F4C3" w14:textId="77777777" w:rsidR="005B41CC" w:rsidRPr="007C7E5C" w:rsidRDefault="005B41CC" w:rsidP="005B41CC">
            <w:pPr>
              <w:rPr>
                <w:rFonts w:ascii="Baskerville Old Face" w:hAnsi="Baskerville Old Face" w:cs="Tahoma"/>
              </w:rPr>
            </w:pPr>
            <w:r w:rsidRPr="007C7E5C">
              <w:rPr>
                <w:rFonts w:ascii="Baskerville Old Face" w:hAnsi="Baskerville Old Face" w:cs="Tahoma"/>
              </w:rPr>
              <w:t>Mediado por recolección y análisis de información relacionada con problemas reales del contexto local, regional, nacional/global.</w:t>
            </w:r>
          </w:p>
          <w:p w14:paraId="54AAC07E" w14:textId="77777777" w:rsidR="00D83950" w:rsidRPr="007C7E5C" w:rsidRDefault="00D83950" w:rsidP="005B41CC">
            <w:pPr>
              <w:rPr>
                <w:rFonts w:ascii="Baskerville Old Face" w:hAnsi="Baskerville Old Face" w:cs="Tahoma"/>
              </w:rPr>
            </w:pPr>
          </w:p>
        </w:tc>
      </w:tr>
    </w:tbl>
    <w:p w14:paraId="7896A12A" w14:textId="77777777" w:rsidR="00D83950" w:rsidRPr="007C7E5C" w:rsidRDefault="00D83950" w:rsidP="00D83950">
      <w:pPr>
        <w:spacing w:after="0" w:line="240" w:lineRule="auto"/>
        <w:jc w:val="center"/>
        <w:rPr>
          <w:rFonts w:ascii="Baskerville Old Face" w:hAnsi="Baskerville Old Face" w:cs="Tahoma"/>
        </w:rPr>
      </w:pPr>
    </w:p>
    <w:p w14:paraId="45B1C790" w14:textId="77777777" w:rsidR="00427EC8" w:rsidRPr="007C7E5C" w:rsidRDefault="00427EC8" w:rsidP="00D83950">
      <w:pPr>
        <w:spacing w:after="0" w:line="240" w:lineRule="auto"/>
        <w:jc w:val="center"/>
        <w:rPr>
          <w:rFonts w:ascii="Baskerville Old Face" w:hAnsi="Baskerville Old Face" w:cs="Tahoma"/>
        </w:rPr>
      </w:pPr>
    </w:p>
    <w:p w14:paraId="5041AA2A" w14:textId="77777777" w:rsidR="005B41CC" w:rsidRPr="007C7E5C" w:rsidRDefault="005B41CC" w:rsidP="005B41CC">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organizacional (Guía 21 MEN).</w:t>
      </w:r>
    </w:p>
    <w:p w14:paraId="0229F8B6" w14:textId="77777777" w:rsidR="00D83950" w:rsidRPr="007C7E5C" w:rsidRDefault="005B41CC"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Orientación al Servicio.</w:t>
      </w:r>
    </w:p>
    <w:p w14:paraId="1F36FD5D" w14:textId="77777777" w:rsidR="00D83950" w:rsidRPr="007C7E5C" w:rsidRDefault="00D83950" w:rsidP="00D83950">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881"/>
        <w:gridCol w:w="2406"/>
      </w:tblGrid>
      <w:tr w:rsidR="005B41CC" w:rsidRPr="007C7E5C" w14:paraId="136DE91D" w14:textId="77777777" w:rsidTr="00700957">
        <w:tc>
          <w:tcPr>
            <w:tcW w:w="7088" w:type="dxa"/>
          </w:tcPr>
          <w:p w14:paraId="1BA2A8D0" w14:textId="77777777" w:rsidR="00450CE7" w:rsidRPr="007C7E5C" w:rsidRDefault="00450CE7" w:rsidP="007644BB">
            <w:pPr>
              <w:pStyle w:val="Prrafodelista"/>
              <w:numPr>
                <w:ilvl w:val="0"/>
                <w:numId w:val="67"/>
              </w:numPr>
              <w:rPr>
                <w:rFonts w:ascii="Baskerville Old Face" w:hAnsi="Baskerville Old Face" w:cs="Tahoma"/>
              </w:rPr>
            </w:pPr>
            <w:r w:rsidRPr="007C7E5C">
              <w:rPr>
                <w:rFonts w:ascii="Baskerville Old Face" w:hAnsi="Baskerville Old Face" w:cs="Tahoma"/>
              </w:rPr>
              <w:t xml:space="preserve">Identificación de fuentes de información para obtener datos relevantes y confiables; </w:t>
            </w:r>
          </w:p>
          <w:p w14:paraId="4A32FDBE" w14:textId="77777777" w:rsidR="00450CE7" w:rsidRPr="007C7E5C" w:rsidRDefault="00450CE7" w:rsidP="007644BB">
            <w:pPr>
              <w:pStyle w:val="Prrafodelista"/>
              <w:numPr>
                <w:ilvl w:val="0"/>
                <w:numId w:val="67"/>
              </w:numPr>
              <w:rPr>
                <w:rFonts w:ascii="Baskerville Old Face" w:hAnsi="Baskerville Old Face" w:cs="Tahoma"/>
              </w:rPr>
            </w:pPr>
            <w:r w:rsidRPr="007C7E5C">
              <w:rPr>
                <w:rFonts w:ascii="Baskerville Old Face" w:hAnsi="Baskerville Old Face" w:cs="Tahoma"/>
              </w:rPr>
              <w:t>Selección de fuentes de información, físicas o virtuales, con base en criterios de relevancia, confiabilidad y oportunidad;</w:t>
            </w:r>
          </w:p>
          <w:p w14:paraId="213D351F" w14:textId="77777777" w:rsidR="00450CE7" w:rsidRPr="007C7E5C" w:rsidRDefault="00450CE7" w:rsidP="007644BB">
            <w:pPr>
              <w:pStyle w:val="Prrafodelista"/>
              <w:numPr>
                <w:ilvl w:val="0"/>
                <w:numId w:val="67"/>
              </w:numPr>
              <w:rPr>
                <w:rFonts w:ascii="Baskerville Old Face" w:hAnsi="Baskerville Old Face" w:cs="Tahoma"/>
              </w:rPr>
            </w:pPr>
            <w:r w:rsidRPr="007C7E5C">
              <w:rPr>
                <w:rFonts w:ascii="Baskerville Old Face" w:hAnsi="Baskerville Old Face" w:cs="Tahoma"/>
              </w:rPr>
              <w:t>Utilización de aplicaciones informáticas para el registro y sistematización de la información;</w:t>
            </w:r>
          </w:p>
          <w:p w14:paraId="442BAA99" w14:textId="77777777" w:rsidR="00450CE7" w:rsidRPr="007C7E5C" w:rsidRDefault="00450CE7" w:rsidP="007644BB">
            <w:pPr>
              <w:pStyle w:val="Prrafodelista"/>
              <w:numPr>
                <w:ilvl w:val="0"/>
                <w:numId w:val="67"/>
              </w:numPr>
              <w:rPr>
                <w:rFonts w:ascii="Baskerville Old Face" w:hAnsi="Baskerville Old Face" w:cs="Tahoma"/>
              </w:rPr>
            </w:pPr>
            <w:r w:rsidRPr="007C7E5C">
              <w:rPr>
                <w:rFonts w:ascii="Baskerville Old Face" w:hAnsi="Baskerville Old Face" w:cs="Tahoma"/>
              </w:rPr>
              <w:t>Operación de herramientas informáticas para construir y manejar bases de datos con la información recolectada;</w:t>
            </w:r>
          </w:p>
          <w:p w14:paraId="5A3C7C3B" w14:textId="77777777" w:rsidR="00450CE7" w:rsidRPr="007C7E5C" w:rsidRDefault="00450CE7" w:rsidP="007644BB">
            <w:pPr>
              <w:pStyle w:val="Prrafodelista"/>
              <w:numPr>
                <w:ilvl w:val="0"/>
                <w:numId w:val="67"/>
              </w:numPr>
              <w:rPr>
                <w:rFonts w:ascii="Baskerville Old Face" w:hAnsi="Baskerville Old Face" w:cs="Tahoma"/>
              </w:rPr>
            </w:pPr>
            <w:r w:rsidRPr="007C7E5C">
              <w:rPr>
                <w:rFonts w:ascii="Baskerville Old Face" w:hAnsi="Baskerville Old Face" w:cs="Tahoma"/>
              </w:rPr>
              <w:t>Producción de nueva información y conocimiento con base en análisis desarrollados;</w:t>
            </w:r>
          </w:p>
          <w:p w14:paraId="5D76DCAB" w14:textId="77777777" w:rsidR="00450CE7" w:rsidRPr="007C7E5C" w:rsidRDefault="00450CE7" w:rsidP="007644BB">
            <w:pPr>
              <w:pStyle w:val="Prrafodelista"/>
              <w:numPr>
                <w:ilvl w:val="0"/>
                <w:numId w:val="66"/>
              </w:numPr>
              <w:rPr>
                <w:rFonts w:ascii="Baskerville Old Face" w:hAnsi="Baskerville Old Face" w:cs="Tahoma"/>
              </w:rPr>
            </w:pPr>
            <w:r w:rsidRPr="007C7E5C">
              <w:rPr>
                <w:rFonts w:ascii="Baskerville Old Face" w:hAnsi="Baskerville Old Face" w:cs="Tahoma"/>
              </w:rPr>
              <w:t>Difusión de la información a las personas indicadas utilizando medios adecuados;</w:t>
            </w:r>
          </w:p>
          <w:p w14:paraId="33FC61EA" w14:textId="77777777" w:rsidR="00450CE7" w:rsidRPr="007C7E5C" w:rsidRDefault="00450CE7" w:rsidP="007644BB">
            <w:pPr>
              <w:pStyle w:val="Prrafodelista"/>
              <w:numPr>
                <w:ilvl w:val="0"/>
                <w:numId w:val="66"/>
              </w:numPr>
              <w:rPr>
                <w:rFonts w:ascii="Baskerville Old Face" w:hAnsi="Baskerville Old Face" w:cs="Tahoma"/>
              </w:rPr>
            </w:pPr>
            <w:r w:rsidRPr="007C7E5C">
              <w:rPr>
                <w:rFonts w:ascii="Baskerville Old Face" w:hAnsi="Baskerville Old Face" w:cs="Tahoma"/>
              </w:rPr>
              <w:t>Identificación de la información requerida para desarrollar una tarea o actividad;</w:t>
            </w:r>
          </w:p>
          <w:p w14:paraId="74452705" w14:textId="77777777" w:rsidR="00450CE7" w:rsidRPr="007C7E5C" w:rsidRDefault="00450CE7" w:rsidP="007644BB">
            <w:pPr>
              <w:pStyle w:val="Prrafodelista"/>
              <w:numPr>
                <w:ilvl w:val="0"/>
                <w:numId w:val="66"/>
              </w:numPr>
              <w:rPr>
                <w:rFonts w:ascii="Baskerville Old Face" w:hAnsi="Baskerville Old Face" w:cs="Tahoma"/>
              </w:rPr>
            </w:pPr>
            <w:r w:rsidRPr="007C7E5C">
              <w:rPr>
                <w:rFonts w:ascii="Baskerville Old Face" w:hAnsi="Baskerville Old Face" w:cs="Tahoma"/>
              </w:rPr>
              <w:t>Recolección de datos de situaciones cercanas al entorno (Casa, Barrio, Colegio. Posteriormente de situaciones regionales, nacionales y/o globales);</w:t>
            </w:r>
          </w:p>
          <w:p w14:paraId="1BF6E2EE" w14:textId="77777777" w:rsidR="00450CE7" w:rsidRPr="007C7E5C" w:rsidRDefault="00450CE7" w:rsidP="007644BB">
            <w:pPr>
              <w:pStyle w:val="Prrafodelista"/>
              <w:numPr>
                <w:ilvl w:val="0"/>
                <w:numId w:val="66"/>
              </w:numPr>
              <w:rPr>
                <w:rFonts w:ascii="Baskerville Old Face" w:hAnsi="Baskerville Old Face" w:cs="Tahoma"/>
              </w:rPr>
            </w:pPr>
            <w:r w:rsidRPr="007C7E5C">
              <w:rPr>
                <w:rFonts w:ascii="Baskerville Old Face" w:hAnsi="Baskerville Old Face" w:cs="Tahoma"/>
              </w:rPr>
              <w:t>Organización de una información recolectada utilizando procedimientos definidos;</w:t>
            </w:r>
          </w:p>
          <w:p w14:paraId="696C7E87" w14:textId="77777777" w:rsidR="005B41CC" w:rsidRPr="007C7E5C" w:rsidRDefault="00450CE7" w:rsidP="007644BB">
            <w:pPr>
              <w:pStyle w:val="Prrafodelista"/>
              <w:numPr>
                <w:ilvl w:val="0"/>
                <w:numId w:val="66"/>
              </w:numPr>
              <w:rPr>
                <w:rFonts w:ascii="Baskerville Old Face" w:hAnsi="Baskerville Old Face" w:cs="Tahoma"/>
              </w:rPr>
            </w:pPr>
            <w:r w:rsidRPr="007C7E5C">
              <w:rPr>
                <w:rFonts w:ascii="Baskerville Old Face" w:hAnsi="Baskerville Old Face" w:cs="Tahoma"/>
              </w:rPr>
              <w:t>Archivo de una información de manera que se facilite su consulta posterior.</w:t>
            </w:r>
          </w:p>
        </w:tc>
        <w:tc>
          <w:tcPr>
            <w:tcW w:w="2425" w:type="dxa"/>
          </w:tcPr>
          <w:p w14:paraId="023EF87C" w14:textId="77777777" w:rsidR="00450CE7" w:rsidRPr="007C7E5C" w:rsidRDefault="00450CE7" w:rsidP="007644BB">
            <w:pPr>
              <w:pStyle w:val="Prrafodelista"/>
              <w:numPr>
                <w:ilvl w:val="0"/>
                <w:numId w:val="66"/>
              </w:numPr>
              <w:autoSpaceDE w:val="0"/>
              <w:autoSpaceDN w:val="0"/>
              <w:adjustRightInd w:val="0"/>
              <w:rPr>
                <w:rFonts w:ascii="Baskerville Old Face" w:hAnsi="Baskerville Old Face" w:cs="Tahoma"/>
              </w:rPr>
            </w:pPr>
            <w:r w:rsidRPr="007C7E5C">
              <w:rPr>
                <w:rFonts w:ascii="Baskerville Old Face" w:hAnsi="Baskerville Old Face" w:cs="Tahoma"/>
              </w:rPr>
              <w:t>Mediado por recolección y análisis de información relacionada con  problemas reales del contexto local, regional, nacional/global.</w:t>
            </w:r>
          </w:p>
          <w:p w14:paraId="44CF4EB1" w14:textId="77777777" w:rsidR="00450CE7" w:rsidRPr="007C7E5C" w:rsidRDefault="00450CE7" w:rsidP="00450CE7">
            <w:pPr>
              <w:autoSpaceDE w:val="0"/>
              <w:autoSpaceDN w:val="0"/>
              <w:adjustRightInd w:val="0"/>
              <w:rPr>
                <w:rFonts w:ascii="Baskerville Old Face" w:hAnsi="Baskerville Old Face" w:cs="Tahoma"/>
              </w:rPr>
            </w:pPr>
          </w:p>
          <w:p w14:paraId="600AA522" w14:textId="77777777" w:rsidR="005B41CC" w:rsidRPr="007C7E5C" w:rsidRDefault="005B41CC" w:rsidP="00450CE7">
            <w:pPr>
              <w:jc w:val="center"/>
              <w:rPr>
                <w:rFonts w:ascii="Baskerville Old Face" w:hAnsi="Baskerville Old Face" w:cs="Tahoma"/>
              </w:rPr>
            </w:pPr>
          </w:p>
        </w:tc>
      </w:tr>
    </w:tbl>
    <w:p w14:paraId="7A94B641" w14:textId="77777777" w:rsidR="00D83950" w:rsidRPr="007C7E5C" w:rsidRDefault="00D83950" w:rsidP="00D83950">
      <w:pPr>
        <w:spacing w:after="0" w:line="240" w:lineRule="auto"/>
        <w:jc w:val="center"/>
        <w:rPr>
          <w:rFonts w:ascii="Baskerville Old Face" w:hAnsi="Baskerville Old Face" w:cs="Tahoma"/>
        </w:rPr>
      </w:pPr>
    </w:p>
    <w:p w14:paraId="3620C8B6" w14:textId="77777777" w:rsidR="00427EC8" w:rsidRPr="007C7E5C" w:rsidRDefault="00427EC8" w:rsidP="00D83950">
      <w:pPr>
        <w:spacing w:after="0" w:line="240" w:lineRule="auto"/>
        <w:jc w:val="center"/>
        <w:rPr>
          <w:rFonts w:ascii="Baskerville Old Face" w:hAnsi="Baskerville Old Face" w:cs="Tahoma"/>
        </w:rPr>
      </w:pPr>
    </w:p>
    <w:p w14:paraId="22C0B394" w14:textId="77777777" w:rsidR="001C5ACB" w:rsidRPr="007C7E5C" w:rsidRDefault="001C5ACB" w:rsidP="001C5ACB">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organizacional (Guía 21 MEN).</w:t>
      </w:r>
    </w:p>
    <w:p w14:paraId="55B5F6DA" w14:textId="77777777" w:rsidR="001C5ACB" w:rsidRPr="007C7E5C" w:rsidRDefault="001C5ACB"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Orientación al Servicio.</w:t>
      </w:r>
    </w:p>
    <w:p w14:paraId="40CBEAFA" w14:textId="77777777" w:rsidR="001C5ACB" w:rsidRPr="007C7E5C" w:rsidRDefault="001C5ACB" w:rsidP="001C5ACB">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6113"/>
        <w:gridCol w:w="3174"/>
      </w:tblGrid>
      <w:tr w:rsidR="001C5ACB" w:rsidRPr="007C7E5C" w14:paraId="3CBB4421" w14:textId="77777777" w:rsidTr="00700957">
        <w:tc>
          <w:tcPr>
            <w:tcW w:w="6237" w:type="dxa"/>
          </w:tcPr>
          <w:p w14:paraId="6A02543B"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Identificación de las necesidades, expectativas e inquietudes de los otros;</w:t>
            </w:r>
          </w:p>
          <w:p w14:paraId="76664C59"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 xml:space="preserve">Reconocimiento de los resultados y el impacto de las propias acciones sobre las personas: Padres y familiares, Pares, Autoridades, maestros, </w:t>
            </w:r>
          </w:p>
          <w:p w14:paraId="4D8BE845"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Colaboradores del Colegio, Vecinos, Amigos y Comunidad amplia;</w:t>
            </w:r>
          </w:p>
          <w:p w14:paraId="0B5A7550"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Orientación de las propias acciones para satisfacer los requerimientos y necesidades de los Padres y familiares, Pares, Autoridades, Maestros, Colaboradores del Colegio, Vecinos, Amigos y Comunidad amplia, en los contextos en que se tiene responsabilidad por su bienestar;</w:t>
            </w:r>
          </w:p>
          <w:p w14:paraId="2853342A"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Establecimiento de acuerdos para atender las solicitudes de los Padres y familiares, Pares, Autoridades, Maestros, colaboradores del Colegio, Vecinos, Amigos y Comunidad amplia;</w:t>
            </w:r>
          </w:p>
          <w:p w14:paraId="1B04E848"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Acciones de responder a los requerimientos de los Padres y familiares, Pares, Autoridades, Maestros, Colaboradores del Colegio, Vecinos, Amigos y Comunidad amplia, a tiempo y con base en los</w:t>
            </w:r>
            <w:r w:rsidR="000D125D" w:rsidRPr="007C7E5C">
              <w:rPr>
                <w:rFonts w:ascii="Baskerville Old Face" w:hAnsi="Baskerville Old Face" w:cs="Tahoma"/>
              </w:rPr>
              <w:t xml:space="preserve"> </w:t>
            </w:r>
            <w:r w:rsidRPr="007C7E5C">
              <w:rPr>
                <w:rFonts w:ascii="Baskerville Old Face" w:hAnsi="Baskerville Old Face" w:cs="Tahoma"/>
              </w:rPr>
              <w:t>acuerdos definidos;</w:t>
            </w:r>
          </w:p>
          <w:p w14:paraId="264FCE67"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Atención. Actitud positiva de servicio a las solicitudes</w:t>
            </w:r>
            <w:r w:rsidR="000D125D" w:rsidRPr="007C7E5C">
              <w:rPr>
                <w:rFonts w:ascii="Baskerville Old Face" w:hAnsi="Baskerville Old Face" w:cs="Tahoma"/>
              </w:rPr>
              <w:t xml:space="preserve"> </w:t>
            </w:r>
            <w:r w:rsidRPr="007C7E5C">
              <w:rPr>
                <w:rFonts w:ascii="Baskerville Old Face" w:hAnsi="Baskerville Old Face" w:cs="Tahoma"/>
              </w:rPr>
              <w:t>de los Padres y familiares, Pares, Autoridades,</w:t>
            </w:r>
            <w:r w:rsidR="000D125D" w:rsidRPr="007C7E5C">
              <w:rPr>
                <w:rFonts w:ascii="Baskerville Old Face" w:hAnsi="Baskerville Old Face" w:cs="Tahoma"/>
              </w:rPr>
              <w:t xml:space="preserve"> </w:t>
            </w:r>
            <w:r w:rsidRPr="007C7E5C">
              <w:rPr>
                <w:rFonts w:ascii="Baskerville Old Face" w:hAnsi="Baskerville Old Face" w:cs="Tahoma"/>
              </w:rPr>
              <w:t>Maestros, Colaboradores del Colegio, Vecinos,</w:t>
            </w:r>
            <w:r w:rsidR="000D125D" w:rsidRPr="007C7E5C">
              <w:rPr>
                <w:rFonts w:ascii="Baskerville Old Face" w:hAnsi="Baskerville Old Face" w:cs="Tahoma"/>
              </w:rPr>
              <w:t xml:space="preserve"> </w:t>
            </w:r>
            <w:r w:rsidRPr="007C7E5C">
              <w:rPr>
                <w:rFonts w:ascii="Baskerville Old Face" w:hAnsi="Baskerville Old Face" w:cs="Tahoma"/>
              </w:rPr>
              <w:t>Amigos y Comunidad amplia;</w:t>
            </w:r>
          </w:p>
          <w:p w14:paraId="5EADFA64"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Escucha activa de las críticas de los Padres y</w:t>
            </w:r>
            <w:r w:rsidR="000D125D" w:rsidRPr="007C7E5C">
              <w:rPr>
                <w:rFonts w:ascii="Baskerville Old Face" w:hAnsi="Baskerville Old Face" w:cs="Tahoma"/>
              </w:rPr>
              <w:t xml:space="preserve"> </w:t>
            </w:r>
            <w:r w:rsidRPr="007C7E5C">
              <w:rPr>
                <w:rFonts w:ascii="Baskerville Old Face" w:hAnsi="Baskerville Old Face" w:cs="Tahoma"/>
              </w:rPr>
              <w:t>familiares, Pares, Autoridades, Maestros,</w:t>
            </w:r>
            <w:r w:rsidR="000D125D" w:rsidRPr="007C7E5C">
              <w:rPr>
                <w:rFonts w:ascii="Baskerville Old Face" w:hAnsi="Baskerville Old Face" w:cs="Tahoma"/>
              </w:rPr>
              <w:t xml:space="preserve"> </w:t>
            </w:r>
            <w:r w:rsidRPr="007C7E5C">
              <w:rPr>
                <w:rFonts w:ascii="Baskerville Old Face" w:hAnsi="Baskerville Old Face" w:cs="Tahoma"/>
              </w:rPr>
              <w:t>Colaboradores del Colegio, Vecinos,</w:t>
            </w:r>
            <w:r w:rsidR="000D125D" w:rsidRPr="007C7E5C">
              <w:rPr>
                <w:rFonts w:ascii="Baskerville Old Face" w:hAnsi="Baskerville Old Face" w:cs="Tahoma"/>
              </w:rPr>
              <w:t xml:space="preserve"> </w:t>
            </w:r>
            <w:r w:rsidRPr="007C7E5C">
              <w:rPr>
                <w:rFonts w:ascii="Baskerville Old Face" w:hAnsi="Baskerville Old Face" w:cs="Tahoma"/>
              </w:rPr>
              <w:t>Amigos y</w:t>
            </w:r>
            <w:r w:rsidR="000D125D" w:rsidRPr="007C7E5C">
              <w:rPr>
                <w:rFonts w:ascii="Baskerville Old Face" w:hAnsi="Baskerville Old Face" w:cs="Tahoma"/>
              </w:rPr>
              <w:t xml:space="preserve"> </w:t>
            </w:r>
            <w:r w:rsidRPr="007C7E5C">
              <w:rPr>
                <w:rFonts w:ascii="Baskerville Old Face" w:hAnsi="Baskerville Old Face" w:cs="Tahoma"/>
              </w:rPr>
              <w:t>Comunidad amplia, con enfoque en la evaluación</w:t>
            </w:r>
            <w:r w:rsidR="000D125D" w:rsidRPr="007C7E5C">
              <w:rPr>
                <w:rFonts w:ascii="Baskerville Old Face" w:hAnsi="Baskerville Old Face" w:cs="Tahoma"/>
              </w:rPr>
              <w:t xml:space="preserve"> </w:t>
            </w:r>
            <w:r w:rsidRPr="007C7E5C">
              <w:rPr>
                <w:rFonts w:ascii="Baskerville Old Face" w:hAnsi="Baskerville Old Face" w:cs="Tahoma"/>
              </w:rPr>
              <w:t>formativa;</w:t>
            </w:r>
          </w:p>
          <w:p w14:paraId="536BB847" w14:textId="77777777" w:rsidR="001C5ACB" w:rsidRPr="007C7E5C" w:rsidRDefault="001C5ACB" w:rsidP="007644BB">
            <w:pPr>
              <w:pStyle w:val="Prrafodelista"/>
              <w:numPr>
                <w:ilvl w:val="0"/>
                <w:numId w:val="68"/>
              </w:numPr>
              <w:rPr>
                <w:rFonts w:ascii="Baskerville Old Face" w:hAnsi="Baskerville Old Face" w:cs="Tahoma"/>
              </w:rPr>
            </w:pPr>
            <w:r w:rsidRPr="007C7E5C">
              <w:rPr>
                <w:rFonts w:ascii="Baskerville Old Face" w:hAnsi="Baskerville Old Face" w:cs="Tahoma"/>
              </w:rPr>
              <w:t>Disposición al mejoramiento constante en la propia</w:t>
            </w:r>
            <w:r w:rsidR="000D125D" w:rsidRPr="007C7E5C">
              <w:rPr>
                <w:rFonts w:ascii="Baskerville Old Face" w:hAnsi="Baskerville Old Face" w:cs="Tahoma"/>
              </w:rPr>
              <w:t xml:space="preserve"> </w:t>
            </w:r>
            <w:r w:rsidRPr="007C7E5C">
              <w:rPr>
                <w:rFonts w:ascii="Baskerville Old Face" w:hAnsi="Baskerville Old Face" w:cs="Tahoma"/>
              </w:rPr>
              <w:t>forma de relacionarse con los Padres y familiares,</w:t>
            </w:r>
            <w:r w:rsidR="000D125D" w:rsidRPr="007C7E5C">
              <w:rPr>
                <w:rFonts w:ascii="Baskerville Old Face" w:hAnsi="Baskerville Old Face" w:cs="Tahoma"/>
              </w:rPr>
              <w:t xml:space="preserve"> </w:t>
            </w:r>
            <w:r w:rsidRPr="007C7E5C">
              <w:rPr>
                <w:rFonts w:ascii="Baskerville Old Face" w:hAnsi="Baskerville Old Face" w:cs="Tahoma"/>
              </w:rPr>
              <w:t>Pares, Autoridades, Maestros, Colaboradores del</w:t>
            </w:r>
            <w:r w:rsidR="000D125D" w:rsidRPr="007C7E5C">
              <w:rPr>
                <w:rFonts w:ascii="Baskerville Old Face" w:hAnsi="Baskerville Old Face" w:cs="Tahoma"/>
              </w:rPr>
              <w:t xml:space="preserve"> </w:t>
            </w:r>
            <w:r w:rsidRPr="007C7E5C">
              <w:rPr>
                <w:rFonts w:ascii="Baskerville Old Face" w:hAnsi="Baskerville Old Face" w:cs="Tahoma"/>
              </w:rPr>
              <w:t>Colegio, Vecinos, Amigos y Comunidad amplia, con</w:t>
            </w:r>
            <w:r w:rsidR="000D125D" w:rsidRPr="007C7E5C">
              <w:rPr>
                <w:rFonts w:ascii="Baskerville Old Face" w:hAnsi="Baskerville Old Face" w:cs="Tahoma"/>
              </w:rPr>
              <w:t xml:space="preserve"> </w:t>
            </w:r>
            <w:r w:rsidRPr="007C7E5C">
              <w:rPr>
                <w:rFonts w:ascii="Baskerville Old Face" w:hAnsi="Baskerville Old Face" w:cs="Tahoma"/>
              </w:rPr>
              <w:t>base en sus apreciaciones.</w:t>
            </w:r>
          </w:p>
        </w:tc>
        <w:tc>
          <w:tcPr>
            <w:tcW w:w="3200" w:type="dxa"/>
          </w:tcPr>
          <w:p w14:paraId="66894F7C" w14:textId="77777777" w:rsidR="001C5ACB" w:rsidRPr="007C7E5C" w:rsidRDefault="000D125D" w:rsidP="007644BB">
            <w:pPr>
              <w:pStyle w:val="Prrafodelista"/>
              <w:numPr>
                <w:ilvl w:val="0"/>
                <w:numId w:val="69"/>
              </w:numPr>
              <w:rPr>
                <w:rFonts w:ascii="Baskerville Old Face" w:hAnsi="Baskerville Old Face" w:cs="Tahoma"/>
              </w:rPr>
            </w:pPr>
            <w:r w:rsidRPr="007C7E5C">
              <w:rPr>
                <w:rFonts w:ascii="Baskerville Old Face" w:hAnsi="Baskerville Old Face" w:cs="Tahoma"/>
              </w:rPr>
              <w:t>Mediado por la evaluación formativa, el método de  diálogo entre Maestro- Estudiantes-Pares, y el trabajo colaborativo y cooperativo, con enfoque en la reflexión, el método de ensayo y error. Adicionalmente se sugiere crear espacios/situaciones de dinámica social, basado en el método de solución de problemas, que propicien expresiones  espontáneas de comportamientos de los Estudiantes, sobre los cuales obrar la evaluación formativa y procesos de mejoramiento de los desempeños en la actitud constante de servicio de los Estudiantes, como proceso de formación para la competitividad del talento humano al servicio de la familia, colegio, comunidad en general; y proyección del Estudiante al servicio de la localidad, región, país, y         comunidad global.</w:t>
            </w:r>
          </w:p>
        </w:tc>
      </w:tr>
    </w:tbl>
    <w:p w14:paraId="77317808" w14:textId="77777777" w:rsidR="00CA4A68" w:rsidRPr="007C7E5C" w:rsidRDefault="00CA4A68" w:rsidP="000D125D">
      <w:pPr>
        <w:spacing w:after="0" w:line="240" w:lineRule="auto"/>
        <w:jc w:val="center"/>
        <w:rPr>
          <w:rFonts w:ascii="Baskerville Old Face" w:hAnsi="Baskerville Old Face" w:cs="Tahoma"/>
          <w:b/>
        </w:rPr>
      </w:pPr>
    </w:p>
    <w:p w14:paraId="3FD6C723" w14:textId="77777777" w:rsidR="00427EC8" w:rsidRPr="007C7E5C" w:rsidRDefault="00427EC8" w:rsidP="000D125D">
      <w:pPr>
        <w:spacing w:after="0" w:line="240" w:lineRule="auto"/>
        <w:jc w:val="center"/>
        <w:rPr>
          <w:rFonts w:ascii="Baskerville Old Face" w:hAnsi="Baskerville Old Face" w:cs="Tahoma"/>
          <w:b/>
        </w:rPr>
      </w:pPr>
    </w:p>
    <w:p w14:paraId="2DA269D9" w14:textId="77777777" w:rsidR="000D125D" w:rsidRPr="007C7E5C" w:rsidRDefault="000D125D" w:rsidP="000D125D">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organizacional (Guía 21 MEN).</w:t>
      </w:r>
    </w:p>
    <w:p w14:paraId="4AC38565" w14:textId="77777777" w:rsidR="001C5ACB" w:rsidRPr="007C7E5C" w:rsidRDefault="000D125D"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Gestión y Manejo de Recursos.</w:t>
      </w:r>
    </w:p>
    <w:p w14:paraId="49E14C2E" w14:textId="77777777" w:rsidR="001C5ACB" w:rsidRPr="007C7E5C" w:rsidRDefault="001C5ACB" w:rsidP="001C5ACB">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5563"/>
        <w:gridCol w:w="3724"/>
      </w:tblGrid>
      <w:tr w:rsidR="000D125D" w:rsidRPr="007C7E5C" w14:paraId="693AC966" w14:textId="77777777" w:rsidTr="00700957">
        <w:tc>
          <w:tcPr>
            <w:tcW w:w="5670" w:type="dxa"/>
          </w:tcPr>
          <w:p w14:paraId="63346E67"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Identificación y cuantificación de los recursos necesarios para actuar en una situación;</w:t>
            </w:r>
          </w:p>
          <w:p w14:paraId="6D7C629F"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 xml:space="preserve">Ubicación de fuentes alternativas para conseguir recursos no disponibles; </w:t>
            </w:r>
          </w:p>
          <w:p w14:paraId="57E05B9B"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Selección de los recursos, de acuerdo con parámetros y criterios apropiados para una situación determinada;</w:t>
            </w:r>
          </w:p>
          <w:p w14:paraId="55272E3C"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Clasificación, ordenamiento y almacenamiento de recursos, de acuerdo con parámetros establecidos;</w:t>
            </w:r>
          </w:p>
          <w:p w14:paraId="5B25A756"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Evaluación de procesos de trabajo para mejorar el uso y aprovechamiento de los recursos;</w:t>
            </w:r>
          </w:p>
          <w:p w14:paraId="4E916B87"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 xml:space="preserve">Optimización del uso de recursos disponibles para un propósito determinado, empleando distintos métodos para reducir el mal manejo y el desperdicio; </w:t>
            </w:r>
          </w:p>
          <w:p w14:paraId="3BD6F95A"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Selección de los materiales requeridos para el desarrollo de una tarea o acción determinada;</w:t>
            </w:r>
          </w:p>
          <w:p w14:paraId="4128CD55"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Evitar el desperdicio de los materiales que están alrededor (Casa, Salón de clases, Laboratorios, Talleres, entre otros);</w:t>
            </w:r>
          </w:p>
          <w:p w14:paraId="555A1556"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Compartir con otros los recursos escasos;</w:t>
            </w:r>
          </w:p>
          <w:p w14:paraId="7BF16DD0"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Ubicar los recursos en los lugares dispuestos para su almacenamiento.</w:t>
            </w:r>
          </w:p>
        </w:tc>
        <w:tc>
          <w:tcPr>
            <w:tcW w:w="3767" w:type="dxa"/>
          </w:tcPr>
          <w:p w14:paraId="780EC224" w14:textId="77777777" w:rsidR="000D125D" w:rsidRPr="007C7E5C" w:rsidRDefault="000D125D" w:rsidP="007644BB">
            <w:pPr>
              <w:pStyle w:val="Prrafodelista"/>
              <w:numPr>
                <w:ilvl w:val="0"/>
                <w:numId w:val="70"/>
              </w:numPr>
              <w:rPr>
                <w:rFonts w:ascii="Baskerville Old Face" w:hAnsi="Baskerville Old Face" w:cs="Tahoma"/>
              </w:rPr>
            </w:pPr>
            <w:r w:rsidRPr="007C7E5C">
              <w:rPr>
                <w:rFonts w:ascii="Baskerville Old Face" w:hAnsi="Baskerville Old Face" w:cs="Tahoma"/>
              </w:rPr>
              <w:t>Mediado por la evaluación formativa, reflexión y diálogo entre Maestro-Estudiantes-Pares, el método de ensayo y error. Adicionalmente se sugiere crear espacios/situaciones de dinámica social, basado en el método de solución de problemas, que propicien expresiones espontáneas de comportamientos de los Estudiantes, sobre los cuales obrar la evaluación formativa y procesos de mejoramiento de sus desempeños en la gestión y manejo de los recursos.</w:t>
            </w:r>
          </w:p>
        </w:tc>
      </w:tr>
    </w:tbl>
    <w:p w14:paraId="0F4D44AB" w14:textId="77777777" w:rsidR="001C5ACB" w:rsidRPr="007C7E5C" w:rsidRDefault="001C5ACB" w:rsidP="001C5ACB">
      <w:pPr>
        <w:spacing w:after="0" w:line="240" w:lineRule="auto"/>
        <w:jc w:val="center"/>
        <w:rPr>
          <w:rFonts w:ascii="Baskerville Old Face" w:hAnsi="Baskerville Old Face" w:cs="Tahoma"/>
          <w:b/>
        </w:rPr>
      </w:pPr>
    </w:p>
    <w:p w14:paraId="22501C34" w14:textId="77777777" w:rsidR="00427EC8" w:rsidRPr="007C7E5C" w:rsidRDefault="00427EC8" w:rsidP="001C5ACB">
      <w:pPr>
        <w:spacing w:after="0" w:line="240" w:lineRule="auto"/>
        <w:jc w:val="center"/>
        <w:rPr>
          <w:rFonts w:ascii="Baskerville Old Face" w:hAnsi="Baskerville Old Face" w:cs="Tahoma"/>
          <w:b/>
        </w:rPr>
      </w:pPr>
    </w:p>
    <w:p w14:paraId="7656C6B0" w14:textId="77777777" w:rsidR="003D16B9" w:rsidRPr="007C7E5C" w:rsidRDefault="003D16B9" w:rsidP="003D16B9">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organizacional (Guía 21 MEN).</w:t>
      </w:r>
    </w:p>
    <w:p w14:paraId="7A1138EF" w14:textId="77777777" w:rsidR="000D125D" w:rsidRPr="007C7E5C" w:rsidRDefault="003D16B9" w:rsidP="00C436EA">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Referenciación competitiva.</w:t>
      </w:r>
    </w:p>
    <w:p w14:paraId="01C2115A" w14:textId="77777777" w:rsidR="000D125D" w:rsidRPr="007C7E5C" w:rsidRDefault="000D125D" w:rsidP="001C5ACB">
      <w:pPr>
        <w:spacing w:after="0" w:line="240" w:lineRule="auto"/>
        <w:jc w:val="center"/>
        <w:rPr>
          <w:rFonts w:ascii="Baskerville Old Face" w:hAnsi="Baskerville Old Face" w:cs="Tahoma"/>
          <w:b/>
        </w:rPr>
      </w:pPr>
    </w:p>
    <w:tbl>
      <w:tblPr>
        <w:tblStyle w:val="Tablaconcuadrcula"/>
        <w:tblW w:w="0" w:type="auto"/>
        <w:tblInd w:w="108" w:type="dxa"/>
        <w:tblLook w:val="04A0" w:firstRow="1" w:lastRow="0" w:firstColumn="1" w:lastColumn="0" w:noHBand="0" w:noVBand="1"/>
      </w:tblPr>
      <w:tblGrid>
        <w:gridCol w:w="6677"/>
        <w:gridCol w:w="2610"/>
      </w:tblGrid>
      <w:tr w:rsidR="003D16B9" w:rsidRPr="007C7E5C" w14:paraId="5CF71FCC" w14:textId="77777777" w:rsidTr="00700957">
        <w:tc>
          <w:tcPr>
            <w:tcW w:w="6804" w:type="dxa"/>
          </w:tcPr>
          <w:p w14:paraId="0D206C29"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Identificación de las debilidades de los procesos propios (en los ámbitos educativo, deportivo, social, cultural, entre otros);</w:t>
            </w:r>
          </w:p>
          <w:p w14:paraId="2FE218CB"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Utilización de datos e instrumentos y construcción de indicadores para evaluar los procesos y prácticas de otros (personas, organizaciones,  países, entre otros), en relación con las propias fortalezas y  oportunidades de mejoramiento a nivel personal, institución educativa, comunidad, localidad, región, país, continente;</w:t>
            </w:r>
          </w:p>
          <w:p w14:paraId="0FDE018D"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Análisis de datos para identificar tendencias y factores críticos  asociados a los buenos resultados de otros;</w:t>
            </w:r>
          </w:p>
          <w:p w14:paraId="52EE3256"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Identificación de buenas prácticas de otras personas, instituciones, comunidades, ciudades, regiones, países, y su adopción para mejorar los propios procesos y resultados. En el caso personal, proyección real a su apropiación. En el caso institucional, de localidad, región,  elaboración de propuesta y posible gestión para su adopción y materialización.;</w:t>
            </w:r>
          </w:p>
          <w:p w14:paraId="170DE09A"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Identificación de tareas y acciones en las que los otros (Padres, Pares, Docentes) son mejores que yo.</w:t>
            </w:r>
          </w:p>
          <w:p w14:paraId="0A6E3D87"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Adicionalmente, identificación de tareas y acciones en las que otras instituciones educativas, comunidades, localidades, regiones, países, continentes, son mejores que nuestra propia institución educativa,  comunidad, localidad, región, país, continente;</w:t>
            </w:r>
          </w:p>
          <w:p w14:paraId="423B25C1"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Disposición/actitud para aprender de la forma como los otros actúan y obtienen resultados;</w:t>
            </w:r>
          </w:p>
          <w:p w14:paraId="7224426A"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Desarrollo de acciones para mejorar continuamente en distintos aspectos de la propia vida, con base en lo que se puede aprender de los demás.</w:t>
            </w:r>
          </w:p>
        </w:tc>
        <w:tc>
          <w:tcPr>
            <w:tcW w:w="2633" w:type="dxa"/>
          </w:tcPr>
          <w:p w14:paraId="7414CC86" w14:textId="77777777" w:rsidR="003D16B9" w:rsidRPr="007C7E5C" w:rsidRDefault="003D16B9" w:rsidP="007644BB">
            <w:pPr>
              <w:pStyle w:val="Prrafodelista"/>
              <w:numPr>
                <w:ilvl w:val="0"/>
                <w:numId w:val="71"/>
              </w:numPr>
              <w:rPr>
                <w:rFonts w:ascii="Baskerville Old Face" w:hAnsi="Baskerville Old Face" w:cs="Tahoma"/>
              </w:rPr>
            </w:pPr>
            <w:r w:rsidRPr="007C7E5C">
              <w:rPr>
                <w:rFonts w:ascii="Baskerville Old Face" w:hAnsi="Baskerville Old Face" w:cs="Tahoma"/>
              </w:rPr>
              <w:t>Mediado por recolección y análisis de información, el método de diálogo entre Maestro- Estudiantes- Pares, el trabajo colaborativo y cooperativo con enfoque en la reflexión, toma de conciencia y disposición al mejoramiento constante, basándose en la referenciación competitiva.</w:t>
            </w:r>
          </w:p>
        </w:tc>
      </w:tr>
    </w:tbl>
    <w:p w14:paraId="0F8BBD57" w14:textId="77777777" w:rsidR="000D125D" w:rsidRPr="007C7E5C" w:rsidRDefault="000D125D" w:rsidP="001C5ACB">
      <w:pPr>
        <w:spacing w:after="0" w:line="240" w:lineRule="auto"/>
        <w:jc w:val="center"/>
        <w:rPr>
          <w:rFonts w:ascii="Baskerville Old Face" w:hAnsi="Baskerville Old Face" w:cs="Tahoma"/>
        </w:rPr>
      </w:pPr>
    </w:p>
    <w:p w14:paraId="7EEB591D" w14:textId="77777777" w:rsidR="00427EC8" w:rsidRPr="007C7E5C" w:rsidRDefault="00427EC8" w:rsidP="001C5ACB">
      <w:pPr>
        <w:spacing w:after="0" w:line="240" w:lineRule="auto"/>
        <w:jc w:val="center"/>
        <w:rPr>
          <w:rFonts w:ascii="Baskerville Old Face" w:hAnsi="Baskerville Old Face" w:cs="Tahoma"/>
        </w:rPr>
      </w:pPr>
    </w:p>
    <w:p w14:paraId="25C6BBAD" w14:textId="77777777" w:rsidR="003D16B9" w:rsidRPr="007C7E5C" w:rsidRDefault="003D16B9" w:rsidP="003D16B9">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organizacional (Guía 21 MEN).</w:t>
      </w:r>
    </w:p>
    <w:p w14:paraId="541AA55A" w14:textId="77777777" w:rsidR="003D16B9" w:rsidRPr="007C7E5C" w:rsidRDefault="003D16B9" w:rsidP="00E160D0">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Responsabilidad ambiental.</w:t>
      </w:r>
    </w:p>
    <w:p w14:paraId="1D464ECE" w14:textId="77777777" w:rsidR="000D125D" w:rsidRPr="007C7E5C" w:rsidRDefault="000D125D" w:rsidP="001C5ACB">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5986"/>
        <w:gridCol w:w="3301"/>
      </w:tblGrid>
      <w:tr w:rsidR="003D16B9" w:rsidRPr="007C7E5C" w14:paraId="1DF183AB" w14:textId="77777777" w:rsidTr="00700957">
        <w:tc>
          <w:tcPr>
            <w:tcW w:w="6096" w:type="dxa"/>
          </w:tcPr>
          <w:p w14:paraId="2D49F7E6"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Reconocimiento de los problemas que surgen del uso y disposición de las distintas clases de recursos en diversos contextos;</w:t>
            </w:r>
          </w:p>
          <w:p w14:paraId="09B7FBD7"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Identificación de las prácticas adecuadas para el uso y preservación de los recursos;</w:t>
            </w:r>
          </w:p>
          <w:p w14:paraId="72450CF1"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Actuaciones siguiendo los procedimientos establecidos para el uso y preservación de los recursos;</w:t>
            </w:r>
          </w:p>
          <w:p w14:paraId="5E0E6F56"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Evaluación del impacto de las acciones  desarrolladas en la conservación de los recursos naturales;</w:t>
            </w:r>
          </w:p>
          <w:p w14:paraId="6AD224C2"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Implementación de las acciones correctivas para proteger el ambiente;</w:t>
            </w:r>
          </w:p>
          <w:p w14:paraId="1AD9239C"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Reconocimiento de los problemas que surgen del uso y disposición de las distintas clases de recursos del entorno cercano (Casa, Barrio, Colegio);</w:t>
            </w:r>
          </w:p>
          <w:p w14:paraId="1737D856"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 xml:space="preserve">Mantenimiento ordenado y limpio del sitio de estudio e implementos personales; </w:t>
            </w:r>
          </w:p>
          <w:p w14:paraId="54732BB7" w14:textId="77777777" w:rsidR="003D16B9" w:rsidRPr="007C7E5C" w:rsidRDefault="003D16B9" w:rsidP="007644BB">
            <w:pPr>
              <w:pStyle w:val="Prrafodelista"/>
              <w:numPr>
                <w:ilvl w:val="0"/>
                <w:numId w:val="72"/>
              </w:numPr>
              <w:rPr>
                <w:rFonts w:ascii="Baskerville Old Face" w:hAnsi="Baskerville Old Face" w:cs="Tahoma"/>
              </w:rPr>
            </w:pPr>
            <w:r w:rsidRPr="007C7E5C">
              <w:rPr>
                <w:rFonts w:ascii="Baskerville Old Face" w:hAnsi="Baskerville Old Face" w:cs="Tahoma"/>
              </w:rPr>
              <w:t>Conservación en buen estado de los recursos a los que se tiene acceso.</w:t>
            </w:r>
          </w:p>
        </w:tc>
        <w:tc>
          <w:tcPr>
            <w:tcW w:w="3341" w:type="dxa"/>
          </w:tcPr>
          <w:p w14:paraId="6160E877" w14:textId="77777777" w:rsidR="00303CC4" w:rsidRPr="007C7E5C" w:rsidRDefault="00303CC4" w:rsidP="007644BB">
            <w:pPr>
              <w:pStyle w:val="Prrafodelista"/>
              <w:numPr>
                <w:ilvl w:val="0"/>
                <w:numId w:val="72"/>
              </w:numPr>
              <w:rPr>
                <w:rFonts w:ascii="Baskerville Old Face" w:hAnsi="Baskerville Old Face" w:cs="Tahoma"/>
              </w:rPr>
            </w:pPr>
            <w:r w:rsidRPr="007C7E5C">
              <w:rPr>
                <w:rFonts w:ascii="Baskerville Old Face" w:hAnsi="Baskerville Old Face" w:cs="Tahoma"/>
              </w:rPr>
              <w:t xml:space="preserve">Mediado por actividades de sensibilización, reflexión, con el método de diálogo Maestro-Estudiante- Pares; video “La Historia de las Cosas, disponible en </w:t>
            </w:r>
            <w:proofErr w:type="spellStart"/>
            <w:r w:rsidRPr="007C7E5C">
              <w:rPr>
                <w:rFonts w:ascii="Baskerville Old Face" w:hAnsi="Baskerville Old Face" w:cs="Tahoma"/>
              </w:rPr>
              <w:t>Youtube</w:t>
            </w:r>
            <w:proofErr w:type="spellEnd"/>
            <w:r w:rsidRPr="007C7E5C">
              <w:rPr>
                <w:rFonts w:ascii="Baskerville Old Face" w:hAnsi="Baskerville Old Face" w:cs="Tahoma"/>
              </w:rPr>
              <w:t xml:space="preserve">, otros videos. </w:t>
            </w:r>
          </w:p>
          <w:p w14:paraId="5DC30707" w14:textId="77777777" w:rsidR="003D16B9" w:rsidRPr="007C7E5C" w:rsidRDefault="003D16B9" w:rsidP="00303CC4">
            <w:pPr>
              <w:rPr>
                <w:rFonts w:ascii="Baskerville Old Face" w:hAnsi="Baskerville Old Face" w:cs="Tahoma"/>
              </w:rPr>
            </w:pPr>
          </w:p>
        </w:tc>
      </w:tr>
    </w:tbl>
    <w:p w14:paraId="5554EEB8" w14:textId="77777777" w:rsidR="000D125D" w:rsidRPr="007C7E5C" w:rsidRDefault="000D125D" w:rsidP="001C5ACB">
      <w:pPr>
        <w:spacing w:after="0" w:line="240" w:lineRule="auto"/>
        <w:jc w:val="center"/>
        <w:rPr>
          <w:rFonts w:ascii="Baskerville Old Face" w:hAnsi="Baskerville Old Face" w:cs="Tahoma"/>
        </w:rPr>
      </w:pPr>
    </w:p>
    <w:p w14:paraId="3656DA24" w14:textId="77777777" w:rsidR="00427EC8" w:rsidRPr="007C7E5C" w:rsidRDefault="00427EC8" w:rsidP="001C5ACB">
      <w:pPr>
        <w:spacing w:after="0" w:line="240" w:lineRule="auto"/>
        <w:jc w:val="center"/>
        <w:rPr>
          <w:rFonts w:ascii="Baskerville Old Face" w:hAnsi="Baskerville Old Face" w:cs="Tahoma"/>
        </w:rPr>
      </w:pPr>
    </w:p>
    <w:p w14:paraId="3CFB73FD" w14:textId="77777777" w:rsidR="001A5C9E" w:rsidRPr="007C7E5C" w:rsidRDefault="001A5C9E" w:rsidP="001A5C9E">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tipo tecnológico (Guía 21 MEN).</w:t>
      </w:r>
    </w:p>
    <w:p w14:paraId="159D93BE" w14:textId="77777777" w:rsidR="001A5C9E" w:rsidRPr="007C7E5C" w:rsidRDefault="001A5C9E" w:rsidP="00E160D0">
      <w:pPr>
        <w:spacing w:after="0" w:line="240" w:lineRule="auto"/>
        <w:rPr>
          <w:rFonts w:ascii="Baskerville Old Face" w:hAnsi="Baskerville Old Face" w:cs="Tahoma"/>
        </w:rPr>
      </w:pPr>
      <w:r w:rsidRPr="007C7E5C">
        <w:rPr>
          <w:rFonts w:ascii="Baskerville Old Face" w:hAnsi="Baskerville Old Face" w:cs="Tahoma"/>
        </w:rPr>
        <w:t>Para estimular el desarrollo de la competitividad de los Estudiantes en Gestión de la Tecnología y las Herramientas Informáticas.</w:t>
      </w:r>
    </w:p>
    <w:p w14:paraId="5939A9E7" w14:textId="77777777" w:rsidR="000D125D" w:rsidRPr="007C7E5C" w:rsidRDefault="000D125D" w:rsidP="001C5ACB">
      <w:pPr>
        <w:spacing w:after="0" w:line="240" w:lineRule="auto"/>
        <w:jc w:val="center"/>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5989"/>
        <w:gridCol w:w="3298"/>
      </w:tblGrid>
      <w:tr w:rsidR="001A5C9E" w:rsidRPr="007C7E5C" w14:paraId="39E512A1" w14:textId="77777777" w:rsidTr="00700957">
        <w:tc>
          <w:tcPr>
            <w:tcW w:w="6096" w:type="dxa"/>
          </w:tcPr>
          <w:p w14:paraId="1437E082"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Identificación de las herramientas, materiales e instrumentos de medición necesarios para enfrentar un problema, siguiendo métodos y procedimientos establecidos;</w:t>
            </w:r>
          </w:p>
          <w:p w14:paraId="3EAC89AF"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Diseño de alternativas tecnológicas adecuadas para realizar distintas tareas;</w:t>
            </w:r>
          </w:p>
          <w:p w14:paraId="7C2AC9B9"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Prueba de la factibilidad de alternativas tecnológicas aplicables a la solución de necesidades/problemas reales, haciendo ensayos parciales;</w:t>
            </w:r>
          </w:p>
          <w:p w14:paraId="1089C588"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Uso de herramientas tecnológicas aplicables a la solución de necesidades/problemas reales, siguiendo criterios para su  mantenimiento preventivo, buen aprovechamiento y seguridad personal;</w:t>
            </w:r>
          </w:p>
          <w:p w14:paraId="106BA7AF"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Manejo de herramientas tecnológicas y equipos aplicables a la solución de necesidades/problemas reales, según  procedimientos previstos técnicamente;</w:t>
            </w:r>
          </w:p>
          <w:p w14:paraId="0D0C9DAC"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Identificación de fallas y errores producidos por la manipulación de herramientas tecnológicas, aplicables a la solución de necesidades/problemas reales;</w:t>
            </w:r>
          </w:p>
          <w:p w14:paraId="380992B2"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Proposición de alternativas tecnológicas para corregir fallas y errores aplicables a la solución de necesidades/problemas reales, con el fin de obtener mejores resultados;</w:t>
            </w:r>
          </w:p>
          <w:p w14:paraId="624D8DE1"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Evaluación de necesidades de mantenimiento, reparación o reposición de equipos y herramientas tecnológicas a disposición;</w:t>
            </w:r>
          </w:p>
          <w:p w14:paraId="5448DB10"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Diseño de algunos modelos tecnológicos que apoyan el desarrollo de tareas y acciones, aplicables a la solución de necesidades/problemas reales;</w:t>
            </w:r>
          </w:p>
          <w:p w14:paraId="0A08C4FD"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Uso de herramientas informáticas para el desarrollo de  proyectos y actividades, aplicables a la solución de necesidades/problemas reales;</w:t>
            </w:r>
          </w:p>
          <w:p w14:paraId="0D79DF07"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Identificación de recursos tecnológicos disponibles para el desarrollo de una tarea;</w:t>
            </w:r>
          </w:p>
          <w:p w14:paraId="176DBD1A"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Recolección y uso de datos para resolver problemas tecnológicos sencillos;</w:t>
            </w:r>
          </w:p>
          <w:p w14:paraId="67FC52B4"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Registro de datos utilizando tablas, gráficos y diagramas, y su uso en proyectos tecnológicos; desempeño siguiendo las normas de seguridad y buen uso de las herramientas y equipos manipulables.</w:t>
            </w:r>
          </w:p>
        </w:tc>
        <w:tc>
          <w:tcPr>
            <w:tcW w:w="3341" w:type="dxa"/>
          </w:tcPr>
          <w:p w14:paraId="55FDAF70" w14:textId="77777777" w:rsidR="001A5C9E" w:rsidRPr="007C7E5C" w:rsidRDefault="001A5C9E" w:rsidP="007644BB">
            <w:pPr>
              <w:pStyle w:val="Prrafodelista"/>
              <w:numPr>
                <w:ilvl w:val="0"/>
                <w:numId w:val="73"/>
              </w:numPr>
              <w:rPr>
                <w:rFonts w:ascii="Baskerville Old Face" w:hAnsi="Baskerville Old Face" w:cs="Tahoma"/>
              </w:rPr>
            </w:pPr>
            <w:r w:rsidRPr="007C7E5C">
              <w:rPr>
                <w:rFonts w:ascii="Baskerville Old Face" w:hAnsi="Baskerville Old Face" w:cs="Tahoma"/>
              </w:rPr>
              <w:t>Mediado por recolección y análisis de información de recursos tecnológicos, relacionada con problemas reales del contexto local, regional, nacional/global.</w:t>
            </w:r>
          </w:p>
          <w:p w14:paraId="004032AF" w14:textId="77777777" w:rsidR="001A5C9E" w:rsidRPr="007C7E5C" w:rsidRDefault="001A5C9E" w:rsidP="001A5C9E">
            <w:pPr>
              <w:rPr>
                <w:rFonts w:ascii="Baskerville Old Face" w:hAnsi="Baskerville Old Face" w:cs="Tahoma"/>
              </w:rPr>
            </w:pPr>
          </w:p>
        </w:tc>
      </w:tr>
    </w:tbl>
    <w:p w14:paraId="24088707" w14:textId="77777777" w:rsidR="001A5C9E" w:rsidRPr="007C7E5C" w:rsidRDefault="001A5C9E" w:rsidP="001C5ACB">
      <w:pPr>
        <w:spacing w:after="0" w:line="240" w:lineRule="auto"/>
        <w:jc w:val="center"/>
        <w:rPr>
          <w:rFonts w:ascii="Baskerville Old Face" w:hAnsi="Baskerville Old Face" w:cs="Tahoma"/>
        </w:rPr>
      </w:pPr>
    </w:p>
    <w:p w14:paraId="7630E5EA" w14:textId="77777777" w:rsidR="00E160D0" w:rsidRPr="007C7E5C" w:rsidRDefault="001A5C9E" w:rsidP="00E160D0">
      <w:pPr>
        <w:spacing w:after="0" w:line="240" w:lineRule="auto"/>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emprendimiento (Guía 21 MEN).</w:t>
      </w:r>
    </w:p>
    <w:p w14:paraId="4CF1420F" w14:textId="77777777" w:rsidR="001A5C9E" w:rsidRPr="007C7E5C" w:rsidRDefault="001A5C9E" w:rsidP="00E160D0">
      <w:pPr>
        <w:spacing w:after="0" w:line="240" w:lineRule="auto"/>
        <w:rPr>
          <w:rFonts w:ascii="Baskerville Old Face" w:hAnsi="Baskerville Old Face" w:cs="Tahoma"/>
          <w:b/>
        </w:rPr>
      </w:pPr>
      <w:r w:rsidRPr="007C7E5C">
        <w:rPr>
          <w:rFonts w:ascii="Baskerville Old Face" w:hAnsi="Baskerville Old Face" w:cs="Tahoma"/>
        </w:rPr>
        <w:t>Para estimular el desarrollo de la competitividad de los Estudiantes en Identificación de oportunidades de emprendimiento social, cultural, ambiental o económico.</w:t>
      </w:r>
    </w:p>
    <w:p w14:paraId="5E80239F" w14:textId="77777777" w:rsidR="001A5C9E" w:rsidRPr="007C7E5C" w:rsidRDefault="001A5C9E" w:rsidP="00F81F70">
      <w:pPr>
        <w:spacing w:after="0" w:line="240" w:lineRule="auto"/>
        <w:jc w:val="both"/>
        <w:rPr>
          <w:rFonts w:ascii="Baskerville Old Face" w:hAnsi="Baskerville Old Face" w:cs="Tahoma"/>
        </w:rPr>
      </w:pPr>
    </w:p>
    <w:tbl>
      <w:tblPr>
        <w:tblStyle w:val="Tablaconcuadrcula"/>
        <w:tblW w:w="0" w:type="auto"/>
        <w:tblInd w:w="108" w:type="dxa"/>
        <w:tblLook w:val="04A0" w:firstRow="1" w:lastRow="0" w:firstColumn="1" w:lastColumn="0" w:noHBand="0" w:noVBand="1"/>
      </w:tblPr>
      <w:tblGrid>
        <w:gridCol w:w="5992"/>
        <w:gridCol w:w="3295"/>
      </w:tblGrid>
      <w:tr w:rsidR="001A5C9E" w:rsidRPr="007C7E5C" w14:paraId="27293546" w14:textId="77777777" w:rsidTr="00700957">
        <w:tc>
          <w:tcPr>
            <w:tcW w:w="6096" w:type="dxa"/>
          </w:tcPr>
          <w:p w14:paraId="74E3735C" w14:textId="77777777" w:rsidR="001A5C9E" w:rsidRPr="007C7E5C" w:rsidRDefault="001A5C9E"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Reconocimiento de motivaciones personales frente</w:t>
            </w:r>
            <w:r w:rsidR="008F0ECD" w:rsidRPr="007C7E5C">
              <w:rPr>
                <w:rFonts w:ascii="Baskerville Old Face" w:hAnsi="Baskerville Old Face" w:cs="Tahoma"/>
              </w:rPr>
              <w:t xml:space="preserve"> </w:t>
            </w:r>
            <w:r w:rsidRPr="007C7E5C">
              <w:rPr>
                <w:rFonts w:ascii="Baskerville Old Face" w:hAnsi="Baskerville Old Face" w:cs="Tahoma"/>
              </w:rPr>
              <w:t>al emprendimiento de un proyecto social, cultural,</w:t>
            </w:r>
            <w:r w:rsidR="008F0ECD" w:rsidRPr="007C7E5C">
              <w:rPr>
                <w:rFonts w:ascii="Baskerville Old Face" w:hAnsi="Baskerville Old Face" w:cs="Tahoma"/>
              </w:rPr>
              <w:t xml:space="preserve"> </w:t>
            </w:r>
            <w:r w:rsidRPr="007C7E5C">
              <w:rPr>
                <w:rFonts w:ascii="Baskerville Old Face" w:hAnsi="Baskerville Old Face" w:cs="Tahoma"/>
              </w:rPr>
              <w:t>ambiental o económico;</w:t>
            </w:r>
          </w:p>
          <w:p w14:paraId="54CD8024" w14:textId="77777777" w:rsidR="001A5C9E" w:rsidRPr="007C7E5C" w:rsidRDefault="001A5C9E"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Identificación de exigencias y oportunidades que</w:t>
            </w:r>
            <w:r w:rsidR="008F0ECD" w:rsidRPr="007C7E5C">
              <w:rPr>
                <w:rFonts w:ascii="Baskerville Old Face" w:hAnsi="Baskerville Old Face" w:cs="Tahoma"/>
              </w:rPr>
              <w:t xml:space="preserve"> </w:t>
            </w:r>
            <w:r w:rsidRPr="007C7E5C">
              <w:rPr>
                <w:rFonts w:ascii="Baskerville Old Face" w:hAnsi="Baskerville Old Face" w:cs="Tahoma"/>
              </w:rPr>
              <w:t>implican crear un proyecto de emprendimiento</w:t>
            </w:r>
            <w:r w:rsidR="008F0ECD" w:rsidRPr="007C7E5C">
              <w:rPr>
                <w:rFonts w:ascii="Baskerville Old Face" w:hAnsi="Baskerville Old Face" w:cs="Tahoma"/>
              </w:rPr>
              <w:t xml:space="preserve"> </w:t>
            </w:r>
            <w:r w:rsidRPr="007C7E5C">
              <w:rPr>
                <w:rFonts w:ascii="Baskerville Old Face" w:hAnsi="Baskerville Old Face" w:cs="Tahoma"/>
              </w:rPr>
              <w:t>social, cultural, ambiental o económico ;</w:t>
            </w:r>
          </w:p>
          <w:p w14:paraId="6AB9B852" w14:textId="77777777" w:rsidR="008F0ECD" w:rsidRPr="007C7E5C" w:rsidRDefault="001A5C9E"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Caracterización de las condiciones sociales,</w:t>
            </w:r>
            <w:r w:rsidR="008F0ECD" w:rsidRPr="007C7E5C">
              <w:rPr>
                <w:rFonts w:ascii="Baskerville Old Face" w:hAnsi="Baskerville Old Face" w:cs="Tahoma"/>
              </w:rPr>
              <w:t xml:space="preserve"> </w:t>
            </w:r>
            <w:r w:rsidRPr="007C7E5C">
              <w:rPr>
                <w:rFonts w:ascii="Baskerville Old Face" w:hAnsi="Baskerville Old Face" w:cs="Tahoma"/>
              </w:rPr>
              <w:t>culturales, ambientales y/o económicas del entorno</w:t>
            </w:r>
            <w:r w:rsidR="008F0ECD" w:rsidRPr="007C7E5C">
              <w:rPr>
                <w:rFonts w:ascii="Baskerville Old Face" w:hAnsi="Baskerville Old Face" w:cs="Tahoma"/>
              </w:rPr>
              <w:t xml:space="preserve"> </w:t>
            </w:r>
            <w:r w:rsidRPr="007C7E5C">
              <w:rPr>
                <w:rFonts w:ascii="Baskerville Old Face" w:hAnsi="Baskerville Old Face" w:cs="Tahoma"/>
              </w:rPr>
              <w:t>relacionado con una oportunidad visibilizada de</w:t>
            </w:r>
            <w:r w:rsidR="008F0ECD" w:rsidRPr="007C7E5C">
              <w:rPr>
                <w:rFonts w:ascii="Baskerville Old Face" w:hAnsi="Baskerville Old Face" w:cs="Tahoma"/>
              </w:rPr>
              <w:t xml:space="preserve"> emprendimiento;</w:t>
            </w:r>
          </w:p>
          <w:p w14:paraId="71E11A6C" w14:textId="77777777" w:rsidR="001A5C9E" w:rsidRPr="007C7E5C" w:rsidRDefault="001A5C9E"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Reconocimiento de las necesidades del entorno</w:t>
            </w:r>
            <w:r w:rsidR="008F0ECD" w:rsidRPr="007C7E5C">
              <w:rPr>
                <w:rFonts w:ascii="Baskerville Old Face" w:hAnsi="Baskerville Old Face" w:cs="Tahoma"/>
              </w:rPr>
              <w:t xml:space="preserve"> </w:t>
            </w:r>
            <w:r w:rsidRPr="007C7E5C">
              <w:rPr>
                <w:rFonts w:ascii="Baskerville Old Face" w:hAnsi="Baskerville Old Face" w:cs="Tahoma"/>
              </w:rPr>
              <w:t>cercano (Casa, Barrio, Colegio);</w:t>
            </w:r>
          </w:p>
          <w:p w14:paraId="63BF8C01" w14:textId="77777777" w:rsidR="001A5C9E" w:rsidRPr="007C7E5C" w:rsidRDefault="001A5C9E"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Invención de soluciones creativas para satisfacer</w:t>
            </w:r>
            <w:r w:rsidR="008F0ECD" w:rsidRPr="007C7E5C">
              <w:rPr>
                <w:rFonts w:ascii="Baskerville Old Face" w:hAnsi="Baskerville Old Face" w:cs="Tahoma"/>
              </w:rPr>
              <w:t xml:space="preserve"> </w:t>
            </w:r>
            <w:r w:rsidRPr="007C7E5C">
              <w:rPr>
                <w:rFonts w:ascii="Baskerville Old Face" w:hAnsi="Baskerville Old Face" w:cs="Tahoma"/>
              </w:rPr>
              <w:t>necesidades detectadas en el entorno cercano (Casa,</w:t>
            </w:r>
            <w:r w:rsidR="008F0ECD" w:rsidRPr="007C7E5C">
              <w:rPr>
                <w:rFonts w:ascii="Baskerville Old Face" w:hAnsi="Baskerville Old Face" w:cs="Tahoma"/>
              </w:rPr>
              <w:t xml:space="preserve"> </w:t>
            </w:r>
            <w:r w:rsidRPr="007C7E5C">
              <w:rPr>
                <w:rFonts w:ascii="Baskerville Old Face" w:hAnsi="Baskerville Old Face" w:cs="Tahoma"/>
              </w:rPr>
              <w:t>Barrio, Colegio);</w:t>
            </w:r>
          </w:p>
          <w:p w14:paraId="466AFC6C" w14:textId="77777777" w:rsidR="008F0ECD" w:rsidRPr="007C7E5C" w:rsidRDefault="001A5C9E"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Identificación de conocimientos y experiencias</w:t>
            </w:r>
            <w:r w:rsidR="008F0ECD" w:rsidRPr="007C7E5C">
              <w:rPr>
                <w:rFonts w:ascii="Baskerville Old Face" w:hAnsi="Baskerville Old Face" w:cs="Tahoma"/>
              </w:rPr>
              <w:t xml:space="preserve"> </w:t>
            </w:r>
            <w:r w:rsidRPr="007C7E5C">
              <w:rPr>
                <w:rFonts w:ascii="Baskerville Old Face" w:hAnsi="Baskerville Old Face" w:cs="Tahoma"/>
              </w:rPr>
              <w:t>familiares y de la comunidad cercana, relacionados</w:t>
            </w:r>
            <w:r w:rsidR="008F0ECD" w:rsidRPr="007C7E5C">
              <w:rPr>
                <w:rFonts w:ascii="Baskerville Old Face" w:hAnsi="Baskerville Old Face" w:cs="Tahoma"/>
              </w:rPr>
              <w:t xml:space="preserve">  </w:t>
            </w:r>
            <w:r w:rsidRPr="007C7E5C">
              <w:rPr>
                <w:rFonts w:ascii="Baskerville Old Face" w:hAnsi="Baskerville Old Face" w:cs="Tahoma"/>
              </w:rPr>
              <w:t>con la creación de proyectos de emprendimiento</w:t>
            </w:r>
            <w:r w:rsidR="008F0ECD" w:rsidRPr="007C7E5C">
              <w:rPr>
                <w:rFonts w:ascii="Baskerville Old Face" w:hAnsi="Baskerville Old Face" w:cs="Tahoma"/>
              </w:rPr>
              <w:t xml:space="preserve"> </w:t>
            </w:r>
            <w:r w:rsidRPr="007C7E5C">
              <w:rPr>
                <w:rFonts w:ascii="Baskerville Old Face" w:hAnsi="Baskerville Old Face" w:cs="Tahoma"/>
              </w:rPr>
              <w:t>social, cultural, ambiental o económico;</w:t>
            </w:r>
            <w:r w:rsidR="008F0ECD" w:rsidRPr="007C7E5C">
              <w:rPr>
                <w:rFonts w:ascii="Baskerville Old Face" w:hAnsi="Baskerville Old Face" w:cs="Tahoma"/>
              </w:rPr>
              <w:t xml:space="preserve"> </w:t>
            </w:r>
          </w:p>
          <w:p w14:paraId="116290F5" w14:textId="77777777" w:rsidR="008F0ECD" w:rsidRPr="007C7E5C" w:rsidRDefault="008F0ECD"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Identificación de oportunidades para crear o proveer bienes o servicios, teniendo en cuenta las necesidades y expectativas de la población o comunidad;</w:t>
            </w:r>
          </w:p>
          <w:p w14:paraId="0D5FB2B1" w14:textId="77777777" w:rsidR="008F0ECD" w:rsidRPr="007C7E5C" w:rsidRDefault="008F0ECD"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Estudio: recolección y análisis de información, consulta a expertos, de la viabilidad de diferentes ideas de emprendimiento social, cultural, ambiental o económico;</w:t>
            </w:r>
          </w:p>
          <w:p w14:paraId="2B56DFCF" w14:textId="77777777" w:rsidR="008F0ECD" w:rsidRPr="007C7E5C" w:rsidRDefault="008F0ECD"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 xml:space="preserve"> Estudio de las fortalezas y factores diferenciadores del proyecto, programa, producto o servicio: sus características diferenciales frente a otros proyectos similares;</w:t>
            </w:r>
          </w:p>
          <w:p w14:paraId="3ED4C1D2" w14:textId="77777777" w:rsidR="008F0ECD" w:rsidRPr="007C7E5C" w:rsidRDefault="008F0ECD"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Identificación de los potenciales usuarios, beneficiarios/clientes del proyecto, programa, producto o servicio;</w:t>
            </w:r>
          </w:p>
          <w:p w14:paraId="031C62EB" w14:textId="77777777" w:rsidR="008F0ECD" w:rsidRPr="007C7E5C" w:rsidRDefault="008F0ECD" w:rsidP="007644BB">
            <w:pPr>
              <w:pStyle w:val="Prrafodelista"/>
              <w:numPr>
                <w:ilvl w:val="0"/>
                <w:numId w:val="74"/>
              </w:numPr>
              <w:jc w:val="both"/>
              <w:rPr>
                <w:rFonts w:ascii="Baskerville Old Face" w:hAnsi="Baskerville Old Face" w:cs="Tahoma"/>
              </w:rPr>
            </w:pPr>
            <w:r w:rsidRPr="007C7E5C">
              <w:rPr>
                <w:rFonts w:ascii="Baskerville Old Face" w:hAnsi="Baskerville Old Face" w:cs="Tahoma"/>
              </w:rPr>
              <w:t>Ubicación de la información necesaria para elaborar un análisis de los potenciales usuarios, beneficiarios/clientes del proyecto, programa, producto o servicio;</w:t>
            </w:r>
          </w:p>
          <w:p w14:paraId="730B8BBD" w14:textId="77777777" w:rsidR="001A5C9E" w:rsidRPr="007C7E5C" w:rsidRDefault="008F0ECD" w:rsidP="007644BB">
            <w:pPr>
              <w:pStyle w:val="Prrafodelista"/>
              <w:numPr>
                <w:ilvl w:val="0"/>
                <w:numId w:val="74"/>
              </w:numPr>
              <w:jc w:val="both"/>
              <w:rPr>
                <w:rFonts w:ascii="Baskerville Old Face" w:hAnsi="Baskerville Old Face" w:cs="Tahoma"/>
                <w:b/>
              </w:rPr>
            </w:pPr>
            <w:r w:rsidRPr="007C7E5C">
              <w:rPr>
                <w:rFonts w:ascii="Baskerville Old Face" w:hAnsi="Baskerville Old Face" w:cs="Tahoma"/>
              </w:rPr>
              <w:t>Reconocimiento de las fortalezas y debilidades personales y externas para la puesta en marcha del proyecto.</w:t>
            </w:r>
          </w:p>
        </w:tc>
        <w:tc>
          <w:tcPr>
            <w:tcW w:w="3341" w:type="dxa"/>
          </w:tcPr>
          <w:p w14:paraId="1CFCBE9C" w14:textId="77777777" w:rsidR="001A5C9E" w:rsidRPr="007C7E5C" w:rsidRDefault="008F0ECD" w:rsidP="007644BB">
            <w:pPr>
              <w:pStyle w:val="Prrafodelista"/>
              <w:numPr>
                <w:ilvl w:val="0"/>
                <w:numId w:val="74"/>
              </w:numPr>
              <w:jc w:val="both"/>
              <w:rPr>
                <w:rFonts w:ascii="Baskerville Old Face" w:hAnsi="Baskerville Old Face" w:cs="Tahoma"/>
                <w:b/>
              </w:rPr>
            </w:pPr>
            <w:r w:rsidRPr="007C7E5C">
              <w:rPr>
                <w:rFonts w:ascii="Baskerville Old Face" w:hAnsi="Baskerville Old Face" w:cs="Tahoma"/>
              </w:rPr>
              <w:t>Mediado por recolección y análisis de información, el método de diálogo entre Maestro- Estudiantes-Pares, el trabajo colaborativo, cooperativo y la consulta a experto/s.</w:t>
            </w:r>
          </w:p>
        </w:tc>
      </w:tr>
    </w:tbl>
    <w:p w14:paraId="72ED86A8" w14:textId="77777777" w:rsidR="001A5C9E" w:rsidRPr="007C7E5C" w:rsidRDefault="001A5C9E" w:rsidP="00F81F70">
      <w:pPr>
        <w:spacing w:after="0" w:line="240" w:lineRule="auto"/>
        <w:jc w:val="both"/>
        <w:rPr>
          <w:rFonts w:ascii="Baskerville Old Face" w:hAnsi="Baskerville Old Face" w:cs="Tahoma"/>
          <w:b/>
        </w:rPr>
      </w:pPr>
    </w:p>
    <w:p w14:paraId="1D53DF22" w14:textId="77777777" w:rsidR="00427EC8" w:rsidRPr="007C7E5C" w:rsidRDefault="00427EC8" w:rsidP="00F81F70">
      <w:pPr>
        <w:spacing w:after="0" w:line="240" w:lineRule="auto"/>
        <w:jc w:val="both"/>
        <w:rPr>
          <w:rFonts w:ascii="Baskerville Old Face" w:hAnsi="Baskerville Old Face" w:cs="Tahoma"/>
          <w:b/>
        </w:rPr>
      </w:pPr>
    </w:p>
    <w:p w14:paraId="35A3D7D2" w14:textId="77777777" w:rsidR="008F0ECD" w:rsidRPr="007C7E5C" w:rsidRDefault="008F0ECD" w:rsidP="008F0ECD">
      <w:pPr>
        <w:spacing w:after="0" w:line="240" w:lineRule="auto"/>
        <w:jc w:val="center"/>
        <w:rPr>
          <w:rFonts w:ascii="Baskerville Old Face" w:hAnsi="Baskerville Old Face" w:cs="Tahoma"/>
          <w:b/>
        </w:rPr>
      </w:pPr>
      <w:r w:rsidRPr="007C7E5C">
        <w:rPr>
          <w:rFonts w:ascii="Baskerville Old Face" w:hAnsi="Baskerville Old Face" w:cs="Tahoma"/>
          <w:b/>
        </w:rPr>
        <w:t>Actividades de aprendizaje</w:t>
      </w:r>
      <w:r w:rsidR="004766F7" w:rsidRPr="007C7E5C">
        <w:rPr>
          <w:rFonts w:ascii="Baskerville Old Face" w:hAnsi="Baskerville Old Face" w:cs="Tahoma"/>
          <w:b/>
        </w:rPr>
        <w:t xml:space="preserve"> </w:t>
      </w:r>
      <w:r w:rsidRPr="007C7E5C">
        <w:rPr>
          <w:rFonts w:ascii="Baskerville Old Face" w:hAnsi="Baskerville Old Face" w:cs="Tahoma"/>
          <w:b/>
        </w:rPr>
        <w:t>relacionadas con competencias de emprendimiento (Guía 21 MEN).</w:t>
      </w:r>
    </w:p>
    <w:p w14:paraId="699B5D2B" w14:textId="77777777" w:rsidR="008F0ECD" w:rsidRPr="007C7E5C" w:rsidRDefault="008F0ECD" w:rsidP="00E160D0">
      <w:pPr>
        <w:spacing w:after="0" w:line="240" w:lineRule="auto"/>
        <w:rPr>
          <w:rFonts w:ascii="Baskerville Old Face" w:hAnsi="Baskerville Old Face" w:cs="Tahoma"/>
        </w:rPr>
      </w:pPr>
      <w:r w:rsidRPr="007C7E5C">
        <w:rPr>
          <w:rFonts w:ascii="Baskerville Old Face" w:hAnsi="Baskerville Old Face" w:cs="Tahoma"/>
        </w:rPr>
        <w:t xml:space="preserve">Para estimular el desarrollo de la competitividad de los Estudiantes en </w:t>
      </w:r>
    </w:p>
    <w:p w14:paraId="08521836" w14:textId="77777777" w:rsidR="008F0ECD" w:rsidRPr="007C7E5C" w:rsidRDefault="008F0ECD" w:rsidP="00E160D0">
      <w:pPr>
        <w:spacing w:after="0" w:line="240" w:lineRule="auto"/>
        <w:rPr>
          <w:rFonts w:ascii="Baskerville Old Face" w:hAnsi="Baskerville Old Face" w:cs="Tahoma"/>
        </w:rPr>
      </w:pPr>
      <w:r w:rsidRPr="007C7E5C">
        <w:rPr>
          <w:rFonts w:ascii="Baskerville Old Face" w:hAnsi="Baskerville Old Face" w:cs="Tahoma"/>
        </w:rPr>
        <w:t>Elaboración de un proyecto de emprendimiento social, cultural, ambiental o económico.</w:t>
      </w:r>
    </w:p>
    <w:p w14:paraId="50777E12" w14:textId="77777777" w:rsidR="00690672" w:rsidRPr="007C7E5C" w:rsidRDefault="00690672" w:rsidP="008F0ECD">
      <w:pPr>
        <w:spacing w:after="0" w:line="240" w:lineRule="auto"/>
        <w:jc w:val="center"/>
        <w:rPr>
          <w:rFonts w:ascii="Baskerville Old Face" w:hAnsi="Baskerville Old Face" w:cs="Tahoma"/>
          <w:b/>
        </w:rPr>
      </w:pPr>
    </w:p>
    <w:tbl>
      <w:tblPr>
        <w:tblStyle w:val="Tablaconcuadrcula"/>
        <w:tblW w:w="0" w:type="auto"/>
        <w:tblInd w:w="108" w:type="dxa"/>
        <w:tblLook w:val="04A0" w:firstRow="1" w:lastRow="0" w:firstColumn="1" w:lastColumn="0" w:noHBand="0" w:noVBand="1"/>
      </w:tblPr>
      <w:tblGrid>
        <w:gridCol w:w="6403"/>
        <w:gridCol w:w="2884"/>
      </w:tblGrid>
      <w:tr w:rsidR="008F0ECD" w:rsidRPr="007C7E5C" w14:paraId="7E4F9FED" w14:textId="77777777" w:rsidTr="00700957">
        <w:tc>
          <w:tcPr>
            <w:tcW w:w="6521" w:type="dxa"/>
          </w:tcPr>
          <w:p w14:paraId="132C6A0F" w14:textId="77777777" w:rsidR="008F0ECD" w:rsidRPr="007C7E5C" w:rsidRDefault="008F0ECD" w:rsidP="007644BB">
            <w:pPr>
              <w:pStyle w:val="Prrafodelista"/>
              <w:numPr>
                <w:ilvl w:val="0"/>
                <w:numId w:val="76"/>
              </w:numPr>
              <w:ind w:left="360"/>
              <w:jc w:val="both"/>
              <w:rPr>
                <w:rFonts w:ascii="Baskerville Old Face" w:hAnsi="Baskerville Old Face" w:cs="Tahoma"/>
              </w:rPr>
            </w:pPr>
            <w:r w:rsidRPr="007C7E5C">
              <w:rPr>
                <w:rFonts w:ascii="Baskerville Old Face" w:hAnsi="Baskerville Old Face" w:cs="Tahoma"/>
              </w:rPr>
              <w:t>Definición de las características del proyecto,</w:t>
            </w:r>
            <w:r w:rsidR="00690672" w:rsidRPr="007C7E5C">
              <w:rPr>
                <w:rFonts w:ascii="Baskerville Old Face" w:hAnsi="Baskerville Old Face" w:cs="Tahoma"/>
              </w:rPr>
              <w:t xml:space="preserve"> </w:t>
            </w:r>
            <w:r w:rsidRPr="007C7E5C">
              <w:rPr>
                <w:rFonts w:ascii="Baskerville Old Face" w:hAnsi="Baskerville Old Face" w:cs="Tahoma"/>
              </w:rPr>
              <w:t>programa, producto o servicio;</w:t>
            </w:r>
            <w:r w:rsidR="00690672" w:rsidRPr="007C7E5C">
              <w:rPr>
                <w:rFonts w:ascii="Baskerville Old Face" w:hAnsi="Baskerville Old Face" w:cs="Tahoma"/>
              </w:rPr>
              <w:t xml:space="preserve"> </w:t>
            </w:r>
          </w:p>
          <w:p w14:paraId="29ED7C0B" w14:textId="77777777" w:rsidR="00690672" w:rsidRPr="007C7E5C" w:rsidRDefault="008F0ECD" w:rsidP="007644BB">
            <w:pPr>
              <w:pStyle w:val="Prrafodelista"/>
              <w:numPr>
                <w:ilvl w:val="0"/>
                <w:numId w:val="76"/>
              </w:numPr>
              <w:ind w:left="360"/>
              <w:jc w:val="both"/>
              <w:rPr>
                <w:rFonts w:ascii="Baskerville Old Face" w:hAnsi="Baskerville Old Face" w:cs="Tahoma"/>
              </w:rPr>
            </w:pPr>
            <w:r w:rsidRPr="007C7E5C">
              <w:rPr>
                <w:rFonts w:ascii="Baskerville Old Face" w:hAnsi="Baskerville Old Face" w:cs="Tahoma"/>
              </w:rPr>
              <w:t>Definición de la visión, misión y objetivos del</w:t>
            </w:r>
            <w:r w:rsidR="00690672" w:rsidRPr="007C7E5C">
              <w:rPr>
                <w:rFonts w:ascii="Baskerville Old Face" w:hAnsi="Baskerville Old Face" w:cs="Tahoma"/>
              </w:rPr>
              <w:t xml:space="preserve"> </w:t>
            </w:r>
            <w:r w:rsidRPr="007C7E5C">
              <w:rPr>
                <w:rFonts w:ascii="Baskerville Old Face" w:hAnsi="Baskerville Old Face" w:cs="Tahoma"/>
              </w:rPr>
              <w:t>proyecto, programa o establecimiento a crear ;</w:t>
            </w:r>
            <w:r w:rsidR="00690672" w:rsidRPr="007C7E5C">
              <w:rPr>
                <w:rFonts w:ascii="Baskerville Old Face" w:hAnsi="Baskerville Old Face" w:cs="Tahoma"/>
              </w:rPr>
              <w:t xml:space="preserve"> </w:t>
            </w:r>
          </w:p>
          <w:p w14:paraId="16BC8D7D" w14:textId="77777777" w:rsidR="00690672" w:rsidRPr="007C7E5C" w:rsidRDefault="008F0ECD" w:rsidP="007644BB">
            <w:pPr>
              <w:pStyle w:val="Prrafodelista"/>
              <w:numPr>
                <w:ilvl w:val="0"/>
                <w:numId w:val="76"/>
              </w:numPr>
              <w:ind w:left="360"/>
              <w:jc w:val="both"/>
              <w:rPr>
                <w:rFonts w:ascii="Baskerville Old Face" w:hAnsi="Baskerville Old Face" w:cs="Tahoma"/>
              </w:rPr>
            </w:pPr>
            <w:r w:rsidRPr="007C7E5C">
              <w:rPr>
                <w:rFonts w:ascii="Baskerville Old Face" w:hAnsi="Baskerville Old Face" w:cs="Tahoma"/>
              </w:rPr>
              <w:t>Selección de las estrategias (conjunto de tácticas)</w:t>
            </w:r>
            <w:r w:rsidR="00690672" w:rsidRPr="007C7E5C">
              <w:rPr>
                <w:rFonts w:ascii="Baskerville Old Face" w:hAnsi="Baskerville Old Face" w:cs="Tahoma"/>
              </w:rPr>
              <w:t xml:space="preserve"> </w:t>
            </w:r>
            <w:r w:rsidRPr="007C7E5C">
              <w:rPr>
                <w:rFonts w:ascii="Baskerville Old Face" w:hAnsi="Baskerville Old Face" w:cs="Tahoma"/>
              </w:rPr>
              <w:t>para lograr los objetivos propuestos;</w:t>
            </w:r>
            <w:r w:rsidR="00690672" w:rsidRPr="007C7E5C">
              <w:rPr>
                <w:rFonts w:ascii="Baskerville Old Face" w:hAnsi="Baskerville Old Face" w:cs="Tahoma"/>
              </w:rPr>
              <w:t xml:space="preserve"> </w:t>
            </w:r>
          </w:p>
          <w:p w14:paraId="5A8C9F91" w14:textId="77777777" w:rsidR="00690672" w:rsidRPr="007C7E5C" w:rsidRDefault="008F0ECD" w:rsidP="007644BB">
            <w:pPr>
              <w:pStyle w:val="Prrafodelista"/>
              <w:numPr>
                <w:ilvl w:val="0"/>
                <w:numId w:val="76"/>
              </w:numPr>
              <w:ind w:left="360"/>
              <w:jc w:val="both"/>
              <w:rPr>
                <w:rFonts w:ascii="Baskerville Old Face" w:hAnsi="Baskerville Old Face" w:cs="Tahoma"/>
              </w:rPr>
            </w:pPr>
            <w:r w:rsidRPr="007C7E5C">
              <w:rPr>
                <w:rFonts w:ascii="Baskerville Old Face" w:hAnsi="Baskerville Old Face" w:cs="Tahoma"/>
              </w:rPr>
              <w:t>Propuesta de la organización jurídica más adecuada</w:t>
            </w:r>
            <w:r w:rsidR="00690672" w:rsidRPr="007C7E5C">
              <w:rPr>
                <w:rFonts w:ascii="Baskerville Old Face" w:hAnsi="Baskerville Old Face" w:cs="Tahoma"/>
              </w:rPr>
              <w:t xml:space="preserve"> </w:t>
            </w:r>
            <w:r w:rsidRPr="007C7E5C">
              <w:rPr>
                <w:rFonts w:ascii="Baskerville Old Face" w:hAnsi="Baskerville Old Face" w:cs="Tahoma"/>
              </w:rPr>
              <w:t>para proyecto, programa o establecimiento a crear;</w:t>
            </w:r>
            <w:r w:rsidR="00690672" w:rsidRPr="007C7E5C">
              <w:rPr>
                <w:rFonts w:ascii="Baskerville Old Face" w:hAnsi="Baskerville Old Face" w:cs="Tahoma"/>
              </w:rPr>
              <w:t xml:space="preserve"> </w:t>
            </w:r>
          </w:p>
          <w:p w14:paraId="5FD26F7E" w14:textId="77777777" w:rsidR="008F0ECD" w:rsidRPr="007C7E5C" w:rsidRDefault="008F0ECD" w:rsidP="007644BB">
            <w:pPr>
              <w:pStyle w:val="Prrafodelista"/>
              <w:numPr>
                <w:ilvl w:val="0"/>
                <w:numId w:val="76"/>
              </w:numPr>
              <w:ind w:left="360"/>
              <w:jc w:val="both"/>
              <w:rPr>
                <w:rFonts w:ascii="Baskerville Old Face" w:hAnsi="Baskerville Old Face" w:cs="Tahoma"/>
              </w:rPr>
            </w:pPr>
            <w:r w:rsidRPr="007C7E5C">
              <w:rPr>
                <w:rFonts w:ascii="Baskerville Old Face" w:hAnsi="Baskerville Old Face" w:cs="Tahoma"/>
              </w:rPr>
              <w:t>Propuesta de las proyecciones del proyecto en el</w:t>
            </w:r>
            <w:r w:rsidR="00690672" w:rsidRPr="007C7E5C">
              <w:rPr>
                <w:rFonts w:ascii="Baskerville Old Face" w:hAnsi="Baskerville Old Face" w:cs="Tahoma"/>
              </w:rPr>
              <w:t xml:space="preserve"> </w:t>
            </w:r>
            <w:r w:rsidRPr="007C7E5C">
              <w:rPr>
                <w:rFonts w:ascii="Baskerville Old Face" w:hAnsi="Baskerville Old Face" w:cs="Tahoma"/>
              </w:rPr>
              <w:t>corto, mediano y largo plazo;</w:t>
            </w:r>
          </w:p>
          <w:p w14:paraId="270C0B3E"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Identificación y cuantificación de los recursos</w:t>
            </w:r>
            <w:r w:rsidR="00690672" w:rsidRPr="007C7E5C">
              <w:rPr>
                <w:rFonts w:ascii="Baskerville Old Face" w:hAnsi="Baskerville Old Face" w:cs="Tahoma"/>
              </w:rPr>
              <w:t xml:space="preserve"> </w:t>
            </w:r>
            <w:r w:rsidRPr="007C7E5C">
              <w:rPr>
                <w:rFonts w:ascii="Baskerville Old Face" w:hAnsi="Baskerville Old Face" w:cs="Tahoma"/>
              </w:rPr>
              <w:t>humanos, tecnológicos y financieros, entre otros, requeridos para la implementación del proyecto;</w:t>
            </w:r>
          </w:p>
          <w:p w14:paraId="14181488"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Verificación de los riesgos que se pueden presentar y los mecanismos para enfrentarlos;</w:t>
            </w:r>
          </w:p>
          <w:p w14:paraId="7AD8520F"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Definición de las estrategias de caracterización del proyecto, programa, producto o servicio, usuarios o clientes, plaza física/entorno, tarifas/precios, promoción y publicidad del proyecto, programa, producto o servicio; Definición de las características del proyecto, programa, producto o servicio;</w:t>
            </w:r>
          </w:p>
          <w:p w14:paraId="57D1138A"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Definición de la visión, misión y objetivos del proyecto, programa o establecimiento a crear ;</w:t>
            </w:r>
          </w:p>
          <w:p w14:paraId="0AE78C59"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Selección de las estrategias (conjunto de tácticas) para lograr los objetivos propuestos;</w:t>
            </w:r>
          </w:p>
          <w:p w14:paraId="6FFFE56E"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Propuesta de la organización jurídica más adecuada para proyecto, programa o establecimiento a crear;</w:t>
            </w:r>
          </w:p>
          <w:p w14:paraId="4711A885"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Propuesta de las proyecciones del proyecto en el corto, mediano y largo plazo;</w:t>
            </w:r>
          </w:p>
          <w:p w14:paraId="0B7ABE07"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Identificación y cuantificación de los recursos</w:t>
            </w:r>
            <w:r w:rsidR="00690672" w:rsidRPr="007C7E5C">
              <w:rPr>
                <w:rFonts w:ascii="Baskerville Old Face" w:hAnsi="Baskerville Old Face" w:cs="Tahoma"/>
              </w:rPr>
              <w:t xml:space="preserve"> </w:t>
            </w:r>
            <w:r w:rsidRPr="007C7E5C">
              <w:rPr>
                <w:rFonts w:ascii="Baskerville Old Face" w:hAnsi="Baskerville Old Face" w:cs="Tahoma"/>
              </w:rPr>
              <w:t>humanos, tecnológicos y financieros, entre otros, requeridos para la implementación del proyecto;</w:t>
            </w:r>
          </w:p>
          <w:p w14:paraId="7ED8BF7F" w14:textId="77777777" w:rsidR="008F0ECD" w:rsidRPr="007C7E5C" w:rsidRDefault="008F0ECD" w:rsidP="007644BB">
            <w:pPr>
              <w:pStyle w:val="Prrafodelista"/>
              <w:numPr>
                <w:ilvl w:val="0"/>
                <w:numId w:val="75"/>
              </w:numPr>
              <w:jc w:val="both"/>
              <w:rPr>
                <w:rFonts w:ascii="Baskerville Old Face" w:hAnsi="Baskerville Old Face" w:cs="Tahoma"/>
              </w:rPr>
            </w:pPr>
            <w:r w:rsidRPr="007C7E5C">
              <w:rPr>
                <w:rFonts w:ascii="Baskerville Old Face" w:hAnsi="Baskerville Old Face" w:cs="Tahoma"/>
              </w:rPr>
              <w:t>Verificación de los riesgos que se pueden presentar y los mecanismos para enfrentarlos;</w:t>
            </w:r>
          </w:p>
          <w:p w14:paraId="5C376ABD" w14:textId="77777777" w:rsidR="008F0ECD" w:rsidRPr="007C7E5C" w:rsidRDefault="008F0ECD" w:rsidP="007644BB">
            <w:pPr>
              <w:pStyle w:val="Prrafodelista"/>
              <w:numPr>
                <w:ilvl w:val="0"/>
                <w:numId w:val="75"/>
              </w:numPr>
              <w:jc w:val="both"/>
              <w:rPr>
                <w:rFonts w:ascii="Baskerville Old Face" w:hAnsi="Baskerville Old Face" w:cs="Tahoma"/>
                <w:b/>
              </w:rPr>
            </w:pPr>
            <w:r w:rsidRPr="007C7E5C">
              <w:rPr>
                <w:rFonts w:ascii="Baskerville Old Face" w:hAnsi="Baskerville Old Face" w:cs="Tahoma"/>
              </w:rPr>
              <w:t>Definición de las estrategias de caracterización del proyecto, programa, producto o servicio, usuarios o clientes, plaza física/entorno, tarifas/precios, promoción y publicidad del proyecto, programa, producto o servicio</w:t>
            </w:r>
            <w:r w:rsidRPr="007C7E5C">
              <w:rPr>
                <w:rFonts w:ascii="Baskerville Old Face" w:hAnsi="Baskerville Old Face" w:cs="Tahoma"/>
                <w:b/>
              </w:rPr>
              <w:t>;</w:t>
            </w:r>
          </w:p>
        </w:tc>
        <w:tc>
          <w:tcPr>
            <w:tcW w:w="2916" w:type="dxa"/>
          </w:tcPr>
          <w:p w14:paraId="5506BB63" w14:textId="77777777" w:rsidR="008F0ECD" w:rsidRPr="007C7E5C" w:rsidRDefault="00690672" w:rsidP="007644BB">
            <w:pPr>
              <w:pStyle w:val="Prrafodelista"/>
              <w:numPr>
                <w:ilvl w:val="0"/>
                <w:numId w:val="75"/>
              </w:numPr>
              <w:jc w:val="both"/>
              <w:rPr>
                <w:rFonts w:ascii="Baskerville Old Face" w:hAnsi="Baskerville Old Face" w:cs="Tahoma"/>
                <w:b/>
              </w:rPr>
            </w:pPr>
            <w:r w:rsidRPr="007C7E5C">
              <w:rPr>
                <w:rFonts w:ascii="Baskerville Old Face" w:hAnsi="Baskerville Old Face" w:cs="Tahoma"/>
              </w:rPr>
              <w:t>Mediado por recolección y análisis de información, el método de diálogo entre Maestro- Estudiantes-Pares,   el trabajo colaborativo, cooperativo y la consulta a experto/s.</w:t>
            </w:r>
          </w:p>
        </w:tc>
      </w:tr>
    </w:tbl>
    <w:p w14:paraId="4FB73491" w14:textId="77777777" w:rsidR="001A5C9E" w:rsidRPr="007C7E5C" w:rsidRDefault="001A5C9E" w:rsidP="00F81F70">
      <w:pPr>
        <w:spacing w:after="0" w:line="240" w:lineRule="auto"/>
        <w:jc w:val="both"/>
        <w:rPr>
          <w:rFonts w:ascii="Baskerville Old Face" w:hAnsi="Baskerville Old Face" w:cs="Tahoma"/>
          <w:b/>
        </w:rPr>
      </w:pPr>
    </w:p>
    <w:p w14:paraId="4268870D" w14:textId="77777777" w:rsidR="008F0ECD" w:rsidRPr="007C7E5C" w:rsidRDefault="008F0ECD" w:rsidP="00F81F70">
      <w:pPr>
        <w:spacing w:after="0" w:line="240" w:lineRule="auto"/>
        <w:jc w:val="both"/>
        <w:rPr>
          <w:rFonts w:ascii="Baskerville Old Face" w:hAnsi="Baskerville Old Face" w:cs="Tahoma"/>
          <w:b/>
        </w:rPr>
      </w:pPr>
    </w:p>
    <w:p w14:paraId="3F11D889" w14:textId="77777777" w:rsidR="00562576" w:rsidRPr="007C7E5C" w:rsidRDefault="00E160D0" w:rsidP="00333B13">
      <w:pPr>
        <w:spacing w:after="0" w:line="240" w:lineRule="auto"/>
        <w:jc w:val="both"/>
        <w:rPr>
          <w:rFonts w:ascii="Baskerville Old Face" w:hAnsi="Baskerville Old Face"/>
          <w:b/>
        </w:rPr>
      </w:pPr>
      <w:r w:rsidRPr="007C7E5C">
        <w:rPr>
          <w:rFonts w:ascii="Baskerville Old Face" w:hAnsi="Baskerville Old Face"/>
          <w:b/>
        </w:rPr>
        <w:t>5.2</w:t>
      </w:r>
      <w:r w:rsidR="00EF506D" w:rsidRPr="007C7E5C">
        <w:rPr>
          <w:rFonts w:ascii="Baskerville Old Face" w:hAnsi="Baskerville Old Face"/>
          <w:b/>
        </w:rPr>
        <w:t>.</w:t>
      </w:r>
      <w:r w:rsidR="00EA5388" w:rsidRPr="007C7E5C">
        <w:rPr>
          <w:rFonts w:ascii="Baskerville Old Face" w:hAnsi="Baskerville Old Face"/>
          <w:b/>
        </w:rPr>
        <w:t>3.8</w:t>
      </w:r>
      <w:r w:rsidR="008C2518" w:rsidRPr="007C7E5C">
        <w:rPr>
          <w:rFonts w:ascii="Baskerville Old Face" w:hAnsi="Baskerville Old Face"/>
          <w:b/>
        </w:rPr>
        <w:t>.</w:t>
      </w:r>
      <w:r w:rsidR="00D84C2A" w:rsidRPr="007C7E5C">
        <w:rPr>
          <w:rFonts w:ascii="Baskerville Old Face" w:hAnsi="Baskerville Old Face"/>
          <w:b/>
        </w:rPr>
        <w:t xml:space="preserve"> ENFOQUE METODOLOGICO</w:t>
      </w:r>
    </w:p>
    <w:p w14:paraId="2AACDF4E" w14:textId="77777777" w:rsidR="004F03CD" w:rsidRPr="007C7E5C" w:rsidRDefault="004F03CD" w:rsidP="00333B13">
      <w:pPr>
        <w:spacing w:after="0" w:line="240" w:lineRule="auto"/>
        <w:jc w:val="both"/>
        <w:rPr>
          <w:rFonts w:ascii="Baskerville Old Face" w:hAnsi="Baskerville Old Face"/>
          <w:b/>
        </w:rPr>
      </w:pPr>
    </w:p>
    <w:p w14:paraId="44FF7D84" w14:textId="77777777" w:rsidR="001516C5" w:rsidRPr="007C7E5C" w:rsidRDefault="004F03CD" w:rsidP="00333B13">
      <w:pPr>
        <w:spacing w:after="0" w:line="240" w:lineRule="auto"/>
        <w:jc w:val="both"/>
        <w:rPr>
          <w:rFonts w:ascii="Baskerville Old Face" w:hAnsi="Baskerville Old Face"/>
        </w:rPr>
      </w:pPr>
      <w:r w:rsidRPr="007C7E5C">
        <w:rPr>
          <w:rFonts w:ascii="Baskerville Old Face" w:hAnsi="Baskerville Old Face"/>
        </w:rPr>
        <w:t>Dado que el Paradigma educativo/Enfoque pedagógico holístico transformador es incluyente de teorías del aprendizaje pertinentes con los factores integrales del con</w:t>
      </w:r>
      <w:r w:rsidR="00D40C6C" w:rsidRPr="007C7E5C">
        <w:rPr>
          <w:rFonts w:ascii="Baskerville Old Face" w:hAnsi="Baskerville Old Face"/>
        </w:rPr>
        <w:t>structo curricular implementado.</w:t>
      </w:r>
    </w:p>
    <w:p w14:paraId="187F040D" w14:textId="77777777" w:rsidR="004F03CD" w:rsidRPr="007C7E5C" w:rsidRDefault="004F03CD" w:rsidP="00333B13">
      <w:pPr>
        <w:spacing w:after="0" w:line="240" w:lineRule="auto"/>
        <w:jc w:val="both"/>
        <w:rPr>
          <w:rFonts w:ascii="Baskerville Old Face" w:hAnsi="Baskerville Old Face"/>
        </w:rPr>
      </w:pPr>
    </w:p>
    <w:p w14:paraId="5BCB2B0E" w14:textId="77777777" w:rsidR="004C011C" w:rsidRPr="007C7E5C" w:rsidRDefault="004C011C" w:rsidP="00333B13">
      <w:pPr>
        <w:spacing w:after="0" w:line="240" w:lineRule="auto"/>
        <w:jc w:val="both"/>
        <w:rPr>
          <w:rFonts w:ascii="Baskerville Old Face" w:hAnsi="Baskerville Old Face"/>
        </w:rPr>
      </w:pPr>
      <w:r w:rsidRPr="007C7E5C">
        <w:rPr>
          <w:rFonts w:ascii="Baskerville Old Face" w:hAnsi="Baskerville Old Face"/>
        </w:rPr>
        <w:t>La Institución educativa ha de construir participativamente el enfoque metodológico, a partir de</w:t>
      </w:r>
      <w:r w:rsidR="00787215" w:rsidRPr="007C7E5C">
        <w:rPr>
          <w:rFonts w:ascii="Baskerville Old Face" w:hAnsi="Baskerville Old Face"/>
        </w:rPr>
        <w:t xml:space="preserve">l </w:t>
      </w:r>
      <w:r w:rsidR="00787215" w:rsidRPr="007C7E5C">
        <w:rPr>
          <w:rFonts w:ascii="Baskerville Old Face" w:hAnsi="Baskerville Old Face"/>
          <w:b/>
        </w:rPr>
        <w:t>Modelo Pedagógico Holístico Transformador</w:t>
      </w:r>
      <w:r w:rsidR="00787215" w:rsidRPr="007C7E5C">
        <w:rPr>
          <w:rFonts w:ascii="Baskerville Old Face" w:hAnsi="Baskerville Old Face"/>
        </w:rPr>
        <w:t>,</w:t>
      </w:r>
      <w:r w:rsidR="004F03CD" w:rsidRPr="007C7E5C">
        <w:rPr>
          <w:rFonts w:ascii="Baskerville Old Face" w:hAnsi="Baskerville Old Face"/>
        </w:rPr>
        <w:t xml:space="preserve"> la</w:t>
      </w:r>
      <w:r w:rsidRPr="007C7E5C">
        <w:rPr>
          <w:rFonts w:ascii="Baskerville Old Face" w:hAnsi="Baskerville Old Face"/>
        </w:rPr>
        <w:t xml:space="preserve"> met</w:t>
      </w:r>
      <w:r w:rsidR="004F03CD" w:rsidRPr="007C7E5C">
        <w:rPr>
          <w:rFonts w:ascii="Baskerville Old Face" w:hAnsi="Baskerville Old Face"/>
        </w:rPr>
        <w:t>odología y didáctica</w:t>
      </w:r>
      <w:r w:rsidRPr="007C7E5C">
        <w:rPr>
          <w:rFonts w:ascii="Baskerville Old Face" w:hAnsi="Baskerville Old Face"/>
        </w:rPr>
        <w:t xml:space="preserve"> propias de cada área, a los resultados de expe</w:t>
      </w:r>
      <w:r w:rsidR="004310E5" w:rsidRPr="007C7E5C">
        <w:rPr>
          <w:rFonts w:ascii="Baskerville Old Face" w:hAnsi="Baskerville Old Face"/>
        </w:rPr>
        <w:t>riencias de aula significativas y</w:t>
      </w:r>
      <w:r w:rsidRPr="007C7E5C">
        <w:rPr>
          <w:rFonts w:ascii="Baskerville Old Face" w:hAnsi="Baskerville Old Face"/>
        </w:rPr>
        <w:t xml:space="preserve"> los resultados de las evaluaciones. </w:t>
      </w:r>
    </w:p>
    <w:p w14:paraId="1C3FAB1A" w14:textId="77777777" w:rsidR="004C011C" w:rsidRPr="007C7E5C" w:rsidRDefault="004C011C" w:rsidP="00333B13">
      <w:pPr>
        <w:spacing w:after="0" w:line="240" w:lineRule="auto"/>
        <w:jc w:val="both"/>
        <w:rPr>
          <w:rFonts w:ascii="Baskerville Old Face" w:hAnsi="Baskerville Old Face"/>
          <w:b/>
        </w:rPr>
      </w:pPr>
      <w:r w:rsidRPr="007C7E5C">
        <w:rPr>
          <w:rFonts w:ascii="Baskerville Old Face" w:hAnsi="Baskerville Old Face"/>
        </w:rPr>
        <w:t xml:space="preserve">La Institución ofrece muchas oportunidades para aprender, utiliza enfoques metodológicos y didácticas flexibles que permiten que cada estudiante </w:t>
      </w:r>
      <w:r w:rsidRPr="007C7E5C">
        <w:rPr>
          <w:rFonts w:ascii="Baskerville Old Face" w:hAnsi="Baskerville Old Face"/>
          <w:b/>
        </w:rPr>
        <w:t>aprenda colaborativamente</w:t>
      </w:r>
      <w:r w:rsidRPr="007C7E5C">
        <w:rPr>
          <w:rFonts w:ascii="Baskerville Old Face" w:hAnsi="Baskerville Old Face"/>
        </w:rPr>
        <w:t xml:space="preserve"> teniendo en cuenta sus características, estilos y ritmos de aprendizaje. Las prácticas pedagógicas de aula de todos los docentes desarrollan </w:t>
      </w:r>
      <w:r w:rsidRPr="007C7E5C">
        <w:rPr>
          <w:rFonts w:ascii="Baskerville Old Face" w:hAnsi="Baskerville Old Face"/>
          <w:b/>
        </w:rPr>
        <w:t>el enfoque metodológico común</w:t>
      </w:r>
      <w:r w:rsidR="00943033" w:rsidRPr="007C7E5C">
        <w:rPr>
          <w:rFonts w:ascii="Baskerville Old Face" w:hAnsi="Baskerville Old Face"/>
          <w:b/>
        </w:rPr>
        <w:t xml:space="preserve">, </w:t>
      </w:r>
      <w:r w:rsidR="009131F2" w:rsidRPr="007C7E5C">
        <w:rPr>
          <w:rFonts w:ascii="Baskerville Old Face" w:hAnsi="Baskerville Old Face"/>
          <w:b/>
        </w:rPr>
        <w:t>basado en el principio de aprender haciendo.</w:t>
      </w:r>
    </w:p>
    <w:p w14:paraId="5193D751" w14:textId="77777777" w:rsidR="006F2FD7" w:rsidRPr="007C7E5C" w:rsidRDefault="006F2FD7" w:rsidP="00333B13">
      <w:pPr>
        <w:spacing w:after="0" w:line="240" w:lineRule="auto"/>
        <w:jc w:val="both"/>
        <w:rPr>
          <w:rFonts w:ascii="Baskerville Old Face" w:hAnsi="Baskerville Old Face"/>
        </w:rPr>
      </w:pPr>
    </w:p>
    <w:p w14:paraId="2FB81438" w14:textId="77777777" w:rsidR="00057C92" w:rsidRPr="007C7E5C" w:rsidRDefault="00057C92" w:rsidP="00333B13">
      <w:pPr>
        <w:spacing w:after="0" w:line="240" w:lineRule="auto"/>
        <w:jc w:val="both"/>
        <w:rPr>
          <w:rFonts w:ascii="Baskerville Old Face" w:hAnsi="Baskerville Old Face"/>
        </w:rPr>
      </w:pPr>
    </w:p>
    <w:p w14:paraId="43EC815C" w14:textId="77777777" w:rsidR="004C011C" w:rsidRPr="007C7E5C" w:rsidRDefault="00E160D0" w:rsidP="00943033">
      <w:pPr>
        <w:tabs>
          <w:tab w:val="left" w:pos="426"/>
        </w:tabs>
        <w:spacing w:after="0" w:line="240" w:lineRule="auto"/>
        <w:jc w:val="both"/>
        <w:rPr>
          <w:rFonts w:ascii="Baskerville Old Face" w:hAnsi="Baskerville Old Face"/>
          <w:b/>
        </w:rPr>
      </w:pPr>
      <w:r w:rsidRPr="007C7E5C">
        <w:rPr>
          <w:rFonts w:ascii="Baskerville Old Face" w:hAnsi="Baskerville Old Face"/>
          <w:b/>
        </w:rPr>
        <w:t>5.2</w:t>
      </w:r>
      <w:r w:rsidR="00EF506D" w:rsidRPr="007C7E5C">
        <w:rPr>
          <w:rFonts w:ascii="Baskerville Old Face" w:hAnsi="Baskerville Old Face"/>
          <w:b/>
        </w:rPr>
        <w:t>.</w:t>
      </w:r>
      <w:r w:rsidR="00EA5388" w:rsidRPr="007C7E5C">
        <w:rPr>
          <w:rFonts w:ascii="Baskerville Old Face" w:hAnsi="Baskerville Old Face"/>
          <w:b/>
        </w:rPr>
        <w:t>4</w:t>
      </w:r>
      <w:r w:rsidR="00D302DE" w:rsidRPr="007C7E5C">
        <w:rPr>
          <w:rFonts w:ascii="Baskerville Old Face" w:hAnsi="Baskerville Old Face"/>
          <w:b/>
        </w:rPr>
        <w:t>.</w:t>
      </w:r>
      <w:r w:rsidR="004C011C" w:rsidRPr="007C7E5C">
        <w:rPr>
          <w:rFonts w:ascii="Baskerville Old Face" w:hAnsi="Baskerville Old Face"/>
        </w:rPr>
        <w:t xml:space="preserve"> </w:t>
      </w:r>
      <w:r w:rsidR="00943033" w:rsidRPr="007C7E5C">
        <w:rPr>
          <w:rFonts w:ascii="Baskerville Old Face" w:hAnsi="Baskerville Old Face"/>
          <w:b/>
        </w:rPr>
        <w:t>RECURSOS PARA EL APRENDIZAJE</w:t>
      </w:r>
    </w:p>
    <w:p w14:paraId="632B782B" w14:textId="77777777" w:rsidR="001516C5" w:rsidRPr="007C7E5C" w:rsidRDefault="001516C5" w:rsidP="00943033">
      <w:pPr>
        <w:tabs>
          <w:tab w:val="left" w:pos="426"/>
        </w:tabs>
        <w:spacing w:after="0" w:line="240" w:lineRule="auto"/>
        <w:jc w:val="both"/>
        <w:rPr>
          <w:rFonts w:ascii="Baskerville Old Face" w:hAnsi="Baskerville Old Face"/>
          <w:b/>
        </w:rPr>
      </w:pPr>
    </w:p>
    <w:p w14:paraId="15ADE9FB" w14:textId="77777777" w:rsidR="004C011C" w:rsidRPr="007C7E5C" w:rsidRDefault="004C011C" w:rsidP="00333B13">
      <w:pPr>
        <w:spacing w:after="0" w:line="240" w:lineRule="auto"/>
        <w:jc w:val="both"/>
        <w:rPr>
          <w:rFonts w:ascii="Baskerville Old Face" w:hAnsi="Baskerville Old Face"/>
        </w:rPr>
      </w:pPr>
      <w:r w:rsidRPr="007C7E5C">
        <w:rPr>
          <w:rFonts w:ascii="Baskerville Old Face" w:hAnsi="Baskerville Old Face"/>
        </w:rPr>
        <w:t xml:space="preserve"> Se definen a partir del enfoque metodológico establecido para la institución, lo cual exige que se cuente con una política clara de dotación, uso y mantenimiento de los recursos para el aprendizaje, requeridos para cada una de las áreas de acuerdo a dicho enfoque metodológico y a los planes de área. </w:t>
      </w:r>
    </w:p>
    <w:p w14:paraId="4BF60C4A" w14:textId="77777777" w:rsidR="00333B13" w:rsidRPr="007C7E5C" w:rsidRDefault="00333B13" w:rsidP="00333B13">
      <w:pPr>
        <w:spacing w:after="0" w:line="240" w:lineRule="auto"/>
        <w:jc w:val="both"/>
        <w:rPr>
          <w:rFonts w:ascii="Baskerville Old Face" w:hAnsi="Baskerville Old Face"/>
        </w:rPr>
      </w:pPr>
    </w:p>
    <w:p w14:paraId="39423F03" w14:textId="77777777" w:rsidR="00E7479B" w:rsidRPr="007C7E5C" w:rsidRDefault="00EA5388" w:rsidP="00333B13">
      <w:pPr>
        <w:spacing w:after="0" w:line="240" w:lineRule="auto"/>
        <w:jc w:val="both"/>
        <w:rPr>
          <w:rFonts w:ascii="Baskerville Old Face" w:hAnsi="Baskerville Old Face"/>
          <w:b/>
        </w:rPr>
      </w:pPr>
      <w:r w:rsidRPr="007C7E5C">
        <w:rPr>
          <w:rFonts w:ascii="Baskerville Old Face" w:hAnsi="Baskerville Old Face"/>
          <w:b/>
        </w:rPr>
        <w:t>5</w:t>
      </w:r>
      <w:r w:rsidR="00E7479B" w:rsidRPr="007C7E5C">
        <w:rPr>
          <w:rFonts w:ascii="Baskerville Old Face" w:hAnsi="Baskerville Old Face"/>
          <w:b/>
        </w:rPr>
        <w:t>.</w:t>
      </w:r>
      <w:r w:rsidRPr="007C7E5C">
        <w:rPr>
          <w:rFonts w:ascii="Baskerville Old Face" w:hAnsi="Baskerville Old Face"/>
          <w:b/>
        </w:rPr>
        <w:t>2.5</w:t>
      </w:r>
      <w:r w:rsidR="00E7479B" w:rsidRPr="007C7E5C">
        <w:rPr>
          <w:rFonts w:ascii="Baskerville Old Face" w:hAnsi="Baskerville Old Face"/>
          <w:b/>
        </w:rPr>
        <w:t>. JORNADA ESCOLAR</w:t>
      </w:r>
    </w:p>
    <w:p w14:paraId="3D781E8C" w14:textId="77777777" w:rsidR="00DF26CB" w:rsidRPr="007C7E5C" w:rsidRDefault="00DF26CB" w:rsidP="00DF26CB">
      <w:pPr>
        <w:spacing w:after="0" w:line="240" w:lineRule="auto"/>
        <w:jc w:val="both"/>
        <w:rPr>
          <w:rFonts w:ascii="Baskerville Old Face" w:hAnsi="Baskerville Old Face"/>
          <w:b/>
        </w:rPr>
      </w:pPr>
    </w:p>
    <w:p w14:paraId="4438AD23"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Es el tiempo de permanencia de los estudiantes dentro de la Institución, dedicado al aprendizaje, que como mínimo será de seis (6) horas diarias efectivas de 60 minutos y treinta (30) semanales, distribuidos en períodos de clase, incluyendo el tiempo para el descanso, según criterios del Consejo Directivo.</w:t>
      </w:r>
    </w:p>
    <w:p w14:paraId="4D56EE1B"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La asistencia y puntualidad es base indispensable para el desarrollo del proceso formativo de los estudiantes, por lo tanto, se deben cumplir los horarios de entrada y salida a la Institución y a clases de manera obligatoria, así:</w:t>
      </w:r>
    </w:p>
    <w:p w14:paraId="1AF96C36" w14:textId="77777777" w:rsidR="00DF26CB" w:rsidRPr="007C7E5C" w:rsidRDefault="00DF26CB" w:rsidP="00DF26CB">
      <w:pPr>
        <w:spacing w:after="0" w:line="240" w:lineRule="auto"/>
        <w:jc w:val="both"/>
        <w:rPr>
          <w:rFonts w:ascii="Baskerville Old Face" w:hAnsi="Baskerville Old Face"/>
          <w:b/>
        </w:rPr>
      </w:pPr>
    </w:p>
    <w:p w14:paraId="6DB90465" w14:textId="77777777" w:rsidR="00DF26CB" w:rsidRPr="007C7E5C" w:rsidRDefault="00DF26CB" w:rsidP="00DF26CB">
      <w:pPr>
        <w:spacing w:after="0" w:line="240" w:lineRule="auto"/>
        <w:jc w:val="both"/>
        <w:rPr>
          <w:rFonts w:ascii="Baskerville Old Face" w:hAnsi="Baskerville Old Face"/>
          <w:b/>
        </w:rPr>
      </w:pPr>
      <w:r w:rsidRPr="007C7E5C">
        <w:rPr>
          <w:rFonts w:ascii="Baskerville Old Face" w:hAnsi="Baskerville Old Face"/>
          <w:b/>
        </w:rPr>
        <w:t>1.</w:t>
      </w:r>
      <w:r w:rsidRPr="007C7E5C">
        <w:rPr>
          <w:rFonts w:ascii="Baskerville Old Face" w:hAnsi="Baskerville Old Face"/>
          <w:b/>
        </w:rPr>
        <w:tab/>
        <w:t>PERIODOS DE CLASE EN BASICA SECUNDARIA Y MEDIA</w:t>
      </w:r>
    </w:p>
    <w:p w14:paraId="6DEA7A0B" w14:textId="77777777" w:rsidR="00DF26CB" w:rsidRPr="007C7E5C" w:rsidRDefault="00DF26CB" w:rsidP="00DF26CB">
      <w:pPr>
        <w:spacing w:after="0" w:line="240" w:lineRule="auto"/>
        <w:jc w:val="both"/>
        <w:rPr>
          <w:rFonts w:ascii="Baskerville Old Face" w:hAnsi="Baskerville Old Face"/>
          <w:b/>
        </w:rPr>
      </w:pPr>
    </w:p>
    <w:p w14:paraId="5758F2CD"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Jornada Mañana:</w:t>
      </w:r>
    </w:p>
    <w:p w14:paraId="0A679797"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Entrada a la institución:</w:t>
      </w:r>
      <w:r w:rsidRPr="007C7E5C">
        <w:rPr>
          <w:rFonts w:ascii="Baskerville Old Face" w:hAnsi="Baskerville Old Face"/>
        </w:rPr>
        <w:tab/>
      </w:r>
      <w:r w:rsidRPr="007C7E5C">
        <w:rPr>
          <w:rFonts w:ascii="Baskerville Old Face" w:hAnsi="Baskerville Old Face"/>
        </w:rPr>
        <w:tab/>
        <w:t>6:05 a.m.</w:t>
      </w:r>
    </w:p>
    <w:p w14:paraId="432F2BA9"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Salida:</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12:15 p.m.</w:t>
      </w:r>
    </w:p>
    <w:p w14:paraId="03AAC7E4"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Inicio de clase:</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 xml:space="preserve">6:15 a.m.              </w:t>
      </w:r>
    </w:p>
    <w:p w14:paraId="49C332F8"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Terminación de clases:</w:t>
      </w:r>
      <w:r w:rsidRPr="007C7E5C">
        <w:rPr>
          <w:rFonts w:ascii="Baskerville Old Face" w:hAnsi="Baskerville Old Face"/>
        </w:rPr>
        <w:tab/>
      </w:r>
      <w:r w:rsidRPr="007C7E5C">
        <w:rPr>
          <w:rFonts w:ascii="Baskerville Old Face" w:hAnsi="Baskerville Old Face"/>
        </w:rPr>
        <w:tab/>
        <w:t>12:15 p.m.</w:t>
      </w:r>
    </w:p>
    <w:p w14:paraId="60873653"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ab/>
        <w:t>Jornada Tarde:</w:t>
      </w:r>
      <w:r w:rsidRPr="007C7E5C">
        <w:rPr>
          <w:rFonts w:ascii="Baskerville Old Face" w:hAnsi="Baskerville Old Face"/>
        </w:rPr>
        <w:tab/>
      </w:r>
    </w:p>
    <w:p w14:paraId="3E3BED03"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Entrada a la institución:</w:t>
      </w:r>
      <w:r w:rsidRPr="007C7E5C">
        <w:rPr>
          <w:rFonts w:ascii="Baskerville Old Face" w:hAnsi="Baskerville Old Face"/>
        </w:rPr>
        <w:tab/>
      </w:r>
      <w:r w:rsidRPr="007C7E5C">
        <w:rPr>
          <w:rFonts w:ascii="Baskerville Old Face" w:hAnsi="Baskerville Old Face"/>
        </w:rPr>
        <w:tab/>
        <w:t>12:20 p.m.</w:t>
      </w:r>
    </w:p>
    <w:p w14:paraId="1C006448"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Salida:</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 xml:space="preserve">            6:30   p.m.</w:t>
      </w:r>
    </w:p>
    <w:p w14:paraId="5613EFFA"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Inicio de clase:</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 xml:space="preserve">12:30 p.m.             </w:t>
      </w:r>
    </w:p>
    <w:p w14:paraId="55EA3125"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Terminación de clases:</w:t>
      </w:r>
      <w:r w:rsidRPr="007C7E5C">
        <w:rPr>
          <w:rFonts w:ascii="Baskerville Old Face" w:hAnsi="Baskerville Old Face"/>
        </w:rPr>
        <w:tab/>
      </w:r>
      <w:r w:rsidRPr="007C7E5C">
        <w:rPr>
          <w:rFonts w:ascii="Baskerville Old Face" w:hAnsi="Baskerville Old Face"/>
        </w:rPr>
        <w:tab/>
        <w:t>6:30   p.m.</w:t>
      </w:r>
    </w:p>
    <w:p w14:paraId="146C44CA" w14:textId="77777777" w:rsidR="00DF26CB" w:rsidRPr="007C7E5C" w:rsidRDefault="00DF26CB" w:rsidP="00DF26CB">
      <w:pPr>
        <w:spacing w:after="0" w:line="240" w:lineRule="auto"/>
        <w:jc w:val="both"/>
        <w:rPr>
          <w:rFonts w:ascii="Baskerville Old Face" w:hAnsi="Baskerville Old Face"/>
        </w:rPr>
      </w:pPr>
    </w:p>
    <w:p w14:paraId="1897C5E3" w14:textId="77777777" w:rsidR="00DF26CB" w:rsidRPr="007C7E5C" w:rsidRDefault="00DF26CB" w:rsidP="00DF26CB">
      <w:pPr>
        <w:spacing w:after="0" w:line="240" w:lineRule="auto"/>
        <w:jc w:val="both"/>
        <w:rPr>
          <w:rFonts w:ascii="Baskerville Old Face" w:hAnsi="Baskerville Old Face"/>
          <w:b/>
        </w:rPr>
      </w:pPr>
    </w:p>
    <w:p w14:paraId="118F5A67" w14:textId="77777777" w:rsidR="00DF26CB" w:rsidRPr="007C7E5C" w:rsidRDefault="00DF26CB" w:rsidP="00DF26CB">
      <w:pPr>
        <w:spacing w:after="0" w:line="240" w:lineRule="auto"/>
        <w:jc w:val="both"/>
        <w:rPr>
          <w:rFonts w:ascii="Baskerville Old Face" w:hAnsi="Baskerville Old Face"/>
          <w:b/>
        </w:rPr>
      </w:pPr>
      <w:r w:rsidRPr="007C7E5C">
        <w:rPr>
          <w:rFonts w:ascii="Baskerville Old Face" w:hAnsi="Baskerville Old Face"/>
          <w:b/>
        </w:rPr>
        <w:t>2. PERIODOS DE CLASE EN BASICA PRIMARIA</w:t>
      </w:r>
    </w:p>
    <w:p w14:paraId="438BD917" w14:textId="77777777" w:rsidR="00DF26CB" w:rsidRPr="007C7E5C" w:rsidRDefault="00DF26CB" w:rsidP="00DF26CB">
      <w:pPr>
        <w:spacing w:after="0" w:line="240" w:lineRule="auto"/>
        <w:jc w:val="both"/>
        <w:rPr>
          <w:rFonts w:ascii="Baskerville Old Face" w:hAnsi="Baskerville Old Face"/>
          <w:b/>
        </w:rPr>
      </w:pPr>
    </w:p>
    <w:p w14:paraId="67141F9E"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Jornada Mañana:</w:t>
      </w:r>
    </w:p>
    <w:p w14:paraId="0A0DEF8E"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Entrada de Estudiantes:</w:t>
      </w:r>
      <w:r w:rsidRPr="007C7E5C">
        <w:rPr>
          <w:rFonts w:ascii="Baskerville Old Face" w:hAnsi="Baskerville Old Face"/>
        </w:rPr>
        <w:tab/>
      </w:r>
      <w:r w:rsidRPr="007C7E5C">
        <w:rPr>
          <w:rFonts w:ascii="Baskerville Old Face" w:hAnsi="Baskerville Old Face"/>
        </w:rPr>
        <w:tab/>
        <w:t>6:50 a.m.</w:t>
      </w:r>
    </w:p>
    <w:p w14:paraId="53ABD76D"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Salida:</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 xml:space="preserve">           12:00 p.m.</w:t>
      </w:r>
    </w:p>
    <w:p w14:paraId="02745D53"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Inicio de clase:</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7:00 a.m.</w:t>
      </w:r>
    </w:p>
    <w:p w14:paraId="452CDBC5"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Terminación de clases:</w:t>
      </w:r>
      <w:r w:rsidRPr="007C7E5C">
        <w:rPr>
          <w:rFonts w:ascii="Baskerville Old Face" w:hAnsi="Baskerville Old Face"/>
        </w:rPr>
        <w:tab/>
      </w:r>
      <w:r w:rsidRPr="007C7E5C">
        <w:rPr>
          <w:rFonts w:ascii="Baskerville Old Face" w:hAnsi="Baskerville Old Face"/>
        </w:rPr>
        <w:tab/>
        <w:t xml:space="preserve">12:00 p.m. </w:t>
      </w:r>
    </w:p>
    <w:p w14:paraId="64F7EB42"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ab/>
        <w:t>Jornada Tarde:</w:t>
      </w:r>
    </w:p>
    <w:p w14:paraId="160939E4"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Entrada de estudiantes:</w:t>
      </w:r>
      <w:r w:rsidRPr="007C7E5C">
        <w:rPr>
          <w:rFonts w:ascii="Baskerville Old Face" w:hAnsi="Baskerville Old Face"/>
        </w:rPr>
        <w:tab/>
      </w:r>
      <w:r w:rsidRPr="007C7E5C">
        <w:rPr>
          <w:rFonts w:ascii="Baskerville Old Face" w:hAnsi="Baskerville Old Face"/>
        </w:rPr>
        <w:tab/>
        <w:t>12:50 p.m.</w:t>
      </w:r>
    </w:p>
    <w:p w14:paraId="7AFE9D6A"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Salida:</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 xml:space="preserve">            6:00 p.m.</w:t>
      </w:r>
    </w:p>
    <w:p w14:paraId="14E9F78D"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Inicio de clase:</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1:00 p.m.</w:t>
      </w:r>
    </w:p>
    <w:p w14:paraId="6ECAA26E"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Terminación de clases:</w:t>
      </w:r>
      <w:r w:rsidRPr="007C7E5C">
        <w:rPr>
          <w:rFonts w:ascii="Baskerville Old Face" w:hAnsi="Baskerville Old Face"/>
        </w:rPr>
        <w:tab/>
      </w:r>
      <w:r w:rsidRPr="007C7E5C">
        <w:rPr>
          <w:rFonts w:ascii="Baskerville Old Face" w:hAnsi="Baskerville Old Face"/>
        </w:rPr>
        <w:tab/>
        <w:t>6:00 p.m.</w:t>
      </w:r>
    </w:p>
    <w:p w14:paraId="6EC6375D" w14:textId="77777777" w:rsidR="00DF26CB" w:rsidRPr="007C7E5C" w:rsidRDefault="00DF26CB" w:rsidP="00DF26CB">
      <w:pPr>
        <w:spacing w:after="0" w:line="240" w:lineRule="auto"/>
        <w:jc w:val="both"/>
        <w:rPr>
          <w:rFonts w:ascii="Baskerville Old Face" w:hAnsi="Baskerville Old Face"/>
        </w:rPr>
      </w:pPr>
    </w:p>
    <w:p w14:paraId="4546F015" w14:textId="77777777" w:rsidR="00DF26CB" w:rsidRPr="007C7E5C" w:rsidRDefault="00DF26CB" w:rsidP="00DF26CB">
      <w:pPr>
        <w:spacing w:after="0" w:line="240" w:lineRule="auto"/>
        <w:jc w:val="both"/>
        <w:rPr>
          <w:rFonts w:ascii="Baskerville Old Face" w:hAnsi="Baskerville Old Face"/>
          <w:b/>
        </w:rPr>
      </w:pPr>
    </w:p>
    <w:p w14:paraId="4D7534DD" w14:textId="77777777" w:rsidR="00DF26CB" w:rsidRPr="007C7E5C" w:rsidRDefault="00DF26CB" w:rsidP="00DF26CB">
      <w:pPr>
        <w:spacing w:after="0" w:line="240" w:lineRule="auto"/>
        <w:jc w:val="both"/>
        <w:rPr>
          <w:rFonts w:ascii="Baskerville Old Face" w:hAnsi="Baskerville Old Face"/>
          <w:b/>
        </w:rPr>
      </w:pPr>
      <w:r w:rsidRPr="007C7E5C">
        <w:rPr>
          <w:rFonts w:ascii="Baskerville Old Face" w:hAnsi="Baskerville Old Face"/>
          <w:b/>
        </w:rPr>
        <w:t>1.</w:t>
      </w:r>
      <w:r w:rsidRPr="007C7E5C">
        <w:rPr>
          <w:rFonts w:ascii="Baskerville Old Face" w:hAnsi="Baskerville Old Face"/>
          <w:b/>
        </w:rPr>
        <w:tab/>
        <w:t>PERIODOS DE CLASE DE PREESCOLAR</w:t>
      </w:r>
    </w:p>
    <w:p w14:paraId="2479D6F5" w14:textId="77777777" w:rsidR="00DF26CB" w:rsidRPr="007C7E5C" w:rsidRDefault="00DF26CB" w:rsidP="00DF26CB">
      <w:pPr>
        <w:spacing w:after="0" w:line="240" w:lineRule="auto"/>
        <w:jc w:val="both"/>
        <w:rPr>
          <w:rFonts w:ascii="Baskerville Old Face" w:hAnsi="Baskerville Old Face"/>
          <w:b/>
        </w:rPr>
      </w:pPr>
    </w:p>
    <w:p w14:paraId="71383238"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Jornada Mañana</w:t>
      </w:r>
      <w:r w:rsidR="00484465" w:rsidRPr="007C7E5C">
        <w:rPr>
          <w:rFonts w:ascii="Baskerville Old Face" w:hAnsi="Baskerville Old Face"/>
        </w:rPr>
        <w:t>:</w:t>
      </w:r>
      <w:r w:rsidRPr="007C7E5C">
        <w:rPr>
          <w:rFonts w:ascii="Baskerville Old Face" w:hAnsi="Baskerville Old Face"/>
        </w:rPr>
        <w:t xml:space="preserve">                  </w:t>
      </w:r>
      <w:r w:rsidR="00484465" w:rsidRPr="007C7E5C">
        <w:rPr>
          <w:rFonts w:ascii="Baskerville Old Face" w:hAnsi="Baskerville Old Face"/>
        </w:rPr>
        <w:t xml:space="preserve">                           </w:t>
      </w:r>
      <w:r w:rsidRPr="007C7E5C">
        <w:rPr>
          <w:rFonts w:ascii="Baskerville Old Face" w:hAnsi="Baskerville Old Face"/>
        </w:rPr>
        <w:t>Jornada Tarde</w:t>
      </w:r>
      <w:r w:rsidR="00484465" w:rsidRPr="007C7E5C">
        <w:rPr>
          <w:rFonts w:ascii="Baskerville Old Face" w:hAnsi="Baskerville Old Face"/>
        </w:rPr>
        <w:t>:</w:t>
      </w:r>
    </w:p>
    <w:p w14:paraId="13EB778C"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En</w:t>
      </w:r>
      <w:r w:rsidR="00032D4E" w:rsidRPr="007C7E5C">
        <w:rPr>
          <w:rFonts w:ascii="Baskerville Old Face" w:hAnsi="Baskerville Old Face"/>
        </w:rPr>
        <w:t>trada de Estudiantes:</w:t>
      </w:r>
      <w:r w:rsidR="00032D4E" w:rsidRPr="007C7E5C">
        <w:rPr>
          <w:rFonts w:ascii="Baskerville Old Face" w:hAnsi="Baskerville Old Face"/>
        </w:rPr>
        <w:tab/>
      </w:r>
      <w:r w:rsidRPr="007C7E5C">
        <w:rPr>
          <w:rFonts w:ascii="Baskerville Old Face" w:hAnsi="Baskerville Old Face"/>
        </w:rPr>
        <w:t>7:50 a.m.</w:t>
      </w:r>
      <w:r w:rsidRPr="007C7E5C">
        <w:rPr>
          <w:rFonts w:ascii="Baskerville Old Face" w:hAnsi="Baskerville Old Face"/>
        </w:rPr>
        <w:tab/>
        <w:t xml:space="preserve">   Entrada de estudiantes                  12:50 p.m.</w:t>
      </w:r>
    </w:p>
    <w:p w14:paraId="4B55EA3C" w14:textId="77777777" w:rsidR="00DF26CB" w:rsidRPr="007C7E5C" w:rsidRDefault="00DF26CB" w:rsidP="00DF26CB">
      <w:pPr>
        <w:spacing w:after="0" w:line="240" w:lineRule="auto"/>
        <w:jc w:val="both"/>
        <w:rPr>
          <w:rFonts w:ascii="Baskerville Old Face" w:hAnsi="Baskerville Old Face"/>
        </w:rPr>
      </w:pPr>
      <w:r w:rsidRPr="007C7E5C">
        <w:rPr>
          <w:rFonts w:ascii="Baskerville Old Face" w:hAnsi="Baskerville Old Face"/>
        </w:rPr>
        <w:t>Salida:</w:t>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r>
      <w:r w:rsidRPr="007C7E5C">
        <w:rPr>
          <w:rFonts w:ascii="Baskerville Old Face" w:hAnsi="Baskerville Old Face"/>
        </w:rPr>
        <w:tab/>
        <w:t xml:space="preserve">12:00 p.m.        </w:t>
      </w:r>
      <w:r w:rsidR="00032D4E" w:rsidRPr="007C7E5C">
        <w:rPr>
          <w:rFonts w:ascii="Baskerville Old Face" w:hAnsi="Baskerville Old Face"/>
        </w:rPr>
        <w:t xml:space="preserve"> </w:t>
      </w:r>
      <w:r w:rsidRPr="007C7E5C">
        <w:rPr>
          <w:rFonts w:ascii="Baskerville Old Face" w:hAnsi="Baskerville Old Face"/>
        </w:rPr>
        <w:t xml:space="preserve">Salida                                          </w:t>
      </w:r>
      <w:r w:rsidR="00032D4E" w:rsidRPr="007C7E5C">
        <w:rPr>
          <w:rFonts w:ascii="Baskerville Old Face" w:hAnsi="Baskerville Old Face"/>
        </w:rPr>
        <w:t xml:space="preserve">  </w:t>
      </w:r>
      <w:r w:rsidRPr="007C7E5C">
        <w:rPr>
          <w:rFonts w:ascii="Baskerville Old Face" w:hAnsi="Baskerville Old Face"/>
        </w:rPr>
        <w:t>5:00 p.m.</w:t>
      </w:r>
    </w:p>
    <w:p w14:paraId="3A07D85D" w14:textId="77777777" w:rsidR="00DF26CB" w:rsidRPr="007C7E5C" w:rsidRDefault="00032D4E" w:rsidP="00DF26CB">
      <w:pPr>
        <w:spacing w:after="0" w:line="240" w:lineRule="auto"/>
        <w:jc w:val="both"/>
        <w:rPr>
          <w:rFonts w:ascii="Baskerville Old Face" w:hAnsi="Baskerville Old Face"/>
        </w:rPr>
      </w:pPr>
      <w:r w:rsidRPr="007C7E5C">
        <w:rPr>
          <w:rFonts w:ascii="Baskerville Old Face" w:hAnsi="Baskerville Old Face"/>
        </w:rPr>
        <w:t>Inicio de clase:</w:t>
      </w:r>
      <w:r w:rsidRPr="007C7E5C">
        <w:rPr>
          <w:rFonts w:ascii="Baskerville Old Face" w:hAnsi="Baskerville Old Face"/>
        </w:rPr>
        <w:tab/>
      </w:r>
      <w:r w:rsidRPr="007C7E5C">
        <w:rPr>
          <w:rFonts w:ascii="Baskerville Old Face" w:hAnsi="Baskerville Old Face"/>
        </w:rPr>
        <w:tab/>
      </w:r>
      <w:r w:rsidR="00DF26CB" w:rsidRPr="007C7E5C">
        <w:rPr>
          <w:rFonts w:ascii="Baskerville Old Face" w:hAnsi="Baskerville Old Face"/>
        </w:rPr>
        <w:t>8:00 a.m.</w:t>
      </w:r>
      <w:r w:rsidR="00DF26CB" w:rsidRPr="007C7E5C">
        <w:rPr>
          <w:rFonts w:ascii="Baskerville Old Face" w:hAnsi="Baskerville Old Face"/>
        </w:rPr>
        <w:tab/>
        <w:t xml:space="preserve">   Inicio de clases                             1:00 p.m.</w:t>
      </w:r>
    </w:p>
    <w:p w14:paraId="5A043615" w14:textId="77777777" w:rsidR="00DF26CB" w:rsidRPr="007C7E5C" w:rsidRDefault="00032D4E" w:rsidP="00DF26CB">
      <w:pPr>
        <w:spacing w:after="0" w:line="240" w:lineRule="auto"/>
        <w:jc w:val="both"/>
        <w:rPr>
          <w:rFonts w:ascii="Baskerville Old Face" w:hAnsi="Baskerville Old Face"/>
        </w:rPr>
      </w:pPr>
      <w:r w:rsidRPr="007C7E5C">
        <w:rPr>
          <w:rFonts w:ascii="Baskerville Old Face" w:hAnsi="Baskerville Old Face"/>
        </w:rPr>
        <w:t>Terminación de clases:</w:t>
      </w:r>
      <w:r w:rsidRPr="007C7E5C">
        <w:rPr>
          <w:rFonts w:ascii="Baskerville Old Face" w:hAnsi="Baskerville Old Face"/>
        </w:rPr>
        <w:tab/>
      </w:r>
      <w:r w:rsidR="00DF26CB" w:rsidRPr="007C7E5C">
        <w:rPr>
          <w:rFonts w:ascii="Baskerville Old Face" w:hAnsi="Baskerville Old Face"/>
        </w:rPr>
        <w:t>12:00 p.m.        Terminación de clases                   5:00 p.m.</w:t>
      </w:r>
    </w:p>
    <w:p w14:paraId="6E9BBCB6" w14:textId="77777777" w:rsidR="00E7479B" w:rsidRPr="007C7E5C" w:rsidRDefault="00E7479B" w:rsidP="00333B13">
      <w:pPr>
        <w:spacing w:after="0" w:line="240" w:lineRule="auto"/>
        <w:jc w:val="both"/>
        <w:rPr>
          <w:rFonts w:ascii="Baskerville Old Face" w:hAnsi="Baskerville Old Face"/>
        </w:rPr>
      </w:pPr>
    </w:p>
    <w:p w14:paraId="67A38056" w14:textId="77777777" w:rsidR="00E7479B" w:rsidRPr="007C7E5C" w:rsidRDefault="00E7479B" w:rsidP="00333B13">
      <w:pPr>
        <w:spacing w:after="0" w:line="240" w:lineRule="auto"/>
        <w:jc w:val="both"/>
        <w:rPr>
          <w:rFonts w:ascii="Baskerville Old Face" w:hAnsi="Baskerville Old Face"/>
        </w:rPr>
      </w:pPr>
    </w:p>
    <w:p w14:paraId="067F4494" w14:textId="77777777" w:rsidR="00E7479B" w:rsidRPr="007C7E5C" w:rsidRDefault="00E7479B" w:rsidP="00333B13">
      <w:pPr>
        <w:spacing w:after="0" w:line="240" w:lineRule="auto"/>
        <w:jc w:val="both"/>
        <w:rPr>
          <w:rFonts w:ascii="Baskerville Old Face" w:hAnsi="Baskerville Old Face"/>
          <w:b/>
        </w:rPr>
      </w:pPr>
    </w:p>
    <w:p w14:paraId="5B76935E" w14:textId="77777777" w:rsidR="00E7479B" w:rsidRPr="007C7E5C" w:rsidRDefault="00EA5388" w:rsidP="00333B13">
      <w:pPr>
        <w:spacing w:after="0" w:line="240" w:lineRule="auto"/>
        <w:jc w:val="both"/>
        <w:rPr>
          <w:rFonts w:ascii="Baskerville Old Face" w:hAnsi="Baskerville Old Face"/>
          <w:b/>
        </w:rPr>
      </w:pPr>
      <w:r w:rsidRPr="007C7E5C">
        <w:rPr>
          <w:rFonts w:ascii="Baskerville Old Face" w:hAnsi="Baskerville Old Face"/>
          <w:b/>
        </w:rPr>
        <w:t>5</w:t>
      </w:r>
      <w:r w:rsidR="00DF26CB" w:rsidRPr="007C7E5C">
        <w:rPr>
          <w:rFonts w:ascii="Baskerville Old Face" w:hAnsi="Baskerville Old Face"/>
          <w:b/>
        </w:rPr>
        <w:t>.</w:t>
      </w:r>
      <w:r w:rsidR="00B270F7" w:rsidRPr="007C7E5C">
        <w:rPr>
          <w:rFonts w:ascii="Baskerville Old Face" w:hAnsi="Baskerville Old Face"/>
          <w:b/>
        </w:rPr>
        <w:t>2</w:t>
      </w:r>
      <w:r w:rsidR="00E7479B" w:rsidRPr="007C7E5C">
        <w:rPr>
          <w:rFonts w:ascii="Baskerville Old Face" w:hAnsi="Baskerville Old Face"/>
          <w:b/>
        </w:rPr>
        <w:t>.</w:t>
      </w:r>
      <w:r w:rsidRPr="007C7E5C">
        <w:rPr>
          <w:rFonts w:ascii="Baskerville Old Face" w:hAnsi="Baskerville Old Face"/>
          <w:b/>
        </w:rPr>
        <w:t>6</w:t>
      </w:r>
      <w:r w:rsidR="00E7479B" w:rsidRPr="007C7E5C">
        <w:rPr>
          <w:rFonts w:ascii="Baskerville Old Face" w:hAnsi="Baskerville Old Face"/>
          <w:b/>
        </w:rPr>
        <w:t>. EVALUACIÓN DE LOS ESTUDIANTES</w:t>
      </w:r>
    </w:p>
    <w:p w14:paraId="6F00606D" w14:textId="77777777" w:rsidR="004A5481" w:rsidRPr="007C7E5C" w:rsidRDefault="004A5481" w:rsidP="004A5481">
      <w:pPr>
        <w:spacing w:after="0" w:line="240" w:lineRule="auto"/>
        <w:jc w:val="both"/>
        <w:rPr>
          <w:rFonts w:ascii="Baskerville Old Face" w:hAnsi="Baskerville Old Face"/>
          <w:b/>
        </w:rPr>
      </w:pPr>
    </w:p>
    <w:p w14:paraId="7C802949"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 xml:space="preserve">La evaluación del aprendizaje de los estudiantes de la institución en los niveles de educación básica y media, es el proceso permanente y objetivo para valorar el nivel de desempeño de los estudiantes y por excelencia será de carácter formativa, basada en competencias. </w:t>
      </w:r>
    </w:p>
    <w:p w14:paraId="5BBCC0BE"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Esta se define como el procedimiento de evaluación de los logros del estudiante, entendido como el conjunto de juicios sobre el avance en la adquisición de los conocimientos y el desarrollo de las capacidades de los estudiantes, atribuibles al proceso pedagógico.</w:t>
      </w:r>
    </w:p>
    <w:p w14:paraId="733B102A" w14:textId="77777777" w:rsidR="004A5481" w:rsidRPr="007C7E5C" w:rsidRDefault="004A5481" w:rsidP="004A5481">
      <w:pPr>
        <w:spacing w:after="0" w:line="240" w:lineRule="auto"/>
        <w:jc w:val="both"/>
        <w:rPr>
          <w:rFonts w:ascii="Baskerville Old Face" w:hAnsi="Baskerville Old Face"/>
        </w:rPr>
      </w:pPr>
    </w:p>
    <w:p w14:paraId="3BE7FE9D"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La evaluación implica la descripción de un objeto (aprendizaje, enseñanza o currículo) y la identificación de fortalezas y debilidades, la comprensión de los problemas más relevantes relacionados con aquello que se está evaluando. Implica, a partir de esta comprensión, ajustar o reorientar la acción. A través de la evaluación se obtiene información que orienta la toma de decisiones para mantener y mejorar lo que está bien y para resolver lo que está mal.</w:t>
      </w:r>
    </w:p>
    <w:p w14:paraId="4E1FA17B" w14:textId="77777777" w:rsidR="004A5481" w:rsidRPr="007C7E5C" w:rsidRDefault="004A5481" w:rsidP="004A5481">
      <w:pPr>
        <w:spacing w:after="0" w:line="240" w:lineRule="auto"/>
        <w:jc w:val="both"/>
        <w:rPr>
          <w:rFonts w:ascii="Baskerville Old Face" w:hAnsi="Baskerville Old Face"/>
        </w:rPr>
      </w:pPr>
    </w:p>
    <w:p w14:paraId="2E82BA5C"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La evaluación se concibe como un proceso a través del cual se diferencian los logros en términos de aprendizaje y los estándares mínimos aceptables de desempeño, considerando las condiciones en que éste se realiza. La evaluación abarca tanto las competencias como el saber, el saber hacer y el saber ser</w:t>
      </w:r>
    </w:p>
    <w:p w14:paraId="68342A9E" w14:textId="77777777" w:rsidR="004A5481" w:rsidRPr="007C7E5C" w:rsidRDefault="004A5481" w:rsidP="004A5481">
      <w:pPr>
        <w:spacing w:after="0" w:line="240" w:lineRule="auto"/>
        <w:jc w:val="both"/>
        <w:rPr>
          <w:rFonts w:ascii="Baskerville Old Face" w:hAnsi="Baskerville Old Face"/>
        </w:rPr>
      </w:pPr>
    </w:p>
    <w:p w14:paraId="3453EF61"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Para llevar a cabo la evaluación, es necesario considerar variables como la modalidad y el entorno en el que tiene lugar el proceso de aprendizaje y por lo tanto, el proceso de evaluación de las competencias desarrolladas.</w:t>
      </w:r>
    </w:p>
    <w:p w14:paraId="13131902" w14:textId="77777777" w:rsidR="004A5481" w:rsidRPr="007C7E5C" w:rsidRDefault="004A5481" w:rsidP="004A5481">
      <w:pPr>
        <w:spacing w:after="0" w:line="240" w:lineRule="auto"/>
        <w:jc w:val="both"/>
        <w:rPr>
          <w:rFonts w:ascii="Baskerville Old Face" w:hAnsi="Baskerville Old Face"/>
        </w:rPr>
      </w:pPr>
    </w:p>
    <w:p w14:paraId="5EB3211D"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La evaluación consiste en recopilar un conjunto de evidencias pertinentes, válidas y confiables, y examinar el grado de adecuación entre este conjunto de información y los criterios considerados al Resultado de Aprendizaje a fin de fundamentar una toma de decisión.</w:t>
      </w:r>
    </w:p>
    <w:p w14:paraId="190A4901" w14:textId="77777777" w:rsidR="004A5481" w:rsidRPr="007C7E5C" w:rsidRDefault="004A5481" w:rsidP="004A5481">
      <w:pPr>
        <w:spacing w:after="0" w:line="240" w:lineRule="auto"/>
        <w:jc w:val="both"/>
        <w:rPr>
          <w:rFonts w:ascii="Baskerville Old Face" w:hAnsi="Baskerville Old Face"/>
        </w:rPr>
      </w:pPr>
    </w:p>
    <w:p w14:paraId="3A9F5B51"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La evaluación es la parte central del enfoque de competencias en la educación, puesto que juega un papel integrador del proceso de aprendizaje, desde este enfoque se concibe como un proceso a través del cual se diferencian los logros en términos de aprendizaje y los estándares mínimos aceptables de desempeño, considerando las condiciones en que éste se realiza.</w:t>
      </w:r>
    </w:p>
    <w:p w14:paraId="0E7F15DC" w14:textId="77777777" w:rsidR="004A5481" w:rsidRPr="007C7E5C" w:rsidRDefault="004A5481" w:rsidP="004A5481">
      <w:pPr>
        <w:spacing w:after="0" w:line="240" w:lineRule="auto"/>
        <w:jc w:val="both"/>
        <w:rPr>
          <w:rFonts w:ascii="Baskerville Old Face" w:hAnsi="Baskerville Old Face"/>
        </w:rPr>
      </w:pPr>
    </w:p>
    <w:p w14:paraId="3C764DD2"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La evaluación de competencias es la determinación del procedimiento y la cantidad de evidencias de desempeño que deben considerarse y recabarse para poder juzgar si un individuo es o no competente.</w:t>
      </w:r>
    </w:p>
    <w:p w14:paraId="21945446" w14:textId="77777777" w:rsidR="004A5481" w:rsidRPr="007C7E5C" w:rsidRDefault="004A5481" w:rsidP="004A5481">
      <w:pPr>
        <w:spacing w:after="0" w:line="240" w:lineRule="auto"/>
        <w:jc w:val="both"/>
        <w:rPr>
          <w:rFonts w:ascii="Baskerville Old Face" w:hAnsi="Baskerville Old Face"/>
        </w:rPr>
      </w:pPr>
    </w:p>
    <w:p w14:paraId="5271B2E2" w14:textId="77777777" w:rsidR="004A5481" w:rsidRPr="007C7E5C" w:rsidRDefault="004A5481" w:rsidP="004A5481">
      <w:pPr>
        <w:spacing w:after="0" w:line="240" w:lineRule="auto"/>
        <w:jc w:val="both"/>
        <w:rPr>
          <w:rFonts w:ascii="Baskerville Old Face" w:hAnsi="Baskerville Old Face"/>
        </w:rPr>
      </w:pPr>
      <w:r w:rsidRPr="007C7E5C">
        <w:rPr>
          <w:rFonts w:ascii="Baskerville Old Face" w:hAnsi="Baskerville Old Face"/>
        </w:rPr>
        <w:t>La evaluación d</w:t>
      </w:r>
      <w:r w:rsidR="009B15EE" w:rsidRPr="007C7E5C">
        <w:rPr>
          <w:rFonts w:ascii="Baskerville Old Face" w:hAnsi="Baskerville Old Face"/>
        </w:rPr>
        <w:t>e</w:t>
      </w:r>
      <w:r w:rsidRPr="007C7E5C">
        <w:rPr>
          <w:rFonts w:ascii="Baskerville Old Face" w:hAnsi="Baskerville Old Face"/>
        </w:rPr>
        <w:t xml:space="preserve"> los estudiantes de la institución se </w:t>
      </w:r>
      <w:r w:rsidR="009B15EE" w:rsidRPr="007C7E5C">
        <w:rPr>
          <w:rFonts w:ascii="Baskerville Old Face" w:hAnsi="Baskerville Old Face"/>
        </w:rPr>
        <w:t>determina en el Sistema Institucional de Evaluación de los estudiantes diseñado y aprobado por el Consejo Directivo, que hará parte anexa de este Proyecto Educativo Institucional.</w:t>
      </w:r>
    </w:p>
    <w:p w14:paraId="6EE85D71" w14:textId="77777777" w:rsidR="00E160D0" w:rsidRPr="007C7E5C" w:rsidRDefault="00E160D0" w:rsidP="004A5481">
      <w:pPr>
        <w:spacing w:after="0" w:line="240" w:lineRule="auto"/>
        <w:jc w:val="both"/>
        <w:rPr>
          <w:rFonts w:ascii="Baskerville Old Face" w:hAnsi="Baskerville Old Face"/>
        </w:rPr>
      </w:pPr>
    </w:p>
    <w:p w14:paraId="6355B3FB" w14:textId="77777777" w:rsidR="00E7479B" w:rsidRPr="007C7E5C" w:rsidRDefault="00B270F7" w:rsidP="007644BB">
      <w:pPr>
        <w:pStyle w:val="Prrafodelista"/>
        <w:numPr>
          <w:ilvl w:val="2"/>
          <w:numId w:val="79"/>
        </w:numPr>
        <w:spacing w:after="0" w:line="240" w:lineRule="auto"/>
        <w:jc w:val="both"/>
        <w:rPr>
          <w:rFonts w:ascii="Baskerville Old Face" w:hAnsi="Baskerville Old Face"/>
          <w:b/>
        </w:rPr>
      </w:pPr>
      <w:r w:rsidRPr="007C7E5C">
        <w:rPr>
          <w:rFonts w:ascii="Baskerville Old Face" w:hAnsi="Baskerville Old Face"/>
          <w:b/>
        </w:rPr>
        <w:t>PRACTICAS PEDAGOGICAS</w:t>
      </w:r>
    </w:p>
    <w:p w14:paraId="69E68ECE" w14:textId="77777777" w:rsidR="004A11B2" w:rsidRPr="007C7E5C" w:rsidRDefault="004A11B2" w:rsidP="004A11B2">
      <w:pPr>
        <w:spacing w:after="0" w:line="240" w:lineRule="auto"/>
        <w:jc w:val="both"/>
        <w:rPr>
          <w:rFonts w:ascii="Baskerville Old Face" w:hAnsi="Baskerville Old Face"/>
          <w:b/>
        </w:rPr>
      </w:pPr>
    </w:p>
    <w:p w14:paraId="4D0160E2" w14:textId="77777777" w:rsidR="004A11B2" w:rsidRPr="007C7E5C" w:rsidRDefault="006A66D7"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.2.</w:t>
      </w:r>
      <w:r w:rsidRPr="007C7E5C">
        <w:rPr>
          <w:rFonts w:ascii="Baskerville Old Face" w:hAnsi="Baskerville Old Face"/>
          <w:b/>
        </w:rPr>
        <w:t>7.</w:t>
      </w:r>
      <w:r w:rsidR="004A11B2" w:rsidRPr="007C7E5C">
        <w:rPr>
          <w:rFonts w:ascii="Baskerville Old Face" w:hAnsi="Baskerville Old Face"/>
          <w:b/>
        </w:rPr>
        <w:t>1. OPCIONES DIDACTICAS PARA LAS AREAS</w:t>
      </w:r>
    </w:p>
    <w:p w14:paraId="48EE9518" w14:textId="77777777" w:rsidR="004A11B2" w:rsidRPr="007C7E5C" w:rsidRDefault="006A66D7"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.2.</w:t>
      </w:r>
      <w:r w:rsidRPr="007C7E5C">
        <w:rPr>
          <w:rFonts w:ascii="Baskerville Old Face" w:hAnsi="Baskerville Old Face"/>
          <w:b/>
        </w:rPr>
        <w:t>7.</w:t>
      </w:r>
      <w:r w:rsidR="004A11B2" w:rsidRPr="007C7E5C">
        <w:rPr>
          <w:rFonts w:ascii="Baskerville Old Face" w:hAnsi="Baskerville Old Face"/>
          <w:b/>
        </w:rPr>
        <w:t>2. OPCIONES  DIDACTICAS PARA LAS ASIGNATURAS</w:t>
      </w:r>
    </w:p>
    <w:p w14:paraId="03DA8F24" w14:textId="77777777" w:rsidR="004A11B2" w:rsidRPr="007C7E5C" w:rsidRDefault="006A66D7"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.2.</w:t>
      </w:r>
      <w:r w:rsidRPr="007C7E5C">
        <w:rPr>
          <w:rFonts w:ascii="Baskerville Old Face" w:hAnsi="Baskerville Old Face"/>
          <w:b/>
        </w:rPr>
        <w:t>7.</w:t>
      </w:r>
      <w:r w:rsidR="004A11B2" w:rsidRPr="007C7E5C">
        <w:rPr>
          <w:rFonts w:ascii="Baskerville Old Face" w:hAnsi="Baskerville Old Face"/>
          <w:b/>
        </w:rPr>
        <w:t>3. OPCIONES DIDACTICAS PARA LOS PORYECTOS TRANSVERSALES</w:t>
      </w:r>
    </w:p>
    <w:p w14:paraId="72B20E40" w14:textId="77777777" w:rsidR="004A11B2" w:rsidRPr="007C7E5C" w:rsidRDefault="006A66D7"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.2.</w:t>
      </w:r>
      <w:r w:rsidRPr="007C7E5C">
        <w:rPr>
          <w:rFonts w:ascii="Baskerville Old Face" w:hAnsi="Baskerville Old Face"/>
          <w:b/>
        </w:rPr>
        <w:t>7.</w:t>
      </w:r>
      <w:r w:rsidR="004A11B2" w:rsidRPr="007C7E5C">
        <w:rPr>
          <w:rFonts w:ascii="Baskerville Old Face" w:hAnsi="Baskerville Old Face"/>
          <w:b/>
        </w:rPr>
        <w:t>4. ESTRATEGIAS PARA LAS TARE</w:t>
      </w:r>
      <w:r w:rsidR="004C24AF" w:rsidRPr="007C7E5C">
        <w:rPr>
          <w:rFonts w:ascii="Baskerville Old Face" w:hAnsi="Baskerville Old Face"/>
          <w:b/>
        </w:rPr>
        <w:t>A</w:t>
      </w:r>
      <w:r w:rsidR="004A11B2" w:rsidRPr="007C7E5C">
        <w:rPr>
          <w:rFonts w:ascii="Baskerville Old Face" w:hAnsi="Baskerville Old Face"/>
          <w:b/>
        </w:rPr>
        <w:t>S ESCOLARES</w:t>
      </w:r>
    </w:p>
    <w:p w14:paraId="33D9939A" w14:textId="77777777" w:rsidR="004A11B2" w:rsidRPr="007C7E5C" w:rsidRDefault="006A66D7"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.2.</w:t>
      </w:r>
      <w:r w:rsidRPr="007C7E5C">
        <w:rPr>
          <w:rFonts w:ascii="Baskerville Old Face" w:hAnsi="Baskerville Old Face"/>
          <w:b/>
        </w:rPr>
        <w:t>7.</w:t>
      </w:r>
      <w:r w:rsidR="004A11B2" w:rsidRPr="007C7E5C">
        <w:rPr>
          <w:rFonts w:ascii="Baskerville Old Face" w:hAnsi="Baskerville Old Face"/>
          <w:b/>
        </w:rPr>
        <w:t>5. USO ARTICULADO DE LOS RECURSOS PARA EL APRENDIZAJE</w:t>
      </w:r>
    </w:p>
    <w:p w14:paraId="3D005995" w14:textId="77777777" w:rsidR="004A11B2" w:rsidRPr="007C7E5C" w:rsidRDefault="006A66D7"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.2.</w:t>
      </w:r>
      <w:r w:rsidRPr="007C7E5C">
        <w:rPr>
          <w:rFonts w:ascii="Baskerville Old Face" w:hAnsi="Baskerville Old Face"/>
          <w:b/>
        </w:rPr>
        <w:t>7.</w:t>
      </w:r>
      <w:r w:rsidR="004A11B2" w:rsidRPr="007C7E5C">
        <w:rPr>
          <w:rFonts w:ascii="Baskerville Old Face" w:hAnsi="Baskerville Old Face"/>
          <w:b/>
        </w:rPr>
        <w:t>6. USO ARTICULADO DE LOS TIEMPOS PARA EL APRENDIZAJE</w:t>
      </w:r>
    </w:p>
    <w:p w14:paraId="51796C6A" w14:textId="77777777" w:rsidR="00E7479B" w:rsidRPr="007C7E5C" w:rsidRDefault="00E7479B" w:rsidP="00333B13">
      <w:pPr>
        <w:spacing w:after="0" w:line="240" w:lineRule="auto"/>
        <w:jc w:val="both"/>
        <w:rPr>
          <w:rFonts w:ascii="Baskerville Old Face" w:hAnsi="Baskerville Old Face"/>
          <w:b/>
        </w:rPr>
      </w:pPr>
    </w:p>
    <w:p w14:paraId="3A40FCB1" w14:textId="77777777" w:rsidR="00E7479B" w:rsidRPr="007C7E5C" w:rsidRDefault="00E7479B" w:rsidP="00333B13">
      <w:pPr>
        <w:spacing w:after="0" w:line="240" w:lineRule="auto"/>
        <w:jc w:val="both"/>
        <w:rPr>
          <w:rFonts w:ascii="Baskerville Old Face" w:hAnsi="Baskerville Old Face"/>
          <w:b/>
        </w:rPr>
      </w:pPr>
    </w:p>
    <w:p w14:paraId="6A2AF880" w14:textId="77777777" w:rsidR="00E7479B" w:rsidRPr="007C7E5C" w:rsidRDefault="00E7479B" w:rsidP="007644BB">
      <w:pPr>
        <w:pStyle w:val="Prrafodelista"/>
        <w:numPr>
          <w:ilvl w:val="2"/>
          <w:numId w:val="79"/>
        </w:numPr>
        <w:spacing w:after="0" w:line="240" w:lineRule="auto"/>
        <w:jc w:val="both"/>
        <w:rPr>
          <w:rFonts w:ascii="Baskerville Old Face" w:hAnsi="Baskerville Old Face"/>
          <w:b/>
        </w:rPr>
      </w:pPr>
      <w:r w:rsidRPr="007C7E5C">
        <w:rPr>
          <w:rFonts w:ascii="Baskerville Old Face" w:hAnsi="Baskerville Old Face"/>
          <w:b/>
        </w:rPr>
        <w:t>GESTION DE AULA</w:t>
      </w:r>
    </w:p>
    <w:p w14:paraId="0D8C3D6A" w14:textId="77777777" w:rsidR="004A11B2" w:rsidRPr="007C7E5C" w:rsidRDefault="004A11B2" w:rsidP="004A11B2">
      <w:pPr>
        <w:spacing w:after="0" w:line="240" w:lineRule="auto"/>
        <w:jc w:val="both"/>
        <w:rPr>
          <w:rFonts w:ascii="Baskerville Old Face" w:hAnsi="Baskerville Old Face"/>
          <w:b/>
        </w:rPr>
      </w:pPr>
    </w:p>
    <w:p w14:paraId="581CC919" w14:textId="77777777" w:rsidR="004A11B2" w:rsidRPr="007C7E5C" w:rsidRDefault="004C2065" w:rsidP="004A11B2">
      <w:pPr>
        <w:spacing w:after="0" w:line="240" w:lineRule="auto"/>
        <w:jc w:val="both"/>
        <w:rPr>
          <w:rFonts w:ascii="Baskerville Old Face" w:hAnsi="Baskerville Old Face"/>
          <w:b/>
        </w:rPr>
      </w:pPr>
      <w:r w:rsidRPr="007C7E5C">
        <w:rPr>
          <w:rFonts w:ascii="Baskerville Old Face" w:hAnsi="Baskerville Old Face"/>
          <w:b/>
        </w:rPr>
        <w:t>5</w:t>
      </w:r>
      <w:r w:rsidR="004A11B2" w:rsidRPr="007C7E5C">
        <w:rPr>
          <w:rFonts w:ascii="Baskerville Old Face" w:hAnsi="Baskerville Old Face"/>
          <w:b/>
        </w:rPr>
        <w:t>.</w:t>
      </w:r>
      <w:r w:rsidRPr="007C7E5C">
        <w:rPr>
          <w:rFonts w:ascii="Baskerville Old Face" w:hAnsi="Baskerville Old Face"/>
          <w:b/>
        </w:rPr>
        <w:t>2</w:t>
      </w:r>
      <w:r w:rsidR="004A11B2" w:rsidRPr="007C7E5C">
        <w:rPr>
          <w:rFonts w:ascii="Baskerville Old Face" w:hAnsi="Baskerville Old Face"/>
          <w:b/>
        </w:rPr>
        <w:t>.</w:t>
      </w:r>
      <w:r w:rsidRPr="007C7E5C">
        <w:rPr>
          <w:rFonts w:ascii="Baskerville Old Face" w:hAnsi="Baskerville Old Face"/>
          <w:b/>
        </w:rPr>
        <w:t>8.</w:t>
      </w:r>
      <w:r w:rsidR="004A11B2" w:rsidRPr="007C7E5C">
        <w:rPr>
          <w:rFonts w:ascii="Baskerville Old Face" w:hAnsi="Baskerville Old Face"/>
          <w:b/>
        </w:rPr>
        <w:t>1. RELACIÓN Y ESTILO PEDAGOGICO</w:t>
      </w:r>
    </w:p>
    <w:p w14:paraId="635BA9C2" w14:textId="77777777" w:rsidR="00E7479B" w:rsidRPr="007C7E5C" w:rsidRDefault="00E7479B" w:rsidP="00333B13">
      <w:pPr>
        <w:spacing w:after="0" w:line="240" w:lineRule="auto"/>
        <w:jc w:val="both"/>
        <w:rPr>
          <w:rFonts w:ascii="Baskerville Old Face" w:hAnsi="Baskerville Old Face"/>
          <w:b/>
        </w:rPr>
      </w:pPr>
    </w:p>
    <w:p w14:paraId="4E8C63F9" w14:textId="77777777" w:rsidR="00301510" w:rsidRPr="007C7E5C" w:rsidRDefault="004C2065" w:rsidP="00333B13">
      <w:pPr>
        <w:spacing w:line="240" w:lineRule="auto"/>
        <w:jc w:val="both"/>
        <w:rPr>
          <w:rFonts w:ascii="Baskerville Old Face" w:hAnsi="Baskerville Old Face" w:cs="Tahoma"/>
          <w:b/>
        </w:rPr>
      </w:pPr>
      <w:r w:rsidRPr="007C7E5C">
        <w:rPr>
          <w:rFonts w:ascii="Baskerville Old Face" w:hAnsi="Baskerville Old Face" w:cs="Tahoma"/>
          <w:b/>
        </w:rPr>
        <w:t>5</w:t>
      </w:r>
      <w:r w:rsidR="00EF506D" w:rsidRPr="007C7E5C">
        <w:rPr>
          <w:rFonts w:ascii="Baskerville Old Face" w:hAnsi="Baskerville Old Face" w:cs="Tahoma"/>
          <w:b/>
        </w:rPr>
        <w:t>.</w:t>
      </w:r>
      <w:r w:rsidRPr="007C7E5C">
        <w:rPr>
          <w:rFonts w:ascii="Baskerville Old Face" w:hAnsi="Baskerville Old Face" w:cs="Tahoma"/>
          <w:b/>
        </w:rPr>
        <w:t>2.8</w:t>
      </w:r>
      <w:r w:rsidR="00301510" w:rsidRPr="007C7E5C">
        <w:rPr>
          <w:rFonts w:ascii="Baskerville Old Face" w:hAnsi="Baskerville Old Face" w:cs="Tahoma"/>
          <w:b/>
        </w:rPr>
        <w:t>.</w:t>
      </w:r>
      <w:r w:rsidR="004A11B2" w:rsidRPr="007C7E5C">
        <w:rPr>
          <w:rFonts w:ascii="Baskerville Old Face" w:hAnsi="Baskerville Old Face" w:cs="Tahoma"/>
          <w:b/>
        </w:rPr>
        <w:t>2</w:t>
      </w:r>
      <w:r w:rsidR="00E7479B" w:rsidRPr="007C7E5C">
        <w:rPr>
          <w:rFonts w:ascii="Baskerville Old Face" w:hAnsi="Baskerville Old Face" w:cs="Tahoma"/>
          <w:b/>
        </w:rPr>
        <w:t>.</w:t>
      </w:r>
      <w:r w:rsidRPr="007C7E5C">
        <w:rPr>
          <w:rFonts w:ascii="Baskerville Old Face" w:hAnsi="Baskerville Old Face" w:cs="Tahoma"/>
          <w:b/>
        </w:rPr>
        <w:t xml:space="preserve"> </w:t>
      </w:r>
      <w:r w:rsidR="00301510" w:rsidRPr="007C7E5C">
        <w:rPr>
          <w:rFonts w:ascii="Baskerville Old Face" w:hAnsi="Baskerville Old Face" w:cs="Tahoma"/>
          <w:b/>
        </w:rPr>
        <w:t>PLANEAMIENTO CURRICULAR</w:t>
      </w:r>
    </w:p>
    <w:p w14:paraId="7AE421E4" w14:textId="77777777" w:rsidR="00F72579" w:rsidRPr="007C7E5C" w:rsidRDefault="00572274" w:rsidP="00333B13">
      <w:pPr>
        <w:spacing w:line="240" w:lineRule="auto"/>
        <w:jc w:val="both"/>
        <w:rPr>
          <w:rFonts w:ascii="Baskerville Old Face" w:hAnsi="Baskerville Old Face" w:cs="Tahoma"/>
        </w:rPr>
      </w:pPr>
      <w:r w:rsidRPr="007C7E5C">
        <w:rPr>
          <w:rFonts w:ascii="Baskerville Old Face" w:hAnsi="Baskerville Old Face" w:cs="Tahoma"/>
        </w:rPr>
        <w:t>El p</w:t>
      </w:r>
      <w:r w:rsidR="00301510" w:rsidRPr="007C7E5C">
        <w:rPr>
          <w:rFonts w:ascii="Baskerville Old Face" w:hAnsi="Baskerville Old Face" w:cs="Tahoma"/>
        </w:rPr>
        <w:t>laneamiento curricular</w:t>
      </w:r>
      <w:r w:rsidRPr="007C7E5C">
        <w:rPr>
          <w:rFonts w:ascii="Baskerville Old Face" w:hAnsi="Baskerville Old Face" w:cs="Tahoma"/>
        </w:rPr>
        <w:t xml:space="preserve"> tiene la siguiente estructura</w:t>
      </w:r>
      <w:r w:rsidR="00301510" w:rsidRPr="007C7E5C">
        <w:rPr>
          <w:rFonts w:ascii="Baskerville Old Face" w:hAnsi="Baskerville Old Face" w:cs="Tahoma"/>
        </w:rPr>
        <w:t xml:space="preserve">: </w:t>
      </w:r>
      <w:r w:rsidR="00674FEB" w:rsidRPr="007C7E5C">
        <w:rPr>
          <w:rFonts w:ascii="Baskerville Old Face" w:hAnsi="Baskerville Old Face" w:cs="Tahoma"/>
        </w:rPr>
        <w:t>Plan de Área</w:t>
      </w:r>
      <w:r w:rsidR="00FD68D0" w:rsidRPr="007C7E5C">
        <w:rPr>
          <w:rFonts w:ascii="Baskerville Old Face" w:hAnsi="Baskerville Old Face" w:cs="Tahoma"/>
        </w:rPr>
        <w:t xml:space="preserve">, </w:t>
      </w:r>
      <w:r w:rsidR="00836185" w:rsidRPr="007C7E5C">
        <w:rPr>
          <w:rFonts w:ascii="Baskerville Old Face" w:hAnsi="Baskerville Old Face" w:cs="Tahoma"/>
        </w:rPr>
        <w:t>Programación Curricular</w:t>
      </w:r>
      <w:r w:rsidR="00077065" w:rsidRPr="007C7E5C">
        <w:rPr>
          <w:rFonts w:ascii="Baskerville Old Face" w:hAnsi="Baskerville Old Face" w:cs="Tahoma"/>
        </w:rPr>
        <w:t xml:space="preserve"> </w:t>
      </w:r>
      <w:r w:rsidR="00301510" w:rsidRPr="007C7E5C">
        <w:rPr>
          <w:rFonts w:ascii="Baskerville Old Face" w:hAnsi="Baskerville Old Face" w:cs="Tahoma"/>
        </w:rPr>
        <w:t>por unidades o micro proyectos</w:t>
      </w:r>
      <w:r w:rsidR="00340CB8" w:rsidRPr="007C7E5C">
        <w:rPr>
          <w:rFonts w:ascii="Baskerville Old Face" w:hAnsi="Baskerville Old Face" w:cs="Tahoma"/>
        </w:rPr>
        <w:t>, Grado por Grado,</w:t>
      </w:r>
      <w:r w:rsidR="00301510" w:rsidRPr="007C7E5C">
        <w:rPr>
          <w:rFonts w:ascii="Baskerville Old Face" w:hAnsi="Baskerville Old Face" w:cs="Tahoma"/>
        </w:rPr>
        <w:t xml:space="preserve"> Período por Periodo</w:t>
      </w:r>
      <w:r w:rsidR="000D1EA3" w:rsidRPr="007C7E5C">
        <w:rPr>
          <w:rFonts w:ascii="Baskerville Old Face" w:hAnsi="Baskerville Old Face" w:cs="Tahoma"/>
        </w:rPr>
        <w:t>, Acuerdo Pedagógico</w:t>
      </w:r>
      <w:r w:rsidR="00340CB8" w:rsidRPr="007C7E5C">
        <w:rPr>
          <w:rFonts w:ascii="Baskerville Old Face" w:hAnsi="Baskerville Old Face" w:cs="Tahoma"/>
        </w:rPr>
        <w:t xml:space="preserve"> y Plan de Clases</w:t>
      </w:r>
    </w:p>
    <w:p w14:paraId="1CF53140" w14:textId="77777777" w:rsidR="00CA4A68" w:rsidRPr="007C7E5C" w:rsidRDefault="00AB543C" w:rsidP="00333B13">
      <w:pPr>
        <w:spacing w:line="240" w:lineRule="auto"/>
        <w:jc w:val="both"/>
        <w:rPr>
          <w:rFonts w:ascii="Baskerville Old Face" w:hAnsi="Baskerville Old Face" w:cs="Tahoma"/>
        </w:rPr>
      </w:pPr>
      <w:r w:rsidRPr="007C7E5C">
        <w:rPr>
          <w:rFonts w:ascii="Baskerville Old Face" w:hAnsi="Baskerville Old Face" w:cs="Tahoma"/>
        </w:rPr>
        <w:t>El Plan</w:t>
      </w:r>
      <w:r w:rsidR="00301510" w:rsidRPr="007C7E5C">
        <w:rPr>
          <w:rFonts w:ascii="Baskerville Old Face" w:hAnsi="Baskerville Old Face" w:cs="Tahoma"/>
        </w:rPr>
        <w:t xml:space="preserve"> de á</w:t>
      </w:r>
      <w:r w:rsidRPr="007C7E5C">
        <w:rPr>
          <w:rFonts w:ascii="Baskerville Old Face" w:hAnsi="Baskerville Old Face" w:cs="Tahoma"/>
        </w:rPr>
        <w:t>rea</w:t>
      </w:r>
      <w:r w:rsidR="00301510" w:rsidRPr="007C7E5C">
        <w:rPr>
          <w:rFonts w:ascii="Baskerville Old Face" w:hAnsi="Baskerville Old Face" w:cs="Tahoma"/>
        </w:rPr>
        <w:t xml:space="preserve"> incluye</w:t>
      </w:r>
      <w:r w:rsidRPr="007C7E5C">
        <w:rPr>
          <w:rFonts w:ascii="Baskerville Old Face" w:hAnsi="Baskerville Old Face" w:cs="Tahoma"/>
        </w:rPr>
        <w:t>:</w:t>
      </w:r>
      <w:r w:rsidR="00301510" w:rsidRPr="007C7E5C">
        <w:rPr>
          <w:rFonts w:ascii="Baskerville Old Face" w:hAnsi="Baskerville Old Face" w:cs="Tahoma"/>
        </w:rPr>
        <w:t xml:space="preserve"> la planeación, organización, ejecución, control y evaluación de cada uno de los proyectos y /o unidades de conocimiento del área para cada uno de los grados de escolaridad existentes y cada uno de los períodos del año escolar. </w:t>
      </w:r>
    </w:p>
    <w:p w14:paraId="056F1CD3" w14:textId="77777777" w:rsidR="004A5481" w:rsidRPr="007C7E5C" w:rsidRDefault="004A5481" w:rsidP="00333B13">
      <w:pPr>
        <w:spacing w:line="240" w:lineRule="auto"/>
        <w:jc w:val="both"/>
        <w:rPr>
          <w:rFonts w:ascii="Baskerville Old Face" w:hAnsi="Baskerville Old Face" w:cs="Tahoma"/>
          <w:b/>
        </w:rPr>
      </w:pPr>
    </w:p>
    <w:p w14:paraId="12B18373" w14:textId="77777777" w:rsidR="004A6540" w:rsidRPr="007C7E5C" w:rsidRDefault="004C2065" w:rsidP="00333B13">
      <w:pPr>
        <w:spacing w:line="240" w:lineRule="auto"/>
        <w:jc w:val="both"/>
        <w:rPr>
          <w:rFonts w:ascii="Baskerville Old Face" w:hAnsi="Baskerville Old Face" w:cs="Tahoma"/>
          <w:b/>
        </w:rPr>
      </w:pPr>
      <w:r w:rsidRPr="007C7E5C">
        <w:rPr>
          <w:rFonts w:ascii="Baskerville Old Face" w:hAnsi="Baskerville Old Face" w:cs="Tahoma"/>
          <w:b/>
        </w:rPr>
        <w:t>5</w:t>
      </w:r>
      <w:r w:rsidR="004A11B2" w:rsidRPr="007C7E5C">
        <w:rPr>
          <w:rFonts w:ascii="Baskerville Old Face" w:hAnsi="Baskerville Old Face" w:cs="Tahoma"/>
          <w:b/>
        </w:rPr>
        <w:t>.</w:t>
      </w:r>
      <w:r w:rsidRPr="007C7E5C">
        <w:rPr>
          <w:rFonts w:ascii="Baskerville Old Face" w:hAnsi="Baskerville Old Face" w:cs="Tahoma"/>
          <w:b/>
        </w:rPr>
        <w:t>2</w:t>
      </w:r>
      <w:r w:rsidR="00043746" w:rsidRPr="007C7E5C">
        <w:rPr>
          <w:rFonts w:ascii="Baskerville Old Face" w:hAnsi="Baskerville Old Face" w:cs="Tahoma"/>
          <w:b/>
        </w:rPr>
        <w:t>.</w:t>
      </w:r>
      <w:r w:rsidRPr="007C7E5C">
        <w:rPr>
          <w:rFonts w:ascii="Baskerville Old Face" w:hAnsi="Baskerville Old Face" w:cs="Tahoma"/>
          <w:b/>
        </w:rPr>
        <w:t>8</w:t>
      </w:r>
      <w:r w:rsidR="004A6540" w:rsidRPr="007C7E5C">
        <w:rPr>
          <w:rFonts w:ascii="Baskerville Old Face" w:hAnsi="Baskerville Old Face" w:cs="Tahoma"/>
          <w:b/>
        </w:rPr>
        <w:t>.</w:t>
      </w:r>
      <w:r w:rsidRPr="007C7E5C">
        <w:rPr>
          <w:rFonts w:ascii="Baskerville Old Face" w:hAnsi="Baskerville Old Face" w:cs="Tahoma"/>
          <w:b/>
        </w:rPr>
        <w:t>2.</w:t>
      </w:r>
      <w:r w:rsidR="00E7479B" w:rsidRPr="007C7E5C">
        <w:rPr>
          <w:rFonts w:ascii="Baskerville Old Face" w:hAnsi="Baskerville Old Face" w:cs="Tahoma"/>
          <w:b/>
        </w:rPr>
        <w:t>1.</w:t>
      </w:r>
      <w:r w:rsidR="00077065" w:rsidRPr="007C7E5C">
        <w:rPr>
          <w:rFonts w:ascii="Baskerville Old Face" w:hAnsi="Baskerville Old Face" w:cs="Tahoma"/>
          <w:b/>
        </w:rPr>
        <w:t xml:space="preserve"> </w:t>
      </w:r>
      <w:r w:rsidR="004A6540" w:rsidRPr="007C7E5C">
        <w:rPr>
          <w:rFonts w:ascii="Baskerville Old Face" w:hAnsi="Baskerville Old Face" w:cs="Tahoma"/>
          <w:b/>
        </w:rPr>
        <w:t xml:space="preserve">PLAN DE </w:t>
      </w:r>
      <w:r w:rsidR="008C24B3" w:rsidRPr="007C7E5C">
        <w:rPr>
          <w:rFonts w:ascii="Baskerville Old Face" w:hAnsi="Baskerville Old Face" w:cs="Tahoma"/>
          <w:b/>
        </w:rPr>
        <w:t>AREA</w:t>
      </w:r>
    </w:p>
    <w:p w14:paraId="3F0CA07A"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Para el desarrollo de las áreas obligatorias y fundamentales el Establecimiento Educativo diseñará P</w:t>
      </w:r>
      <w:r w:rsidR="00057C92" w:rsidRPr="007C7E5C">
        <w:rPr>
          <w:rFonts w:ascii="Baskerville Old Face" w:hAnsi="Baskerville Old Face" w:cs="Tahoma"/>
        </w:rPr>
        <w:t>lanes</w:t>
      </w:r>
      <w:r w:rsidRPr="007C7E5C">
        <w:rPr>
          <w:rFonts w:ascii="Baskerville Old Face" w:hAnsi="Baskerville Old Face" w:cs="Tahoma"/>
        </w:rPr>
        <w:t xml:space="preserve"> Pedagógicos de área mínimo con la siguiente estructura: </w:t>
      </w:r>
    </w:p>
    <w:p w14:paraId="62755005" w14:textId="77777777" w:rsidR="00EB4669" w:rsidRPr="007C7E5C" w:rsidRDefault="00E401BC" w:rsidP="00333B13">
      <w:pPr>
        <w:spacing w:line="240" w:lineRule="auto"/>
        <w:jc w:val="both"/>
        <w:rPr>
          <w:rFonts w:ascii="Baskerville Old Face" w:hAnsi="Baskerville Old Face" w:cs="Tahoma"/>
          <w:b/>
        </w:rPr>
      </w:pPr>
      <w:r w:rsidRPr="007C7E5C">
        <w:rPr>
          <w:rFonts w:ascii="Baskerville Old Face" w:hAnsi="Baskerville Old Face" w:cs="Tahoma"/>
          <w:b/>
        </w:rPr>
        <w:t>a)</w:t>
      </w:r>
      <w:r w:rsidR="00383C22" w:rsidRPr="007C7E5C">
        <w:rPr>
          <w:rFonts w:ascii="Baskerville Old Face" w:hAnsi="Baskerville Old Face" w:cs="Tahoma"/>
          <w:b/>
        </w:rPr>
        <w:t xml:space="preserve"> Identificación. </w:t>
      </w:r>
    </w:p>
    <w:p w14:paraId="498BB8A4"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Se debe tener en cuenta la denominación del área de acuerdo a lo establecido en el artículo 23 de la Ley 115. </w:t>
      </w:r>
    </w:p>
    <w:p w14:paraId="103749D7" w14:textId="77777777" w:rsidR="00981AD5" w:rsidRPr="007C7E5C" w:rsidRDefault="00EC68FA" w:rsidP="00333B13">
      <w:pPr>
        <w:spacing w:line="240" w:lineRule="auto"/>
        <w:jc w:val="both"/>
        <w:rPr>
          <w:rFonts w:ascii="Baskerville Old Face" w:hAnsi="Baskerville Old Face" w:cs="Tahoma"/>
        </w:rPr>
      </w:pPr>
      <w:r w:rsidRPr="007C7E5C">
        <w:rPr>
          <w:rFonts w:ascii="Baskerville Old Face" w:hAnsi="Baskerville Old Face" w:cs="Tahoma"/>
          <w:b/>
        </w:rPr>
        <w:t>b)</w:t>
      </w:r>
      <w:r w:rsidR="00383C22" w:rsidRPr="007C7E5C">
        <w:rPr>
          <w:rFonts w:ascii="Baskerville Old Face" w:hAnsi="Baskerville Old Face" w:cs="Tahoma"/>
          <w:b/>
        </w:rPr>
        <w:t xml:space="preserve"> Justificación.</w:t>
      </w:r>
      <w:r w:rsidR="00383C22" w:rsidRPr="007C7E5C">
        <w:rPr>
          <w:rFonts w:ascii="Baskerville Old Face" w:hAnsi="Baskerville Old Face" w:cs="Tahoma"/>
        </w:rPr>
        <w:t xml:space="preserve"> </w:t>
      </w:r>
    </w:p>
    <w:p w14:paraId="341883EA"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Debe responder a las siguientes preguntas: </w:t>
      </w:r>
      <w:r w:rsidR="006F3298" w:rsidRPr="007C7E5C">
        <w:rPr>
          <w:rFonts w:ascii="Baskerville Old Face" w:hAnsi="Baskerville Old Face" w:cs="Tahoma"/>
        </w:rPr>
        <w:t>eje…</w:t>
      </w:r>
    </w:p>
    <w:p w14:paraId="2B897470"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¿Para qué enseñar Ciencias, matemática, etc.? </w:t>
      </w:r>
    </w:p>
    <w:p w14:paraId="5344AAA7"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¿Para qué aprender Ciencias, matemática, etc.? </w:t>
      </w:r>
    </w:p>
    <w:p w14:paraId="0C53AAD4"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¿A qué problemática responde y Qué necesidades atiende el área? Importancia y utilidad del área </w:t>
      </w:r>
    </w:p>
    <w:p w14:paraId="00CD388C"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¿Cómo contribuye el área a la formación integral de los estudiantes? </w:t>
      </w:r>
    </w:p>
    <w:p w14:paraId="5BFF08CE" w14:textId="77777777" w:rsidR="003529EA" w:rsidRPr="007C7E5C" w:rsidRDefault="00EC68FA" w:rsidP="00333B13">
      <w:pPr>
        <w:spacing w:line="240" w:lineRule="auto"/>
        <w:jc w:val="both"/>
        <w:rPr>
          <w:rFonts w:ascii="Baskerville Old Face" w:hAnsi="Baskerville Old Face" w:cs="Tahoma"/>
        </w:rPr>
      </w:pPr>
      <w:r w:rsidRPr="007C7E5C">
        <w:rPr>
          <w:rFonts w:ascii="Baskerville Old Face" w:hAnsi="Baskerville Old Face" w:cs="Tahoma"/>
          <w:b/>
        </w:rPr>
        <w:t>c)</w:t>
      </w:r>
      <w:r w:rsidR="00383C22" w:rsidRPr="007C7E5C">
        <w:rPr>
          <w:rFonts w:ascii="Baskerville Old Face" w:hAnsi="Baskerville Old Face" w:cs="Tahoma"/>
          <w:b/>
        </w:rPr>
        <w:t xml:space="preserve"> Marco teórico.</w:t>
      </w:r>
    </w:p>
    <w:p w14:paraId="6201BEA5"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 Teniendo en cuenta los documentos de lineamientos curriculares y de estándares para las diferentes áreas, se debe extractar lo siguiente: </w:t>
      </w:r>
    </w:p>
    <w:p w14:paraId="77FBB640"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Enfoque del área. Describir claramente cuál es el enfoque del área. </w:t>
      </w:r>
    </w:p>
    <w:p w14:paraId="0E8BAE30"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Estructura del área. Explicar cuáles son los ejes organizadores del currículo en el área y en qué consiste cada uno. </w:t>
      </w:r>
    </w:p>
    <w:p w14:paraId="1FA62182"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Filosofía del área. </w:t>
      </w:r>
    </w:p>
    <w:p w14:paraId="4360494D"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Valores del área. Identificar cuáles son los valores que se potencian desde el área, describirlos en términos del área. </w:t>
      </w:r>
    </w:p>
    <w:p w14:paraId="5FE8D6FA"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Aportes del área al perfil del estudiante. Qué le aporta el área al perfil del estudiante que se quiere formar institucionalmente. </w:t>
      </w:r>
    </w:p>
    <w:p w14:paraId="028C2405" w14:textId="77777777" w:rsidR="003529EA" w:rsidRPr="007C7E5C" w:rsidRDefault="00EC68FA" w:rsidP="00333B13">
      <w:pPr>
        <w:spacing w:line="240" w:lineRule="auto"/>
        <w:jc w:val="both"/>
        <w:rPr>
          <w:rFonts w:ascii="Baskerville Old Face" w:hAnsi="Baskerville Old Face" w:cs="Tahoma"/>
        </w:rPr>
      </w:pPr>
      <w:r w:rsidRPr="007C7E5C">
        <w:rPr>
          <w:rFonts w:ascii="Baskerville Old Face" w:hAnsi="Baskerville Old Face" w:cs="Tahoma"/>
          <w:b/>
        </w:rPr>
        <w:t>d)</w:t>
      </w:r>
      <w:r w:rsidR="00383C22" w:rsidRPr="007C7E5C">
        <w:rPr>
          <w:rFonts w:ascii="Baskerville Old Face" w:hAnsi="Baskerville Old Face" w:cs="Tahoma"/>
          <w:b/>
        </w:rPr>
        <w:t xml:space="preserve"> Objetivos.</w:t>
      </w:r>
      <w:r w:rsidR="00383C22" w:rsidRPr="007C7E5C">
        <w:rPr>
          <w:rFonts w:ascii="Baskerville Old Face" w:hAnsi="Baskerville Old Face" w:cs="Tahoma"/>
        </w:rPr>
        <w:t xml:space="preserve"> </w:t>
      </w:r>
    </w:p>
    <w:p w14:paraId="554E7635" w14:textId="77777777" w:rsidR="00EC68FA"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Tomados según corresponda de la Ley 115 de 1994. Ajustados al área según corresponda. (Tener en cuenta que hay ob</w:t>
      </w:r>
      <w:r w:rsidR="00EC68FA" w:rsidRPr="007C7E5C">
        <w:rPr>
          <w:rFonts w:ascii="Baskerville Old Face" w:hAnsi="Baskerville Old Face" w:cs="Tahoma"/>
        </w:rPr>
        <w:t xml:space="preserve">jetivos por ciclos y niveles). </w:t>
      </w:r>
    </w:p>
    <w:p w14:paraId="3E19B768" w14:textId="77777777" w:rsidR="003529EA" w:rsidRPr="007C7E5C" w:rsidRDefault="004B52F2" w:rsidP="00333B13">
      <w:pPr>
        <w:spacing w:line="240" w:lineRule="auto"/>
        <w:jc w:val="both"/>
        <w:rPr>
          <w:rFonts w:ascii="Baskerville Old Face" w:hAnsi="Baskerville Old Face" w:cs="Tahoma"/>
        </w:rPr>
      </w:pPr>
      <w:r w:rsidRPr="007C7E5C">
        <w:rPr>
          <w:rFonts w:ascii="Baskerville Old Face" w:hAnsi="Baskerville Old Face" w:cs="Tahoma"/>
          <w:b/>
        </w:rPr>
        <w:t>e)</w:t>
      </w:r>
      <w:r w:rsidR="00383C22" w:rsidRPr="007C7E5C">
        <w:rPr>
          <w:rFonts w:ascii="Baskerville Old Face" w:hAnsi="Baskerville Old Face" w:cs="Tahoma"/>
          <w:b/>
        </w:rPr>
        <w:t xml:space="preserve"> Estándares</w:t>
      </w:r>
      <w:r w:rsidR="00077065" w:rsidRPr="007C7E5C">
        <w:rPr>
          <w:rFonts w:ascii="Baskerville Old Face" w:hAnsi="Baskerville Old Face" w:cs="Tahoma"/>
          <w:b/>
        </w:rPr>
        <w:t xml:space="preserve"> </w:t>
      </w:r>
      <w:r w:rsidR="00266C55" w:rsidRPr="007C7E5C">
        <w:rPr>
          <w:rFonts w:ascii="Baskerville Old Face" w:hAnsi="Baskerville Old Face" w:cs="Tahoma"/>
          <w:b/>
        </w:rPr>
        <w:t>y competencias</w:t>
      </w:r>
    </w:p>
    <w:p w14:paraId="7B9DEDB0"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“Los estándares se definieron para que los estudiantes no se limiten a acumular conocimientos, sino que aprendan lo que es necesario en la vida y lo apliquen todos los días en la solución de problemas reales. </w:t>
      </w:r>
    </w:p>
    <w:p w14:paraId="74B48221"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Se trata de que un niño, una niña o un joven hagan bien lo que tiene que hacer”. </w:t>
      </w:r>
    </w:p>
    <w:p w14:paraId="4BF11C4E"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La idea de ser competente significa aplicar lo que se sabe para desempeñarse en una situación. No se trata de competir... </w:t>
      </w:r>
    </w:p>
    <w:p w14:paraId="7BD7C0F6"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Por consiguiente se deben tomar los estándares establecidos por el MEN, que vienen por grupos de grados y establecer o determinar el nivel de profundidad para abordar los diferentes aspectos que pueden trabajar en relación con cada estándar en cada grado, eso quiere decir: dosificarlos grado por grado, identificar las competencias y cada uno de sus componentes. Es importante que se realice la conceptualización de: ¿En qué consiste cada competencia? ¿Cuáles son sus componentes? En el área respectiva. </w:t>
      </w:r>
    </w:p>
    <w:p w14:paraId="1F129B66" w14:textId="77777777" w:rsidR="00314B6F" w:rsidRPr="007C7E5C" w:rsidRDefault="004B52F2" w:rsidP="00333B13">
      <w:pPr>
        <w:spacing w:line="240" w:lineRule="auto"/>
        <w:jc w:val="both"/>
        <w:rPr>
          <w:rFonts w:ascii="Baskerville Old Face" w:hAnsi="Baskerville Old Face" w:cs="Tahoma"/>
        </w:rPr>
      </w:pPr>
      <w:r w:rsidRPr="007C7E5C">
        <w:rPr>
          <w:rFonts w:ascii="Baskerville Old Face" w:hAnsi="Baskerville Old Face" w:cs="Tahoma"/>
          <w:b/>
        </w:rPr>
        <w:t>f)</w:t>
      </w:r>
      <w:r w:rsidR="00383C22" w:rsidRPr="007C7E5C">
        <w:rPr>
          <w:rFonts w:ascii="Baskerville Old Face" w:hAnsi="Baskerville Old Face" w:cs="Tahoma"/>
          <w:b/>
        </w:rPr>
        <w:t xml:space="preserve"> Estructura conceptual del área.</w:t>
      </w:r>
      <w:r w:rsidR="00383C22" w:rsidRPr="007C7E5C">
        <w:rPr>
          <w:rFonts w:ascii="Baskerville Old Face" w:hAnsi="Baskerville Old Face" w:cs="Tahoma"/>
        </w:rPr>
        <w:t xml:space="preserve"> </w:t>
      </w:r>
    </w:p>
    <w:p w14:paraId="27E05F9D"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E</w:t>
      </w:r>
      <w:r w:rsidR="00C57D82" w:rsidRPr="007C7E5C">
        <w:rPr>
          <w:rFonts w:ascii="Baskerville Old Face" w:hAnsi="Baskerville Old Face" w:cs="Tahoma"/>
        </w:rPr>
        <w:t>s el esquema estructurado del área que contendrá como mínimo, los siguientes aspectos:</w:t>
      </w:r>
      <w:r w:rsidRPr="007C7E5C">
        <w:rPr>
          <w:rFonts w:ascii="Baskerville Old Face" w:hAnsi="Baskerville Old Face" w:cs="Tahoma"/>
        </w:rPr>
        <w:t xml:space="preserve"> </w:t>
      </w:r>
      <w:r w:rsidR="00C57D82" w:rsidRPr="007C7E5C">
        <w:rPr>
          <w:rFonts w:ascii="Baskerville Old Face" w:hAnsi="Baskerville Old Face" w:cs="Tahoma"/>
        </w:rPr>
        <w:t>Estándares de Calidad educativa, Competencias Básicas del área, componentes o pensamientos de las competencias del área</w:t>
      </w:r>
      <w:r w:rsidR="00C54031" w:rsidRPr="007C7E5C">
        <w:rPr>
          <w:rFonts w:ascii="Baskerville Old Face" w:hAnsi="Baskerville Old Face" w:cs="Tahoma"/>
        </w:rPr>
        <w:t xml:space="preserve"> y los Derechos Básicos de Aprendizaje, </w:t>
      </w:r>
      <w:r w:rsidRPr="007C7E5C">
        <w:rPr>
          <w:rFonts w:ascii="Baskerville Old Face" w:hAnsi="Baskerville Old Face" w:cs="Tahoma"/>
        </w:rPr>
        <w:t>que se desar</w:t>
      </w:r>
      <w:r w:rsidR="00C54031" w:rsidRPr="007C7E5C">
        <w:rPr>
          <w:rFonts w:ascii="Baskerville Old Face" w:hAnsi="Baskerville Old Face" w:cs="Tahoma"/>
        </w:rPr>
        <w:t xml:space="preserve">rollan grado por grado </w:t>
      </w:r>
      <w:r w:rsidRPr="007C7E5C">
        <w:rPr>
          <w:rFonts w:ascii="Baskerville Old Face" w:hAnsi="Baskerville Old Face" w:cs="Tahoma"/>
        </w:rPr>
        <w:t>de primero a undécimo</w:t>
      </w:r>
      <w:r w:rsidR="00C54031" w:rsidRPr="007C7E5C">
        <w:rPr>
          <w:rFonts w:ascii="Baskerville Old Face" w:hAnsi="Baskerville Old Face" w:cs="Tahoma"/>
        </w:rPr>
        <w:t>,</w:t>
      </w:r>
      <w:r w:rsidRPr="007C7E5C">
        <w:rPr>
          <w:rFonts w:ascii="Baskerville Old Face" w:hAnsi="Baskerville Old Face" w:cs="Tahoma"/>
        </w:rPr>
        <w:t xml:space="preserve"> de acuerdo a los pilares, ejes o factores organizadores del currículo en cada una de las áreas. </w:t>
      </w:r>
    </w:p>
    <w:p w14:paraId="65C0CF6B" w14:textId="77777777" w:rsidR="00314B6F" w:rsidRPr="007C7E5C" w:rsidRDefault="004B52F2" w:rsidP="00333B13">
      <w:pPr>
        <w:spacing w:line="240" w:lineRule="auto"/>
        <w:jc w:val="both"/>
        <w:rPr>
          <w:rFonts w:ascii="Baskerville Old Face" w:hAnsi="Baskerville Old Face" w:cs="Tahoma"/>
        </w:rPr>
      </w:pPr>
      <w:r w:rsidRPr="007C7E5C">
        <w:rPr>
          <w:rFonts w:ascii="Baskerville Old Face" w:hAnsi="Baskerville Old Face" w:cs="Tahoma"/>
          <w:b/>
        </w:rPr>
        <w:t>g)</w:t>
      </w:r>
      <w:r w:rsidR="00383C22" w:rsidRPr="007C7E5C">
        <w:rPr>
          <w:rFonts w:ascii="Baskerville Old Face" w:hAnsi="Baskerville Old Face" w:cs="Tahoma"/>
          <w:b/>
        </w:rPr>
        <w:t xml:space="preserve"> Metodología:</w:t>
      </w:r>
    </w:p>
    <w:p w14:paraId="30E21D5B"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 Incluye lo relacionado con el enfoque metodológico institucional, pero debe describir claramente las orientaciones didácticas o metodología propuesta para el área en los documentos de lineamientos curriculares, la cual debe ser tenida en cuenta en el enfoque metodológico institucional. De este parte se retoman las estrategias de enseñanza que solicita el sistema de información de gestión de la calidad educativa SIGCE.</w:t>
      </w:r>
    </w:p>
    <w:p w14:paraId="6D8CEB98" w14:textId="77777777" w:rsidR="00314B6F" w:rsidRPr="007C7E5C" w:rsidRDefault="004B52F2" w:rsidP="00333B13">
      <w:pPr>
        <w:spacing w:line="240" w:lineRule="auto"/>
        <w:jc w:val="both"/>
        <w:rPr>
          <w:rFonts w:ascii="Baskerville Old Face" w:hAnsi="Baskerville Old Face" w:cs="Tahoma"/>
        </w:rPr>
      </w:pPr>
      <w:r w:rsidRPr="007C7E5C">
        <w:rPr>
          <w:rFonts w:ascii="Baskerville Old Face" w:hAnsi="Baskerville Old Face" w:cs="Tahoma"/>
          <w:b/>
        </w:rPr>
        <w:t>h)</w:t>
      </w:r>
      <w:r w:rsidR="00383C22" w:rsidRPr="007C7E5C">
        <w:rPr>
          <w:rFonts w:ascii="Baskerville Old Face" w:hAnsi="Baskerville Old Face" w:cs="Tahoma"/>
          <w:b/>
        </w:rPr>
        <w:t xml:space="preserve"> Estrategias de evaluación.</w:t>
      </w:r>
      <w:r w:rsidR="00383C22" w:rsidRPr="007C7E5C">
        <w:rPr>
          <w:rFonts w:ascii="Baskerville Old Face" w:hAnsi="Baskerville Old Face" w:cs="Tahoma"/>
        </w:rPr>
        <w:t xml:space="preserve"> </w:t>
      </w:r>
    </w:p>
    <w:p w14:paraId="5237279E"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Se describen claramente las diferentes formas y maneras que cada una de las áreas utilizará para valorar los avances y las dificultades que los estudiantes, atendiendo lo establecido en los criterios de evaluación (SIEE). De este parte se retoman las estrategias de evaluación que solicita el sistema de información de gestión de la calidad educativa SIGCE. Sobre este punto se dan los lineamientos y conceptualización de la normatividad vigente en el punto; 11.1.24. (Evaluación de estudiantes).</w:t>
      </w:r>
    </w:p>
    <w:p w14:paraId="28F7CCEA" w14:textId="77777777" w:rsidR="0095275D" w:rsidRPr="007C7E5C" w:rsidRDefault="004B52F2" w:rsidP="00333B13">
      <w:pPr>
        <w:spacing w:line="240" w:lineRule="auto"/>
        <w:jc w:val="both"/>
        <w:rPr>
          <w:rFonts w:ascii="Baskerville Old Face" w:hAnsi="Baskerville Old Face" w:cs="Tahoma"/>
        </w:rPr>
      </w:pPr>
      <w:r w:rsidRPr="007C7E5C">
        <w:rPr>
          <w:rFonts w:ascii="Baskerville Old Face" w:hAnsi="Baskerville Old Face" w:cs="Tahoma"/>
          <w:b/>
        </w:rPr>
        <w:t>i)</w:t>
      </w:r>
      <w:r w:rsidR="00383C22" w:rsidRPr="007C7E5C">
        <w:rPr>
          <w:rFonts w:ascii="Baskerville Old Face" w:hAnsi="Baskerville Old Face" w:cs="Tahoma"/>
          <w:b/>
        </w:rPr>
        <w:t xml:space="preserve"> Recursos.</w:t>
      </w:r>
      <w:r w:rsidR="00383C22" w:rsidRPr="007C7E5C">
        <w:rPr>
          <w:rFonts w:ascii="Baskerville Old Face" w:hAnsi="Baskerville Old Face" w:cs="Tahoma"/>
        </w:rPr>
        <w:t xml:space="preserve"> </w:t>
      </w:r>
    </w:p>
    <w:p w14:paraId="457CF1CB"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Es el listado de los materiales requeridos para el desarrollo del área, existentes o no en la institución, pero que son base para el trabajo con los estudiantes, (materiales de laboratorio: implementos, equipos y sustancias; implementos deportivos, etc.). Es importante detallarlos.</w:t>
      </w:r>
    </w:p>
    <w:p w14:paraId="6554C8D8" w14:textId="77777777" w:rsidR="00383C22" w:rsidRPr="007C7E5C" w:rsidRDefault="00E56678" w:rsidP="00333B13">
      <w:pPr>
        <w:spacing w:line="240" w:lineRule="auto"/>
        <w:jc w:val="both"/>
        <w:rPr>
          <w:rFonts w:ascii="Baskerville Old Face" w:hAnsi="Baskerville Old Face" w:cs="Tahoma"/>
          <w:b/>
        </w:rPr>
      </w:pPr>
      <w:r w:rsidRPr="007C7E5C">
        <w:rPr>
          <w:rFonts w:ascii="Baskerville Old Face" w:hAnsi="Baskerville Old Face" w:cs="Tahoma"/>
          <w:b/>
        </w:rPr>
        <w:t>j)</w:t>
      </w:r>
      <w:r w:rsidR="00383C22" w:rsidRPr="007C7E5C">
        <w:rPr>
          <w:rFonts w:ascii="Baskerville Old Face" w:hAnsi="Baskerville Old Face" w:cs="Tahoma"/>
          <w:b/>
        </w:rPr>
        <w:t xml:space="preserve"> Proyectos complementarios de área:</w:t>
      </w:r>
    </w:p>
    <w:p w14:paraId="00A9E6FB" w14:textId="77777777" w:rsidR="00383C22"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 xml:space="preserve"> Son aquellas propuestas que nos permiten resolver las necesidades, problemáticas, o alcanzar mayores desarrollos al interior del área, o que obedecen a una programación especial a nivel institucional, de tal manera que desde allí se atienda oportunamente el proceso. Ejemplo: Olimpiadas Matemáticas, Proyecto Lector, Concursos de ortografía, de cuento, de pintura Plan Nacional de Lectura y Escritura (PNLE), artes y otros programas del MEN.. </w:t>
      </w:r>
    </w:p>
    <w:p w14:paraId="110EDCDD" w14:textId="77777777" w:rsidR="00295378" w:rsidRPr="007C7E5C" w:rsidRDefault="00383C22" w:rsidP="00333B13">
      <w:pPr>
        <w:spacing w:line="240" w:lineRule="auto"/>
        <w:jc w:val="both"/>
        <w:rPr>
          <w:rFonts w:ascii="Baskerville Old Face" w:hAnsi="Baskerville Old Face" w:cs="Tahoma"/>
        </w:rPr>
      </w:pPr>
      <w:r w:rsidRPr="007C7E5C">
        <w:rPr>
          <w:rFonts w:ascii="Baskerville Old Face" w:hAnsi="Baskerville Old Face" w:cs="Tahoma"/>
        </w:rPr>
        <w:t>Los PLANES DE AREA, EL PLANEAMIENTO CURRICULAR, LOS PROYECTOS COMPLEMENTARIOS DE AREA, son documentos anexos al PEI, que se construyen teniendo en cuenta lo planteado en el Pro</w:t>
      </w:r>
      <w:r w:rsidR="00981AD5" w:rsidRPr="007C7E5C">
        <w:rPr>
          <w:rFonts w:ascii="Baskerville Old Face" w:hAnsi="Baskerville Old Face" w:cs="Tahoma"/>
        </w:rPr>
        <w:t>yecto Educativo Instit</w:t>
      </w:r>
      <w:r w:rsidR="006419BE" w:rsidRPr="007C7E5C">
        <w:rPr>
          <w:rFonts w:ascii="Baskerville Old Face" w:hAnsi="Baskerville Old Face" w:cs="Tahoma"/>
        </w:rPr>
        <w:t>ucional.</w:t>
      </w:r>
    </w:p>
    <w:p w14:paraId="023BCE2D" w14:textId="77777777" w:rsidR="00870CA4" w:rsidRPr="007C7E5C" w:rsidRDefault="006F3298" w:rsidP="00333B13">
      <w:pPr>
        <w:spacing w:line="240" w:lineRule="auto"/>
        <w:jc w:val="both"/>
        <w:rPr>
          <w:rFonts w:ascii="Baskerville Old Face" w:hAnsi="Baskerville Old Face" w:cs="Tahoma"/>
        </w:rPr>
      </w:pPr>
      <w:r w:rsidRPr="007C7E5C">
        <w:rPr>
          <w:rFonts w:ascii="Baskerville Old Face" w:hAnsi="Baskerville Old Face" w:cs="Tahoma"/>
        </w:rPr>
        <w:t>La programación curricular de área</w:t>
      </w:r>
      <w:r w:rsidR="00870CA4" w:rsidRPr="007C7E5C">
        <w:rPr>
          <w:rFonts w:ascii="Baskerville Old Face" w:hAnsi="Baskerville Old Face" w:cs="Tahoma"/>
        </w:rPr>
        <w:t xml:space="preserve"> debe contener</w:t>
      </w:r>
      <w:r w:rsidRPr="007C7E5C">
        <w:rPr>
          <w:rFonts w:ascii="Baskerville Old Face" w:hAnsi="Baskerville Old Face" w:cs="Tahoma"/>
        </w:rPr>
        <w:t>:</w:t>
      </w:r>
      <w:r w:rsidR="00077065" w:rsidRPr="007C7E5C">
        <w:rPr>
          <w:rFonts w:ascii="Baskerville Old Face" w:hAnsi="Baskerville Old Face" w:cs="Tahoma"/>
        </w:rPr>
        <w:t xml:space="preserve"> </w:t>
      </w:r>
    </w:p>
    <w:p w14:paraId="4B6142B1" w14:textId="77777777" w:rsidR="00870CA4"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a) Identificación del área: Datos generales del área.</w:t>
      </w:r>
      <w:r w:rsidR="00870CA4" w:rsidRPr="007C7E5C">
        <w:rPr>
          <w:rFonts w:ascii="Baskerville Old Face" w:hAnsi="Baskerville Old Face" w:cs="Tahoma"/>
        </w:rPr>
        <w:t xml:space="preserve"> </w:t>
      </w:r>
    </w:p>
    <w:p w14:paraId="6D48542F" w14:textId="77777777" w:rsidR="00870CA4"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 xml:space="preserve">b) </w:t>
      </w:r>
      <w:r w:rsidR="00870CA4" w:rsidRPr="007C7E5C">
        <w:rPr>
          <w:rFonts w:ascii="Baskerville Old Face" w:hAnsi="Baskerville Old Face" w:cs="Tahoma"/>
        </w:rPr>
        <w:t xml:space="preserve">Objetivo de aprendizaje (Logro como resultado). Que debe Saber. Que capacidad debe desarrollar el estudiante (Con lo que sabe, de qué debe ser capaz). Cómo aplicar el conocimiento a situaciones dadas. </w:t>
      </w:r>
    </w:p>
    <w:p w14:paraId="0AD27A00" w14:textId="77777777" w:rsidR="00870CA4"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c) Estándar</w:t>
      </w:r>
      <w:r w:rsidR="00487833" w:rsidRPr="007C7E5C">
        <w:rPr>
          <w:rFonts w:ascii="Baskerville Old Face" w:hAnsi="Baskerville Old Face" w:cs="Tahoma"/>
        </w:rPr>
        <w:t xml:space="preserve">es, competencias, componentes, </w:t>
      </w:r>
      <w:r w:rsidRPr="007C7E5C">
        <w:rPr>
          <w:rFonts w:ascii="Baskerville Old Face" w:hAnsi="Baskerville Old Face" w:cs="Tahoma"/>
        </w:rPr>
        <w:t>derechos básicos de aprendizaje</w:t>
      </w:r>
      <w:r w:rsidR="00487833" w:rsidRPr="007C7E5C">
        <w:rPr>
          <w:rFonts w:ascii="Baskerville Old Face" w:hAnsi="Baskerville Old Face" w:cs="Tahoma"/>
        </w:rPr>
        <w:t xml:space="preserve"> y aprendizajes</w:t>
      </w:r>
      <w:r w:rsidRPr="007C7E5C">
        <w:rPr>
          <w:rFonts w:ascii="Baskerville Old Face" w:hAnsi="Baskerville Old Face" w:cs="Tahoma"/>
        </w:rPr>
        <w:t>.</w:t>
      </w:r>
      <w:r w:rsidR="00870CA4" w:rsidRPr="007C7E5C">
        <w:rPr>
          <w:rFonts w:ascii="Baskerville Old Face" w:hAnsi="Baskerville Old Face" w:cs="Tahoma"/>
        </w:rPr>
        <w:t xml:space="preserve"> </w:t>
      </w:r>
    </w:p>
    <w:p w14:paraId="479F0D45" w14:textId="77777777" w:rsidR="00870CA4"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 xml:space="preserve">d) </w:t>
      </w:r>
      <w:r w:rsidR="00870CA4" w:rsidRPr="007C7E5C">
        <w:rPr>
          <w:rFonts w:ascii="Baskerville Old Face" w:hAnsi="Baskerville Old Face" w:cs="Tahoma"/>
        </w:rPr>
        <w:t xml:space="preserve">Indicadores de Desempeño en cada una de las dimensiones o facultades educables del ser humano, según su propuesta pedagógica. </w:t>
      </w:r>
    </w:p>
    <w:p w14:paraId="3BCCDD8B" w14:textId="77777777" w:rsidR="00870CA4"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 xml:space="preserve">e) </w:t>
      </w:r>
      <w:r w:rsidR="00870CA4" w:rsidRPr="007C7E5C">
        <w:rPr>
          <w:rFonts w:ascii="Baskerville Old Face" w:hAnsi="Baskerville Old Face" w:cs="Tahoma"/>
        </w:rPr>
        <w:t xml:space="preserve">Conocimientos (Ejes Temáticos) </w:t>
      </w:r>
    </w:p>
    <w:p w14:paraId="3D5BF04B" w14:textId="77777777" w:rsidR="00870CA4"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 xml:space="preserve">f) </w:t>
      </w:r>
      <w:r w:rsidR="00870CA4" w:rsidRPr="007C7E5C">
        <w:rPr>
          <w:rFonts w:ascii="Baskerville Old Face" w:hAnsi="Baskerville Old Face" w:cs="Tahoma"/>
        </w:rPr>
        <w:t>Estrategias pedagógicas</w:t>
      </w:r>
      <w:r w:rsidRPr="007C7E5C">
        <w:rPr>
          <w:rFonts w:ascii="Baskerville Old Face" w:hAnsi="Baskerville Old Face" w:cs="Tahoma"/>
        </w:rPr>
        <w:t xml:space="preserve"> y metodología</w:t>
      </w:r>
      <w:r w:rsidR="00870CA4" w:rsidRPr="007C7E5C">
        <w:rPr>
          <w:rFonts w:ascii="Baskerville Old Face" w:hAnsi="Baskerville Old Face" w:cs="Tahoma"/>
        </w:rPr>
        <w:t xml:space="preserve">. </w:t>
      </w:r>
    </w:p>
    <w:p w14:paraId="0B1E3C13" w14:textId="77777777" w:rsidR="00C54031" w:rsidRPr="007C7E5C" w:rsidRDefault="00C54031" w:rsidP="00333B13">
      <w:pPr>
        <w:spacing w:line="240" w:lineRule="auto"/>
        <w:jc w:val="both"/>
        <w:rPr>
          <w:rFonts w:ascii="Baskerville Old Face" w:hAnsi="Baskerville Old Face" w:cs="Tahoma"/>
        </w:rPr>
      </w:pPr>
      <w:r w:rsidRPr="007C7E5C">
        <w:rPr>
          <w:rFonts w:ascii="Baskerville Old Face" w:hAnsi="Baskerville Old Face" w:cs="Tahoma"/>
        </w:rPr>
        <w:t>g) Recu</w:t>
      </w:r>
      <w:r w:rsidR="009C6EE2" w:rsidRPr="007C7E5C">
        <w:rPr>
          <w:rFonts w:ascii="Baskerville Old Face" w:hAnsi="Baskerville Old Face" w:cs="Tahoma"/>
        </w:rPr>
        <w:t>r</w:t>
      </w:r>
      <w:r w:rsidRPr="007C7E5C">
        <w:rPr>
          <w:rFonts w:ascii="Baskerville Old Face" w:hAnsi="Baskerville Old Face" w:cs="Tahoma"/>
        </w:rPr>
        <w:t xml:space="preserve">sos </w:t>
      </w:r>
    </w:p>
    <w:p w14:paraId="21F35BAD" w14:textId="77777777" w:rsidR="00870CA4" w:rsidRPr="007C7E5C" w:rsidRDefault="009C6EE2" w:rsidP="00333B13">
      <w:pPr>
        <w:spacing w:line="240" w:lineRule="auto"/>
        <w:jc w:val="both"/>
        <w:rPr>
          <w:rFonts w:ascii="Baskerville Old Face" w:hAnsi="Baskerville Old Face" w:cs="Tahoma"/>
        </w:rPr>
      </w:pPr>
      <w:r w:rsidRPr="007C7E5C">
        <w:rPr>
          <w:rFonts w:ascii="Baskerville Old Face" w:hAnsi="Baskerville Old Face" w:cs="Tahoma"/>
        </w:rPr>
        <w:t xml:space="preserve">g) </w:t>
      </w:r>
      <w:r w:rsidR="00870CA4" w:rsidRPr="007C7E5C">
        <w:rPr>
          <w:rFonts w:ascii="Baskerville Old Face" w:hAnsi="Baskerville Old Face" w:cs="Tahoma"/>
        </w:rPr>
        <w:t xml:space="preserve">Indicadores de Evaluación. </w:t>
      </w:r>
    </w:p>
    <w:p w14:paraId="1010CD39" w14:textId="77777777" w:rsidR="009E2A83" w:rsidRPr="007C7E5C" w:rsidRDefault="009E2A83" w:rsidP="00333B13">
      <w:pPr>
        <w:spacing w:line="240" w:lineRule="auto"/>
        <w:jc w:val="both"/>
        <w:rPr>
          <w:rFonts w:ascii="Baskerville Old Face" w:hAnsi="Baskerville Old Face" w:cs="Tahoma"/>
        </w:rPr>
      </w:pPr>
    </w:p>
    <w:p w14:paraId="6F9DC138" w14:textId="77777777" w:rsidR="009E2A83" w:rsidRPr="007C7E5C" w:rsidRDefault="00364B73" w:rsidP="00333B13">
      <w:pPr>
        <w:spacing w:line="240" w:lineRule="auto"/>
        <w:jc w:val="both"/>
        <w:rPr>
          <w:rFonts w:ascii="Baskerville Old Face" w:hAnsi="Baskerville Old Face" w:cs="Tahoma"/>
          <w:b/>
        </w:rPr>
      </w:pPr>
      <w:r w:rsidRPr="007C7E5C">
        <w:rPr>
          <w:rFonts w:ascii="Baskerville Old Face" w:hAnsi="Baskerville Old Face" w:cs="Tahoma"/>
          <w:b/>
        </w:rPr>
        <w:t>5.2.8.2.2</w:t>
      </w:r>
      <w:r w:rsidR="009E2A83" w:rsidRPr="007C7E5C">
        <w:rPr>
          <w:rFonts w:ascii="Baskerville Old Face" w:hAnsi="Baskerville Old Face" w:cs="Tahoma"/>
          <w:b/>
        </w:rPr>
        <w:t>. PLAN DE CLASE</w:t>
      </w:r>
    </w:p>
    <w:p w14:paraId="120A866B"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El plan de clases debe contener como mínimo los siguientes aspectos:</w:t>
      </w:r>
    </w:p>
    <w:p w14:paraId="38D38120"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a)</w:t>
      </w:r>
      <w:r w:rsidRPr="007C7E5C">
        <w:rPr>
          <w:rFonts w:ascii="Baskerville Old Face" w:hAnsi="Baskerville Old Face" w:cs="Tahoma"/>
        </w:rPr>
        <w:tab/>
        <w:t xml:space="preserve">Identificación: Datos informativos tales como: </w:t>
      </w:r>
    </w:p>
    <w:p w14:paraId="250D82B1"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El nombre del área</w:t>
      </w:r>
    </w:p>
    <w:p w14:paraId="125B8084"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Grado</w:t>
      </w:r>
    </w:p>
    <w:p w14:paraId="5B5E14FA"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Periodo</w:t>
      </w:r>
    </w:p>
    <w:p w14:paraId="4357B088"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Fecha</w:t>
      </w:r>
    </w:p>
    <w:p w14:paraId="161C38F6"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Tiempo: Previsto y ejecutado</w:t>
      </w:r>
    </w:p>
    <w:p w14:paraId="53C1E9E4"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Nombre del Docente</w:t>
      </w:r>
    </w:p>
    <w:p w14:paraId="5136B654"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b)</w:t>
      </w:r>
      <w:r w:rsidRPr="007C7E5C">
        <w:rPr>
          <w:rFonts w:ascii="Baskerville Old Face" w:hAnsi="Baskerville Old Face" w:cs="Tahoma"/>
        </w:rPr>
        <w:tab/>
        <w:t>Datos de la Planeación:</w:t>
      </w:r>
    </w:p>
    <w:p w14:paraId="3AFDA0F0"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Estándar</w:t>
      </w:r>
    </w:p>
    <w:p w14:paraId="2F13EAA9"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Competencia y componentes</w:t>
      </w:r>
    </w:p>
    <w:p w14:paraId="2A1E1636"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Aprendizajes</w:t>
      </w:r>
    </w:p>
    <w:p w14:paraId="5F46CDA9"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Derecho Básico de Aprendizaje con que se relaciona el estándar</w:t>
      </w:r>
    </w:p>
    <w:p w14:paraId="3A4CC781"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Evidencias</w:t>
      </w:r>
    </w:p>
    <w:p w14:paraId="2E8E640D"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Actividades y/o acciones</w:t>
      </w:r>
    </w:p>
    <w:p w14:paraId="27A10570"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Recursos</w:t>
      </w:r>
    </w:p>
    <w:p w14:paraId="675A74CC"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Estrategias Metodológicas</w:t>
      </w:r>
    </w:p>
    <w:p w14:paraId="143FB185"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Evaluación del Aprendizaje</w:t>
      </w:r>
    </w:p>
    <w:p w14:paraId="6A89F502"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 Actividades de Refuerzo o Tarea</w:t>
      </w:r>
    </w:p>
    <w:p w14:paraId="498948AF"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Toda clase debe tener los siguientes pasos o momentos:</w:t>
      </w:r>
    </w:p>
    <w:p w14:paraId="32B63E30"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a) Motivación o aprestamiento para el aprendizaje.</w:t>
      </w:r>
    </w:p>
    <w:p w14:paraId="147C7E66"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b) Revisión de tareas y/o conocimientos previos.</w:t>
      </w:r>
    </w:p>
    <w:p w14:paraId="0709C30F"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c) Desarrollo de las actividades de clase o clase propiamente dicha.</w:t>
      </w:r>
    </w:p>
    <w:p w14:paraId="1C8CCC2D"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d) Retroalimentación o recapitulación de la clase.</w:t>
      </w:r>
    </w:p>
    <w:p w14:paraId="608196E3"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e) Evaluación</w:t>
      </w:r>
    </w:p>
    <w:p w14:paraId="668679AC" w14:textId="77777777" w:rsidR="009E2A83" w:rsidRPr="007C7E5C" w:rsidRDefault="009E2A83" w:rsidP="009E2A83">
      <w:pPr>
        <w:spacing w:line="240" w:lineRule="auto"/>
        <w:jc w:val="both"/>
        <w:rPr>
          <w:rFonts w:ascii="Baskerville Old Face" w:hAnsi="Baskerville Old Face" w:cs="Tahoma"/>
        </w:rPr>
      </w:pPr>
      <w:r w:rsidRPr="007C7E5C">
        <w:rPr>
          <w:rFonts w:ascii="Baskerville Old Face" w:hAnsi="Baskerville Old Face" w:cs="Tahoma"/>
        </w:rPr>
        <w:t>f) Tareas o actividades de refuerzo.</w:t>
      </w:r>
    </w:p>
    <w:p w14:paraId="4FF6BB50" w14:textId="77777777" w:rsidR="00DF26CB" w:rsidRPr="007C7E5C" w:rsidRDefault="00DF26CB" w:rsidP="009E2A83">
      <w:pPr>
        <w:spacing w:line="240" w:lineRule="auto"/>
        <w:jc w:val="both"/>
        <w:rPr>
          <w:rFonts w:ascii="Baskerville Old Face" w:hAnsi="Baskerville Old Face" w:cs="Tahoma"/>
        </w:rPr>
      </w:pPr>
    </w:p>
    <w:p w14:paraId="477CC141" w14:textId="77777777" w:rsidR="00C57D82" w:rsidRPr="0063249F" w:rsidRDefault="004C2065" w:rsidP="007E29D4">
      <w:pPr>
        <w:rPr>
          <w:rFonts w:ascii="Baskerville Old Face" w:hAnsi="Baskerville Old Face"/>
          <w:b/>
        </w:rPr>
      </w:pPr>
      <w:r w:rsidRPr="0063249F">
        <w:rPr>
          <w:rFonts w:ascii="Baskerville Old Face" w:hAnsi="Baskerville Old Face"/>
          <w:b/>
        </w:rPr>
        <w:t>5</w:t>
      </w:r>
      <w:r w:rsidR="00117486" w:rsidRPr="0063249F">
        <w:rPr>
          <w:rFonts w:ascii="Baskerville Old Face" w:hAnsi="Baskerville Old Face"/>
          <w:b/>
        </w:rPr>
        <w:t>.</w:t>
      </w:r>
      <w:r w:rsidRPr="0063249F">
        <w:rPr>
          <w:rFonts w:ascii="Baskerville Old Face" w:hAnsi="Baskerville Old Face"/>
          <w:b/>
        </w:rPr>
        <w:t>2.8</w:t>
      </w:r>
      <w:r w:rsidR="00364B73" w:rsidRPr="0063249F">
        <w:rPr>
          <w:rFonts w:ascii="Baskerville Old Face" w:hAnsi="Baskerville Old Face"/>
          <w:b/>
        </w:rPr>
        <w:t>.2.3</w:t>
      </w:r>
      <w:r w:rsidR="00117486" w:rsidRPr="0063249F">
        <w:rPr>
          <w:rFonts w:ascii="Baskerville Old Face" w:hAnsi="Baskerville Old Face"/>
          <w:b/>
        </w:rPr>
        <w:t xml:space="preserve">. </w:t>
      </w:r>
      <w:r w:rsidR="004C24AF" w:rsidRPr="0063249F">
        <w:rPr>
          <w:rFonts w:ascii="Baskerville Old Face" w:hAnsi="Baskerville Old Face"/>
          <w:b/>
        </w:rPr>
        <w:t>ACUERDOS PEDAGÓGICOS</w:t>
      </w:r>
    </w:p>
    <w:p w14:paraId="180EC89C" w14:textId="77777777" w:rsidR="003D61F9" w:rsidRPr="007C7E5C" w:rsidRDefault="003D61F9" w:rsidP="007E29D4">
      <w:pPr>
        <w:rPr>
          <w:rFonts w:ascii="Baskerville Old Face" w:hAnsi="Baskerville Old Face"/>
        </w:rPr>
      </w:pPr>
      <w:r w:rsidRPr="007C7E5C">
        <w:rPr>
          <w:rFonts w:ascii="Baskerville Old Face" w:hAnsi="Baskerville Old Face"/>
        </w:rPr>
        <w:t>El Acuerdo Pedagógico propone el desarrollo de un consenso entre los estudiantes y el docente, con el propósito de socializar y concertar aspectos formativos importantes para el desarrollo de la gestión académica, propiciando oportunidades  que faciliten el cumplimiento de los objetivos misionales y visiónales de la institución.</w:t>
      </w:r>
    </w:p>
    <w:p w14:paraId="0A32D507" w14:textId="77777777" w:rsidR="003D61F9" w:rsidRPr="007C7E5C" w:rsidRDefault="003D61F9" w:rsidP="007E29D4">
      <w:pPr>
        <w:rPr>
          <w:rFonts w:ascii="Baskerville Old Face" w:hAnsi="Baskerville Old Face"/>
        </w:rPr>
      </w:pPr>
      <w:r w:rsidRPr="007C7E5C">
        <w:rPr>
          <w:rFonts w:ascii="Baskerville Old Face" w:hAnsi="Baskerville Old Face"/>
        </w:rPr>
        <w:t xml:space="preserve">El Acuerdo Pedagógico como escenario de análisis, reflexión, discusión de los aspectos  propios de cada asignatura e institucionales, y de consenso entre los participantes realizado entre el docente y los estudiantes en cada uno de los grupos y asignaturas que orienta, </w:t>
      </w:r>
      <w:r w:rsidR="00061CC2" w:rsidRPr="007C7E5C">
        <w:rPr>
          <w:rFonts w:ascii="Baskerville Old Face" w:hAnsi="Baskerville Old Face"/>
        </w:rPr>
        <w:t xml:space="preserve">es </w:t>
      </w:r>
      <w:r w:rsidRPr="007C7E5C">
        <w:rPr>
          <w:rFonts w:ascii="Baskerville Old Face" w:hAnsi="Baskerville Old Face"/>
        </w:rPr>
        <w:t>donde se consignan los compromisos tanto de estudiante como del docente en lo referente a la metodología, la evaluación y retroalimentación, manejo de la tecnología, entrega puntual de trabajos y notas así como la manera civilizada de solu</w:t>
      </w:r>
      <w:r w:rsidR="00061CC2" w:rsidRPr="007C7E5C">
        <w:rPr>
          <w:rFonts w:ascii="Baskerville Old Face" w:hAnsi="Baskerville Old Face"/>
        </w:rPr>
        <w:t>cionar los impas</w:t>
      </w:r>
      <w:r w:rsidRPr="007C7E5C">
        <w:rPr>
          <w:rFonts w:ascii="Baskerville Old Face" w:hAnsi="Baskerville Old Face"/>
        </w:rPr>
        <w:t>es  que se puedan presentar</w:t>
      </w:r>
      <w:r w:rsidR="00061CC2" w:rsidRPr="007C7E5C">
        <w:rPr>
          <w:rFonts w:ascii="Baskerville Old Face" w:hAnsi="Baskerville Old Face"/>
        </w:rPr>
        <w:t>, lo cual se consignan en un acta de acuerdo.</w:t>
      </w:r>
      <w:r w:rsidRPr="007C7E5C">
        <w:rPr>
          <w:rFonts w:ascii="Baskerville Old Face" w:hAnsi="Baskerville Old Face"/>
        </w:rPr>
        <w:t>.</w:t>
      </w:r>
    </w:p>
    <w:p w14:paraId="5B23248A" w14:textId="77777777" w:rsidR="003D61F9" w:rsidRPr="007C7E5C" w:rsidRDefault="003D61F9" w:rsidP="007E29D4">
      <w:pPr>
        <w:rPr>
          <w:rFonts w:ascii="Baskerville Old Face" w:hAnsi="Baskerville Old Face"/>
        </w:rPr>
      </w:pPr>
      <w:r w:rsidRPr="007C7E5C">
        <w:rPr>
          <w:rFonts w:ascii="Baskerville Old Face" w:hAnsi="Baskerville Old Face"/>
        </w:rPr>
        <w:t>En el acta de Acuerdo Pedagógico se prevén las situaciones demostrables que pueden presentarse en futuro con algunos estudiantes que presentan dificultades para el cumplimiento de sus compromisos, horarios, asistencia a pruebas, entre otros, lo cual debe quedar registrado con la circunstancia específica, el nombre del estudiante, los documentos de soporte y la solución acordada entre los asistentes.</w:t>
      </w:r>
    </w:p>
    <w:p w14:paraId="6E3DA868" w14:textId="77777777" w:rsidR="00763EDC" w:rsidRPr="007C7E5C" w:rsidRDefault="002210E6" w:rsidP="007E29D4">
      <w:pPr>
        <w:rPr>
          <w:rFonts w:ascii="Baskerville Old Face" w:hAnsi="Baskerville Old Face"/>
        </w:rPr>
      </w:pPr>
      <w:r w:rsidRPr="007C7E5C">
        <w:rPr>
          <w:rFonts w:ascii="Baskerville Old Face" w:hAnsi="Baskerville Old Face"/>
        </w:rPr>
        <w:t>A</w:t>
      </w:r>
      <w:r w:rsidR="00763EDC" w:rsidRPr="007C7E5C">
        <w:rPr>
          <w:rFonts w:ascii="Baskerville Old Face" w:hAnsi="Baskerville Old Face"/>
        </w:rPr>
        <w:t>l finalizar la lectura y socializació</w:t>
      </w:r>
      <w:r w:rsidR="00061CC2" w:rsidRPr="007C7E5C">
        <w:rPr>
          <w:rFonts w:ascii="Baskerville Old Face" w:hAnsi="Baskerville Old Face"/>
        </w:rPr>
        <w:t>n de este Acuerdo Pedagógico</w:t>
      </w:r>
      <w:r w:rsidR="00763EDC" w:rsidRPr="007C7E5C">
        <w:rPr>
          <w:rFonts w:ascii="Baskerville Old Face" w:hAnsi="Baskerville Old Face"/>
        </w:rPr>
        <w:t>, el acta será  firmada por el docente y el representante de curso, quien estará atento al cumplimiento de lo aquí acordado, y por cada uno de los estudiantes como constancia de su p</w:t>
      </w:r>
      <w:r w:rsidR="00DA046B" w:rsidRPr="007C7E5C">
        <w:rPr>
          <w:rFonts w:ascii="Baskerville Old Face" w:hAnsi="Baskerville Old Face"/>
        </w:rPr>
        <w:t>articipación en este acuerdo</w:t>
      </w:r>
      <w:r w:rsidR="00763EDC" w:rsidRPr="007C7E5C">
        <w:rPr>
          <w:rFonts w:ascii="Baskerville Old Face" w:hAnsi="Baskerville Old Face"/>
        </w:rPr>
        <w:t xml:space="preserve">.  </w:t>
      </w:r>
    </w:p>
    <w:p w14:paraId="4E729BA9" w14:textId="77777777" w:rsidR="00763EDC" w:rsidRPr="007C7E5C" w:rsidRDefault="00763EDC" w:rsidP="007E29D4">
      <w:pPr>
        <w:rPr>
          <w:rFonts w:ascii="Baskerville Old Face" w:hAnsi="Baskerville Old Face"/>
        </w:rPr>
      </w:pPr>
      <w:proofErr w:type="spellStart"/>
      <w:r w:rsidRPr="007C7E5C">
        <w:rPr>
          <w:rFonts w:ascii="Baskerville Old Face" w:hAnsi="Baskerville Old Face"/>
        </w:rPr>
        <w:t>Observación</w:t>
      </w:r>
      <w:r w:rsidR="00342096" w:rsidRPr="007C7E5C">
        <w:rPr>
          <w:rFonts w:ascii="Baskerville Old Face" w:hAnsi="Baskerville Old Face"/>
        </w:rPr>
        <w:t>es</w:t>
      </w:r>
      <w:proofErr w:type="spellEnd"/>
      <w:r w:rsidR="001C1AD8" w:rsidRPr="007C7E5C">
        <w:rPr>
          <w:rFonts w:ascii="Baskerville Old Face" w:hAnsi="Baskerville Old Face"/>
        </w:rPr>
        <w:t xml:space="preserve"> y Recomendaciones</w:t>
      </w:r>
      <w:r w:rsidRPr="007C7E5C">
        <w:rPr>
          <w:rFonts w:ascii="Baskerville Old Face" w:hAnsi="Baskerville Old Face"/>
        </w:rPr>
        <w:t>:</w:t>
      </w:r>
    </w:p>
    <w:p w14:paraId="1DCA823B" w14:textId="77777777" w:rsidR="00763EDC" w:rsidRPr="007C7E5C" w:rsidRDefault="00763EDC" w:rsidP="007E29D4">
      <w:pPr>
        <w:rPr>
          <w:rFonts w:ascii="Baskerville Old Face" w:hAnsi="Baskerville Old Face"/>
        </w:rPr>
      </w:pPr>
      <w:r w:rsidRPr="007C7E5C">
        <w:rPr>
          <w:rFonts w:ascii="Baskerville Old Face" w:hAnsi="Baskerville Old Face"/>
        </w:rPr>
        <w:t>1) El presente documento es de uso exclusivo del docente, el cual es un instructivo que orienta los procedimientos a tener en cuenta para lograr el éxito académico, aplicando criterios de flexibilidad al estudiante, en su interés por acceder a</w:t>
      </w:r>
      <w:r w:rsidR="002210E6" w:rsidRPr="007C7E5C">
        <w:rPr>
          <w:rFonts w:ascii="Baskerville Old Face" w:hAnsi="Baskerville Old Face"/>
        </w:rPr>
        <w:t>l</w:t>
      </w:r>
      <w:r w:rsidRPr="007C7E5C">
        <w:rPr>
          <w:rFonts w:ascii="Baskerville Old Face" w:hAnsi="Baskerville Old Face"/>
        </w:rPr>
        <w:t xml:space="preserve"> </w:t>
      </w:r>
      <w:r w:rsidR="002210E6" w:rsidRPr="007C7E5C">
        <w:rPr>
          <w:rFonts w:ascii="Baskerville Old Face" w:hAnsi="Baskerville Old Face"/>
        </w:rPr>
        <w:t>conocimiento</w:t>
      </w:r>
      <w:r w:rsidRPr="007C7E5C">
        <w:rPr>
          <w:rFonts w:ascii="Baskerville Old Face" w:hAnsi="Baskerville Old Face"/>
        </w:rPr>
        <w:t xml:space="preserve"> y permanecer en el sistema. El presente acuerdo no es una camisa de fuerza, en un momento determinado se pueden concertar aspectos no tenidos en cuenta. El docente puede subir al blog un resumen del acuerdo de los aspectos generales para todas las asignaturas, a fin de simplificar este proceso. Debe entregar copia firmada ante su respectiva coordinación</w:t>
      </w:r>
      <w:r w:rsidR="002210E6" w:rsidRPr="007C7E5C">
        <w:rPr>
          <w:rFonts w:ascii="Baskerville Old Face" w:hAnsi="Baskerville Old Face"/>
        </w:rPr>
        <w:t xml:space="preserve"> académica y de disciplina.</w:t>
      </w:r>
    </w:p>
    <w:p w14:paraId="7CF2D11F" w14:textId="77777777" w:rsidR="00763EDC" w:rsidRPr="007C7E5C" w:rsidRDefault="002210E6" w:rsidP="007E29D4">
      <w:pPr>
        <w:rPr>
          <w:rFonts w:ascii="Baskerville Old Face" w:hAnsi="Baskerville Old Face"/>
        </w:rPr>
      </w:pPr>
      <w:r w:rsidRPr="007C7E5C">
        <w:rPr>
          <w:rFonts w:ascii="Baskerville Old Face" w:hAnsi="Baskerville Old Face"/>
        </w:rPr>
        <w:t xml:space="preserve">2) El </w:t>
      </w:r>
      <w:r w:rsidR="00763EDC" w:rsidRPr="007C7E5C">
        <w:rPr>
          <w:rFonts w:ascii="Baskerville Old Face" w:hAnsi="Baskerville Old Face"/>
        </w:rPr>
        <w:t>presente documento es explicativo, por tanto al momento de redactar su ACTA DE ACUERDO PEDAGÓGICO debe suprimir los textos y remplazarlos por la información que considere pertinente, a la luz de lo aquí contemplado.</w:t>
      </w:r>
      <w:r w:rsidR="001C1AD8" w:rsidRPr="007C7E5C">
        <w:rPr>
          <w:rFonts w:ascii="Baskerville Old Face" w:hAnsi="Baskerville Old Face"/>
        </w:rPr>
        <w:t xml:space="preserve"> El</w:t>
      </w:r>
      <w:r w:rsidR="00721838" w:rsidRPr="007C7E5C">
        <w:rPr>
          <w:rFonts w:ascii="Baskerville Old Face" w:hAnsi="Baskerville Old Face"/>
        </w:rPr>
        <w:t xml:space="preserve"> acta debe contener como mínimo los siguientes aspectos:</w:t>
      </w:r>
    </w:p>
    <w:p w14:paraId="0A4D7B3D" w14:textId="77777777" w:rsidR="00763EDC" w:rsidRPr="007C7E5C" w:rsidRDefault="00763EDC" w:rsidP="007E29D4">
      <w:pPr>
        <w:rPr>
          <w:rFonts w:ascii="Baskerville Old Face" w:hAnsi="Baskerville Old Face"/>
        </w:rPr>
      </w:pPr>
      <w:r w:rsidRPr="007C7E5C">
        <w:rPr>
          <w:rFonts w:ascii="Baskerville Old Face" w:hAnsi="Baskerville Old Face"/>
        </w:rPr>
        <w:t>1.</w:t>
      </w:r>
      <w:r w:rsidRPr="007C7E5C">
        <w:rPr>
          <w:rFonts w:ascii="Baskerville Old Face" w:hAnsi="Baskerville Old Face"/>
        </w:rPr>
        <w:tab/>
        <w:t>Datos Básicos:</w:t>
      </w:r>
    </w:p>
    <w:p w14:paraId="597D9911" w14:textId="77777777" w:rsidR="00763EDC" w:rsidRPr="007C7E5C" w:rsidRDefault="00721838" w:rsidP="007E29D4">
      <w:pPr>
        <w:rPr>
          <w:rFonts w:ascii="Baskerville Old Face" w:hAnsi="Baskerville Old Face"/>
        </w:rPr>
      </w:pPr>
      <w:r w:rsidRPr="007C7E5C">
        <w:rPr>
          <w:rFonts w:ascii="Baskerville Old Face" w:hAnsi="Baskerville Old Face"/>
        </w:rPr>
        <w:t>Concepto</w:t>
      </w:r>
    </w:p>
    <w:p w14:paraId="42660D13" w14:textId="77777777" w:rsidR="00763EDC" w:rsidRPr="007C7E5C" w:rsidRDefault="00721838" w:rsidP="007E29D4">
      <w:pPr>
        <w:rPr>
          <w:rFonts w:ascii="Baskerville Old Face" w:hAnsi="Baskerville Old Face"/>
        </w:rPr>
      </w:pPr>
      <w:r w:rsidRPr="007C7E5C">
        <w:rPr>
          <w:rFonts w:ascii="Baskerville Old Face" w:hAnsi="Baskerville Old Face"/>
        </w:rPr>
        <w:t>Información</w:t>
      </w:r>
    </w:p>
    <w:p w14:paraId="60105AF5" w14:textId="77777777" w:rsidR="00763EDC" w:rsidRPr="007C7E5C" w:rsidRDefault="002210E6" w:rsidP="007E29D4">
      <w:pPr>
        <w:rPr>
          <w:rFonts w:ascii="Baskerville Old Face" w:hAnsi="Baskerville Old Face"/>
        </w:rPr>
      </w:pPr>
      <w:r w:rsidRPr="007C7E5C">
        <w:rPr>
          <w:rFonts w:ascii="Baskerville Old Face" w:hAnsi="Baskerville Old Face"/>
        </w:rPr>
        <w:t>Sede</w:t>
      </w:r>
      <w:r w:rsidR="00763EDC" w:rsidRPr="007C7E5C">
        <w:rPr>
          <w:rFonts w:ascii="Baskerville Old Face" w:hAnsi="Baskerville Old Face"/>
        </w:rPr>
        <w:t>:</w:t>
      </w:r>
    </w:p>
    <w:p w14:paraId="6E7E46A9" w14:textId="77777777" w:rsidR="00763EDC" w:rsidRPr="007C7E5C" w:rsidRDefault="00CF0CA2" w:rsidP="007E29D4">
      <w:pPr>
        <w:rPr>
          <w:rFonts w:ascii="Baskerville Old Face" w:hAnsi="Baskerville Old Face"/>
        </w:rPr>
      </w:pPr>
      <w:r w:rsidRPr="007C7E5C">
        <w:rPr>
          <w:rFonts w:ascii="Baskerville Old Face" w:hAnsi="Baskerville Old Face"/>
        </w:rPr>
        <w:t>Nivel Académico:</w:t>
      </w:r>
    </w:p>
    <w:p w14:paraId="7D69C38B" w14:textId="77777777" w:rsidR="00763EDC" w:rsidRPr="007C7E5C" w:rsidRDefault="00763EDC" w:rsidP="007E29D4">
      <w:pPr>
        <w:rPr>
          <w:rFonts w:ascii="Baskerville Old Face" w:hAnsi="Baskerville Old Face"/>
        </w:rPr>
      </w:pPr>
      <w:r w:rsidRPr="007C7E5C">
        <w:rPr>
          <w:rFonts w:ascii="Baskerville Old Face" w:hAnsi="Baskerville Old Face"/>
        </w:rPr>
        <w:t>Asignatura:</w:t>
      </w:r>
    </w:p>
    <w:p w14:paraId="5D7F98F7" w14:textId="77777777" w:rsidR="00CF0CA2" w:rsidRPr="007C7E5C" w:rsidRDefault="00CF0CA2" w:rsidP="007E29D4">
      <w:pPr>
        <w:rPr>
          <w:rFonts w:ascii="Baskerville Old Face" w:hAnsi="Baskerville Old Face"/>
        </w:rPr>
      </w:pPr>
      <w:r w:rsidRPr="007C7E5C">
        <w:rPr>
          <w:rFonts w:ascii="Baskerville Old Face" w:hAnsi="Baskerville Old Face"/>
        </w:rPr>
        <w:t>Grado:</w:t>
      </w:r>
    </w:p>
    <w:p w14:paraId="031C241C" w14:textId="77777777" w:rsidR="00763EDC" w:rsidRPr="007C7E5C" w:rsidRDefault="00763EDC" w:rsidP="007E29D4">
      <w:pPr>
        <w:rPr>
          <w:rFonts w:ascii="Baskerville Old Face" w:hAnsi="Baskerville Old Face"/>
        </w:rPr>
      </w:pPr>
      <w:r w:rsidRPr="007C7E5C">
        <w:rPr>
          <w:rFonts w:ascii="Baskerville Old Face" w:hAnsi="Baskerville Old Face"/>
        </w:rPr>
        <w:t>Grupo:</w:t>
      </w:r>
    </w:p>
    <w:p w14:paraId="69A1FA9F" w14:textId="77777777" w:rsidR="00763EDC" w:rsidRPr="007C7E5C" w:rsidRDefault="00763EDC" w:rsidP="007E29D4">
      <w:pPr>
        <w:rPr>
          <w:rFonts w:ascii="Baskerville Old Face" w:hAnsi="Baskerville Old Face"/>
        </w:rPr>
      </w:pPr>
      <w:r w:rsidRPr="007C7E5C">
        <w:rPr>
          <w:rFonts w:ascii="Baskerville Old Face" w:hAnsi="Baskerville Old Face"/>
        </w:rPr>
        <w:t>Fecha de inicio y terminación:</w:t>
      </w:r>
    </w:p>
    <w:p w14:paraId="0618854D" w14:textId="77777777" w:rsidR="00763EDC" w:rsidRPr="007C7E5C" w:rsidRDefault="00763EDC" w:rsidP="007E29D4">
      <w:pPr>
        <w:rPr>
          <w:rFonts w:ascii="Baskerville Old Face" w:hAnsi="Baskerville Old Face"/>
        </w:rPr>
      </w:pPr>
      <w:r w:rsidRPr="007C7E5C">
        <w:rPr>
          <w:rFonts w:ascii="Baskerville Old Face" w:hAnsi="Baskerville Old Face"/>
        </w:rPr>
        <w:t>Nombre del Docente:</w:t>
      </w:r>
    </w:p>
    <w:p w14:paraId="75BE95CA" w14:textId="77777777" w:rsidR="00763EDC" w:rsidRPr="007C7E5C" w:rsidRDefault="00CF0CA2" w:rsidP="007E29D4">
      <w:pPr>
        <w:rPr>
          <w:rFonts w:ascii="Baskerville Old Face" w:hAnsi="Baskerville Old Face"/>
        </w:rPr>
      </w:pPr>
      <w:r w:rsidRPr="007C7E5C">
        <w:rPr>
          <w:rFonts w:ascii="Baskerville Old Face" w:hAnsi="Baskerville Old Face"/>
        </w:rPr>
        <w:t>Email institucional:</w:t>
      </w:r>
    </w:p>
    <w:p w14:paraId="2B8556C7" w14:textId="77777777" w:rsidR="00763EDC" w:rsidRPr="007C7E5C" w:rsidRDefault="00763EDC" w:rsidP="007E29D4">
      <w:pPr>
        <w:rPr>
          <w:rFonts w:ascii="Baskerville Old Face" w:hAnsi="Baskerville Old Face"/>
        </w:rPr>
      </w:pPr>
      <w:r w:rsidRPr="007C7E5C">
        <w:rPr>
          <w:rFonts w:ascii="Baskerville Old Face" w:hAnsi="Baskerville Old Face"/>
        </w:rPr>
        <w:t>Nombre del Representante de Grupo:</w:t>
      </w:r>
    </w:p>
    <w:p w14:paraId="355ED574" w14:textId="77777777" w:rsidR="00763EDC" w:rsidRPr="007C7E5C" w:rsidRDefault="00763EDC" w:rsidP="007E29D4">
      <w:pPr>
        <w:rPr>
          <w:rFonts w:ascii="Baskerville Old Face" w:hAnsi="Baskerville Old Face"/>
        </w:rPr>
      </w:pPr>
      <w:r w:rsidRPr="007C7E5C">
        <w:rPr>
          <w:rFonts w:ascii="Baskerville Old Face" w:hAnsi="Baskerville Old Face"/>
        </w:rPr>
        <w:t>1.</w:t>
      </w:r>
      <w:r w:rsidRPr="007C7E5C">
        <w:rPr>
          <w:rFonts w:ascii="Baskerville Old Face" w:hAnsi="Baskerville Old Face"/>
        </w:rPr>
        <w:tab/>
        <w:t>Identificación institucional:</w:t>
      </w:r>
    </w:p>
    <w:p w14:paraId="122F8FB8" w14:textId="77777777" w:rsidR="00763EDC" w:rsidRPr="007C7E5C" w:rsidRDefault="00721838" w:rsidP="007E29D4">
      <w:pPr>
        <w:rPr>
          <w:rFonts w:ascii="Baskerville Old Face" w:hAnsi="Baskerville Old Face"/>
        </w:rPr>
      </w:pPr>
      <w:r w:rsidRPr="007C7E5C">
        <w:rPr>
          <w:rFonts w:ascii="Baskerville Old Face" w:hAnsi="Baskerville Old Face"/>
        </w:rPr>
        <w:t>I</w:t>
      </w:r>
      <w:r w:rsidR="00DA046B" w:rsidRPr="007C7E5C">
        <w:rPr>
          <w:rFonts w:ascii="Baskerville Old Face" w:hAnsi="Baskerville Old Face"/>
        </w:rPr>
        <w:t>dentidad</w:t>
      </w:r>
      <w:r w:rsidR="00763EDC" w:rsidRPr="007C7E5C">
        <w:rPr>
          <w:rFonts w:ascii="Baskerville Old Face" w:hAnsi="Baskerville Old Face"/>
        </w:rPr>
        <w:t xml:space="preserve"> </w:t>
      </w:r>
      <w:r w:rsidR="00DA046B" w:rsidRPr="007C7E5C">
        <w:rPr>
          <w:rFonts w:ascii="Baskerville Old Face" w:hAnsi="Baskerville Old Face"/>
        </w:rPr>
        <w:t>Estratégica</w:t>
      </w:r>
      <w:r w:rsidR="00763EDC" w:rsidRPr="007C7E5C">
        <w:rPr>
          <w:rFonts w:ascii="Baskerville Old Face" w:hAnsi="Baskerville Old Face"/>
        </w:rPr>
        <w:t xml:space="preserve"> (Misión)</w:t>
      </w:r>
    </w:p>
    <w:p w14:paraId="45A951BF" w14:textId="77777777" w:rsidR="00763EDC" w:rsidRPr="007C7E5C" w:rsidRDefault="00763EDC" w:rsidP="007E29D4">
      <w:pPr>
        <w:rPr>
          <w:rFonts w:ascii="Baskerville Old Face" w:hAnsi="Baskerville Old Face"/>
        </w:rPr>
      </w:pPr>
      <w:r w:rsidRPr="007C7E5C">
        <w:rPr>
          <w:rFonts w:ascii="Baskerville Old Face" w:hAnsi="Baskerville Old Face"/>
        </w:rPr>
        <w:t>Estamos comprometidos con la formación integral del ser humano y en especial la mujer, a través de un modelo innovador.</w:t>
      </w:r>
    </w:p>
    <w:p w14:paraId="0BB1E64E" w14:textId="77777777" w:rsidR="00763EDC" w:rsidRPr="007C7E5C" w:rsidRDefault="00DA046B" w:rsidP="007E29D4">
      <w:pPr>
        <w:rPr>
          <w:rFonts w:ascii="Baskerville Old Face" w:hAnsi="Baskerville Old Face"/>
        </w:rPr>
      </w:pPr>
      <w:r w:rsidRPr="007C7E5C">
        <w:rPr>
          <w:rFonts w:ascii="Baskerville Old Face" w:hAnsi="Baskerville Old Face"/>
        </w:rPr>
        <w:t xml:space="preserve">Futuro Preferido Institucional </w:t>
      </w:r>
      <w:r w:rsidR="00763EDC" w:rsidRPr="007C7E5C">
        <w:rPr>
          <w:rFonts w:ascii="Baskerville Old Face" w:hAnsi="Baskerville Old Face"/>
        </w:rPr>
        <w:t>(Visión)</w:t>
      </w:r>
    </w:p>
    <w:p w14:paraId="42DCF09D" w14:textId="77777777" w:rsidR="00763EDC" w:rsidRPr="007C7E5C" w:rsidRDefault="00763EDC" w:rsidP="007E29D4">
      <w:pPr>
        <w:rPr>
          <w:rFonts w:ascii="Baskerville Old Face" w:hAnsi="Baskerville Old Face"/>
        </w:rPr>
      </w:pPr>
      <w:r w:rsidRPr="007C7E5C">
        <w:rPr>
          <w:rFonts w:ascii="Baskerville Old Face" w:hAnsi="Baskerville Old Face"/>
        </w:rPr>
        <w:t>Ser en el 2022 una institución de formación respetada, entretenida, innovadora y reconocida nacional e internacionalmente, por su contribución a la transformación social.</w:t>
      </w:r>
    </w:p>
    <w:p w14:paraId="31078C4E" w14:textId="77777777" w:rsidR="00763EDC" w:rsidRPr="007C7E5C" w:rsidRDefault="00763EDC" w:rsidP="007E29D4">
      <w:pPr>
        <w:rPr>
          <w:rFonts w:ascii="Baskerville Old Face" w:hAnsi="Baskerville Old Face"/>
        </w:rPr>
      </w:pPr>
      <w:r w:rsidRPr="007C7E5C">
        <w:rPr>
          <w:rFonts w:ascii="Baskerville Old Face" w:hAnsi="Baskerville Old Face"/>
        </w:rPr>
        <w:t>Metodología:</w:t>
      </w:r>
    </w:p>
    <w:p w14:paraId="099E5AF0" w14:textId="77777777" w:rsidR="00763EDC" w:rsidRPr="007C7E5C" w:rsidRDefault="00686BCD" w:rsidP="007E29D4">
      <w:pPr>
        <w:rPr>
          <w:rFonts w:ascii="Baskerville Old Face" w:hAnsi="Baskerville Old Face"/>
        </w:rPr>
      </w:pPr>
      <w:r w:rsidRPr="007C7E5C">
        <w:rPr>
          <w:rFonts w:ascii="Baskerville Old Face" w:hAnsi="Baskerville Old Face"/>
        </w:rPr>
        <w:t xml:space="preserve">El </w:t>
      </w:r>
      <w:r w:rsidR="00763EDC" w:rsidRPr="007C7E5C">
        <w:rPr>
          <w:rFonts w:ascii="Baskerville Old Face" w:hAnsi="Baskerville Old Face"/>
        </w:rPr>
        <w:t>trabajo académico del estudiante, que comprende las horas de acompañamiento directo del docente y las horas de trabajo independiente que el estudiante debe dedicar a la realización de actividades de estudio, prácticas u otras que sean necesarias para alcanzar las metas de aprendizaje.</w:t>
      </w:r>
    </w:p>
    <w:p w14:paraId="1B13716C" w14:textId="77777777" w:rsidR="00763EDC" w:rsidRPr="007C7E5C" w:rsidRDefault="00763EDC" w:rsidP="007E29D4">
      <w:pPr>
        <w:rPr>
          <w:rFonts w:ascii="Baskerville Old Face" w:hAnsi="Baskerville Old Face"/>
        </w:rPr>
      </w:pPr>
      <w:r w:rsidRPr="007C7E5C">
        <w:rPr>
          <w:rFonts w:ascii="Baskerville Old Face" w:hAnsi="Baskerville Old Face"/>
        </w:rPr>
        <w:t>Las horas de trabajo autónomo las programa y les hace seguimiento el docente a través de guías de aprendizaje autónomo que debe publicar en su blog.</w:t>
      </w:r>
    </w:p>
    <w:p w14:paraId="53F2F39B" w14:textId="77777777" w:rsidR="00763EDC" w:rsidRPr="007C7E5C" w:rsidRDefault="00763EDC" w:rsidP="007E29D4">
      <w:pPr>
        <w:rPr>
          <w:rFonts w:ascii="Baskerville Old Face" w:hAnsi="Baskerville Old Face"/>
        </w:rPr>
      </w:pPr>
      <w:r w:rsidRPr="007C7E5C">
        <w:rPr>
          <w:rFonts w:ascii="Baskerville Old Face" w:hAnsi="Baskerville Old Face"/>
        </w:rPr>
        <w:t>En directa proporción debe aumentar el número de horas de trabajo del estudiante, a medida que la asignatura presente más créditos:</w:t>
      </w:r>
    </w:p>
    <w:p w14:paraId="2A786411" w14:textId="77777777" w:rsidR="00763EDC" w:rsidRPr="007C7E5C" w:rsidRDefault="003D61F9" w:rsidP="007E29D4">
      <w:pPr>
        <w:rPr>
          <w:rFonts w:ascii="Baskerville Old Face" w:hAnsi="Baskerville Old Face"/>
        </w:rPr>
      </w:pPr>
      <w:r w:rsidRPr="007C7E5C">
        <w:rPr>
          <w:rFonts w:ascii="Baskerville Old Face" w:hAnsi="Baskerville Old Face"/>
        </w:rPr>
        <w:t xml:space="preserve">3. </w:t>
      </w:r>
      <w:r w:rsidR="00763EDC" w:rsidRPr="007C7E5C">
        <w:rPr>
          <w:rFonts w:ascii="Baskerville Old Face" w:hAnsi="Baskerville Old Face"/>
        </w:rPr>
        <w:t>Lineamientos básicos para el desarrollo académico y social del curso:</w:t>
      </w:r>
    </w:p>
    <w:p w14:paraId="67A3A316" w14:textId="77777777" w:rsidR="00686BCD" w:rsidRPr="007C7E5C" w:rsidRDefault="00763EDC" w:rsidP="007E29D4">
      <w:pPr>
        <w:rPr>
          <w:rFonts w:ascii="Baskerville Old Face" w:hAnsi="Baskerville Old Face"/>
        </w:rPr>
      </w:pPr>
      <w:r w:rsidRPr="007C7E5C">
        <w:rPr>
          <w:rFonts w:ascii="Baskerville Old Face" w:hAnsi="Baskerville Old Face"/>
        </w:rPr>
        <w:t xml:space="preserve">3.1.  Acuerdos para el cumplimiento oportuno del estudiante y del docente: Entrega de trabajos que puede ser físico (al que deben hacerse  sugerencias en un documento escrito donde se especifiquen los comentarios respectivos), </w:t>
      </w:r>
    </w:p>
    <w:p w14:paraId="0BB464B4" w14:textId="77777777" w:rsidR="00763EDC" w:rsidRPr="007C7E5C" w:rsidRDefault="00763EDC" w:rsidP="007E29D4">
      <w:pPr>
        <w:rPr>
          <w:rFonts w:ascii="Baskerville Old Face" w:hAnsi="Baskerville Old Face"/>
        </w:rPr>
      </w:pPr>
      <w:r w:rsidRPr="007C7E5C">
        <w:rPr>
          <w:rFonts w:ascii="Baskerville Old Face" w:hAnsi="Baskerville Old Face"/>
        </w:rPr>
        <w:t>3.2.   Acuerdos para la asistencia y permanencia del estudiante durante la clase y el semestre (porcentaje % causal de pérdida; justificación de incapacidades - E. P. S de afiliado o certificación empresa laboral; hora de llegada de terminación de la clase; asistencia a eventos internos o externos; recuperaciones a clase, entre otros.) En este aspecto los estudiantes que presenten dificultades de asistencia a algunos eventos académicos, deben presentar su respectivo soporte y quedar consignado la forma de cumplir con las actividades que se planeen para dicha fecha.</w:t>
      </w:r>
    </w:p>
    <w:p w14:paraId="2287FB79"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3.3.  Acuerdos para la presentación de parciales, finales, sustentaciones (cuando por alguna razón el estudiante no se presenta al examen programado y no justifica adecuadamente su ausencia presentará </w:t>
      </w:r>
      <w:r w:rsidR="00686BCD" w:rsidRPr="007C7E5C">
        <w:rPr>
          <w:rFonts w:ascii="Baskerville Old Face" w:hAnsi="Baskerville Old Face"/>
        </w:rPr>
        <w:t>supletorio</w:t>
      </w:r>
      <w:r w:rsidRPr="007C7E5C">
        <w:rPr>
          <w:rFonts w:ascii="Baskerville Old Face" w:hAnsi="Baskerville Old Face"/>
        </w:rPr>
        <w:t xml:space="preserve"> en las fechas establecidas: semana siguiente cancelando los valores que corresponden al ciclo).</w:t>
      </w:r>
    </w:p>
    <w:p w14:paraId="55C71FA1" w14:textId="77777777" w:rsidR="00763EDC" w:rsidRPr="007C7E5C" w:rsidRDefault="003D61F9" w:rsidP="007E29D4">
      <w:pPr>
        <w:rPr>
          <w:rFonts w:ascii="Baskerville Old Face" w:hAnsi="Baskerville Old Face"/>
        </w:rPr>
      </w:pPr>
      <w:r w:rsidRPr="007C7E5C">
        <w:rPr>
          <w:rFonts w:ascii="Baskerville Old Face" w:hAnsi="Baskerville Old Face"/>
        </w:rPr>
        <w:t xml:space="preserve">3.4. </w:t>
      </w:r>
      <w:r w:rsidR="00763EDC" w:rsidRPr="007C7E5C">
        <w:rPr>
          <w:rFonts w:ascii="Baskerville Old Face" w:hAnsi="Baskerville Old Face"/>
        </w:rPr>
        <w:t>Acuerdos para el uso y mantenimiento de los escenarios académicos (aporte de los estudiantes al cuidado, aseo y sana convivencia dentro de la institución,  uso y manejo del celular en la clase).</w:t>
      </w:r>
    </w:p>
    <w:p w14:paraId="5315590D" w14:textId="77777777" w:rsidR="00763EDC" w:rsidRPr="007C7E5C" w:rsidRDefault="00763EDC" w:rsidP="007E29D4">
      <w:pPr>
        <w:rPr>
          <w:rFonts w:ascii="Baskerville Old Face" w:hAnsi="Baskerville Old Face"/>
        </w:rPr>
      </w:pPr>
      <w:r w:rsidRPr="007C7E5C">
        <w:rPr>
          <w:rFonts w:ascii="Baskerville Old Face" w:hAnsi="Baskerville Old Face"/>
        </w:rPr>
        <w:t>3.5. Acuerdos para mejorar la participación de los estudiantes en grupos deportivos y de cultura, entre otros.</w:t>
      </w:r>
    </w:p>
    <w:p w14:paraId="75062155" w14:textId="77777777" w:rsidR="00686BCD" w:rsidRPr="007C7E5C" w:rsidRDefault="00763EDC" w:rsidP="007E29D4">
      <w:pPr>
        <w:rPr>
          <w:rFonts w:ascii="Baskerville Old Face" w:hAnsi="Baskerville Old Face"/>
        </w:rPr>
      </w:pPr>
      <w:r w:rsidRPr="007C7E5C">
        <w:rPr>
          <w:rFonts w:ascii="Baskerville Old Face" w:hAnsi="Baskerville Old Face"/>
        </w:rPr>
        <w:t>3.6.  Acuerdos para el manejo del tiempo de trabajo autónomo del estudiante (uso de salas de sistemas, sala de biblioteca, asesorías personalizadas, trabajo en Semilleros de Investigación, apoyo a programas y proyectos especiales</w:t>
      </w:r>
      <w:r w:rsidR="00686BCD" w:rsidRPr="007C7E5C">
        <w:rPr>
          <w:rFonts w:ascii="Baskerville Old Face" w:hAnsi="Baskerville Old Face"/>
        </w:rPr>
        <w:t>.</w:t>
      </w:r>
    </w:p>
    <w:p w14:paraId="0739C360"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 </w:t>
      </w:r>
      <w:r w:rsidR="003D61F9" w:rsidRPr="007C7E5C">
        <w:rPr>
          <w:rFonts w:ascii="Baskerville Old Face" w:hAnsi="Baskerville Old Face"/>
        </w:rPr>
        <w:t>4</w:t>
      </w:r>
      <w:r w:rsidRPr="007C7E5C">
        <w:rPr>
          <w:rFonts w:ascii="Baskerville Old Face" w:hAnsi="Baskerville Old Face"/>
        </w:rPr>
        <w:t>.</w:t>
      </w:r>
      <w:r w:rsidR="00342096" w:rsidRPr="007C7E5C">
        <w:rPr>
          <w:rFonts w:ascii="Baskerville Old Face" w:hAnsi="Baskerville Old Face"/>
        </w:rPr>
        <w:t xml:space="preserve"> </w:t>
      </w:r>
      <w:r w:rsidRPr="007C7E5C">
        <w:rPr>
          <w:rFonts w:ascii="Baskerville Old Face" w:hAnsi="Baskerville Old Face"/>
        </w:rPr>
        <w:t>Fechas de Evaluación</w:t>
      </w:r>
    </w:p>
    <w:p w14:paraId="4E08F957"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La </w:t>
      </w:r>
      <w:r w:rsidR="00CF0CA2" w:rsidRPr="007C7E5C">
        <w:rPr>
          <w:rFonts w:ascii="Baskerville Old Face" w:hAnsi="Baskerville Old Face"/>
        </w:rPr>
        <w:t>Institución Educativa Técnica Pérez y Aldana</w:t>
      </w:r>
      <w:r w:rsidRPr="007C7E5C">
        <w:rPr>
          <w:rFonts w:ascii="Baskerville Old Face" w:hAnsi="Baskerville Old Face"/>
        </w:rPr>
        <w:t xml:space="preserve"> desarrolla un proceso de evaluación de los aprendizajes a través de los desempeños de los estudiantes y la consolidación de competencias acorde a los contenidos de formación de cada campo disciplinar.</w:t>
      </w:r>
    </w:p>
    <w:p w14:paraId="495252AD" w14:textId="77777777" w:rsidR="00763EDC" w:rsidRPr="007C7E5C" w:rsidRDefault="00763EDC" w:rsidP="007E29D4">
      <w:pPr>
        <w:rPr>
          <w:rFonts w:ascii="Baskerville Old Face" w:hAnsi="Baskerville Old Face"/>
        </w:rPr>
      </w:pPr>
      <w:r w:rsidRPr="007C7E5C">
        <w:rPr>
          <w:rFonts w:ascii="Baskerville Old Face" w:hAnsi="Baskerville Old Face"/>
        </w:rPr>
        <w:t>Aunque existen cortes</w:t>
      </w:r>
      <w:r w:rsidR="00CF0CA2" w:rsidRPr="007C7E5C">
        <w:rPr>
          <w:rFonts w:ascii="Baskerville Old Face" w:hAnsi="Baskerville Old Face"/>
        </w:rPr>
        <w:t xml:space="preserve"> (Periodos Académicos)</w:t>
      </w:r>
      <w:r w:rsidRPr="007C7E5C">
        <w:rPr>
          <w:rFonts w:ascii="Baskerville Old Face" w:hAnsi="Baskerville Old Face"/>
        </w:rPr>
        <w:t xml:space="preserve"> para generar de manera cuantitativa en plataforma un registro del desempeño académico del estudiante, los docentes desarrollan un proceso de evaluación integral  a través de diferentes estrategias como: trabajos académicos, socializaciones, eventos, participación, producción intelectual, creatividad, innovación, trabajo en equipo, liderazgo, investigación, uso de Tics, entre tantos.</w:t>
      </w:r>
    </w:p>
    <w:p w14:paraId="763A890A" w14:textId="77777777" w:rsidR="00763EDC" w:rsidRPr="007C7E5C" w:rsidRDefault="00763EDC" w:rsidP="007E29D4">
      <w:pPr>
        <w:rPr>
          <w:rFonts w:ascii="Baskerville Old Face" w:hAnsi="Baskerville Old Face"/>
        </w:rPr>
      </w:pPr>
      <w:r w:rsidRPr="007C7E5C">
        <w:rPr>
          <w:rFonts w:ascii="Baskerville Old Face" w:hAnsi="Baskerville Old Face"/>
        </w:rPr>
        <w:t>4.1.  Acuerdos para el desarrollo del proceso de evaluación del Primer Corte</w:t>
      </w:r>
      <w:r w:rsidR="00EE1734" w:rsidRPr="007C7E5C">
        <w:rPr>
          <w:rFonts w:ascii="Baskerville Old Face" w:hAnsi="Baskerville Old Face"/>
        </w:rPr>
        <w:t xml:space="preserve"> o Periodo Académico</w:t>
      </w:r>
      <w:r w:rsidRPr="007C7E5C">
        <w:rPr>
          <w:rFonts w:ascii="Baskerville Old Face" w:hAnsi="Baskerville Old Face"/>
        </w:rPr>
        <w:t xml:space="preserve"> (</w:t>
      </w:r>
      <w:r w:rsidR="00EE1734" w:rsidRPr="007C7E5C">
        <w:rPr>
          <w:rFonts w:ascii="Baskerville Old Face" w:hAnsi="Baskerville Old Face"/>
        </w:rPr>
        <w:t>2</w:t>
      </w:r>
      <w:r w:rsidRPr="007C7E5C">
        <w:rPr>
          <w:rFonts w:ascii="Baskerville Old Face" w:hAnsi="Baskerville Old Face"/>
        </w:rPr>
        <w:t>0%)</w:t>
      </w:r>
    </w:p>
    <w:p w14:paraId="3EA84ECD"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Día: </w:t>
      </w:r>
    </w:p>
    <w:p w14:paraId="59E3E636"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Mes: </w:t>
      </w:r>
    </w:p>
    <w:p w14:paraId="17039A5C" w14:textId="77777777" w:rsidR="00EE1734" w:rsidRPr="007C7E5C" w:rsidRDefault="00EE1734" w:rsidP="007E29D4">
      <w:pPr>
        <w:rPr>
          <w:rFonts w:ascii="Baskerville Old Face" w:hAnsi="Baskerville Old Face"/>
        </w:rPr>
      </w:pPr>
      <w:r w:rsidRPr="007C7E5C">
        <w:rPr>
          <w:rFonts w:ascii="Baskerville Old Face" w:hAnsi="Baskerville Old Face"/>
        </w:rPr>
        <w:t>Hora:</w:t>
      </w:r>
    </w:p>
    <w:p w14:paraId="00456EC1"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Comentarios: Conocerán los </w:t>
      </w:r>
      <w:r w:rsidR="003D61F9" w:rsidRPr="007C7E5C">
        <w:rPr>
          <w:rFonts w:ascii="Baskerville Old Face" w:hAnsi="Baskerville Old Face"/>
        </w:rPr>
        <w:t>estudiantes…</w:t>
      </w:r>
      <w:r w:rsidR="00EE1734" w:rsidRPr="007C7E5C">
        <w:rPr>
          <w:rFonts w:ascii="Baskerville Old Face" w:hAnsi="Baskerville Old Face"/>
        </w:rPr>
        <w:t>…………..</w:t>
      </w:r>
    </w:p>
    <w:p w14:paraId="02B67F7D" w14:textId="77777777" w:rsidR="00763EDC" w:rsidRPr="007C7E5C" w:rsidRDefault="00763EDC" w:rsidP="007E29D4">
      <w:pPr>
        <w:rPr>
          <w:rFonts w:ascii="Baskerville Old Face" w:hAnsi="Baskerville Old Face"/>
        </w:rPr>
      </w:pPr>
      <w:r w:rsidRPr="007C7E5C">
        <w:rPr>
          <w:rFonts w:ascii="Baskerville Old Face" w:hAnsi="Baskerville Old Face"/>
        </w:rPr>
        <w:t>Actividades evaluadas y % de las mismas: LÍNEA DEL TIEMPO – QUIZ 30% LÍNEA DEL TIEMPO – QUIZ 30% 40% PARCIAL</w:t>
      </w:r>
    </w:p>
    <w:p w14:paraId="2E4599AE"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4.2.  Acuerdos para el desarrollo del proceso de evaluación y registro de notas para el Segundo Corte </w:t>
      </w:r>
      <w:r w:rsidR="00EE1734" w:rsidRPr="007C7E5C">
        <w:rPr>
          <w:rFonts w:ascii="Baskerville Old Face" w:hAnsi="Baskerville Old Face"/>
        </w:rPr>
        <w:t>o Segundo Periodo Académico (</w:t>
      </w:r>
      <w:r w:rsidRPr="007C7E5C">
        <w:rPr>
          <w:rFonts w:ascii="Baskerville Old Face" w:hAnsi="Baskerville Old Face"/>
        </w:rPr>
        <w:t>30%)</w:t>
      </w:r>
    </w:p>
    <w:p w14:paraId="3F258410" w14:textId="77777777" w:rsidR="00763EDC" w:rsidRPr="007C7E5C" w:rsidRDefault="00763EDC" w:rsidP="007E29D4">
      <w:pPr>
        <w:rPr>
          <w:rFonts w:ascii="Baskerville Old Face" w:hAnsi="Baskerville Old Face"/>
        </w:rPr>
      </w:pPr>
      <w:r w:rsidRPr="007C7E5C">
        <w:rPr>
          <w:rFonts w:ascii="Baskerville Old Face" w:hAnsi="Baskerville Old Face"/>
        </w:rPr>
        <w:t>4.3. Acuerdos para el desarrollo del proceso de evaluación y registro de notas para el Tercer Corte (40%)</w:t>
      </w:r>
    </w:p>
    <w:p w14:paraId="1D4827ED" w14:textId="77777777" w:rsidR="00763EDC" w:rsidRPr="007C7E5C" w:rsidRDefault="00763EDC" w:rsidP="007E29D4">
      <w:pPr>
        <w:rPr>
          <w:rFonts w:ascii="Baskerville Old Face" w:hAnsi="Baskerville Old Face"/>
        </w:rPr>
      </w:pPr>
      <w:r w:rsidRPr="007C7E5C">
        <w:rPr>
          <w:rFonts w:ascii="Baskerville Old Face" w:hAnsi="Baskerville Old Face"/>
        </w:rPr>
        <w:t>Actividades evaluadas y % de las mismas: Producto final, presentación y sustentación 100%</w:t>
      </w:r>
    </w:p>
    <w:p w14:paraId="7430839D" w14:textId="77777777" w:rsidR="00763EDC" w:rsidRPr="007C7E5C" w:rsidRDefault="00763EDC" w:rsidP="007E29D4">
      <w:pPr>
        <w:rPr>
          <w:rFonts w:ascii="Baskerville Old Face" w:hAnsi="Baskerville Old Face"/>
        </w:rPr>
      </w:pPr>
      <w:r w:rsidRPr="007C7E5C">
        <w:rPr>
          <w:rFonts w:ascii="Baskerville Old Face" w:hAnsi="Baskerville Old Face"/>
        </w:rPr>
        <w:t>4.4.  Acuerdos sobre las competencias a evaluar desde los tiempos de trabajo presencial y de trabajo autónomo del estudiante (competencias que son acordes a la formación por competencias y acompañamiento al estudiante; aplicación de metodología  ABP).</w:t>
      </w:r>
    </w:p>
    <w:p w14:paraId="04361A0C" w14:textId="77777777" w:rsidR="00763EDC" w:rsidRPr="007C7E5C" w:rsidRDefault="003D61F9" w:rsidP="007E29D4">
      <w:pPr>
        <w:rPr>
          <w:rFonts w:ascii="Baskerville Old Face" w:hAnsi="Baskerville Old Face"/>
        </w:rPr>
      </w:pPr>
      <w:r w:rsidRPr="007C7E5C">
        <w:rPr>
          <w:rFonts w:ascii="Baskerville Old Face" w:hAnsi="Baskerville Old Face"/>
        </w:rPr>
        <w:t>5</w:t>
      </w:r>
      <w:r w:rsidR="00EE1734" w:rsidRPr="007C7E5C">
        <w:rPr>
          <w:rFonts w:ascii="Baskerville Old Face" w:hAnsi="Baskerville Old Face"/>
        </w:rPr>
        <w:t>. Cronograma</w:t>
      </w:r>
      <w:r w:rsidR="00763EDC" w:rsidRPr="007C7E5C">
        <w:rPr>
          <w:rFonts w:ascii="Baskerville Old Face" w:hAnsi="Baskerville Old Face"/>
        </w:rPr>
        <w:t xml:space="preserve"> de Recuperación de </w:t>
      </w:r>
      <w:r w:rsidR="00342096" w:rsidRPr="007C7E5C">
        <w:rPr>
          <w:rFonts w:ascii="Baskerville Old Face" w:hAnsi="Baskerville Old Face"/>
        </w:rPr>
        <w:t>Clases:</w:t>
      </w:r>
      <w:r w:rsidR="00763EDC" w:rsidRPr="007C7E5C">
        <w:rPr>
          <w:rFonts w:ascii="Baskerville Old Face" w:hAnsi="Baskerville Old Face"/>
        </w:rPr>
        <w:t xml:space="preserve"> </w:t>
      </w:r>
    </w:p>
    <w:p w14:paraId="2A91E327" w14:textId="77777777" w:rsidR="00763EDC" w:rsidRPr="007C7E5C" w:rsidRDefault="00763EDC" w:rsidP="007E29D4">
      <w:pPr>
        <w:rPr>
          <w:rFonts w:ascii="Baskerville Old Face" w:hAnsi="Baskerville Old Face"/>
        </w:rPr>
      </w:pPr>
      <w:r w:rsidRPr="007C7E5C">
        <w:rPr>
          <w:rFonts w:ascii="Baskerville Old Face" w:hAnsi="Baskerville Old Face"/>
        </w:rPr>
        <w:t>A continuación se establecen los Acuerdos de las recuperaciones de clase en días festivos, o cuando por alguna razón justificada no se orienta una asignatura en la hora, día y fecha  programada.</w:t>
      </w:r>
    </w:p>
    <w:p w14:paraId="39C409C3"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Fecha de ausencia: </w:t>
      </w:r>
    </w:p>
    <w:p w14:paraId="30B75954" w14:textId="77777777" w:rsidR="00763EDC" w:rsidRPr="007C7E5C" w:rsidRDefault="00763EDC" w:rsidP="007E29D4">
      <w:pPr>
        <w:rPr>
          <w:rFonts w:ascii="Baskerville Old Face" w:hAnsi="Baskerville Old Face"/>
        </w:rPr>
      </w:pPr>
      <w:r w:rsidRPr="007C7E5C">
        <w:rPr>
          <w:rFonts w:ascii="Baskerville Old Face" w:hAnsi="Baskerville Old Face"/>
        </w:rPr>
        <w:t>Clase no desarrollada:</w:t>
      </w:r>
    </w:p>
    <w:p w14:paraId="04EABD0B"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Motivo:  </w:t>
      </w:r>
    </w:p>
    <w:p w14:paraId="3C62F416" w14:textId="77777777" w:rsidR="00763EDC" w:rsidRPr="007C7E5C" w:rsidRDefault="00763EDC" w:rsidP="007E29D4">
      <w:pPr>
        <w:rPr>
          <w:rFonts w:ascii="Baskerville Old Face" w:hAnsi="Baskerville Old Face"/>
        </w:rPr>
      </w:pPr>
      <w:r w:rsidRPr="007C7E5C">
        <w:rPr>
          <w:rFonts w:ascii="Baskerville Old Face" w:hAnsi="Baskerville Old Face"/>
        </w:rPr>
        <w:t>Hora:</w:t>
      </w:r>
    </w:p>
    <w:p w14:paraId="3B3AC676"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                  </w:t>
      </w:r>
    </w:p>
    <w:p w14:paraId="58DC67DF"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                       </w:t>
      </w:r>
    </w:p>
    <w:p w14:paraId="1A89A909"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 </w:t>
      </w:r>
      <w:r w:rsidR="00EE1734" w:rsidRPr="007C7E5C">
        <w:rPr>
          <w:rFonts w:ascii="Baskerville Old Face" w:hAnsi="Baskerville Old Face"/>
        </w:rPr>
        <w:t>F</w:t>
      </w:r>
      <w:r w:rsidRPr="007C7E5C">
        <w:rPr>
          <w:rFonts w:ascii="Baskerville Old Face" w:hAnsi="Baskerville Old Face"/>
        </w:rPr>
        <w:t xml:space="preserve">echa de Recuperación:  </w:t>
      </w:r>
    </w:p>
    <w:p w14:paraId="2E267BA3"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Hora:  </w:t>
      </w:r>
    </w:p>
    <w:p w14:paraId="1561ECFE" w14:textId="77777777" w:rsidR="00763EDC" w:rsidRPr="007C7E5C" w:rsidRDefault="00763EDC" w:rsidP="007E29D4">
      <w:pPr>
        <w:rPr>
          <w:rFonts w:ascii="Baskerville Old Face" w:hAnsi="Baskerville Old Face"/>
        </w:rPr>
      </w:pPr>
      <w:r w:rsidRPr="007C7E5C">
        <w:rPr>
          <w:rFonts w:ascii="Baskerville Old Face" w:hAnsi="Baskerville Old Face"/>
        </w:rPr>
        <w:t>Acuerdos:</w:t>
      </w:r>
    </w:p>
    <w:p w14:paraId="68CD7867" w14:textId="77777777" w:rsidR="00763EDC" w:rsidRPr="007C7E5C" w:rsidRDefault="00763EDC" w:rsidP="007E29D4">
      <w:pPr>
        <w:rPr>
          <w:rFonts w:ascii="Baskerville Old Face" w:hAnsi="Baskerville Old Face"/>
        </w:rPr>
      </w:pPr>
      <w:r w:rsidRPr="007C7E5C">
        <w:rPr>
          <w:rFonts w:ascii="Baskerville Old Face" w:hAnsi="Baskerville Old Face"/>
        </w:rPr>
        <w:t>Anexos:</w:t>
      </w:r>
    </w:p>
    <w:p w14:paraId="2D910719" w14:textId="77777777" w:rsidR="00763EDC" w:rsidRPr="007C7E5C" w:rsidRDefault="00763EDC" w:rsidP="007E29D4">
      <w:pPr>
        <w:rPr>
          <w:rFonts w:ascii="Baskerville Old Face" w:hAnsi="Baskerville Old Face"/>
        </w:rPr>
      </w:pPr>
      <w:r w:rsidRPr="007C7E5C">
        <w:rPr>
          <w:rFonts w:ascii="Baskerville Old Face" w:hAnsi="Baskerville Old Face"/>
        </w:rPr>
        <w:t>Firmas del Acuerdo:</w:t>
      </w:r>
    </w:p>
    <w:p w14:paraId="2FCA1157" w14:textId="77777777" w:rsidR="00763EDC" w:rsidRPr="007C7E5C" w:rsidRDefault="00763EDC" w:rsidP="007E29D4">
      <w:pPr>
        <w:rPr>
          <w:rFonts w:ascii="Baskerville Old Face" w:hAnsi="Baskerville Old Face"/>
        </w:rPr>
      </w:pPr>
      <w:r w:rsidRPr="007C7E5C">
        <w:rPr>
          <w:rFonts w:ascii="Baskerville Old Face" w:hAnsi="Baskerville Old Face"/>
        </w:rPr>
        <w:t>D</w:t>
      </w:r>
      <w:r w:rsidR="00342096" w:rsidRPr="007C7E5C">
        <w:rPr>
          <w:rFonts w:ascii="Baskerville Old Face" w:hAnsi="Baskerville Old Face"/>
        </w:rPr>
        <w:t xml:space="preserve">ocente            </w:t>
      </w:r>
      <w:r w:rsidRPr="007C7E5C">
        <w:rPr>
          <w:rFonts w:ascii="Baskerville Old Face" w:hAnsi="Baskerville Old Face"/>
        </w:rPr>
        <w:t xml:space="preserve">                                       </w:t>
      </w:r>
      <w:r w:rsidR="00342096" w:rsidRPr="007C7E5C">
        <w:rPr>
          <w:rFonts w:ascii="Baskerville Old Face" w:hAnsi="Baskerville Old Face"/>
        </w:rPr>
        <w:t xml:space="preserve">                         Rep. </w:t>
      </w:r>
      <w:r w:rsidRPr="007C7E5C">
        <w:rPr>
          <w:rFonts w:ascii="Baskerville Old Face" w:hAnsi="Baskerville Old Face"/>
        </w:rPr>
        <w:t>E</w:t>
      </w:r>
      <w:r w:rsidR="00342096" w:rsidRPr="007C7E5C">
        <w:rPr>
          <w:rFonts w:ascii="Baskerville Old Face" w:hAnsi="Baskerville Old Face"/>
        </w:rPr>
        <w:t>studiantil</w:t>
      </w:r>
    </w:p>
    <w:p w14:paraId="7608067A" w14:textId="77777777" w:rsidR="00763EDC" w:rsidRPr="007C7E5C" w:rsidRDefault="00763EDC" w:rsidP="007E29D4">
      <w:pPr>
        <w:rPr>
          <w:rFonts w:ascii="Baskerville Old Face" w:hAnsi="Baskerville Old Face"/>
        </w:rPr>
      </w:pPr>
      <w:r w:rsidRPr="007C7E5C">
        <w:rPr>
          <w:rFonts w:ascii="Baskerville Old Face" w:hAnsi="Baskerville Old Face"/>
        </w:rPr>
        <w:t xml:space="preserve">C.C                                                                                                     C.C/T.I   </w:t>
      </w:r>
    </w:p>
    <w:p w14:paraId="2CED684A" w14:textId="77777777" w:rsidR="00763EDC" w:rsidRPr="007C7E5C" w:rsidRDefault="00763EDC" w:rsidP="007E29D4">
      <w:pPr>
        <w:rPr>
          <w:rFonts w:ascii="Baskerville Old Face" w:hAnsi="Baskerville Old Face"/>
        </w:rPr>
      </w:pPr>
      <w:r w:rsidRPr="007C7E5C">
        <w:rPr>
          <w:rFonts w:ascii="Baskerville Old Face" w:hAnsi="Baskerville Old Face"/>
        </w:rPr>
        <w:t>Nota: se adjunta listado</w:t>
      </w:r>
      <w:r w:rsidR="00F155CA" w:rsidRPr="007C7E5C">
        <w:rPr>
          <w:rFonts w:ascii="Baskerville Old Face" w:hAnsi="Baskerville Old Face"/>
        </w:rPr>
        <w:t xml:space="preserve"> y firma</w:t>
      </w:r>
      <w:r w:rsidRPr="007C7E5C">
        <w:rPr>
          <w:rFonts w:ascii="Baskerville Old Face" w:hAnsi="Baskerville Old Face"/>
        </w:rPr>
        <w:t xml:space="preserve"> de estudiantes matriculados y asistentes a la clase.</w:t>
      </w:r>
    </w:p>
    <w:p w14:paraId="2AC69D00" w14:textId="77777777" w:rsidR="00C05361" w:rsidRPr="007C7E5C" w:rsidRDefault="00C05361" w:rsidP="007E29D4">
      <w:pPr>
        <w:rPr>
          <w:color w:val="FF0000"/>
        </w:rPr>
      </w:pPr>
    </w:p>
    <w:p w14:paraId="2081D2BB" w14:textId="77777777" w:rsidR="00487833" w:rsidRPr="00277FBD" w:rsidRDefault="004C2065" w:rsidP="007E29D4">
      <w:pPr>
        <w:rPr>
          <w:rFonts w:ascii="Baskerville Old Face" w:hAnsi="Baskerville Old Face"/>
          <w:b/>
        </w:rPr>
      </w:pPr>
      <w:r w:rsidRPr="00277FBD">
        <w:rPr>
          <w:rFonts w:ascii="Baskerville Old Face" w:hAnsi="Baskerville Old Face"/>
          <w:b/>
        </w:rPr>
        <w:t>5.2</w:t>
      </w:r>
      <w:r w:rsidR="00A97D13" w:rsidRPr="00277FBD">
        <w:rPr>
          <w:rFonts w:ascii="Baskerville Old Face" w:hAnsi="Baskerville Old Face"/>
          <w:b/>
        </w:rPr>
        <w:t>.</w:t>
      </w:r>
      <w:r w:rsidRPr="00277FBD">
        <w:rPr>
          <w:rFonts w:ascii="Baskerville Old Face" w:hAnsi="Baskerville Old Face"/>
          <w:b/>
        </w:rPr>
        <w:t>8</w:t>
      </w:r>
      <w:r w:rsidR="00364B73" w:rsidRPr="00277FBD">
        <w:rPr>
          <w:rFonts w:ascii="Baskerville Old Face" w:hAnsi="Baskerville Old Face"/>
          <w:b/>
        </w:rPr>
        <w:t>.2.4</w:t>
      </w:r>
      <w:r w:rsidR="00E7479B" w:rsidRPr="00277FBD">
        <w:rPr>
          <w:rFonts w:ascii="Baskerville Old Face" w:hAnsi="Baskerville Old Face"/>
          <w:b/>
        </w:rPr>
        <w:t>. EVALUACIÓN EN EL AULA</w:t>
      </w:r>
    </w:p>
    <w:p w14:paraId="2F7E1F95" w14:textId="77777777" w:rsidR="000D1EA3" w:rsidRPr="00277FBD" w:rsidRDefault="000D1EA3" w:rsidP="007E29D4">
      <w:pPr>
        <w:rPr>
          <w:rFonts w:ascii="Baskerville Old Face" w:hAnsi="Baskerville Old Face"/>
        </w:rPr>
      </w:pPr>
      <w:r w:rsidRPr="00277FBD">
        <w:rPr>
          <w:rFonts w:ascii="Baskerville Old Face" w:hAnsi="Baskerville Old Face"/>
        </w:rPr>
        <w:t xml:space="preserve">La evaluación en el aula se hará de </w:t>
      </w:r>
      <w:proofErr w:type="spellStart"/>
      <w:r w:rsidRPr="00277FBD">
        <w:rPr>
          <w:rFonts w:ascii="Baskerville Old Face" w:hAnsi="Baskerville Old Face"/>
        </w:rPr>
        <w:t>acurdo</w:t>
      </w:r>
      <w:proofErr w:type="spellEnd"/>
      <w:r w:rsidRPr="00277FBD">
        <w:rPr>
          <w:rFonts w:ascii="Baskerville Old Face" w:hAnsi="Baskerville Old Face"/>
        </w:rPr>
        <w:t xml:space="preserve"> a lo establecido en el Sistema Institucional de evaluación y promoción de los estudiantes establecido por la institución, diseñado y anexo al PEI.</w:t>
      </w:r>
    </w:p>
    <w:p w14:paraId="148E7431" w14:textId="77777777" w:rsidR="00B270F7" w:rsidRPr="00277FBD" w:rsidRDefault="00B270F7" w:rsidP="007E29D4">
      <w:pPr>
        <w:rPr>
          <w:rFonts w:ascii="Baskerville Old Face" w:hAnsi="Baskerville Old Face"/>
        </w:rPr>
      </w:pPr>
    </w:p>
    <w:p w14:paraId="380C4635" w14:textId="77777777" w:rsidR="00E7479B" w:rsidRPr="00277FBD" w:rsidRDefault="006F3298" w:rsidP="007E29D4">
      <w:pPr>
        <w:rPr>
          <w:rFonts w:ascii="Baskerville Old Face" w:hAnsi="Baskerville Old Face"/>
        </w:rPr>
      </w:pPr>
      <w:r w:rsidRPr="00277FBD">
        <w:rPr>
          <w:rFonts w:ascii="Baskerville Old Face" w:hAnsi="Baskerville Old Face"/>
        </w:rPr>
        <w:t>5.2</w:t>
      </w:r>
      <w:r w:rsidR="00B270F7" w:rsidRPr="00277FBD">
        <w:rPr>
          <w:rFonts w:ascii="Baskerville Old Face" w:hAnsi="Baskerville Old Face"/>
        </w:rPr>
        <w:t>.</w:t>
      </w:r>
      <w:r w:rsidRPr="00277FBD">
        <w:rPr>
          <w:rFonts w:ascii="Baskerville Old Face" w:hAnsi="Baskerville Old Face"/>
        </w:rPr>
        <w:t>9</w:t>
      </w:r>
      <w:r w:rsidR="00B270F7" w:rsidRPr="00277FBD">
        <w:rPr>
          <w:rFonts w:ascii="Baskerville Old Face" w:hAnsi="Baskerville Old Face"/>
        </w:rPr>
        <w:t>. SEGUIMIENTO ACADEMICO</w:t>
      </w:r>
    </w:p>
    <w:p w14:paraId="49EE20E4" w14:textId="77777777" w:rsidR="00B270F7" w:rsidRPr="00277FBD" w:rsidRDefault="008200A7" w:rsidP="007E29D4">
      <w:pPr>
        <w:rPr>
          <w:rFonts w:ascii="Baskerville Old Face" w:hAnsi="Baskerville Old Face"/>
        </w:rPr>
      </w:pPr>
      <w:r w:rsidRPr="00277FBD">
        <w:rPr>
          <w:rFonts w:ascii="Baskerville Old Face" w:hAnsi="Baskerville Old Face"/>
        </w:rPr>
        <w:t>5</w:t>
      </w:r>
      <w:r w:rsidR="00B270F7" w:rsidRPr="00277FBD">
        <w:rPr>
          <w:rFonts w:ascii="Baskerville Old Face" w:hAnsi="Baskerville Old Face"/>
        </w:rPr>
        <w:t>.</w:t>
      </w:r>
      <w:r w:rsidRPr="00277FBD">
        <w:rPr>
          <w:rFonts w:ascii="Baskerville Old Face" w:hAnsi="Baskerville Old Face"/>
        </w:rPr>
        <w:t>2.9.</w:t>
      </w:r>
      <w:r w:rsidR="00B270F7" w:rsidRPr="00277FBD">
        <w:rPr>
          <w:rFonts w:ascii="Baskerville Old Face" w:hAnsi="Baskerville Old Face"/>
        </w:rPr>
        <w:t>1. SEGUIMIENTO A LOS RESULTADOS ACADEMICOS</w:t>
      </w:r>
    </w:p>
    <w:p w14:paraId="4F70A92A" w14:textId="77777777" w:rsidR="000D1EA3" w:rsidRPr="00277FBD" w:rsidRDefault="000D1EA3" w:rsidP="007E29D4">
      <w:pPr>
        <w:rPr>
          <w:rFonts w:ascii="Baskerville Old Face" w:hAnsi="Baskerville Old Face"/>
        </w:rPr>
      </w:pPr>
      <w:r w:rsidRPr="00277FBD">
        <w:rPr>
          <w:rFonts w:ascii="Baskerville Old Face" w:hAnsi="Baskerville Old Face"/>
        </w:rPr>
        <w:t xml:space="preserve">El seguimiento académico de los resultados </w:t>
      </w:r>
      <w:r w:rsidR="00351A80" w:rsidRPr="00277FBD">
        <w:rPr>
          <w:rFonts w:ascii="Baskerville Old Face" w:hAnsi="Baskerville Old Face"/>
        </w:rPr>
        <w:t xml:space="preserve">de académicos de los estudiantes se hará a través </w:t>
      </w:r>
      <w:r w:rsidR="00A26DEA" w:rsidRPr="00277FBD">
        <w:rPr>
          <w:rFonts w:ascii="Baskerville Old Face" w:hAnsi="Baskerville Old Face"/>
        </w:rPr>
        <w:t xml:space="preserve">de </w:t>
      </w:r>
      <w:r w:rsidR="00351A80" w:rsidRPr="00277FBD">
        <w:rPr>
          <w:rFonts w:ascii="Baskerville Old Face" w:hAnsi="Baskerville Old Face"/>
        </w:rPr>
        <w:t xml:space="preserve">instrumentos institucionales, tales como: </w:t>
      </w:r>
    </w:p>
    <w:p w14:paraId="30167E09" w14:textId="77777777" w:rsidR="00351A80" w:rsidRPr="00277FBD" w:rsidRDefault="00351A80" w:rsidP="007E29D4">
      <w:pPr>
        <w:rPr>
          <w:rFonts w:ascii="Baskerville Old Face" w:hAnsi="Baskerville Old Face"/>
        </w:rPr>
      </w:pPr>
      <w:r w:rsidRPr="00277FBD">
        <w:rPr>
          <w:rFonts w:ascii="Baskerville Old Face" w:hAnsi="Baskerville Old Face"/>
        </w:rPr>
        <w:t>Planillas de calificaciones diarias del Docente</w:t>
      </w:r>
    </w:p>
    <w:p w14:paraId="69EDE793" w14:textId="77777777" w:rsidR="00351A80" w:rsidRPr="00277FBD" w:rsidRDefault="00351A80" w:rsidP="007E29D4">
      <w:pPr>
        <w:rPr>
          <w:rFonts w:ascii="Baskerville Old Face" w:hAnsi="Baskerville Old Face"/>
        </w:rPr>
      </w:pPr>
      <w:r w:rsidRPr="00277FBD">
        <w:rPr>
          <w:rFonts w:ascii="Baskerville Old Face" w:hAnsi="Baskerville Old Face"/>
        </w:rPr>
        <w:t>Diario de campo del Docente.</w:t>
      </w:r>
    </w:p>
    <w:p w14:paraId="66D9D71B" w14:textId="77777777" w:rsidR="00351A80" w:rsidRPr="00277FBD" w:rsidRDefault="00351A80" w:rsidP="007E29D4">
      <w:pPr>
        <w:rPr>
          <w:rFonts w:ascii="Baskerville Old Face" w:hAnsi="Baskerville Old Face"/>
        </w:rPr>
      </w:pPr>
      <w:r w:rsidRPr="00277FBD">
        <w:rPr>
          <w:rFonts w:ascii="Baskerville Old Face" w:hAnsi="Baskerville Old Face"/>
        </w:rPr>
        <w:t>Boletines informativos de los Docentes</w:t>
      </w:r>
      <w:r w:rsidR="00A26DEA" w:rsidRPr="00277FBD">
        <w:rPr>
          <w:rFonts w:ascii="Baskerville Old Face" w:hAnsi="Baskerville Old Face"/>
        </w:rPr>
        <w:t>.</w:t>
      </w:r>
    </w:p>
    <w:p w14:paraId="4E1E0571" w14:textId="77777777" w:rsidR="00A26DEA" w:rsidRPr="00277FBD" w:rsidRDefault="00A26DEA" w:rsidP="007E29D4">
      <w:pPr>
        <w:rPr>
          <w:rFonts w:ascii="Baskerville Old Face" w:hAnsi="Baskerville Old Face"/>
        </w:rPr>
      </w:pPr>
      <w:r w:rsidRPr="00277FBD">
        <w:rPr>
          <w:rFonts w:ascii="Baskerville Old Face" w:hAnsi="Baskerville Old Face"/>
        </w:rPr>
        <w:t>Boletines informativos por periodos para padres de familia.</w:t>
      </w:r>
    </w:p>
    <w:p w14:paraId="70C3A9B2" w14:textId="77777777" w:rsidR="00A26DEA" w:rsidRPr="00277FBD" w:rsidRDefault="00A26DEA" w:rsidP="007E29D4">
      <w:pPr>
        <w:rPr>
          <w:rFonts w:ascii="Baskerville Old Face" w:hAnsi="Baskerville Old Face"/>
        </w:rPr>
      </w:pPr>
      <w:r w:rsidRPr="00277FBD">
        <w:rPr>
          <w:rFonts w:ascii="Baskerville Old Face" w:hAnsi="Baskerville Old Face"/>
        </w:rPr>
        <w:t>Libro de Registro de Calificaciones de los estudiantes.</w:t>
      </w:r>
    </w:p>
    <w:p w14:paraId="1D521637" w14:textId="77777777" w:rsidR="00517BA8" w:rsidRPr="00277FBD" w:rsidRDefault="00517BA8" w:rsidP="007E29D4">
      <w:pPr>
        <w:rPr>
          <w:rFonts w:ascii="Baskerville Old Face" w:hAnsi="Baskerville Old Face"/>
        </w:rPr>
      </w:pPr>
    </w:p>
    <w:p w14:paraId="712AFBE4" w14:textId="77777777" w:rsidR="00364B73" w:rsidRPr="00277FBD" w:rsidRDefault="008200A7" w:rsidP="007E29D4">
      <w:pPr>
        <w:rPr>
          <w:rFonts w:ascii="Baskerville Old Face" w:hAnsi="Baskerville Old Face"/>
        </w:rPr>
      </w:pPr>
      <w:r w:rsidRPr="00277FBD">
        <w:rPr>
          <w:rFonts w:ascii="Baskerville Old Face" w:hAnsi="Baskerville Old Face"/>
        </w:rPr>
        <w:t>5.2</w:t>
      </w:r>
      <w:r w:rsidR="00B270F7" w:rsidRPr="00277FBD">
        <w:rPr>
          <w:rFonts w:ascii="Baskerville Old Face" w:hAnsi="Baskerville Old Face"/>
        </w:rPr>
        <w:t>.</w:t>
      </w:r>
      <w:r w:rsidRPr="00277FBD">
        <w:rPr>
          <w:rFonts w:ascii="Baskerville Old Face" w:hAnsi="Baskerville Old Face"/>
        </w:rPr>
        <w:t>9.</w:t>
      </w:r>
      <w:r w:rsidR="00364B73" w:rsidRPr="00277FBD">
        <w:rPr>
          <w:rFonts w:ascii="Baskerville Old Face" w:hAnsi="Baskerville Old Face"/>
        </w:rPr>
        <w:t>2. SEGUIMIENTO A LA ASISTENCIA DE LOS ESTUDIANTES</w:t>
      </w:r>
    </w:p>
    <w:p w14:paraId="190E57B6" w14:textId="77777777" w:rsidR="00032D4E" w:rsidRPr="00277FBD" w:rsidRDefault="00032D4E" w:rsidP="007E29D4">
      <w:pPr>
        <w:rPr>
          <w:rFonts w:ascii="Baskerville Old Face" w:hAnsi="Baskerville Old Face"/>
        </w:rPr>
      </w:pPr>
      <w:r w:rsidRPr="00277FBD">
        <w:rPr>
          <w:rFonts w:ascii="Baskerville Old Face" w:hAnsi="Baskerville Old Face"/>
        </w:rPr>
        <w:t>Para el control y seguimiento de los estudiantes se establece el Observador o Anecdotario de los estudiantes.  A los estudiantes se les controlará el porte del uniforme y carnet, lo cual se hará en portería al ingreso al plantel o en las aulas de clase a cualquier momento. Para este fin se hará uso del observador del estudiante, haciendo los correspondientes registros y seguimiento. De igual manera se hará control y seguimiento de la asistencia y desempeño académico de los estudiantes, para lo cual se hará uso de los formatos establecidos: Planillas de control de asistencia y libretas de calificaciones.</w:t>
      </w:r>
    </w:p>
    <w:p w14:paraId="56479A96" w14:textId="77777777" w:rsidR="00032D4E" w:rsidRPr="00277FBD" w:rsidRDefault="00032D4E" w:rsidP="007E29D4">
      <w:pPr>
        <w:rPr>
          <w:rFonts w:ascii="Baskerville Old Face" w:hAnsi="Baskerville Old Face"/>
        </w:rPr>
      </w:pPr>
      <w:r w:rsidRPr="00277FBD">
        <w:rPr>
          <w:rFonts w:ascii="Baskerville Old Face" w:hAnsi="Baskerville Old Face"/>
        </w:rPr>
        <w:t>Al inicio del año escolar se debe diligenciar una ficha de Caracterización Psicosocial y Seguimiento Académico a cada estudiante, lo cual estará a cargo del Director de Grupo, bajo la supervisión del Coordinador de Disciplina y Académico. Esta Ficha junto con el Observador del Estudiante, constituirá el Historial del Estudiante.</w:t>
      </w:r>
    </w:p>
    <w:p w14:paraId="1402528C" w14:textId="77777777" w:rsidR="00B270F7" w:rsidRPr="00277FBD" w:rsidRDefault="008200A7" w:rsidP="007E29D4">
      <w:pPr>
        <w:rPr>
          <w:rFonts w:ascii="Baskerville Old Face" w:hAnsi="Baskerville Old Face"/>
        </w:rPr>
      </w:pPr>
      <w:r w:rsidRPr="00277FBD">
        <w:rPr>
          <w:rFonts w:ascii="Baskerville Old Face" w:hAnsi="Baskerville Old Face"/>
        </w:rPr>
        <w:t>5</w:t>
      </w:r>
      <w:r w:rsidR="00B270F7" w:rsidRPr="00277FBD">
        <w:rPr>
          <w:rFonts w:ascii="Baskerville Old Face" w:hAnsi="Baskerville Old Face"/>
        </w:rPr>
        <w:t>.</w:t>
      </w:r>
      <w:r w:rsidRPr="00277FBD">
        <w:rPr>
          <w:rFonts w:ascii="Baskerville Old Face" w:hAnsi="Baskerville Old Face"/>
        </w:rPr>
        <w:t>2.9</w:t>
      </w:r>
      <w:r w:rsidR="00B270F7" w:rsidRPr="00277FBD">
        <w:rPr>
          <w:rFonts w:ascii="Baskerville Old Face" w:hAnsi="Baskerville Old Face"/>
        </w:rPr>
        <w:t>.3. SEGUIMIENTO A LOS EGRESADOS</w:t>
      </w:r>
    </w:p>
    <w:p w14:paraId="38258779" w14:textId="77777777" w:rsidR="00032D4E" w:rsidRPr="00277FBD" w:rsidRDefault="00032D4E" w:rsidP="007E29D4">
      <w:pPr>
        <w:rPr>
          <w:rFonts w:ascii="Baskerville Old Face" w:hAnsi="Baskerville Old Face"/>
        </w:rPr>
      </w:pPr>
      <w:r w:rsidRPr="00277FBD">
        <w:rPr>
          <w:rFonts w:ascii="Baskerville Old Face" w:hAnsi="Baskerville Old Face"/>
        </w:rPr>
        <w:t>El seguimiento de los egresados se hará a través de un registro sistematizado de todos los egresados, que contenga la información personal, académica y laboral, que permita tener comunicación permanente con ellos</w:t>
      </w:r>
      <w:r w:rsidR="00517BA8" w:rsidRPr="00277FBD">
        <w:rPr>
          <w:rFonts w:ascii="Baskerville Old Face" w:hAnsi="Baskerville Old Face"/>
        </w:rPr>
        <w:t xml:space="preserve"> y los aportes que ellos hagan para el mejoramiento institucional continuo</w:t>
      </w:r>
      <w:r w:rsidRPr="00277FBD">
        <w:rPr>
          <w:rFonts w:ascii="Baskerville Old Face" w:hAnsi="Baskerville Old Face"/>
        </w:rPr>
        <w:t xml:space="preserve"> </w:t>
      </w:r>
      <w:r w:rsidR="00517BA8" w:rsidRPr="00277FBD">
        <w:rPr>
          <w:rFonts w:ascii="Baskerville Old Face" w:hAnsi="Baskerville Old Face"/>
        </w:rPr>
        <w:t>a partir de las experiencias significativas que puedan aportar ellos.</w:t>
      </w:r>
    </w:p>
    <w:p w14:paraId="12CAF2CB" w14:textId="77777777" w:rsidR="00F65CA2" w:rsidRPr="00277FBD" w:rsidRDefault="00F65CA2" w:rsidP="007E29D4">
      <w:pPr>
        <w:rPr>
          <w:rFonts w:ascii="Baskerville Old Face" w:hAnsi="Baskerville Old Face"/>
        </w:rPr>
      </w:pPr>
    </w:p>
    <w:p w14:paraId="0ED11451" w14:textId="77777777" w:rsidR="00B270F7" w:rsidRPr="00277FBD" w:rsidRDefault="008200A7" w:rsidP="007E29D4">
      <w:pPr>
        <w:rPr>
          <w:rFonts w:ascii="Baskerville Old Face" w:hAnsi="Baskerville Old Face"/>
        </w:rPr>
      </w:pPr>
      <w:r w:rsidRPr="00277FBD">
        <w:rPr>
          <w:rFonts w:ascii="Baskerville Old Face" w:hAnsi="Baskerville Old Face"/>
        </w:rPr>
        <w:t>5.2</w:t>
      </w:r>
      <w:r w:rsidR="00B270F7" w:rsidRPr="00277FBD">
        <w:rPr>
          <w:rFonts w:ascii="Baskerville Old Face" w:hAnsi="Baskerville Old Face"/>
        </w:rPr>
        <w:t>.</w:t>
      </w:r>
      <w:r w:rsidRPr="00277FBD">
        <w:rPr>
          <w:rFonts w:ascii="Baskerville Old Face" w:hAnsi="Baskerville Old Face"/>
        </w:rPr>
        <w:t>9</w:t>
      </w:r>
      <w:r w:rsidR="00B270F7" w:rsidRPr="00277FBD">
        <w:rPr>
          <w:rFonts w:ascii="Baskerville Old Face" w:hAnsi="Baskerville Old Face"/>
        </w:rPr>
        <w:t xml:space="preserve">.4. USO PEDAGÓGICO DE LAS EVALUACIONES </w:t>
      </w:r>
      <w:r w:rsidR="00F65CA2" w:rsidRPr="00277FBD">
        <w:rPr>
          <w:rFonts w:ascii="Baskerville Old Face" w:hAnsi="Baskerville Old Face"/>
        </w:rPr>
        <w:t xml:space="preserve">INTRNAS Y </w:t>
      </w:r>
      <w:r w:rsidR="00B270F7" w:rsidRPr="00277FBD">
        <w:rPr>
          <w:rFonts w:ascii="Baskerville Old Face" w:hAnsi="Baskerville Old Face"/>
        </w:rPr>
        <w:t>EXTERNAS</w:t>
      </w:r>
    </w:p>
    <w:p w14:paraId="06050E3E" w14:textId="77777777" w:rsidR="00F65CA2" w:rsidRPr="00277FBD" w:rsidRDefault="00F65CA2" w:rsidP="007E29D4">
      <w:pPr>
        <w:rPr>
          <w:rFonts w:ascii="Baskerville Old Face" w:hAnsi="Baskerville Old Face"/>
        </w:rPr>
      </w:pPr>
      <w:r w:rsidRPr="00277FBD">
        <w:rPr>
          <w:rFonts w:ascii="Baskerville Old Face" w:hAnsi="Baskerville Old Face"/>
        </w:rPr>
        <w:t xml:space="preserve">La institución aplicara la </w:t>
      </w:r>
      <w:proofErr w:type="spellStart"/>
      <w:r w:rsidRPr="00277FBD">
        <w:rPr>
          <w:rFonts w:ascii="Baskerville Old Face" w:hAnsi="Baskerville Old Face"/>
        </w:rPr>
        <w:t>Metroevaluación</w:t>
      </w:r>
      <w:proofErr w:type="spellEnd"/>
      <w:r w:rsidRPr="00277FBD">
        <w:rPr>
          <w:rFonts w:ascii="Baskerville Old Face" w:hAnsi="Baskerville Old Face"/>
        </w:rPr>
        <w:t xml:space="preserve"> para la toma de decisiones en los procesos de evaluación institucional, teniendo en cuenta los resultados de las evaluaciones internas y externas, así. </w:t>
      </w:r>
    </w:p>
    <w:p w14:paraId="0B001773" w14:textId="77777777" w:rsidR="00F65CA2" w:rsidRPr="00277FBD" w:rsidRDefault="00F65CA2" w:rsidP="007E29D4">
      <w:pPr>
        <w:rPr>
          <w:rFonts w:ascii="Baskerville Old Face" w:hAnsi="Baskerville Old Face"/>
        </w:rPr>
      </w:pPr>
    </w:p>
    <w:p w14:paraId="1D904FBA" w14:textId="77777777" w:rsidR="00F65CA2" w:rsidRPr="00277FBD" w:rsidRDefault="008200A7" w:rsidP="007E29D4">
      <w:pPr>
        <w:rPr>
          <w:rFonts w:ascii="Baskerville Old Face" w:hAnsi="Baskerville Old Face"/>
        </w:rPr>
      </w:pPr>
      <w:r w:rsidRPr="00277FBD">
        <w:rPr>
          <w:rFonts w:ascii="Baskerville Old Face" w:hAnsi="Baskerville Old Face"/>
        </w:rPr>
        <w:t>5</w:t>
      </w:r>
      <w:r w:rsidR="00F65CA2" w:rsidRPr="00277FBD">
        <w:rPr>
          <w:rFonts w:ascii="Baskerville Old Face" w:hAnsi="Baskerville Old Face"/>
        </w:rPr>
        <w:t>.</w:t>
      </w:r>
      <w:r w:rsidRPr="00277FBD">
        <w:rPr>
          <w:rFonts w:ascii="Baskerville Old Face" w:hAnsi="Baskerville Old Face"/>
        </w:rPr>
        <w:t>2.9.4</w:t>
      </w:r>
      <w:r w:rsidR="00F65CA2" w:rsidRPr="00277FBD">
        <w:rPr>
          <w:rFonts w:ascii="Baskerville Old Face" w:hAnsi="Baskerville Old Face"/>
        </w:rPr>
        <w:t xml:space="preserve">.1. </w:t>
      </w:r>
      <w:r w:rsidR="004A5481" w:rsidRPr="00277FBD">
        <w:rPr>
          <w:rFonts w:ascii="Baskerville Old Face" w:hAnsi="Baskerville Old Face"/>
        </w:rPr>
        <w:t xml:space="preserve">USO DE </w:t>
      </w:r>
      <w:r w:rsidR="00F65CA2" w:rsidRPr="00277FBD">
        <w:rPr>
          <w:rFonts w:ascii="Baskerville Old Face" w:hAnsi="Baskerville Old Face"/>
        </w:rPr>
        <w:t>RESULTADOS DE LAS EVALUACIONES INTERNAS:</w:t>
      </w:r>
    </w:p>
    <w:p w14:paraId="444F47D8" w14:textId="77777777" w:rsidR="00F65CA2" w:rsidRPr="00277FBD" w:rsidRDefault="00F65CA2" w:rsidP="007E29D4">
      <w:pPr>
        <w:rPr>
          <w:rFonts w:ascii="Baskerville Old Face" w:hAnsi="Baskerville Old Face"/>
        </w:rPr>
      </w:pPr>
      <w:r w:rsidRPr="00277FBD">
        <w:rPr>
          <w:rFonts w:ascii="Baskerville Old Face" w:hAnsi="Baskerville Old Face"/>
        </w:rPr>
        <w:t>Después de la evaluación de cada período, el docente programará como parte de las labores normales del curso, las actividades grupales o individuales que se requieran para superar las fallas o limitaciones en la consecución de los logros por parte de los alumnos. En forma similar podrá programar actividades de profundización, investigación o de prácticas como monitores docentes, ejecutadas por los educandos que muestren logros sobresalientes, con el fin de consolidar sus avances.</w:t>
      </w:r>
    </w:p>
    <w:p w14:paraId="308408EE" w14:textId="77777777" w:rsidR="00F65CA2" w:rsidRPr="00277FBD" w:rsidRDefault="00F65CA2" w:rsidP="007E29D4">
      <w:pPr>
        <w:rPr>
          <w:rFonts w:ascii="Baskerville Old Face" w:hAnsi="Baskerville Old Face"/>
        </w:rPr>
      </w:pPr>
      <w:r w:rsidRPr="00277FBD">
        <w:rPr>
          <w:rFonts w:ascii="Baskerville Old Face" w:hAnsi="Baskerville Old Face"/>
        </w:rPr>
        <w:t>Terminado el último período de evaluación de un determinado grado, se deberá analizar los informes periódicos para emitir un concepto evaluativo integral de carácter formativo, no acumulativo.</w:t>
      </w:r>
    </w:p>
    <w:p w14:paraId="545755AC" w14:textId="77777777" w:rsidR="00F65CA2" w:rsidRPr="00277FBD" w:rsidRDefault="00F65CA2" w:rsidP="007E29D4">
      <w:pPr>
        <w:rPr>
          <w:rFonts w:ascii="Baskerville Old Face" w:hAnsi="Baskerville Old Face"/>
        </w:rPr>
      </w:pPr>
    </w:p>
    <w:p w14:paraId="357E7EB4" w14:textId="77777777" w:rsidR="00F65CA2" w:rsidRPr="00277FBD" w:rsidRDefault="008200A7" w:rsidP="007E29D4">
      <w:pPr>
        <w:rPr>
          <w:rFonts w:ascii="Baskerville Old Face" w:hAnsi="Baskerville Old Face"/>
        </w:rPr>
      </w:pPr>
      <w:r w:rsidRPr="00277FBD">
        <w:rPr>
          <w:rFonts w:ascii="Baskerville Old Face" w:hAnsi="Baskerville Old Face"/>
        </w:rPr>
        <w:t>5.2.9.4</w:t>
      </w:r>
      <w:r w:rsidR="00F65CA2" w:rsidRPr="00277FBD">
        <w:rPr>
          <w:rFonts w:ascii="Baskerville Old Face" w:hAnsi="Baskerville Old Face"/>
        </w:rPr>
        <w:t xml:space="preserve">.2. </w:t>
      </w:r>
      <w:r w:rsidR="004A5481" w:rsidRPr="00277FBD">
        <w:rPr>
          <w:rFonts w:ascii="Baskerville Old Face" w:hAnsi="Baskerville Old Face"/>
        </w:rPr>
        <w:t xml:space="preserve">USO DE </w:t>
      </w:r>
      <w:r w:rsidR="00F65CA2" w:rsidRPr="00277FBD">
        <w:rPr>
          <w:rFonts w:ascii="Baskerville Old Face" w:hAnsi="Baskerville Old Face"/>
        </w:rPr>
        <w:t>RESULTADOS DE LAS EVALUACIONES EXTERNAS:</w:t>
      </w:r>
    </w:p>
    <w:p w14:paraId="50CF835A" w14:textId="77777777" w:rsidR="00F65CA2" w:rsidRPr="00277FBD" w:rsidRDefault="00F65CA2" w:rsidP="007E29D4">
      <w:pPr>
        <w:rPr>
          <w:rFonts w:ascii="Baskerville Old Face" w:hAnsi="Baskerville Old Face"/>
        </w:rPr>
      </w:pPr>
      <w:r w:rsidRPr="00277FBD">
        <w:rPr>
          <w:rFonts w:ascii="Baskerville Old Face" w:hAnsi="Baskerville Old Face"/>
        </w:rPr>
        <w:t>Después de conocidos los resultados de las pruebas SABER, SUPERATE Y A PRENDAMOS, se realizaran las siguientes acciones:</w:t>
      </w:r>
    </w:p>
    <w:p w14:paraId="43EEE3DE" w14:textId="77777777" w:rsidR="00F65CA2" w:rsidRPr="00277FBD" w:rsidRDefault="00F65CA2" w:rsidP="007E29D4">
      <w:pPr>
        <w:rPr>
          <w:rFonts w:ascii="Baskerville Old Face" w:hAnsi="Baskerville Old Face"/>
        </w:rPr>
      </w:pPr>
      <w:r w:rsidRPr="00277FBD">
        <w:rPr>
          <w:rFonts w:ascii="Baskerville Old Face" w:hAnsi="Baskerville Old Face"/>
        </w:rPr>
        <w:t>a. Socialización y análisis de los resultados con los Docentes, Estudiantes y padres de familia.</w:t>
      </w:r>
    </w:p>
    <w:p w14:paraId="3EA8A320" w14:textId="77777777" w:rsidR="00F65CA2" w:rsidRPr="00277FBD" w:rsidRDefault="00F65CA2" w:rsidP="007E29D4">
      <w:pPr>
        <w:rPr>
          <w:rFonts w:ascii="Baskerville Old Face" w:hAnsi="Baskerville Old Face"/>
        </w:rPr>
      </w:pPr>
      <w:r w:rsidRPr="00277FBD">
        <w:rPr>
          <w:rFonts w:ascii="Baskerville Old Face" w:hAnsi="Baskerville Old Face"/>
        </w:rPr>
        <w:t>b. Revisión y ajuste de los procesos de evaluación.</w:t>
      </w:r>
    </w:p>
    <w:p w14:paraId="6686D68B" w14:textId="77777777" w:rsidR="00F65CA2" w:rsidRPr="00277FBD" w:rsidRDefault="00F65CA2" w:rsidP="007E29D4">
      <w:pPr>
        <w:rPr>
          <w:rFonts w:ascii="Baskerville Old Face" w:hAnsi="Baskerville Old Face"/>
        </w:rPr>
      </w:pPr>
      <w:r w:rsidRPr="00277FBD">
        <w:rPr>
          <w:rFonts w:ascii="Baskerville Old Face" w:hAnsi="Baskerville Old Face"/>
        </w:rPr>
        <w:t>c. Implementación de pruebas tipo saber en las clases y al final de cada periodo académico.</w:t>
      </w:r>
    </w:p>
    <w:p w14:paraId="5DE17D1E" w14:textId="77777777" w:rsidR="00F65CA2" w:rsidRPr="00277FBD" w:rsidRDefault="00F65CA2" w:rsidP="007E29D4">
      <w:pPr>
        <w:rPr>
          <w:rFonts w:ascii="Baskerville Old Face" w:hAnsi="Baskerville Old Face"/>
        </w:rPr>
      </w:pPr>
      <w:r w:rsidRPr="00277FBD">
        <w:rPr>
          <w:rFonts w:ascii="Baskerville Old Face" w:hAnsi="Baskerville Old Face"/>
        </w:rPr>
        <w:t>d. Fortalecimiento de los procesos lectura y escritura en los estudiantes.</w:t>
      </w:r>
    </w:p>
    <w:p w14:paraId="2E89D3F2" w14:textId="77777777" w:rsidR="00F65CA2" w:rsidRPr="00277FBD" w:rsidRDefault="00F65CA2" w:rsidP="007E29D4">
      <w:pPr>
        <w:rPr>
          <w:rFonts w:ascii="Baskerville Old Face" w:hAnsi="Baskerville Old Face"/>
        </w:rPr>
      </w:pPr>
      <w:r w:rsidRPr="00277FBD">
        <w:rPr>
          <w:rFonts w:ascii="Baskerville Old Face" w:hAnsi="Baskerville Old Face"/>
        </w:rPr>
        <w:t>e. Realización de simulacros de evaluación con pruebas tipo SABER.</w:t>
      </w:r>
    </w:p>
    <w:p w14:paraId="7894C1E7" w14:textId="77777777" w:rsidR="00F65CA2" w:rsidRPr="00277FBD" w:rsidRDefault="00F65CA2" w:rsidP="007E29D4">
      <w:pPr>
        <w:rPr>
          <w:rFonts w:ascii="Baskerville Old Face" w:hAnsi="Baskerville Old Face"/>
        </w:rPr>
      </w:pPr>
      <w:r w:rsidRPr="00277FBD">
        <w:rPr>
          <w:rFonts w:ascii="Baskerville Old Face" w:hAnsi="Baskerville Old Face"/>
        </w:rPr>
        <w:t>f. Retroalimentación de procesos y aplicación de evaluaciones formativas.</w:t>
      </w:r>
    </w:p>
    <w:p w14:paraId="7DDFB6B2" w14:textId="77777777" w:rsidR="00F65CA2" w:rsidRPr="00277FBD" w:rsidRDefault="00F65CA2" w:rsidP="007E29D4">
      <w:pPr>
        <w:rPr>
          <w:rFonts w:ascii="Baskerville Old Face" w:hAnsi="Baskerville Old Face"/>
        </w:rPr>
      </w:pPr>
    </w:p>
    <w:p w14:paraId="0A70CD91" w14:textId="77777777" w:rsidR="00B270F7" w:rsidRPr="00277FBD" w:rsidRDefault="008200A7" w:rsidP="007E29D4">
      <w:pPr>
        <w:rPr>
          <w:rFonts w:ascii="Baskerville Old Face" w:hAnsi="Baskerville Old Face"/>
        </w:rPr>
      </w:pPr>
      <w:r w:rsidRPr="00277FBD">
        <w:rPr>
          <w:rFonts w:ascii="Baskerville Old Face" w:hAnsi="Baskerville Old Face"/>
        </w:rPr>
        <w:t>5.2</w:t>
      </w:r>
      <w:r w:rsidR="00B270F7" w:rsidRPr="00277FBD">
        <w:rPr>
          <w:rFonts w:ascii="Baskerville Old Face" w:hAnsi="Baskerville Old Face"/>
        </w:rPr>
        <w:t>.</w:t>
      </w:r>
      <w:r w:rsidRPr="00277FBD">
        <w:rPr>
          <w:rFonts w:ascii="Baskerville Old Face" w:hAnsi="Baskerville Old Face"/>
        </w:rPr>
        <w:t>9.</w:t>
      </w:r>
      <w:r w:rsidR="00B270F7" w:rsidRPr="00277FBD">
        <w:rPr>
          <w:rFonts w:ascii="Baskerville Old Face" w:hAnsi="Baskerville Old Face"/>
        </w:rPr>
        <w:t>5. ACTIVIDADES DE RECUPERACIÓN</w:t>
      </w:r>
    </w:p>
    <w:p w14:paraId="248AF3BE" w14:textId="77777777" w:rsidR="00F65CA2" w:rsidRPr="00277FBD" w:rsidRDefault="00F65CA2" w:rsidP="007E29D4">
      <w:pPr>
        <w:rPr>
          <w:rFonts w:ascii="Baskerville Old Face" w:hAnsi="Baskerville Old Face"/>
        </w:rPr>
      </w:pPr>
      <w:r w:rsidRPr="00277FBD">
        <w:rPr>
          <w:rFonts w:ascii="Baskerville Old Face" w:hAnsi="Baskerville Old Face"/>
        </w:rPr>
        <w:t>Actividades de Recuperación: Son aquellas actividades académicas que debe realizar un estudiante que al finalizar un determinado Periodo de clases, no alcanza el desempeño básico o las competencias mínimas para aprobar el área. Estas actividades deben estar programadas y previstas dentro del plan de área y el plan de clases, las cuales deben ser preparadas y aplicadas por cada uno de los docentes, en la última semana de cada periodo escolar, dentro del desarrollo normal de las clases.</w:t>
      </w:r>
    </w:p>
    <w:p w14:paraId="01B57F1E" w14:textId="77777777" w:rsidR="00F65CA2" w:rsidRPr="00277FBD" w:rsidRDefault="00F65CA2" w:rsidP="007E29D4">
      <w:pPr>
        <w:rPr>
          <w:rFonts w:ascii="Baskerville Old Face" w:hAnsi="Baskerville Old Face"/>
        </w:rPr>
      </w:pPr>
      <w:r w:rsidRPr="00277FBD">
        <w:rPr>
          <w:rFonts w:ascii="Baskerville Old Face" w:hAnsi="Baskerville Old Face"/>
        </w:rPr>
        <w:t>Las actividades de recuperación tienen la finalidad de:</w:t>
      </w:r>
    </w:p>
    <w:p w14:paraId="2ADA5321" w14:textId="77777777" w:rsidR="00F65CA2" w:rsidRPr="00277FBD" w:rsidRDefault="00F65CA2" w:rsidP="007E29D4">
      <w:pPr>
        <w:rPr>
          <w:rFonts w:ascii="Baskerville Old Face" w:hAnsi="Baskerville Old Face"/>
        </w:rPr>
      </w:pPr>
      <w:r w:rsidRPr="00277FBD">
        <w:rPr>
          <w:rFonts w:ascii="Baskerville Old Face" w:hAnsi="Baskerville Old Face"/>
        </w:rPr>
        <w:t>a) Brindar una oportunidad al estudiante de superar las debilidades o deficiencias académicas, presentadas durante el periodo.</w:t>
      </w:r>
    </w:p>
    <w:p w14:paraId="14B3D96F" w14:textId="77777777" w:rsidR="00F65CA2" w:rsidRPr="00277FBD" w:rsidRDefault="00F65CA2" w:rsidP="007E29D4">
      <w:pPr>
        <w:rPr>
          <w:rFonts w:ascii="Baskerville Old Face" w:hAnsi="Baskerville Old Face"/>
        </w:rPr>
      </w:pPr>
      <w:r w:rsidRPr="00277FBD">
        <w:rPr>
          <w:rFonts w:ascii="Baskerville Old Face" w:hAnsi="Baskerville Old Face"/>
        </w:rPr>
        <w:t>b) Que si el estudiante viene con un desempeño bajo y durante el periodo dejo de presentar algunas actividades, participó en clase y su actitud hacia la clase fue positiva, y quiere mejorar sus notas, podrá realizar actividades de recuperación, para alcanzar un mejor desempeño.</w:t>
      </w:r>
    </w:p>
    <w:p w14:paraId="52A92388" w14:textId="77777777" w:rsidR="00F65CA2" w:rsidRPr="00277FBD" w:rsidRDefault="00F65CA2" w:rsidP="007E29D4">
      <w:pPr>
        <w:rPr>
          <w:rFonts w:ascii="Baskerville Old Face" w:hAnsi="Baskerville Old Face"/>
        </w:rPr>
      </w:pPr>
      <w:r w:rsidRPr="00277FBD">
        <w:rPr>
          <w:rFonts w:ascii="Baskerville Old Face" w:hAnsi="Baskerville Old Face"/>
        </w:rPr>
        <w:t xml:space="preserve">c) Que si el estudiante durante el periodo presentó un desempeño bajo y durante el periodo no presentó actividades, su participación en clase fue escasa, presentó inasistencia y mal comportamiento, podrá presentar actividades de recuperación y entregando los trabajos pendientes, siempre y cuando se firme un </w:t>
      </w:r>
      <w:r w:rsidR="00277FBD" w:rsidRPr="00277FBD">
        <w:rPr>
          <w:rFonts w:ascii="Baskerville Old Face" w:hAnsi="Baskerville Old Face"/>
        </w:rPr>
        <w:t>acta de compromiso conjuntamente con el padre de familia</w:t>
      </w:r>
    </w:p>
    <w:p w14:paraId="3DC4F8B1" w14:textId="77777777" w:rsidR="005152F6" w:rsidRPr="00277FBD" w:rsidRDefault="00026B41" w:rsidP="007E29D4">
      <w:pPr>
        <w:rPr>
          <w:rFonts w:ascii="Baskerville Old Face" w:hAnsi="Baskerville Old Face"/>
          <w:b/>
        </w:rPr>
      </w:pPr>
      <w:r w:rsidRPr="00277FBD">
        <w:rPr>
          <w:rFonts w:ascii="Baskerville Old Face" w:hAnsi="Baskerville Old Face"/>
          <w:b/>
        </w:rPr>
        <w:t>5</w:t>
      </w:r>
      <w:r w:rsidR="00A02B1F" w:rsidRPr="00277FBD">
        <w:rPr>
          <w:rFonts w:ascii="Baskerville Old Face" w:hAnsi="Baskerville Old Face"/>
          <w:b/>
        </w:rPr>
        <w:t>.2</w:t>
      </w:r>
      <w:r w:rsidRPr="00277FBD">
        <w:rPr>
          <w:rFonts w:ascii="Baskerville Old Face" w:hAnsi="Baskerville Old Face"/>
          <w:b/>
        </w:rPr>
        <w:t>.</w:t>
      </w:r>
      <w:r w:rsidR="00A02B1F" w:rsidRPr="00277FBD">
        <w:rPr>
          <w:rFonts w:ascii="Baskerville Old Face" w:hAnsi="Baskerville Old Face"/>
          <w:b/>
        </w:rPr>
        <w:t>10.</w:t>
      </w:r>
      <w:r w:rsidR="00ED3A0B" w:rsidRPr="00277FBD">
        <w:rPr>
          <w:rFonts w:ascii="Baskerville Old Face" w:hAnsi="Baskerville Old Face"/>
          <w:b/>
        </w:rPr>
        <w:t xml:space="preserve"> </w:t>
      </w:r>
      <w:r w:rsidR="00465EF4" w:rsidRPr="00277FBD">
        <w:rPr>
          <w:rFonts w:ascii="Baskerville Old Face" w:hAnsi="Baskerville Old Face"/>
          <w:b/>
        </w:rPr>
        <w:t>PROY</w:t>
      </w:r>
      <w:r w:rsidR="005152F6" w:rsidRPr="00277FBD">
        <w:rPr>
          <w:rFonts w:ascii="Baskerville Old Face" w:hAnsi="Baskerville Old Face"/>
          <w:b/>
        </w:rPr>
        <w:t>ECTOS PEDAGÓGICOS</w:t>
      </w:r>
      <w:r w:rsidR="00680D88" w:rsidRPr="00277FBD">
        <w:rPr>
          <w:rFonts w:ascii="Baskerville Old Face" w:hAnsi="Baskerville Old Face"/>
          <w:b/>
        </w:rPr>
        <w:t xml:space="preserve"> TRANSVERSALES</w:t>
      </w:r>
    </w:p>
    <w:p w14:paraId="48856170" w14:textId="77777777" w:rsidR="009A0886" w:rsidRPr="00277FBD" w:rsidRDefault="009A0886" w:rsidP="007E29D4">
      <w:pPr>
        <w:rPr>
          <w:rFonts w:ascii="Baskerville Old Face" w:hAnsi="Baskerville Old Face"/>
        </w:rPr>
      </w:pPr>
      <w:r w:rsidRPr="00277FBD">
        <w:rPr>
          <w:rFonts w:ascii="Baskerville Old Face" w:hAnsi="Baskerville Old Face"/>
        </w:rPr>
        <w:t>El Proyecto Pedagógico es una actividad dentro del plan de estudios que de manera planificada ejercita al educando en la formación de problemas cotidianos, seleccionados por tener una relación directa con el entorno social, científico y tecnológico del alumno. Cumple la función de correlacionar, integrar y hacer activos los conocimientos, habilidades, destrezas, actitudes y valores logrados en el desarrollo de diversas, así como la experiencia acumulada…Los proyectos pedagógicos también podrán estar orientados al diseño y elaboración de un producto, al aprovechamiento de un material equipo, a la adquisición de dominio sobre una técnica o tecnología, a la solución de un caso de la vida académica, social, política o económica y en general, al desarrollo de intereses de los educandos que promuevan su espíritu investigativo y cualquier otro propósito que cumpla los fines y objetivos en el proyecto educativo institucional.”(Artículo 36 del decreto 1860 de 1994). Se caracteriza porque no se desarrolla en un tiempo y con una secuencia temática rígida.</w:t>
      </w:r>
    </w:p>
    <w:p w14:paraId="3FF7D5F0"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Abordar la concepción de transversalidad implica hacer referencia a una serie de hitos, tanto internacionales como nacionales, que se constituyen en fuente de inspiración y de fundamentación para comprender la envergadura y el impacto, a nivel curricular y social, que tiene la </w:t>
      </w:r>
      <w:r w:rsidR="00C74110" w:rsidRPr="00277FBD">
        <w:rPr>
          <w:rFonts w:ascii="Baskerville Old Face" w:hAnsi="Baskerville Old Face"/>
        </w:rPr>
        <w:t>t</w:t>
      </w:r>
      <w:r w:rsidRPr="00277FBD">
        <w:rPr>
          <w:rFonts w:ascii="Baskerville Old Face" w:hAnsi="Baskerville Old Face"/>
        </w:rPr>
        <w:t xml:space="preserve">ransversalidad. </w:t>
      </w:r>
    </w:p>
    <w:p w14:paraId="21D72045"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Se han seleccionado aquellas instancias que contienen definiciones, concepciones y orientaciones políticas que a nuestro juicio mejor revelan la relación que se da entre la dimensión formativa del </w:t>
      </w:r>
      <w:r w:rsidR="00066877" w:rsidRPr="00277FBD">
        <w:rPr>
          <w:rFonts w:ascii="Baskerville Old Face" w:hAnsi="Baskerville Old Face"/>
        </w:rPr>
        <w:t>currículo</w:t>
      </w:r>
      <w:r w:rsidRPr="00277FBD">
        <w:rPr>
          <w:rFonts w:ascii="Baskerville Old Face" w:hAnsi="Baskerville Old Face"/>
        </w:rPr>
        <w:t xml:space="preserve"> (valores, habilidades y actitudes) y su dimensión cognitiva (conocimientos de las áreas disciplinarias).</w:t>
      </w:r>
    </w:p>
    <w:p w14:paraId="54FDC6DD" w14:textId="77777777" w:rsidR="009A0886" w:rsidRPr="00277FBD" w:rsidRDefault="00D955DB" w:rsidP="007E29D4">
      <w:pPr>
        <w:rPr>
          <w:rFonts w:ascii="Baskerville Old Face" w:hAnsi="Baskerville Old Face"/>
        </w:rPr>
      </w:pPr>
      <w:r w:rsidRPr="00277FBD">
        <w:rPr>
          <w:rFonts w:ascii="Baskerville Old Face" w:hAnsi="Baskerville Old Face"/>
        </w:rPr>
        <w:t>Proyectos</w:t>
      </w:r>
      <w:r w:rsidR="009A0886" w:rsidRPr="00277FBD">
        <w:rPr>
          <w:rFonts w:ascii="Baskerville Old Face" w:hAnsi="Baskerville Old Face"/>
        </w:rPr>
        <w:t xml:space="preserve"> Transversales:</w:t>
      </w:r>
      <w:r w:rsidR="006444EF" w:rsidRPr="00277FBD">
        <w:rPr>
          <w:rFonts w:ascii="Baskerville Old Face" w:hAnsi="Baskerville Old Face"/>
        </w:rPr>
        <w:t xml:space="preserve"> a</w:t>
      </w:r>
      <w:r w:rsidR="003016CC" w:rsidRPr="00277FBD">
        <w:rPr>
          <w:rFonts w:ascii="Baskerville Old Face" w:hAnsi="Baskerville Old Face"/>
        </w:rPr>
        <w:t xml:space="preserve">) Educación para la sexualidad y </w:t>
      </w:r>
      <w:r w:rsidR="00C124B6" w:rsidRPr="00277FBD">
        <w:rPr>
          <w:rFonts w:ascii="Baskerville Old Face" w:hAnsi="Baskerville Old Face"/>
        </w:rPr>
        <w:t>construcción</w:t>
      </w:r>
      <w:r w:rsidR="003016CC" w:rsidRPr="00277FBD">
        <w:rPr>
          <w:rFonts w:ascii="Baskerville Old Face" w:hAnsi="Baskerville Old Face"/>
        </w:rPr>
        <w:t xml:space="preserve"> de </w:t>
      </w:r>
      <w:r w:rsidR="00C124B6" w:rsidRPr="00277FBD">
        <w:rPr>
          <w:rFonts w:ascii="Baskerville Old Face" w:hAnsi="Baskerville Old Face"/>
        </w:rPr>
        <w:t>ciudadanía</w:t>
      </w:r>
      <w:r w:rsidR="003016CC" w:rsidRPr="00277FBD">
        <w:rPr>
          <w:rFonts w:ascii="Baskerville Old Face" w:hAnsi="Baskerville Old Face"/>
        </w:rPr>
        <w:t xml:space="preserve">, </w:t>
      </w:r>
      <w:r w:rsidR="006444EF" w:rsidRPr="00277FBD">
        <w:rPr>
          <w:rFonts w:ascii="Baskerville Old Face" w:hAnsi="Baskerville Old Face"/>
        </w:rPr>
        <w:t>b</w:t>
      </w:r>
      <w:r w:rsidR="003016CC" w:rsidRPr="00277FBD">
        <w:rPr>
          <w:rFonts w:ascii="Baskerville Old Face" w:hAnsi="Baskerville Old Face"/>
        </w:rPr>
        <w:t xml:space="preserve">) </w:t>
      </w:r>
      <w:r w:rsidR="0090488B" w:rsidRPr="00277FBD">
        <w:rPr>
          <w:rFonts w:ascii="Baskerville Old Face" w:hAnsi="Baskerville Old Face"/>
        </w:rPr>
        <w:t>Educación</w:t>
      </w:r>
      <w:r w:rsidR="003016CC" w:rsidRPr="00277FBD">
        <w:rPr>
          <w:rFonts w:ascii="Baskerville Old Face" w:hAnsi="Baskerville Old Face"/>
        </w:rPr>
        <w:t xml:space="preserve"> para el ejercicio de los derechos humanos,</w:t>
      </w:r>
      <w:r w:rsidR="006444EF" w:rsidRPr="00277FBD">
        <w:rPr>
          <w:rFonts w:ascii="Baskerville Old Face" w:hAnsi="Baskerville Old Face"/>
        </w:rPr>
        <w:t xml:space="preserve"> c</w:t>
      </w:r>
      <w:r w:rsidR="006E771B" w:rsidRPr="00277FBD">
        <w:rPr>
          <w:rFonts w:ascii="Baskerville Old Face" w:hAnsi="Baskerville Old Face"/>
        </w:rPr>
        <w:t>) Educación</w:t>
      </w:r>
      <w:r w:rsidR="003016CC" w:rsidRPr="00277FBD">
        <w:rPr>
          <w:rFonts w:ascii="Baskerville Old Face" w:hAnsi="Baskerville Old Face"/>
        </w:rPr>
        <w:t xml:space="preserve"> ambiental y</w:t>
      </w:r>
      <w:r w:rsidR="006E771B" w:rsidRPr="00277FBD">
        <w:rPr>
          <w:rFonts w:ascii="Baskerville Old Face" w:hAnsi="Baskerville Old Face"/>
        </w:rPr>
        <w:t xml:space="preserve">, </w:t>
      </w:r>
      <w:r w:rsidR="006444EF" w:rsidRPr="00277FBD">
        <w:rPr>
          <w:rFonts w:ascii="Baskerville Old Face" w:hAnsi="Baskerville Old Face"/>
        </w:rPr>
        <w:t>d</w:t>
      </w:r>
      <w:r w:rsidR="00C124B6" w:rsidRPr="00277FBD">
        <w:rPr>
          <w:rFonts w:ascii="Baskerville Old Face" w:hAnsi="Baskerville Old Face"/>
        </w:rPr>
        <w:t>)</w:t>
      </w:r>
      <w:r w:rsidR="003016CC" w:rsidRPr="00277FBD">
        <w:rPr>
          <w:rFonts w:ascii="Baskerville Old Face" w:hAnsi="Baskerville Old Face"/>
        </w:rPr>
        <w:t xml:space="preserve"> </w:t>
      </w:r>
      <w:r w:rsidR="00C124B6" w:rsidRPr="00277FBD">
        <w:rPr>
          <w:rFonts w:ascii="Baskerville Old Face" w:hAnsi="Baskerville Old Face"/>
        </w:rPr>
        <w:t>U</w:t>
      </w:r>
      <w:r w:rsidR="003016CC" w:rsidRPr="00277FBD">
        <w:rPr>
          <w:rFonts w:ascii="Baskerville Old Face" w:hAnsi="Baskerville Old Face"/>
        </w:rPr>
        <w:t xml:space="preserve">so y aprovechamiento del tiempo libre. </w:t>
      </w:r>
    </w:p>
    <w:p w14:paraId="26C2F749" w14:textId="77777777" w:rsidR="009A0886" w:rsidRPr="00277FBD" w:rsidRDefault="00C124B6" w:rsidP="007E29D4">
      <w:pPr>
        <w:rPr>
          <w:rFonts w:ascii="Baskerville Old Face" w:hAnsi="Baskerville Old Face"/>
        </w:rPr>
      </w:pPr>
      <w:r w:rsidRPr="00277FBD">
        <w:rPr>
          <w:rFonts w:ascii="Baskerville Old Face" w:hAnsi="Baskerville Old Face"/>
        </w:rPr>
        <w:t>¿</w:t>
      </w:r>
      <w:r w:rsidR="009A0886" w:rsidRPr="00277FBD">
        <w:rPr>
          <w:rFonts w:ascii="Baskerville Old Face" w:hAnsi="Baskerville Old Face"/>
        </w:rPr>
        <w:t xml:space="preserve">Qué es la Transversalidad? ¿De qué trata? ¿Es la incorporación de problemas sociales en la escuela? ¿Un conjunto de actitudes? ¿Un solo tema que interesa a varias disciplinas? ¿Por qué se habla de temas, contenidos, objetivos transversales? ¿Es todo lo mismo? ¿Cuál es la diferencia? </w:t>
      </w:r>
    </w:p>
    <w:p w14:paraId="20956DAF"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En estricto rigor, transversal es aquel contenido, tema, objetivo o competencia que “atraviesa” todo proceso de enseñanza-aprendizaje. La imagen que suele darse para aclarar este significado es la de contenidos, temas, objetivos que “cruzan” o “impregnan” todo este proceso. La Transversalidad, entonces, hace referencia a las conexiones o puntos de encuentro entre lo disciplinario y lo formativo, de manera de lograr “el todo” del aprendizaje. La Transversalidad busca mirar toda la experiencia escolar, como una oportunidad para que los aprendizajes integren las dimensiones cognoscitivas y formativas de éstos. Por ello es que ésta impacta no sólo el currículum oficial, descrito en el Marco Curricular y en los Programas de Estudio, sino que también interpela la cultura escolar y a todos los actores que forman parte de ella. En ese sentido podemos afirmar que la comprensión de la transversalidad requiere plantearse desde una perspectiva sistémica. </w:t>
      </w:r>
    </w:p>
    <w:p w14:paraId="1F9D94F7" w14:textId="77777777" w:rsidR="009A0886" w:rsidRPr="00277FBD" w:rsidRDefault="009A0886" w:rsidP="007E29D4">
      <w:pPr>
        <w:rPr>
          <w:rFonts w:ascii="Baskerville Old Face" w:hAnsi="Baskerville Old Face"/>
        </w:rPr>
      </w:pPr>
      <w:r w:rsidRPr="00277FBD">
        <w:rPr>
          <w:rFonts w:ascii="Baskerville Old Face" w:hAnsi="Baskerville Old Face"/>
        </w:rPr>
        <w:t>¿Cuál es el aporte de la Transversalidad a esta visión y comprensión curricular? ¿En qué medida la transversalidad se transforma en un eje de encuentro entre las dimensiones cognosc</w:t>
      </w:r>
      <w:r w:rsidR="009909AC" w:rsidRPr="00277FBD">
        <w:rPr>
          <w:rFonts w:ascii="Baskerville Old Face" w:hAnsi="Baskerville Old Face"/>
        </w:rPr>
        <w:t>itiva y formativa del currículo</w:t>
      </w:r>
      <w:r w:rsidRPr="00277FBD">
        <w:rPr>
          <w:rFonts w:ascii="Baskerville Old Face" w:hAnsi="Baskerville Old Face"/>
        </w:rPr>
        <w:t xml:space="preserve"> para la vida? ¿Cómo opera la transversalidad en el currículo? </w:t>
      </w:r>
    </w:p>
    <w:p w14:paraId="7B6878A8"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“La Transversalidad es una nueva mirada sobre cuestiones esenciales de la educación y una respuesta eficaz a las demandas de la sociedad”. La Transversalidad es un enfoque dirigido al mejoramiento de la calidad educativa, a asegurar la equidad de la educación. Se vincula básicamente con una nueva manera de ver la realidad y vivir las relaciones sociales desde una visión sistémica o de totalidad, aportando a la superación de la fragmentación de las áreas de conocimiento, a la adquisición de valores y formación de actitudes, a la expresión de sentimientos, maneras de entender el mundo y a las relaciones sociales en un contexto específico. </w:t>
      </w:r>
    </w:p>
    <w:p w14:paraId="71E9B652"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Desde esta visión, al incorporar la Transversalidad al currículum se busca aportar a la formación integral de las personas en los dominios cognitivo, actitudinal, valórico y social; es decir, en los ámbitos del saber, del hacer, del ser y del convivir, a través de los procesos educativos; de manera tal, que los y las estudiantes sean capaces de responder de manera crítica a los desafíos históricos, sociales y culturales de la sociedad en la que se encuentran inmersos y adquirir un compromiso activo con el desarrollo social, económico y democrático del país. </w:t>
      </w:r>
    </w:p>
    <w:p w14:paraId="2E045A35"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A partir de lo anterior, es posible afirmar que la Transversalidad no se juega sólo en “la clase” o en los contenidos que se trabajan en ella. La Transversalidad también permea e interpela a la cultura institucional de la escuela y a la sociedad en su conjunto. </w:t>
      </w:r>
    </w:p>
    <w:p w14:paraId="780564D0" w14:textId="77777777" w:rsidR="009A0886" w:rsidRPr="00277FBD" w:rsidRDefault="00D955DB" w:rsidP="007E29D4">
      <w:pPr>
        <w:rPr>
          <w:rFonts w:ascii="Baskerville Old Face" w:hAnsi="Baskerville Old Face"/>
        </w:rPr>
      </w:pPr>
      <w:r w:rsidRPr="00277FBD">
        <w:rPr>
          <w:rFonts w:ascii="Baskerville Old Face" w:hAnsi="Baskerville Old Face"/>
        </w:rPr>
        <w:t>Transversalidad</w:t>
      </w:r>
      <w:r w:rsidR="009A0886" w:rsidRPr="00277FBD">
        <w:rPr>
          <w:rFonts w:ascii="Baskerville Old Face" w:hAnsi="Baskerville Old Face"/>
        </w:rPr>
        <w:t xml:space="preserve"> educativa: El concepto transversal, o la transversalidad, tiene un origen en la geometría, como lo que atraviesa, en sentido contrario a lo longitudinal (que sería lo que recorre a lo largo); pero se aplica metafóricamente a cualquier otro ámbito. De esta manera, transversalidad usualmente se entiende como la concurrencia de distintas disciplinas en el estudio o el tratamiento de un mismo objeto o fenómeno.</w:t>
      </w:r>
    </w:p>
    <w:p w14:paraId="01F97D4C" w14:textId="77777777" w:rsidR="009A0886" w:rsidRPr="00277FBD" w:rsidRDefault="009A0886" w:rsidP="007E29D4">
      <w:pPr>
        <w:rPr>
          <w:rFonts w:ascii="Baskerville Old Face" w:hAnsi="Baskerville Old Face"/>
        </w:rPr>
      </w:pPr>
      <w:r w:rsidRPr="00277FBD">
        <w:rPr>
          <w:rFonts w:ascii="Baskerville Old Face" w:hAnsi="Baskerville Old Face"/>
        </w:rPr>
        <w:t>La transversalidad viene a introducir en el desarrollo del currículo la propuesta de volver a reivindicar la función moral y social de la escuela y resolver la cuestión entre enseñar conocimientos y educar para la vida.</w:t>
      </w:r>
    </w:p>
    <w:p w14:paraId="5B48784B"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“Son contenidos educativos valiosos, que responden a un proyecto válido de sociedad y educación, y que, por consiguiente, están plenamente justificados dentro del marco social en el que ha de desarrollarse toda la educación" y hacen referencia a aquellos "aspectos de especial relevancia para el desarrollo de la sociedad en relación con el consumo, la igualdad, la paz, el medio ambiente, la salud..." </w:t>
      </w:r>
    </w:p>
    <w:p w14:paraId="063BAB1F" w14:textId="77777777" w:rsidR="009A0886" w:rsidRPr="00277FBD" w:rsidRDefault="009A0886" w:rsidP="007E29D4">
      <w:pPr>
        <w:rPr>
          <w:rFonts w:ascii="Baskerville Old Face" w:hAnsi="Baskerville Old Face"/>
        </w:rPr>
      </w:pPr>
      <w:r w:rsidRPr="00277FBD">
        <w:rPr>
          <w:rFonts w:ascii="Baskerville Old Face" w:hAnsi="Baskerville Old Face"/>
        </w:rPr>
        <w:t>La transversalidad es, sin lugar a dudas, uno de los elementos más innovadores de las actuales reformas educativas y el elemento básico de la llamada Educación Global sostenida por los siguientes ejes: "la globalización de la cultura, la educación integral de la persona, la organización democrática de la escuela y el compromiso de la educación con la problemática socio-natural" (</w:t>
      </w:r>
      <w:proofErr w:type="spellStart"/>
      <w:r w:rsidRPr="00277FBD">
        <w:rPr>
          <w:rFonts w:ascii="Baskerville Old Face" w:hAnsi="Baskerville Old Face"/>
        </w:rPr>
        <w:t>Yus</w:t>
      </w:r>
      <w:proofErr w:type="spellEnd"/>
      <w:r w:rsidRPr="00277FBD">
        <w:rPr>
          <w:rFonts w:ascii="Baskerville Old Face" w:hAnsi="Baskerville Old Face"/>
        </w:rPr>
        <w:t xml:space="preserve">, 158). </w:t>
      </w:r>
    </w:p>
    <w:p w14:paraId="3A206E86" w14:textId="77777777" w:rsidR="009A0886" w:rsidRPr="00277FBD" w:rsidRDefault="009A0886" w:rsidP="007E29D4">
      <w:pPr>
        <w:rPr>
          <w:rFonts w:ascii="Baskerville Old Face" w:hAnsi="Baskerville Old Face"/>
        </w:rPr>
      </w:pPr>
      <w:r w:rsidRPr="00277FBD">
        <w:rPr>
          <w:rFonts w:ascii="Baskerville Old Face" w:hAnsi="Baskerville Old Face"/>
        </w:rPr>
        <w:t>Los temas, líneas, áreas o ejes transversales son enfoques educativos que responden a problemáticas relevantes interrelacionadas que han constituido el núcleo de preocupación tradicional de los movimientos sociales y que han sido recogidos por colectivos de renovación pedagógica para su definición curricular.</w:t>
      </w:r>
    </w:p>
    <w:p w14:paraId="093CCF3E"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La transversalidad hace un cuestionamiento al conjunto de la tradición y de la actividad educativa y su discusión y puesta en marcha requiere otros presupuestos. Sin embargo, existen posibilidades reales de iniciar procesos de reflexión crítica que nos permitan transformar nuestra práctica docente. Así la transversalidad significa un cambio de orientación, de mirada, de presupuestos metodológicos y de finalidades educativas. (Woods, et al, 1995). </w:t>
      </w:r>
    </w:p>
    <w:p w14:paraId="7CE738B7"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Son instrumentos globalizantes de carácter interdisciplinario que recorren la totalidad de un currículo y en particular la totalidad de las áreas del conocimiento, las disciplinas y los temas con la finalidad de crear condiciones favorables para proporcionar a los alumnos una mayor formación en aspectos sociales, ambientales o de salud. </w:t>
      </w:r>
    </w:p>
    <w:p w14:paraId="4D77B15A"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Los ejes transversales se constituyen, en fundamentos para la práctica pedagógica al integrar los campos del ser, el saber, el hacer y el convivir a través de conceptos, procedimientos, valores y actitudes que orientan la enseñanza y el aprendizaje. Hay que insistir en el hecho, que el enfoque transversal no niega la importancia de las disciplinas, sino que obliga a una revisión de las estrategias aplicadas tradicionalmente en el aula al incorporar al currículo en todos sus niveles, una educación significativa para el estudiante a partir de la conexión de dichas disciplinas con los problemas sociales, éticos y morales presentes en su entorno. </w:t>
      </w:r>
    </w:p>
    <w:p w14:paraId="03DBA0B1"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Otro de los aspectos trascendentales en el tema de la transversalidad hace alusión a la formación del docente. En los sistemas educativos contemporáneos la formación del profesorado debe incluir no solo la instrucción en conocimientos sino una educación integral del sujeto, cual es incluir en su formación temas, éticos, morales y axiológicos como categorías imprescindibles para alcanzar la formación integral. Pero esta formación integral no solo es para el profesor, también es fundamental que recaiga sobre los estudiantes. </w:t>
      </w:r>
    </w:p>
    <w:p w14:paraId="1BB0555C" w14:textId="77777777" w:rsidR="009A0886" w:rsidRPr="00277FBD" w:rsidRDefault="009A0886" w:rsidP="007E29D4">
      <w:pPr>
        <w:rPr>
          <w:rFonts w:ascii="Baskerville Old Face" w:hAnsi="Baskerville Old Face"/>
        </w:rPr>
      </w:pPr>
      <w:r w:rsidRPr="00277FBD">
        <w:rPr>
          <w:rFonts w:ascii="Baskerville Old Face" w:hAnsi="Baskerville Old Face"/>
        </w:rPr>
        <w:t>El marco epistemológico: Los enfoques transversales plantean una crítica radical al referente curricular científico-positivista que fragmenta el conocimiento y lo presenta como neutral, no ideologizado y desprovisto de elementos de valor. El conocimiento científico no puede desligarse de los contextos de producción, ni de los intereses que guían la investigación científica, ni de los fundamentos ideológicos que la propician</w:t>
      </w:r>
      <w:r w:rsidR="00077065" w:rsidRPr="00277FBD">
        <w:rPr>
          <w:rFonts w:ascii="Baskerville Old Face" w:hAnsi="Baskerville Old Face"/>
        </w:rPr>
        <w:t xml:space="preserve"> </w:t>
      </w:r>
      <w:r w:rsidRPr="00277FBD">
        <w:rPr>
          <w:rFonts w:ascii="Baskerville Old Face" w:hAnsi="Baskerville Old Face"/>
        </w:rPr>
        <w:t>De hecho, la historia de la ciencia muestra su dinamismo y sus transformaciones, nuevos paradigmas sustituyen los vigentes hasta el momento; se discute acerca de los límites del conocimiento científico; en el ámbito de la investigación, se plantea la tensión entre especialización e interdisciplinariedad como sistemas de interpretación de la realidad natural y social.</w:t>
      </w:r>
    </w:p>
    <w:p w14:paraId="56C76098" w14:textId="77777777" w:rsidR="009A0886" w:rsidRPr="00277FBD" w:rsidRDefault="009A0886" w:rsidP="007E29D4">
      <w:pPr>
        <w:rPr>
          <w:rFonts w:ascii="Baskerville Old Face" w:hAnsi="Baskerville Old Face"/>
        </w:rPr>
      </w:pPr>
      <w:r w:rsidRPr="00277FBD">
        <w:rPr>
          <w:rFonts w:ascii="Baskerville Old Face" w:hAnsi="Baskerville Old Face"/>
        </w:rPr>
        <w:t>Sin embargo, la tradición escolar obvia estas tensiones y muestra el saber científico como verdadero, acabado, estático y deshumanizado.</w:t>
      </w:r>
    </w:p>
    <w:p w14:paraId="39D18D92" w14:textId="77777777" w:rsidR="009A0886" w:rsidRPr="00277FBD" w:rsidRDefault="009A0886" w:rsidP="007E29D4">
      <w:pPr>
        <w:rPr>
          <w:rFonts w:ascii="Baskerville Old Face" w:hAnsi="Baskerville Old Face"/>
        </w:rPr>
      </w:pPr>
      <w:r w:rsidRPr="00277FBD">
        <w:rPr>
          <w:rFonts w:ascii="Baskerville Old Face" w:hAnsi="Baskerville Old Face"/>
        </w:rPr>
        <w:t>Independientemente de que el referente científico no deba ser la única fuente de producción de conocimiento, la desvalorización a la que se someten otros sistemas de aprehensión de la realidad (intuición, percepciones...) tiene consecuencias graves para todos aquellos sujetos que no encajan perfectamente en el perfil académico delimitado por estos parámetros.</w:t>
      </w:r>
    </w:p>
    <w:p w14:paraId="3730F886" w14:textId="77777777" w:rsidR="009A0886" w:rsidRPr="00277FBD" w:rsidRDefault="009A0886" w:rsidP="007E29D4">
      <w:pPr>
        <w:rPr>
          <w:rFonts w:ascii="Baskerville Old Face" w:hAnsi="Baskerville Old Face"/>
        </w:rPr>
      </w:pPr>
      <w:r w:rsidRPr="00277FBD">
        <w:rPr>
          <w:rFonts w:ascii="Baskerville Old Face" w:hAnsi="Baskerville Old Face"/>
        </w:rPr>
        <w:t>La estructuración del currículo en asignaturas sostiene la fragmentación del conocimiento en parcelas incomunicadas. En ellas se concentra el “Saber”, lo que hay que transmitir, la cultura. Un saber que se justifica por el recurso a la autoridad.</w:t>
      </w:r>
    </w:p>
    <w:p w14:paraId="6CBB0864" w14:textId="77777777" w:rsidR="009A0886" w:rsidRPr="00277FBD" w:rsidRDefault="009A0886" w:rsidP="007E29D4">
      <w:pPr>
        <w:rPr>
          <w:rFonts w:ascii="Baskerville Old Face" w:hAnsi="Baskerville Old Face"/>
        </w:rPr>
      </w:pPr>
      <w:r w:rsidRPr="00277FBD">
        <w:rPr>
          <w:rFonts w:ascii="Baskerville Old Face" w:hAnsi="Baskerville Old Face"/>
        </w:rPr>
        <w:t>La Transversalidad, es una estrategia pedagógica que posibilita el trabajo escolar en un ambiente de equidad, democracia, pluralismo paz y calidad para todos. Con base en estos principios la TRANSVERSALIDAD implica o promueve la INTEGRALIDAD.</w:t>
      </w:r>
    </w:p>
    <w:p w14:paraId="5E3DCAC1" w14:textId="77777777" w:rsidR="009A0886" w:rsidRPr="00277FBD" w:rsidRDefault="009A0886" w:rsidP="007E29D4">
      <w:pPr>
        <w:rPr>
          <w:rFonts w:ascii="Baskerville Old Face" w:hAnsi="Baskerville Old Face"/>
        </w:rPr>
      </w:pPr>
      <w:r w:rsidRPr="00277FBD">
        <w:rPr>
          <w:rFonts w:ascii="Baskerville Old Face" w:hAnsi="Baskerville Old Face"/>
        </w:rPr>
        <w:t>La Interdisciplinariedad; es la sumatoria de argumentos para dar solución a un problema determinado. Cada disciplina aporta argumentos válidos para explorar en el fenómeno.</w:t>
      </w:r>
    </w:p>
    <w:p w14:paraId="039833A5" w14:textId="77777777" w:rsidR="009A0886" w:rsidRPr="00277FBD" w:rsidRDefault="009A0886" w:rsidP="007E29D4">
      <w:pPr>
        <w:rPr>
          <w:rFonts w:ascii="Baskerville Old Face" w:hAnsi="Baskerville Old Face"/>
        </w:rPr>
      </w:pPr>
      <w:r w:rsidRPr="00277FBD">
        <w:rPr>
          <w:rFonts w:ascii="Baskerville Old Face" w:hAnsi="Baskerville Old Face"/>
        </w:rPr>
        <w:t>La implementación de los proyectos pedagógicos transversales, dentro del proyecto educativo institucional de los establecimientos Educativos, contribuyen a la globalización del conocimiento y la integralidad de las disciplinas, de manera que la formación del ser Humano no sea solamente de conocimiento intelectual, sino que trascienda a los valores y perfeccionamiento integral de la persona, generando aprendizajes para la vida.</w:t>
      </w:r>
    </w:p>
    <w:p w14:paraId="0101F924" w14:textId="77777777" w:rsidR="009A0886" w:rsidRPr="00277FBD" w:rsidRDefault="009A0886" w:rsidP="007E29D4">
      <w:pPr>
        <w:rPr>
          <w:rFonts w:ascii="Baskerville Old Face" w:hAnsi="Baskerville Old Face"/>
        </w:rPr>
      </w:pPr>
      <w:r w:rsidRPr="00277FBD">
        <w:rPr>
          <w:rFonts w:ascii="Baskerville Old Face" w:hAnsi="Baskerville Old Face"/>
        </w:rPr>
        <w:t>El registro de los Proyectos Transversales por parte del Ministerio de Educación Nacional facilita al Establecimiento Educativo la articulación de los Proyectos transversales al PEI. Para establecer esta relación, el Ministerio de Educación Nacional, a través del SIGCE, podrá explicitar qué aspectos o componentes de los proyectos transversales considera que los establecimientos podrán articular a las áreas del conocimiento obligatorias</w:t>
      </w:r>
      <w:r w:rsidR="00077065" w:rsidRPr="00277FBD">
        <w:rPr>
          <w:rFonts w:ascii="Baskerville Old Face" w:hAnsi="Baskerville Old Face"/>
        </w:rPr>
        <w:t xml:space="preserve"> </w:t>
      </w:r>
      <w:r w:rsidRPr="00277FBD">
        <w:rPr>
          <w:rFonts w:ascii="Baskerville Old Face" w:hAnsi="Baskerville Old Face"/>
        </w:rPr>
        <w:t>y optativas por rango de grados.</w:t>
      </w:r>
    </w:p>
    <w:p w14:paraId="43BF9665" w14:textId="77777777" w:rsidR="009A0886" w:rsidRPr="00277FBD" w:rsidRDefault="009A0886" w:rsidP="007E29D4">
      <w:pPr>
        <w:rPr>
          <w:rFonts w:ascii="Baskerville Old Face" w:hAnsi="Baskerville Old Face"/>
        </w:rPr>
      </w:pPr>
      <w:r w:rsidRPr="00277FBD">
        <w:rPr>
          <w:rFonts w:ascii="Baskerville Old Face" w:hAnsi="Baskerville Old Face"/>
        </w:rPr>
        <w:t>Por ejemplo estos aspectos o componentes podrán tomarse de la formulación de la política de los proyectos transversales bajo la óptica de “recomendaciones” de cómo podrían articularlos en la formulación del plan de estudios del PEI.</w:t>
      </w:r>
    </w:p>
    <w:p w14:paraId="27F98300" w14:textId="77777777" w:rsidR="009A0886" w:rsidRPr="00277FBD" w:rsidRDefault="009A0886" w:rsidP="007E29D4">
      <w:pPr>
        <w:rPr>
          <w:rFonts w:ascii="Baskerville Old Face" w:hAnsi="Baskerville Old Face"/>
        </w:rPr>
      </w:pPr>
      <w:r w:rsidRPr="00277FBD">
        <w:rPr>
          <w:rFonts w:ascii="Baskerville Old Face" w:hAnsi="Baskerville Old Face"/>
        </w:rPr>
        <w:t>Según la Ley 115 de 1994 en relación con los proyectos transversales lo explicita en él;</w:t>
      </w:r>
    </w:p>
    <w:p w14:paraId="2A2361EE"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Artículo 14, Enseñanza Obligatoria, en todos los establecimientos oficiales y privados que ofrezcan educación formal es obligatorio en los niveles de educación preescolar. Básica y media, cumplir con: </w:t>
      </w:r>
    </w:p>
    <w:p w14:paraId="2A70B384" w14:textId="77777777" w:rsidR="009A0886" w:rsidRPr="00277FBD" w:rsidRDefault="009A0886" w:rsidP="007E29D4">
      <w:pPr>
        <w:rPr>
          <w:rFonts w:ascii="Baskerville Old Face" w:hAnsi="Baskerville Old Face"/>
        </w:rPr>
      </w:pPr>
      <w:r w:rsidRPr="00277FBD">
        <w:rPr>
          <w:rFonts w:ascii="Baskerville Old Face" w:hAnsi="Baskerville Old Face"/>
        </w:rPr>
        <w:t>•</w:t>
      </w:r>
      <w:r w:rsidRPr="00277FBD">
        <w:rPr>
          <w:rFonts w:ascii="Baskerville Old Face" w:hAnsi="Baskerville Old Face"/>
        </w:rPr>
        <w:tab/>
        <w:t>El estudio, la comprensión y la práctica de la Constitución y la Instrucción cívica, de conformidad con el artículo 41 de la Constitución Política,</w:t>
      </w:r>
    </w:p>
    <w:p w14:paraId="40A39071" w14:textId="77777777" w:rsidR="005A7056" w:rsidRPr="00277FBD" w:rsidRDefault="009A0886" w:rsidP="007E29D4">
      <w:pPr>
        <w:rPr>
          <w:rFonts w:ascii="Baskerville Old Face" w:hAnsi="Baskerville Old Face"/>
        </w:rPr>
      </w:pPr>
      <w:r w:rsidRPr="00277FBD">
        <w:rPr>
          <w:rFonts w:ascii="Baskerville Old Face" w:hAnsi="Baskerville Old Face"/>
        </w:rPr>
        <w:t>•</w:t>
      </w:r>
      <w:r w:rsidRPr="00277FBD">
        <w:rPr>
          <w:rFonts w:ascii="Baskerville Old Face" w:hAnsi="Baskerville Old Face"/>
        </w:rPr>
        <w:tab/>
        <w:t>El aprovechamiento del tiempo libre, el fomento de las diversas culturas, la práctica de la educación física, la recreación y el deporte.</w:t>
      </w:r>
    </w:p>
    <w:p w14:paraId="5DE90F73" w14:textId="77777777" w:rsidR="009A0886" w:rsidRPr="00277FBD" w:rsidRDefault="009A0886" w:rsidP="007E29D4">
      <w:pPr>
        <w:rPr>
          <w:rFonts w:ascii="Baskerville Old Face" w:hAnsi="Baskerville Old Face"/>
        </w:rPr>
      </w:pPr>
      <w:r w:rsidRPr="00277FBD">
        <w:rPr>
          <w:rFonts w:ascii="Baskerville Old Face" w:hAnsi="Baskerville Old Face"/>
        </w:rPr>
        <w:t>•</w:t>
      </w:r>
      <w:r w:rsidRPr="00277FBD">
        <w:rPr>
          <w:rFonts w:ascii="Baskerville Old Face" w:hAnsi="Baskerville Old Face"/>
        </w:rPr>
        <w:tab/>
        <w:t>La enseñanza de la protección del ambiente, la ecología y la preservación de los recursos naturales, de conformidad con lo establecido en el artículo 67 de la Constitución Política,</w:t>
      </w:r>
    </w:p>
    <w:p w14:paraId="510284CB" w14:textId="77777777" w:rsidR="009A0886" w:rsidRPr="00277FBD" w:rsidRDefault="009A0886" w:rsidP="007E29D4">
      <w:pPr>
        <w:rPr>
          <w:rFonts w:ascii="Baskerville Old Face" w:hAnsi="Baskerville Old Face"/>
        </w:rPr>
      </w:pPr>
      <w:r w:rsidRPr="00277FBD">
        <w:rPr>
          <w:rFonts w:ascii="Baskerville Old Face" w:hAnsi="Baskerville Old Face"/>
        </w:rPr>
        <w:t>•</w:t>
      </w:r>
      <w:r w:rsidRPr="00277FBD">
        <w:rPr>
          <w:rFonts w:ascii="Baskerville Old Face" w:hAnsi="Baskerville Old Face"/>
        </w:rPr>
        <w:tab/>
        <w:t xml:space="preserve">La educación para la justicia, la paz, la democracia, la solidaridad y la confraternidad, el cooperativismo y en general la formación en los valores humanos, y </w:t>
      </w:r>
    </w:p>
    <w:p w14:paraId="68AD4DAA" w14:textId="77777777" w:rsidR="009A0886" w:rsidRPr="00277FBD" w:rsidRDefault="009A0886" w:rsidP="007E29D4">
      <w:pPr>
        <w:rPr>
          <w:rFonts w:ascii="Baskerville Old Face" w:hAnsi="Baskerville Old Face"/>
        </w:rPr>
      </w:pPr>
      <w:r w:rsidRPr="00277FBD">
        <w:rPr>
          <w:rFonts w:ascii="Baskerville Old Face" w:hAnsi="Baskerville Old Face"/>
        </w:rPr>
        <w:t>•</w:t>
      </w:r>
      <w:r w:rsidRPr="00277FBD">
        <w:rPr>
          <w:rFonts w:ascii="Baskerville Old Face" w:hAnsi="Baskerville Old Face"/>
        </w:rPr>
        <w:tab/>
        <w:t>La educación Sexual, impartida en cada caso de acuerdo con las necesidades psíquicas, físicas y afectivas de los estudiantes según su edad.</w:t>
      </w:r>
    </w:p>
    <w:p w14:paraId="5B895E81" w14:textId="77777777" w:rsidR="009A0886" w:rsidRPr="00277FBD" w:rsidRDefault="009A0886" w:rsidP="007E29D4">
      <w:pPr>
        <w:rPr>
          <w:rFonts w:ascii="Baskerville Old Face" w:hAnsi="Baskerville Old Face"/>
        </w:rPr>
      </w:pPr>
      <w:r w:rsidRPr="00277FBD">
        <w:rPr>
          <w:rFonts w:ascii="Baskerville Old Face" w:hAnsi="Baskerville Old Face"/>
        </w:rPr>
        <w:t>Para que los proyectos</w:t>
      </w:r>
      <w:r w:rsidR="00077065" w:rsidRPr="00277FBD">
        <w:rPr>
          <w:rFonts w:ascii="Baskerville Old Face" w:hAnsi="Baskerville Old Face"/>
        </w:rPr>
        <w:t xml:space="preserve"> </w:t>
      </w:r>
      <w:r w:rsidRPr="00277FBD">
        <w:rPr>
          <w:rFonts w:ascii="Baskerville Old Face" w:hAnsi="Baskerville Old Face"/>
        </w:rPr>
        <w:t>pedagógicos transversales tengan vida en la institución y pasen de ser un listado de actividades en el cronograma escolar a ser verdaderamente proyectos que conducen a logro de los fines de la educación y de los objetivos institucionales, se requiere articular las competencias que estos pretenden desarrollar y los componentes que según el proyecto transversal tiene definidos en orientaciones nacionales.</w:t>
      </w:r>
    </w:p>
    <w:p w14:paraId="3FFB5C58" w14:textId="77777777" w:rsidR="009A0886" w:rsidRPr="00277FBD" w:rsidRDefault="009A0886" w:rsidP="007E29D4">
      <w:pPr>
        <w:rPr>
          <w:rFonts w:ascii="Baskerville Old Face" w:hAnsi="Baskerville Old Face"/>
        </w:rPr>
      </w:pPr>
      <w:r w:rsidRPr="00277FBD">
        <w:rPr>
          <w:rFonts w:ascii="Baskerville Old Face" w:hAnsi="Baskerville Old Face"/>
        </w:rPr>
        <w:t>Esta articulación se plantea en todas las áreas definidas en la institución, no se convierte en una carga más ni un trabajo extra, sino que se constituye a partir de las propuestas y secuencias contempladas en cada plan de área.</w:t>
      </w:r>
    </w:p>
    <w:p w14:paraId="291281DF" w14:textId="77777777" w:rsidR="00415DFD" w:rsidRPr="00277FBD" w:rsidRDefault="009A0886" w:rsidP="007E29D4">
      <w:pPr>
        <w:rPr>
          <w:rFonts w:ascii="Baskerville Old Face" w:hAnsi="Baskerville Old Face"/>
        </w:rPr>
      </w:pPr>
      <w:r w:rsidRPr="00277FBD">
        <w:rPr>
          <w:rFonts w:ascii="Baskerville Old Face" w:hAnsi="Baskerville Old Face"/>
        </w:rPr>
        <w:t>El informe a la UNESCO redactado por la Comisión de Educación para el Siglo XXI, “El Informe Delors”, constituye el marco filosófico de una agenda de reformas diseñado para entregar las pautas esenciales que guiaran la reestructuración de los sistemas educacionales</w:t>
      </w:r>
      <w:r w:rsidR="00415DFD" w:rsidRPr="00277FBD">
        <w:rPr>
          <w:rFonts w:ascii="Baskerville Old Face" w:hAnsi="Baskerville Old Face"/>
        </w:rPr>
        <w:t xml:space="preserve"> de América Latina y el Caribe.</w:t>
      </w:r>
    </w:p>
    <w:p w14:paraId="460D230D"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Existe la profunda convicción que una educación de calidad que este sustentada por los cuatro pilares del aprendizaje –aprender a aprender, aprender a hacer, aprender a convivir y aprender a ser- podrá proporcionar las dimensiones cognitivas, morales y culturales que permitirán, tanto a individuos como a grupos sociales, la superación de los obstáculos y el aprovechamiento de las oportunidades inherentes al proceso de globalización. </w:t>
      </w:r>
    </w:p>
    <w:p w14:paraId="010677CD"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Estos cuatro pilares fundacionales de la educación –que promueven un enfoque radicalmente diferente del aprendizaje, en conjunción con reformas estructurales claves, podrán dar lugar a un sistema de educación substancialmente más flexible y dinámica. </w:t>
      </w:r>
    </w:p>
    <w:p w14:paraId="702EB149" w14:textId="77777777" w:rsidR="009A0886" w:rsidRPr="00277FBD" w:rsidRDefault="009A0886" w:rsidP="007E29D4">
      <w:pPr>
        <w:rPr>
          <w:rFonts w:ascii="Baskerville Old Face" w:hAnsi="Baskerville Old Face"/>
        </w:rPr>
      </w:pPr>
      <w:r w:rsidRPr="00277FBD">
        <w:rPr>
          <w:rFonts w:ascii="Baskerville Old Face" w:hAnsi="Baskerville Old Face"/>
        </w:rPr>
        <w:t xml:space="preserve">Estos referentes nos dan las bases para comprender y valorar la relación entre lo instructivo y lo formativo que está presente en el currículum, y que responde a la demanda actual que la sociedad le hace al sistema escolar en cuanto a preparar a sus estudiantes para enfrentar los desafíos que acarrea la modernidad y el fortalecimiento de una sociedad democrática. </w:t>
      </w:r>
    </w:p>
    <w:p w14:paraId="4A54381A" w14:textId="77777777" w:rsidR="009A0886" w:rsidRPr="00277FBD" w:rsidRDefault="009A0886" w:rsidP="007E29D4">
      <w:pPr>
        <w:rPr>
          <w:rFonts w:ascii="Baskerville Old Face" w:hAnsi="Baskerville Old Face"/>
        </w:rPr>
      </w:pPr>
      <w:r w:rsidRPr="00277FBD">
        <w:rPr>
          <w:rFonts w:ascii="Baskerville Old Face" w:hAnsi="Baskerville Old Face"/>
        </w:rPr>
        <w:t>De este modo, los aprendizajes que deben lograr los y las estudiantes en su experiencia escolar se refieren al desarrollo de las dimensiones personales, sociales, valóricas y cognitivas las que, trabajadas en correspondencia con los conocimientos disciplinarios, constituyen el llamado “currículum para la vida”</w:t>
      </w:r>
    </w:p>
    <w:p w14:paraId="1BF9291F" w14:textId="77777777" w:rsidR="00333B13" w:rsidRPr="00277FBD" w:rsidRDefault="005152F6" w:rsidP="007E29D4">
      <w:pPr>
        <w:rPr>
          <w:rFonts w:ascii="Baskerville Old Face" w:hAnsi="Baskerville Old Face"/>
        </w:rPr>
      </w:pPr>
      <w:r w:rsidRPr="00277FBD">
        <w:rPr>
          <w:rFonts w:ascii="Baskerville Old Face" w:hAnsi="Baskerville Old Face"/>
        </w:rPr>
        <w:t>L</w:t>
      </w:r>
      <w:r w:rsidR="007C03F3" w:rsidRPr="00277FBD">
        <w:rPr>
          <w:rFonts w:ascii="Baskerville Old Face" w:hAnsi="Baskerville Old Face"/>
        </w:rPr>
        <w:t>a Institución Educativa Técnica Pérez y Aldana desarrolla los siguientes proyectos pedagógicos:</w:t>
      </w:r>
    </w:p>
    <w:p w14:paraId="40AB3E69" w14:textId="77777777" w:rsidR="008A7CA1" w:rsidRPr="00277FBD" w:rsidRDefault="008A7CA1" w:rsidP="007E29D4">
      <w:pPr>
        <w:rPr>
          <w:rFonts w:ascii="Baskerville Old Face" w:hAnsi="Baskerville Old Face"/>
        </w:rPr>
      </w:pPr>
    </w:p>
    <w:p w14:paraId="04862C2C" w14:textId="77777777" w:rsidR="00751F52" w:rsidRPr="007C7E5C" w:rsidRDefault="00751F52" w:rsidP="00195A27">
      <w:pPr>
        <w:spacing w:line="240" w:lineRule="auto"/>
        <w:jc w:val="both"/>
        <w:rPr>
          <w:rFonts w:ascii="Baskerville Old Face" w:hAnsi="Baskerville Old Face" w:cs="Tahoma"/>
        </w:rPr>
      </w:pPr>
      <w:r w:rsidRPr="007C7E5C">
        <w:rPr>
          <w:rFonts w:ascii="Baskerville Old Face" w:hAnsi="Baskerville Old Face" w:cs="Tahoma"/>
          <w:noProof/>
          <w:lang w:val="es-CO" w:eastAsia="es-CO"/>
        </w:rPr>
        <w:drawing>
          <wp:inline distT="0" distB="0" distL="0" distR="0" wp14:anchorId="7918A260" wp14:editId="411A2985">
            <wp:extent cx="5486400" cy="4392538"/>
            <wp:effectExtent l="0" t="0" r="57150" b="825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A594849" w14:textId="77777777" w:rsidR="00B10ACB" w:rsidRPr="007C7E5C" w:rsidRDefault="00B10ACB" w:rsidP="00333B13">
      <w:pPr>
        <w:spacing w:line="240" w:lineRule="auto"/>
        <w:jc w:val="both"/>
        <w:rPr>
          <w:rFonts w:ascii="Baskerville Old Face" w:hAnsi="Baskerville Old Face" w:cs="Tahoma"/>
          <w:b/>
        </w:rPr>
      </w:pPr>
    </w:p>
    <w:p w14:paraId="3E36EA1E" w14:textId="77777777" w:rsidR="00024C3B" w:rsidRPr="007C7E5C" w:rsidRDefault="00A02B1F" w:rsidP="00A02B1F">
      <w:pPr>
        <w:spacing w:line="240" w:lineRule="auto"/>
        <w:jc w:val="both"/>
        <w:rPr>
          <w:rFonts w:ascii="Baskerville Old Face" w:hAnsi="Baskerville Old Face" w:cs="Tahoma"/>
          <w:b/>
        </w:rPr>
      </w:pPr>
      <w:r w:rsidRPr="007C7E5C">
        <w:rPr>
          <w:rFonts w:ascii="Baskerville Old Face" w:hAnsi="Baskerville Old Face" w:cs="Tahoma"/>
          <w:b/>
        </w:rPr>
        <w:t>5.2.10.1.</w:t>
      </w:r>
      <w:r w:rsidR="00DE3E4D" w:rsidRPr="007C7E5C">
        <w:rPr>
          <w:rFonts w:ascii="Baskerville Old Face" w:hAnsi="Baskerville Old Face" w:cs="Tahoma"/>
          <w:b/>
        </w:rPr>
        <w:t xml:space="preserve"> </w:t>
      </w:r>
      <w:r w:rsidR="00E7401A" w:rsidRPr="007C7E5C">
        <w:rPr>
          <w:rFonts w:ascii="Baskerville Old Face" w:hAnsi="Baskerville Old Face" w:cs="Tahoma"/>
          <w:b/>
        </w:rPr>
        <w:t xml:space="preserve">PROYECTO DE </w:t>
      </w:r>
      <w:r w:rsidR="00DE3E4D" w:rsidRPr="007C7E5C">
        <w:rPr>
          <w:rFonts w:ascii="Baskerville Old Face" w:hAnsi="Baskerville Old Face" w:cs="Tahoma"/>
          <w:b/>
        </w:rPr>
        <w:t xml:space="preserve">EDUCACIÓN PARA LA SEXUALIDAD Y CONSTRUCCIÓN DE CIUDADANÍA: </w:t>
      </w:r>
    </w:p>
    <w:p w14:paraId="5BC05351"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Parte del reconocimiento de la dignidad inherente a todo ser humano. </w:t>
      </w:r>
      <w:r w:rsidR="00BA4C86" w:rsidRPr="007C7E5C">
        <w:rPr>
          <w:rFonts w:ascii="Baskerville Old Face" w:hAnsi="Baskerville Old Face" w:cs="Tahoma"/>
        </w:rPr>
        <w:t xml:space="preserve">El proyecto busca desarrollar las competencias: </w:t>
      </w:r>
    </w:p>
    <w:p w14:paraId="7C494322"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Cognitivas, Comunicativas, Afectivas, Integradoras Procesos de toma de decisiones colectivas y participativas </w:t>
      </w:r>
    </w:p>
    <w:p w14:paraId="21A16118"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Construcción de reglas y normas justas para conciliar </w:t>
      </w:r>
    </w:p>
    <w:p w14:paraId="4716A55E"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Formulación y mantenimiento de acuerdos entre personas y grupos </w:t>
      </w:r>
    </w:p>
    <w:p w14:paraId="4AD2E436"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Desarrollo del pensamiento crítico, científico y ciudadano </w:t>
      </w:r>
    </w:p>
    <w:p w14:paraId="1789B606"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MEDIANTE EL FORTALECIMIENTO DE GRUPOS ARTICULADORES COMO: </w:t>
      </w:r>
    </w:p>
    <w:p w14:paraId="1918C5D2"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Convivencia y paz </w:t>
      </w:r>
    </w:p>
    <w:p w14:paraId="6669C142"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Participación responsable y democrática </w:t>
      </w:r>
    </w:p>
    <w:p w14:paraId="0227F51F"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Pluralidad, identidad, y valoración de la diferencia </w:t>
      </w:r>
    </w:p>
    <w:p w14:paraId="51F34834"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EL PROYECTO INVOLUCRA SUS PRINCIPIOS INTEGRADORES COMO: Ser humano, género, educación, sexualidad, ciudadanía, educación para la sexualidad, desarrollo y moral. CUMPLE FUNCIONES en el conocimiento, la reproducción, el afecto y el erotismo; SE DESARROLLA PARA LOS CONTEXTOS: Identidad, familia, pareja y sociedad; DESARROLLA LA CAPACIDAD: Critica, reflexiva, analítica a la vez que fortalece el avance científico y tecnológico.</w:t>
      </w:r>
    </w:p>
    <w:p w14:paraId="7D25D798" w14:textId="77777777" w:rsidR="00160100" w:rsidRPr="007C7E5C" w:rsidRDefault="00160100" w:rsidP="00333B13">
      <w:pPr>
        <w:spacing w:line="240" w:lineRule="auto"/>
        <w:jc w:val="both"/>
        <w:rPr>
          <w:rFonts w:ascii="Baskerville Old Face" w:hAnsi="Baskerville Old Face" w:cs="Tahoma"/>
        </w:rPr>
      </w:pPr>
    </w:p>
    <w:p w14:paraId="2FCCD7DC" w14:textId="77777777" w:rsidR="00024C3B" w:rsidRPr="007C7E5C" w:rsidRDefault="00B10ACB" w:rsidP="00333B13">
      <w:pPr>
        <w:spacing w:line="240" w:lineRule="auto"/>
        <w:jc w:val="both"/>
        <w:rPr>
          <w:rFonts w:ascii="Baskerville Old Face" w:hAnsi="Baskerville Old Face" w:cs="Tahoma"/>
          <w:b/>
        </w:rPr>
      </w:pPr>
      <w:r w:rsidRPr="007C7E5C">
        <w:rPr>
          <w:rFonts w:ascii="Baskerville Old Face" w:hAnsi="Baskerville Old Face" w:cs="Tahoma"/>
          <w:b/>
        </w:rPr>
        <w:t>5</w:t>
      </w:r>
      <w:r w:rsidR="007A7940" w:rsidRPr="007C7E5C">
        <w:rPr>
          <w:rFonts w:ascii="Baskerville Old Face" w:hAnsi="Baskerville Old Face" w:cs="Tahoma"/>
          <w:b/>
        </w:rPr>
        <w:t>.2.</w:t>
      </w:r>
      <w:r w:rsidR="00A02B1F" w:rsidRPr="007C7E5C">
        <w:rPr>
          <w:rFonts w:ascii="Baskerville Old Face" w:hAnsi="Baskerville Old Face" w:cs="Tahoma"/>
          <w:b/>
        </w:rPr>
        <w:t>10.2.</w:t>
      </w:r>
      <w:r w:rsidR="007A7940" w:rsidRPr="007C7E5C">
        <w:rPr>
          <w:rFonts w:ascii="Baskerville Old Face" w:hAnsi="Baskerville Old Face" w:cs="Tahoma"/>
          <w:b/>
        </w:rPr>
        <w:t xml:space="preserve"> </w:t>
      </w:r>
      <w:r w:rsidR="00E7401A" w:rsidRPr="007C7E5C">
        <w:rPr>
          <w:rFonts w:ascii="Baskerville Old Face" w:hAnsi="Baskerville Old Face" w:cs="Tahoma"/>
          <w:b/>
        </w:rPr>
        <w:t xml:space="preserve">PROYECTO DE </w:t>
      </w:r>
      <w:r w:rsidR="007A7940" w:rsidRPr="007C7E5C">
        <w:rPr>
          <w:rFonts w:ascii="Baskerville Old Face" w:hAnsi="Baskerville Old Face" w:cs="Tahoma"/>
          <w:b/>
        </w:rPr>
        <w:t xml:space="preserve">EDUCACIÓN AMBIENTAL: </w:t>
      </w:r>
    </w:p>
    <w:p w14:paraId="6081CD4A"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La Educación Ambiental Promueve el desarrollo de competencias básicas y laborales para el manejo sostenible del ambiente, coadyuvando a la formación de ciudadanos capaces de tomar decisiones con criterios de educación ambiental respetando el entorno, al otro y a sí mismo. </w:t>
      </w:r>
    </w:p>
    <w:p w14:paraId="6EAD7CD3"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RETOS: </w:t>
      </w:r>
    </w:p>
    <w:p w14:paraId="109AAEE7"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Crear saberes de ciudadanía y desarrollo humano </w:t>
      </w:r>
    </w:p>
    <w:p w14:paraId="19349E53"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Abrir la escuela a la diversidad y a la inclusión </w:t>
      </w:r>
    </w:p>
    <w:p w14:paraId="12AA97CB" w14:textId="77777777" w:rsidR="00024C3B" w:rsidRPr="007C7E5C" w:rsidRDefault="00077065" w:rsidP="00333B13">
      <w:pPr>
        <w:spacing w:line="240" w:lineRule="auto"/>
        <w:jc w:val="both"/>
        <w:rPr>
          <w:rFonts w:ascii="Baskerville Old Face" w:hAnsi="Baskerville Old Face" w:cs="Tahoma"/>
        </w:rPr>
      </w:pPr>
      <w:r w:rsidRPr="007C7E5C">
        <w:rPr>
          <w:rFonts w:ascii="Baskerville Old Face" w:hAnsi="Baskerville Old Face" w:cs="Tahoma"/>
        </w:rPr>
        <w:t xml:space="preserve"> </w:t>
      </w:r>
      <w:r w:rsidR="00024C3B" w:rsidRPr="007C7E5C">
        <w:rPr>
          <w:rFonts w:ascii="Baskerville Old Face" w:hAnsi="Baskerville Old Face" w:cs="Tahoma"/>
        </w:rPr>
        <w:t>Conocer y dar a conocer experiencias que nos permitan aprender de otros.</w:t>
      </w:r>
    </w:p>
    <w:p w14:paraId="358DFEB8"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REFERENTES CONCEPTUALES;</w:t>
      </w:r>
    </w:p>
    <w:p w14:paraId="2371A69F"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Educación</w:t>
      </w:r>
    </w:p>
    <w:p w14:paraId="5A11EA11"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Ambiente </w:t>
      </w:r>
    </w:p>
    <w:p w14:paraId="7C4D72E0"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Sostenibilidad </w:t>
      </w:r>
    </w:p>
    <w:p w14:paraId="423D005F"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INTENCIONALIDAD </w:t>
      </w:r>
    </w:p>
    <w:p w14:paraId="3944263C"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Sensibilizar a toda la comunidad educativa acerca del cuidado y conservación del medio ambiente. </w:t>
      </w:r>
    </w:p>
    <w:p w14:paraId="067BB0F4"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Formar conciencia para la toma de decisiones responsables </w:t>
      </w:r>
    </w:p>
    <w:p w14:paraId="52403C5C"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Propiciar el conocimiento para comprender los problemas ambientales </w:t>
      </w:r>
    </w:p>
    <w:p w14:paraId="05586659"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Generar alternativas de solución a los problemas ambientales </w:t>
      </w:r>
    </w:p>
    <w:p w14:paraId="2B5B1E67"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PAPEL DE LA ESCUELA EN EL PROCESO DE CONSTRUCCIÓN DEL PRAES</w:t>
      </w:r>
    </w:p>
    <w:p w14:paraId="61AA267D"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 •</w:t>
      </w:r>
      <w:r w:rsidRPr="007C7E5C">
        <w:rPr>
          <w:rFonts w:ascii="Baskerville Old Face" w:hAnsi="Baskerville Old Face" w:cs="Tahoma"/>
        </w:rPr>
        <w:tab/>
        <w:t xml:space="preserve">Permitir la practica en el proceso de construcción del conocimiento </w:t>
      </w:r>
    </w:p>
    <w:p w14:paraId="579377C7"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Desarrollar valores y actitudes </w:t>
      </w:r>
    </w:p>
    <w:p w14:paraId="4F66FC7C"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Propiciar la investigación en los docentes </w:t>
      </w:r>
    </w:p>
    <w:p w14:paraId="3CF1102B"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Ligar el currículo a la cotidianidad </w:t>
      </w:r>
    </w:p>
    <w:p w14:paraId="07060369"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Permear todas las aéreas del conocimiento </w:t>
      </w:r>
    </w:p>
    <w:p w14:paraId="0CBD990E"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Canalizar la interdisciplinariedad desde lo NATURAL, SOCIAL Y CULTURAL </w:t>
      </w:r>
    </w:p>
    <w:p w14:paraId="60A5739E"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ACCIONES QUE IMPLICA EL PROCESO DE CONSTRUCCIÓN DEL PRAES</w:t>
      </w:r>
    </w:p>
    <w:p w14:paraId="465163D1"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 •</w:t>
      </w:r>
      <w:r w:rsidRPr="007C7E5C">
        <w:rPr>
          <w:rFonts w:ascii="Baskerville Old Face" w:hAnsi="Baskerville Old Face" w:cs="Tahoma"/>
        </w:rPr>
        <w:tab/>
        <w:t>Conformación de un equipo dinamizador</w:t>
      </w:r>
    </w:p>
    <w:p w14:paraId="3B6F2696"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Establecimiento de los referentes contextuales </w:t>
      </w:r>
    </w:p>
    <w:p w14:paraId="32282448"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Definición de la situación y del problema ambiental </w:t>
      </w:r>
    </w:p>
    <w:p w14:paraId="4904A530"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Identificación de los actores involucrados el en PRAE (tanto institucionales como locales) </w:t>
      </w:r>
    </w:p>
    <w:p w14:paraId="524203C5"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Establecimiento de los referentes conceptuales </w:t>
      </w:r>
    </w:p>
    <w:p w14:paraId="49977488"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Definición de políticas sistemas en torno al problema (natural, social y cultural) </w:t>
      </w:r>
    </w:p>
    <w:p w14:paraId="525E68AF"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Análisis del problema a tener en cuenta en el PRAE o eje articulador </w:t>
      </w:r>
    </w:p>
    <w:p w14:paraId="0AE2F544"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Análisis del contexto </w:t>
      </w:r>
    </w:p>
    <w:p w14:paraId="3FE7F690"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Elaboración y ejecución del proyecto. </w:t>
      </w:r>
    </w:p>
    <w:p w14:paraId="40EAC961" w14:textId="77777777" w:rsidR="00160100" w:rsidRPr="007C7E5C" w:rsidRDefault="00160100" w:rsidP="00333B13">
      <w:pPr>
        <w:spacing w:line="240" w:lineRule="auto"/>
        <w:jc w:val="both"/>
        <w:rPr>
          <w:rFonts w:ascii="Baskerville Old Face" w:hAnsi="Baskerville Old Face" w:cs="Tahoma"/>
        </w:rPr>
      </w:pPr>
    </w:p>
    <w:p w14:paraId="0A3C6AA1" w14:textId="77777777" w:rsidR="00024C3B" w:rsidRPr="007C7E5C" w:rsidRDefault="00A02B1F" w:rsidP="00333B13">
      <w:pPr>
        <w:spacing w:line="240" w:lineRule="auto"/>
        <w:jc w:val="both"/>
        <w:rPr>
          <w:rFonts w:ascii="Baskerville Old Face" w:hAnsi="Baskerville Old Face" w:cs="Tahoma"/>
          <w:b/>
        </w:rPr>
      </w:pPr>
      <w:r w:rsidRPr="007C7E5C">
        <w:rPr>
          <w:rFonts w:ascii="Baskerville Old Face" w:hAnsi="Baskerville Old Face" w:cs="Tahoma"/>
          <w:b/>
        </w:rPr>
        <w:t>5.2.10</w:t>
      </w:r>
      <w:r w:rsidR="00E21C89" w:rsidRPr="007C7E5C">
        <w:rPr>
          <w:rFonts w:ascii="Baskerville Old Face" w:hAnsi="Baskerville Old Face" w:cs="Tahoma"/>
          <w:b/>
        </w:rPr>
        <w:t>.3.</w:t>
      </w:r>
      <w:r w:rsidR="00146A5E" w:rsidRPr="007C7E5C">
        <w:rPr>
          <w:rFonts w:ascii="Baskerville Old Face" w:hAnsi="Baskerville Old Face" w:cs="Tahoma"/>
          <w:b/>
        </w:rPr>
        <w:t xml:space="preserve"> </w:t>
      </w:r>
      <w:r w:rsidR="0038141F" w:rsidRPr="007C7E5C">
        <w:rPr>
          <w:rFonts w:ascii="Baskerville Old Face" w:hAnsi="Baskerville Old Face" w:cs="Tahoma"/>
          <w:b/>
        </w:rPr>
        <w:t>PROYECTO DE EDUCACIÓN PARA LA DEMOCRACIA, COMPETENCIAS CIUDADANAS Y</w:t>
      </w:r>
      <w:r w:rsidR="000A43DA" w:rsidRPr="007C7E5C">
        <w:rPr>
          <w:rFonts w:ascii="Baskerville Old Face" w:hAnsi="Baskerville Old Face" w:cs="Tahoma"/>
          <w:b/>
        </w:rPr>
        <w:t xml:space="preserve"> CÁTEDRA DE LA PAZ:</w:t>
      </w:r>
    </w:p>
    <w:p w14:paraId="4AD3548A"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 Desarrollar competencias ciudadanas es la manera de formar niños, niñas y jóvenes para el ejercicio pleno de la ciudadanía que parta del reconocimiento de la dignidad inherente a todo ser humano con el propósito de que este reconocimiento sea efectivo en todas las personas. </w:t>
      </w:r>
    </w:p>
    <w:p w14:paraId="285F18DC"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El proyecto educativo institucional debe incorporar “acciones pedagógicas para favorecer el desarrollo equilibrado y armónico de las habilidades de los educandos, en especial las capacidades para la toma de decisiones, la adquisición de criterios, el trabajo en equipo, la administración eficiente del tiempo, la asunción de responsabilidades, la solución de conflictos y problemas y las habilidades para la comunicación, la negociación y la participación”. </w:t>
      </w:r>
    </w:p>
    <w:p w14:paraId="63498AE2"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¿Qué debemos saber y saber hacer para que todas las personas puedan ejercer plenamente sus derechos y cumplir con las responsabilidades que ello implica?, ¿Qué conocimientos, habilidades y actitudes necesitamos, es decir, qué competencias son indispensables para cumplir con nuestra corresponsabilidad en ejercer, defender y difundir los derechos humanos como fundamento de la convivencia pacífica; para participar en la vida política; y para respetar los derechos ajenos y comprender de forma crítica la diversidad étnica y cultural del país?, y esto ¿qué significado adquiere cuando el principal fin de nuestra educación es el pleno desarrollo de la personalidad sin más limitaciones que las que le imponen los derechos de los demás y el orden jurídico, dentro de un proceso de formación integral? Y ¿Cuál es el papel de la escuela en todo esto?, ¿cómo se han de fomentar en la institución estas prácticas? Muchas de las respuestas a estas inquietudes se incluyeron en los estándares de competencias ciudadanas.</w:t>
      </w:r>
    </w:p>
    <w:p w14:paraId="1761ED93"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 Las competencias ciudadanas, entonces, son una serie de conocimientos, actitudes y habilidades comunicativas, emocionales, cognitivas e integradoras que funcionan de manera articulada para que todas las personas seamos sujetos sociales activos de derechos, es decir que podamos ejercer plenamente la ciudadanía respetando, difundiendo, defendiendo, garantizando y restaurando nuestros derechos. De manera evidente, las competencias ciudadanas le apuntan al desarrollo equilibrado y armónico de las habilidades de los educandos, en especial las capacidades para la toma de decisiones, la adquisición de criterios, el trabajo en equipo, la asunción de responsabilidades, la solución de conflictos y problemas y las habilidades para la comunicación, la negociación y la participación, que deben estar explícitas en todo proyecto educativo institucional. </w:t>
      </w:r>
    </w:p>
    <w:p w14:paraId="22E3E257"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 xml:space="preserve">Las competencias ciudadanas hacen evidentes una serie de aspectos que las instituciones educativas pueden fomentar para formar personas que no se dejen intimidar, ni sean conformistas, personas que utilicen sus facultades críticas, elaboren sus propias valoraciones y desarrollen su independencia de pensamiento tanto en el ámbito moral como en el intelectual, esto es personas que reconocen su dignidad y la de otros como la autonomía o la posibilidad de diseñar un plan de vida propio. </w:t>
      </w:r>
    </w:p>
    <w:p w14:paraId="1B6EF774" w14:textId="77777777" w:rsidR="00024C3B" w:rsidRPr="007C7E5C" w:rsidRDefault="00024C3B" w:rsidP="00333B13">
      <w:pPr>
        <w:spacing w:line="240" w:lineRule="auto"/>
        <w:jc w:val="both"/>
        <w:rPr>
          <w:rFonts w:ascii="Baskerville Old Face" w:hAnsi="Baskerville Old Face" w:cs="Tahoma"/>
        </w:rPr>
      </w:pPr>
      <w:r w:rsidRPr="007C7E5C">
        <w:rPr>
          <w:rFonts w:ascii="Baskerville Old Face" w:hAnsi="Baskerville Old Face" w:cs="Tahoma"/>
        </w:rPr>
        <w:t>En la propuesta de competencias ciudadanas, los estándares “son criterios claros y públicos que permiten establecer cuáles son los niveles básicos de calidad de la educación ciudadana a los que tiene derecho los niños, niñas y jóvenes. En este orden de ideas, los estándares básicos de competencias ciudadanas no enfatizan en los contenidos que se deben enseñar, sino en las competencias</w:t>
      </w:r>
      <w:r w:rsidR="00077065" w:rsidRPr="007C7E5C">
        <w:rPr>
          <w:rFonts w:ascii="Baskerville Old Face" w:hAnsi="Baskerville Old Face" w:cs="Tahoma"/>
        </w:rPr>
        <w:t xml:space="preserve"> </w:t>
      </w:r>
      <w:r w:rsidRPr="007C7E5C">
        <w:rPr>
          <w:rFonts w:ascii="Baskerville Old Face" w:hAnsi="Baskerville Old Face" w:cs="Tahoma"/>
        </w:rPr>
        <w:t>que se deben desarrollar para transformar la acción diaria”.</w:t>
      </w:r>
    </w:p>
    <w:p w14:paraId="0B17DA6F" w14:textId="77777777" w:rsidR="00160100" w:rsidRPr="007C7E5C" w:rsidRDefault="00160100" w:rsidP="00333B13">
      <w:pPr>
        <w:spacing w:line="240" w:lineRule="auto"/>
        <w:jc w:val="both"/>
        <w:rPr>
          <w:rFonts w:ascii="Baskerville Old Face" w:hAnsi="Baskerville Old Face" w:cs="Tahoma"/>
        </w:rPr>
      </w:pPr>
    </w:p>
    <w:p w14:paraId="2D239E21" w14:textId="77777777" w:rsidR="00052BCC" w:rsidRPr="007C7E5C" w:rsidRDefault="0033044B" w:rsidP="00333B13">
      <w:pPr>
        <w:pStyle w:val="Sinespaciado"/>
        <w:jc w:val="both"/>
        <w:rPr>
          <w:rFonts w:ascii="Baskerville Old Face" w:hAnsi="Baskerville Old Face"/>
          <w:b/>
        </w:rPr>
      </w:pPr>
      <w:r w:rsidRPr="007C7E5C">
        <w:rPr>
          <w:rFonts w:ascii="Baskerville Old Face" w:hAnsi="Baskerville Old Face"/>
          <w:b/>
        </w:rPr>
        <w:t>5.2</w:t>
      </w:r>
      <w:r w:rsidR="00EF2242" w:rsidRPr="007C7E5C">
        <w:rPr>
          <w:rFonts w:ascii="Baskerville Old Face" w:hAnsi="Baskerville Old Face"/>
          <w:b/>
        </w:rPr>
        <w:t>.10</w:t>
      </w:r>
      <w:r w:rsidR="006A495E" w:rsidRPr="007C7E5C">
        <w:rPr>
          <w:rFonts w:ascii="Baskerville Old Face" w:hAnsi="Baskerville Old Face"/>
          <w:b/>
        </w:rPr>
        <w:t>.4</w:t>
      </w:r>
      <w:r w:rsidR="00102D36" w:rsidRPr="007C7E5C">
        <w:rPr>
          <w:rFonts w:ascii="Baskerville Old Face" w:hAnsi="Baskerville Old Face"/>
          <w:b/>
        </w:rPr>
        <w:t>.</w:t>
      </w:r>
      <w:r w:rsidR="00EF2242" w:rsidRPr="007C7E5C">
        <w:rPr>
          <w:rFonts w:ascii="Baskerville Old Face" w:hAnsi="Baskerville Old Face"/>
          <w:b/>
        </w:rPr>
        <w:t xml:space="preserve"> </w:t>
      </w:r>
      <w:r w:rsidR="00102D36" w:rsidRPr="007C7E5C">
        <w:rPr>
          <w:rFonts w:ascii="Baskerville Old Face" w:hAnsi="Baskerville Old Face"/>
          <w:b/>
        </w:rPr>
        <w:t>APROVECHAMIENTO DEL TIEMPO LIBRE Y ESTILOS DE VIDA SALUDABLES</w:t>
      </w:r>
    </w:p>
    <w:p w14:paraId="4A762E9B" w14:textId="77777777" w:rsidR="00052BCC" w:rsidRPr="007C7E5C" w:rsidRDefault="00052BCC" w:rsidP="00333B13">
      <w:pPr>
        <w:pStyle w:val="Sinespaciado"/>
        <w:jc w:val="both"/>
        <w:rPr>
          <w:rFonts w:ascii="Baskerville Old Face" w:hAnsi="Baskerville Old Face"/>
          <w:b/>
        </w:rPr>
      </w:pPr>
    </w:p>
    <w:p w14:paraId="32E6C940" w14:textId="77777777" w:rsidR="00EF465C" w:rsidRPr="007C7E5C" w:rsidRDefault="00BA4C86" w:rsidP="00333B13">
      <w:pPr>
        <w:pStyle w:val="Sinespaciado"/>
        <w:jc w:val="both"/>
        <w:rPr>
          <w:rFonts w:ascii="Baskerville Old Face" w:hAnsi="Baskerville Old Face"/>
        </w:rPr>
      </w:pPr>
      <w:r w:rsidRPr="007C7E5C">
        <w:rPr>
          <w:b/>
        </w:rPr>
        <w:t xml:space="preserve"> </w:t>
      </w:r>
      <w:r w:rsidRPr="007C7E5C">
        <w:rPr>
          <w:rFonts w:ascii="Baskerville Old Face" w:hAnsi="Baskerville Old Face"/>
        </w:rPr>
        <w:t>Teniendo en cuenta el contexto en el cual viven y</w:t>
      </w:r>
      <w:r w:rsidR="00077065" w:rsidRPr="007C7E5C">
        <w:rPr>
          <w:rFonts w:ascii="Baskerville Old Face" w:hAnsi="Baskerville Old Face"/>
        </w:rPr>
        <w:t xml:space="preserve"> </w:t>
      </w:r>
      <w:r w:rsidRPr="007C7E5C">
        <w:rPr>
          <w:rFonts w:ascii="Baskerville Old Face" w:hAnsi="Baskerville Old Face"/>
        </w:rPr>
        <w:t>se desenvuelve nuestros</w:t>
      </w:r>
      <w:r w:rsidR="00077065" w:rsidRPr="007C7E5C">
        <w:rPr>
          <w:rFonts w:ascii="Baskerville Old Face" w:hAnsi="Baskerville Old Face"/>
        </w:rPr>
        <w:t xml:space="preserve"> </w:t>
      </w:r>
      <w:r w:rsidRPr="007C7E5C">
        <w:rPr>
          <w:rFonts w:ascii="Baskerville Old Face" w:hAnsi="Baskerville Old Face"/>
        </w:rPr>
        <w:t>jóvenes y los peligros sociales a los cuales se enfrentan como; el tabaquismo, las drogas, alcoholismo, prostitución, la</w:t>
      </w:r>
      <w:r w:rsidR="00077065" w:rsidRPr="007C7E5C">
        <w:rPr>
          <w:rFonts w:ascii="Baskerville Old Face" w:hAnsi="Baskerville Old Face"/>
        </w:rPr>
        <w:t xml:space="preserve"> </w:t>
      </w:r>
      <w:r w:rsidRPr="007C7E5C">
        <w:rPr>
          <w:rFonts w:ascii="Baskerville Old Face" w:hAnsi="Baskerville Old Face"/>
        </w:rPr>
        <w:t>delincuencia</w:t>
      </w:r>
      <w:r w:rsidR="00077065" w:rsidRPr="007C7E5C">
        <w:rPr>
          <w:rFonts w:ascii="Baskerville Old Face" w:hAnsi="Baskerville Old Face"/>
        </w:rPr>
        <w:t xml:space="preserve"> </w:t>
      </w:r>
      <w:r w:rsidRPr="007C7E5C">
        <w:rPr>
          <w:rFonts w:ascii="Baskerville Old Face" w:hAnsi="Baskerville Old Face"/>
        </w:rPr>
        <w:t>juvenil</w:t>
      </w:r>
      <w:r w:rsidR="00077065" w:rsidRPr="007C7E5C">
        <w:rPr>
          <w:rFonts w:ascii="Baskerville Old Face" w:hAnsi="Baskerville Old Face"/>
        </w:rPr>
        <w:t xml:space="preserve"> </w:t>
      </w:r>
      <w:r w:rsidRPr="007C7E5C">
        <w:rPr>
          <w:rFonts w:ascii="Baskerville Old Face" w:hAnsi="Baskerville Old Face"/>
        </w:rPr>
        <w:t>etc., se hace</w:t>
      </w:r>
      <w:r w:rsidR="00077065" w:rsidRPr="007C7E5C">
        <w:rPr>
          <w:rFonts w:ascii="Baskerville Old Face" w:hAnsi="Baskerville Old Face"/>
        </w:rPr>
        <w:t xml:space="preserve"> </w:t>
      </w:r>
      <w:r w:rsidRPr="007C7E5C">
        <w:rPr>
          <w:rFonts w:ascii="Baskerville Old Face" w:hAnsi="Baskerville Old Face"/>
        </w:rPr>
        <w:t>necesario implementar un proyecto que permita reorientar a nuestros</w:t>
      </w:r>
      <w:r w:rsidR="00077065" w:rsidRPr="007C7E5C">
        <w:rPr>
          <w:rFonts w:ascii="Baskerville Old Face" w:hAnsi="Baskerville Old Face"/>
        </w:rPr>
        <w:t xml:space="preserve"> </w:t>
      </w:r>
      <w:r w:rsidRPr="007C7E5C">
        <w:rPr>
          <w:rFonts w:ascii="Baskerville Old Face" w:hAnsi="Baskerville Old Face"/>
        </w:rPr>
        <w:t>jóvenes para que utilicen adecuadamente el tiempo libre en actividades recreativas, artísticas, culturales,</w:t>
      </w:r>
      <w:r w:rsidR="00077065" w:rsidRPr="007C7E5C">
        <w:rPr>
          <w:rFonts w:ascii="Baskerville Old Face" w:hAnsi="Baskerville Old Face"/>
        </w:rPr>
        <w:t xml:space="preserve"> </w:t>
      </w:r>
      <w:r w:rsidRPr="007C7E5C">
        <w:rPr>
          <w:rFonts w:ascii="Baskerville Old Face" w:hAnsi="Baskerville Old Face"/>
        </w:rPr>
        <w:t>lúdico deportivas y musicales, ofreciendo con ello alternativas de</w:t>
      </w:r>
      <w:r w:rsidR="00077065" w:rsidRPr="007C7E5C">
        <w:rPr>
          <w:rFonts w:ascii="Baskerville Old Face" w:hAnsi="Baskerville Old Face"/>
        </w:rPr>
        <w:t xml:space="preserve"> </w:t>
      </w:r>
      <w:r w:rsidRPr="007C7E5C">
        <w:rPr>
          <w:rFonts w:ascii="Baskerville Old Face" w:hAnsi="Baskerville Old Face"/>
        </w:rPr>
        <w:t>formación y de utilización adecuada de su tiempo libre, lo que a futuro</w:t>
      </w:r>
      <w:r w:rsidR="00077065" w:rsidRPr="007C7E5C">
        <w:rPr>
          <w:rFonts w:ascii="Baskerville Old Face" w:hAnsi="Baskerville Old Face"/>
        </w:rPr>
        <w:t xml:space="preserve"> </w:t>
      </w:r>
      <w:r w:rsidRPr="007C7E5C">
        <w:rPr>
          <w:rFonts w:ascii="Baskerville Old Face" w:hAnsi="Baskerville Old Face"/>
        </w:rPr>
        <w:t xml:space="preserve">se </w:t>
      </w:r>
      <w:r w:rsidR="004F73B1" w:rsidRPr="007C7E5C">
        <w:rPr>
          <w:rFonts w:ascii="Baskerville Old Face" w:hAnsi="Baskerville Old Face"/>
        </w:rPr>
        <w:t>verá</w:t>
      </w:r>
      <w:r w:rsidRPr="007C7E5C">
        <w:rPr>
          <w:rFonts w:ascii="Baskerville Old Face" w:hAnsi="Baskerville Old Face"/>
        </w:rPr>
        <w:t xml:space="preserve"> reflejado en su desarrollo integral, generando y potenciando</w:t>
      </w:r>
      <w:r w:rsidR="00077065" w:rsidRPr="007C7E5C">
        <w:rPr>
          <w:rFonts w:ascii="Baskerville Old Face" w:hAnsi="Baskerville Old Face"/>
        </w:rPr>
        <w:t xml:space="preserve"> </w:t>
      </w:r>
      <w:r w:rsidRPr="007C7E5C">
        <w:rPr>
          <w:rFonts w:ascii="Baskerville Old Face" w:hAnsi="Baskerville Old Face"/>
        </w:rPr>
        <w:t>actitudes y habilidades que le permiten visionar su proyecto de vida.</w:t>
      </w:r>
    </w:p>
    <w:p w14:paraId="5AC36707" w14:textId="77777777" w:rsidR="00BA4C86" w:rsidRPr="007C7E5C" w:rsidRDefault="00BA4C86" w:rsidP="00333B13">
      <w:pPr>
        <w:pStyle w:val="Sinespaciado"/>
        <w:jc w:val="both"/>
        <w:rPr>
          <w:rFonts w:ascii="Baskerville Old Face" w:hAnsi="Baskerville Old Face"/>
        </w:rPr>
      </w:pPr>
    </w:p>
    <w:p w14:paraId="15545C06"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xml:space="preserve">ACTIVIDADES QUE SE DESARROLLAN EN EL </w:t>
      </w:r>
      <w:r w:rsidR="004F73B1" w:rsidRPr="007C7E5C">
        <w:rPr>
          <w:rFonts w:ascii="Baskerville Old Face" w:hAnsi="Baskerville Old Face"/>
        </w:rPr>
        <w:t xml:space="preserve">PROYECTO DEL </w:t>
      </w:r>
      <w:r w:rsidRPr="007C7E5C">
        <w:rPr>
          <w:rFonts w:ascii="Baskerville Old Face" w:hAnsi="Baskerville Old Face"/>
        </w:rPr>
        <w:t>TIEMPO LIBRE</w:t>
      </w:r>
      <w:r w:rsidR="004F73B1" w:rsidRPr="007C7E5C">
        <w:rPr>
          <w:rFonts w:ascii="Baskerville Old Face" w:hAnsi="Baskerville Old Face"/>
        </w:rPr>
        <w:t xml:space="preserve">: </w:t>
      </w:r>
    </w:p>
    <w:p w14:paraId="605B1BE8"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w:t>
      </w:r>
    </w:p>
    <w:p w14:paraId="224A894C"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ACTIVIDADES DEPORTIVAS:</w:t>
      </w:r>
      <w:r w:rsidR="004F73B1" w:rsidRPr="007C7E5C">
        <w:rPr>
          <w:rFonts w:ascii="Baskerville Old Face" w:hAnsi="Baskerville Old Face"/>
        </w:rPr>
        <w:t xml:space="preserve"> </w:t>
      </w:r>
      <w:r w:rsidRPr="007C7E5C">
        <w:rPr>
          <w:rFonts w:ascii="Baskerville Old Face" w:hAnsi="Baskerville Old Face"/>
        </w:rPr>
        <w:t xml:space="preserve">Desarrollo de juegos </w:t>
      </w:r>
      <w:proofErr w:type="spellStart"/>
      <w:r w:rsidRPr="007C7E5C">
        <w:rPr>
          <w:rFonts w:ascii="Baskerville Old Face" w:hAnsi="Baskerville Old Face"/>
        </w:rPr>
        <w:t>interclases</w:t>
      </w:r>
      <w:proofErr w:type="spellEnd"/>
      <w:r w:rsidRPr="007C7E5C">
        <w:rPr>
          <w:rFonts w:ascii="Baskerville Old Face" w:hAnsi="Baskerville Old Face"/>
        </w:rPr>
        <w:t xml:space="preserve"> a través de las competencias deportivas de Microfútbol,</w:t>
      </w:r>
      <w:r w:rsidR="00077065" w:rsidRPr="007C7E5C">
        <w:rPr>
          <w:rFonts w:ascii="Baskerville Old Face" w:hAnsi="Baskerville Old Face"/>
        </w:rPr>
        <w:t xml:space="preserve"> </w:t>
      </w:r>
      <w:r w:rsidRPr="007C7E5C">
        <w:rPr>
          <w:rFonts w:ascii="Baskerville Old Face" w:hAnsi="Baskerville Old Face"/>
        </w:rPr>
        <w:t>Baloncesto,</w:t>
      </w:r>
      <w:r w:rsidR="00077065" w:rsidRPr="007C7E5C">
        <w:rPr>
          <w:rFonts w:ascii="Baskerville Old Face" w:hAnsi="Baskerville Old Face"/>
        </w:rPr>
        <w:t xml:space="preserve"> </w:t>
      </w:r>
      <w:r w:rsidRPr="007C7E5C">
        <w:rPr>
          <w:rFonts w:ascii="Baskerville Old Face" w:hAnsi="Baskerville Old Face"/>
        </w:rPr>
        <w:t>Tenis de mesa, Ajedrez, Voleibol,</w:t>
      </w:r>
      <w:r w:rsidR="00077065" w:rsidRPr="007C7E5C">
        <w:rPr>
          <w:rFonts w:ascii="Baskerville Old Face" w:hAnsi="Baskerville Old Face"/>
        </w:rPr>
        <w:t xml:space="preserve"> </w:t>
      </w:r>
      <w:r w:rsidRPr="007C7E5C">
        <w:rPr>
          <w:rFonts w:ascii="Baskerville Old Face" w:hAnsi="Baskerville Old Face"/>
        </w:rPr>
        <w:t>organizada por grados y manejo de sistema de eliminación.</w:t>
      </w:r>
    </w:p>
    <w:p w14:paraId="2081DF4F"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w:t>
      </w:r>
    </w:p>
    <w:p w14:paraId="3160A41B"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ACTIVIDADES RECREATIVAS:</w:t>
      </w:r>
      <w:r w:rsidR="004F73B1" w:rsidRPr="007C7E5C">
        <w:rPr>
          <w:rFonts w:ascii="Baskerville Old Face" w:hAnsi="Baskerville Old Face"/>
        </w:rPr>
        <w:t xml:space="preserve"> </w:t>
      </w:r>
      <w:r w:rsidRPr="007C7E5C">
        <w:rPr>
          <w:rFonts w:ascii="Baskerville Old Face" w:hAnsi="Baskerville Old Face"/>
        </w:rPr>
        <w:t xml:space="preserve">Desarrolladas durante jornadas escolares donde los estudiantes participan de una manera activa en maratones </w:t>
      </w:r>
      <w:r w:rsidR="004F73B1" w:rsidRPr="007C7E5C">
        <w:rPr>
          <w:rFonts w:ascii="Baskerville Old Face" w:hAnsi="Baskerville Old Face"/>
        </w:rPr>
        <w:t xml:space="preserve">de </w:t>
      </w:r>
      <w:r w:rsidRPr="007C7E5C">
        <w:rPr>
          <w:rFonts w:ascii="Baskerville Old Face" w:hAnsi="Baskerville Old Face"/>
        </w:rPr>
        <w:t>aeróbic</w:t>
      </w:r>
      <w:r w:rsidR="004F73B1" w:rsidRPr="007C7E5C">
        <w:rPr>
          <w:rFonts w:ascii="Baskerville Old Face" w:hAnsi="Baskerville Old Face"/>
        </w:rPr>
        <w:t>o</w:t>
      </w:r>
      <w:r w:rsidRPr="007C7E5C">
        <w:rPr>
          <w:rFonts w:ascii="Baskerville Old Face" w:hAnsi="Baskerville Old Face"/>
        </w:rPr>
        <w:t>s, competencia recreativas, de habilidades y destreza</w:t>
      </w:r>
      <w:r w:rsidR="004F73B1" w:rsidRPr="007C7E5C">
        <w:rPr>
          <w:rFonts w:ascii="Baskerville Old Face" w:hAnsi="Baskerville Old Face"/>
        </w:rPr>
        <w:t xml:space="preserve">, se articula con el Área de Ingles para realizar algunas actividades que permitan el desarrollo de algunas competencias propias del </w:t>
      </w:r>
      <w:proofErr w:type="spellStart"/>
      <w:r w:rsidR="004F73B1" w:rsidRPr="007C7E5C">
        <w:rPr>
          <w:rFonts w:ascii="Baskerville Old Face" w:hAnsi="Baskerville Old Face"/>
        </w:rPr>
        <w:t>area</w:t>
      </w:r>
      <w:proofErr w:type="spellEnd"/>
      <w:r w:rsidRPr="007C7E5C">
        <w:rPr>
          <w:rFonts w:ascii="Baskerville Old Face" w:hAnsi="Baskerville Old Face"/>
        </w:rPr>
        <w:t>.</w:t>
      </w:r>
    </w:p>
    <w:p w14:paraId="63846172"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w:t>
      </w:r>
    </w:p>
    <w:p w14:paraId="689B30BF"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FORMACION MUSICAL DE LA BANDA</w:t>
      </w:r>
      <w:r w:rsidR="004F73B1" w:rsidRPr="007C7E5C">
        <w:rPr>
          <w:rFonts w:ascii="Baskerville Old Face" w:hAnsi="Baskerville Old Face"/>
        </w:rPr>
        <w:t xml:space="preserve"> MÚSICO -</w:t>
      </w:r>
      <w:r w:rsidR="00077065" w:rsidRPr="007C7E5C">
        <w:rPr>
          <w:rFonts w:ascii="Baskerville Old Face" w:hAnsi="Baskerville Old Face"/>
        </w:rPr>
        <w:t xml:space="preserve"> </w:t>
      </w:r>
      <w:r w:rsidRPr="007C7E5C">
        <w:rPr>
          <w:rFonts w:ascii="Baskerville Old Face" w:hAnsi="Baskerville Old Face"/>
        </w:rPr>
        <w:t>MARCIAL:</w:t>
      </w:r>
      <w:r w:rsidR="004F73B1" w:rsidRPr="007C7E5C">
        <w:rPr>
          <w:rFonts w:ascii="Baskerville Old Face" w:hAnsi="Baskerville Old Face"/>
        </w:rPr>
        <w:t xml:space="preserve"> </w:t>
      </w:r>
      <w:r w:rsidRPr="007C7E5C">
        <w:rPr>
          <w:rFonts w:ascii="Baskerville Old Face" w:hAnsi="Baskerville Old Face"/>
        </w:rPr>
        <w:t xml:space="preserve">Se desarrolla durante </w:t>
      </w:r>
      <w:r w:rsidR="004F73B1" w:rsidRPr="007C7E5C">
        <w:rPr>
          <w:rFonts w:ascii="Baskerville Old Face" w:hAnsi="Baskerville Old Face"/>
        </w:rPr>
        <w:t>los días sábado</w:t>
      </w:r>
      <w:r w:rsidRPr="007C7E5C">
        <w:rPr>
          <w:rFonts w:ascii="Baskerville Old Face" w:hAnsi="Baskerville Old Face"/>
        </w:rPr>
        <w:t>, realizando actividades tales como: Trabajo de orden cerrado, formación musical en (lira, trompeta, tamboras, trombón, bastoneras, etc.).</w:t>
      </w:r>
    </w:p>
    <w:p w14:paraId="24AA0387"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COMPETENCIAS DEPORTIVAS INSTITUCIONALES:</w:t>
      </w:r>
      <w:r w:rsidR="004F73B1" w:rsidRPr="007C7E5C">
        <w:rPr>
          <w:rFonts w:ascii="Baskerville Old Face" w:hAnsi="Baskerville Old Face"/>
        </w:rPr>
        <w:t xml:space="preserve"> </w:t>
      </w:r>
      <w:r w:rsidRPr="007C7E5C">
        <w:rPr>
          <w:rFonts w:ascii="Baskerville Old Face" w:hAnsi="Baskerville Old Face"/>
        </w:rPr>
        <w:t xml:space="preserve">Preselección de los estudiantes deportistas con miras a la participación de las diferentes competencias deportivas, que se generan de otras instituciones </w:t>
      </w:r>
      <w:r w:rsidR="004F73B1" w:rsidRPr="007C7E5C">
        <w:rPr>
          <w:rFonts w:ascii="Baskerville Old Face" w:hAnsi="Baskerville Old Face"/>
        </w:rPr>
        <w:t xml:space="preserve">o con el programa SUPERATE CON EL DEPORTE. </w:t>
      </w:r>
      <w:r w:rsidRPr="007C7E5C">
        <w:rPr>
          <w:rFonts w:ascii="Baskerville Old Face" w:hAnsi="Baskerville Old Face"/>
        </w:rPr>
        <w:t>Las actividades desarrolladas en el proyecto van articuladas con las entidades municipales y territoriales que manejan la parte recreativa, deportiva, cultural y artística de nuestro municipio</w:t>
      </w:r>
      <w:r w:rsidR="004F73B1" w:rsidRPr="007C7E5C">
        <w:rPr>
          <w:rFonts w:ascii="Baskerville Old Face" w:hAnsi="Baskerville Old Face"/>
        </w:rPr>
        <w:t>.</w:t>
      </w:r>
    </w:p>
    <w:p w14:paraId="29561A5A"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w:t>
      </w:r>
    </w:p>
    <w:p w14:paraId="673DAD09" w14:textId="77777777" w:rsidR="00BA4C86" w:rsidRPr="007C7E5C" w:rsidRDefault="00BA4C86" w:rsidP="00333B13">
      <w:pPr>
        <w:pStyle w:val="Sinespaciado"/>
        <w:jc w:val="both"/>
        <w:rPr>
          <w:rFonts w:ascii="Baskerville Old Face" w:hAnsi="Baskerville Old Face"/>
        </w:rPr>
      </w:pPr>
      <w:r w:rsidRPr="007C7E5C">
        <w:rPr>
          <w:rFonts w:ascii="Baskerville Old Face" w:hAnsi="Baskerville Old Face"/>
        </w:rPr>
        <w:t xml:space="preserve">ACTIVIDADES </w:t>
      </w:r>
      <w:r w:rsidR="004F73B1" w:rsidRPr="007C7E5C">
        <w:rPr>
          <w:rFonts w:ascii="Baskerville Old Face" w:hAnsi="Baskerville Old Face"/>
        </w:rPr>
        <w:t>CULTURALES</w:t>
      </w:r>
      <w:r w:rsidRPr="007C7E5C">
        <w:rPr>
          <w:rFonts w:ascii="Baskerville Old Face" w:hAnsi="Baskerville Old Face"/>
        </w:rPr>
        <w:t>:</w:t>
      </w:r>
      <w:r w:rsidR="004F73B1" w:rsidRPr="007C7E5C">
        <w:rPr>
          <w:rFonts w:ascii="Baskerville Old Face" w:hAnsi="Baskerville Old Face"/>
        </w:rPr>
        <w:t xml:space="preserve"> Celebración del Día del Estudiante, con la realización del Día de San Juan o </w:t>
      </w:r>
      <w:r w:rsidR="002B0E1E" w:rsidRPr="007C7E5C">
        <w:rPr>
          <w:rFonts w:ascii="Baskerville Old Face" w:hAnsi="Baskerville Old Face"/>
        </w:rPr>
        <w:t>Folclórico</w:t>
      </w:r>
      <w:r w:rsidR="004F73B1" w:rsidRPr="007C7E5C">
        <w:rPr>
          <w:rFonts w:ascii="Baskerville Old Face" w:hAnsi="Baskerville Old Face"/>
        </w:rPr>
        <w:t>, la cual se articula con el área de Educación Artística.</w:t>
      </w:r>
    </w:p>
    <w:p w14:paraId="442410E7" w14:textId="77777777" w:rsidR="00160100" w:rsidRPr="007C7E5C" w:rsidRDefault="00160100" w:rsidP="00333B13">
      <w:pPr>
        <w:pStyle w:val="Sinespaciado"/>
        <w:jc w:val="both"/>
        <w:rPr>
          <w:rFonts w:ascii="Baskerville Old Face" w:hAnsi="Baskerville Old Face"/>
        </w:rPr>
      </w:pPr>
    </w:p>
    <w:p w14:paraId="36A95791" w14:textId="77777777" w:rsidR="00EA0297" w:rsidRPr="007C7E5C" w:rsidRDefault="00EA0297" w:rsidP="00333B13">
      <w:pPr>
        <w:pStyle w:val="Sinespaciado"/>
        <w:jc w:val="both"/>
        <w:rPr>
          <w:rFonts w:ascii="Baskerville Old Face" w:hAnsi="Baskerville Old Face"/>
        </w:rPr>
      </w:pPr>
    </w:p>
    <w:p w14:paraId="199133DD" w14:textId="77777777" w:rsidR="00FE5137" w:rsidRPr="007C7E5C" w:rsidRDefault="00EF2242" w:rsidP="00333B13">
      <w:pPr>
        <w:pStyle w:val="Textoindependiente2"/>
        <w:spacing w:after="0" w:line="240" w:lineRule="auto"/>
        <w:jc w:val="both"/>
        <w:rPr>
          <w:rFonts w:ascii="Baskerville Old Face" w:hAnsi="Baskerville Old Face"/>
          <w:b/>
        </w:rPr>
      </w:pPr>
      <w:r w:rsidRPr="007C7E5C">
        <w:rPr>
          <w:rFonts w:ascii="Baskerville Old Face" w:hAnsi="Baskerville Old Face"/>
          <w:b/>
        </w:rPr>
        <w:t>5.2.10</w:t>
      </w:r>
      <w:r w:rsidR="00052BCC" w:rsidRPr="007C7E5C">
        <w:rPr>
          <w:rFonts w:ascii="Baskerville Old Face" w:hAnsi="Baskerville Old Face"/>
          <w:b/>
        </w:rPr>
        <w:t>.</w:t>
      </w:r>
      <w:r w:rsidRPr="007C7E5C">
        <w:rPr>
          <w:rFonts w:ascii="Baskerville Old Face" w:hAnsi="Baskerville Old Face"/>
          <w:b/>
        </w:rPr>
        <w:t>5</w:t>
      </w:r>
      <w:r w:rsidR="0051098E" w:rsidRPr="007C7E5C">
        <w:rPr>
          <w:rFonts w:ascii="Baskerville Old Face" w:hAnsi="Baskerville Old Face"/>
          <w:b/>
        </w:rPr>
        <w:t>. OTROS</w:t>
      </w:r>
      <w:r w:rsidR="00AA3828" w:rsidRPr="007C7E5C">
        <w:rPr>
          <w:rFonts w:ascii="Baskerville Old Face" w:hAnsi="Baskerville Old Face"/>
          <w:b/>
        </w:rPr>
        <w:t xml:space="preserve"> PROYECTOS PEDAGOGICOS INSTITUCIONALES</w:t>
      </w:r>
    </w:p>
    <w:p w14:paraId="727F651F" w14:textId="77777777" w:rsidR="00FD40A3" w:rsidRPr="007C7E5C" w:rsidRDefault="00FD40A3" w:rsidP="00333B13">
      <w:pPr>
        <w:pStyle w:val="Textoindependiente2"/>
        <w:spacing w:after="0" w:line="240" w:lineRule="auto"/>
        <w:ind w:left="780"/>
        <w:jc w:val="both"/>
        <w:rPr>
          <w:rFonts w:ascii="Baskerville Old Face" w:hAnsi="Baskerville Old Face"/>
          <w:b/>
        </w:rPr>
      </w:pPr>
    </w:p>
    <w:p w14:paraId="1C574D2D" w14:textId="77777777" w:rsidR="00262EBD" w:rsidRPr="007C7E5C" w:rsidRDefault="005D79AB" w:rsidP="00333B13">
      <w:pPr>
        <w:pStyle w:val="Sinespaciado"/>
        <w:jc w:val="both"/>
        <w:rPr>
          <w:rFonts w:ascii="Baskerville Old Face" w:hAnsi="Baskerville Old Face"/>
          <w:b/>
        </w:rPr>
      </w:pPr>
      <w:r w:rsidRPr="007C7E5C">
        <w:rPr>
          <w:rFonts w:ascii="Baskerville Old Face" w:hAnsi="Baskerville Old Face"/>
          <w:b/>
        </w:rPr>
        <w:t>5.2.10.5</w:t>
      </w:r>
      <w:r w:rsidR="0051098E" w:rsidRPr="007C7E5C">
        <w:rPr>
          <w:rFonts w:ascii="Baskerville Old Face" w:hAnsi="Baskerville Old Face"/>
          <w:b/>
        </w:rPr>
        <w:t>.1. ESCUELA DE PADRES, SALUDABLES Y CONSTRUCTORAS DE PAZ</w:t>
      </w:r>
    </w:p>
    <w:p w14:paraId="5C387503" w14:textId="77777777" w:rsidR="00262EBD" w:rsidRPr="007C7E5C" w:rsidRDefault="00262EBD" w:rsidP="00333B13">
      <w:pPr>
        <w:pStyle w:val="Sinespaciado"/>
        <w:jc w:val="both"/>
        <w:rPr>
          <w:rFonts w:ascii="Baskerville Old Face" w:hAnsi="Baskerville Old Face"/>
          <w:b/>
        </w:rPr>
      </w:pPr>
    </w:p>
    <w:p w14:paraId="7CEDE0BC" w14:textId="77777777" w:rsidR="004C7D3E" w:rsidRPr="007C7E5C" w:rsidRDefault="00B23165" w:rsidP="00333B13">
      <w:pPr>
        <w:pStyle w:val="Sinespaciado"/>
        <w:jc w:val="both"/>
        <w:rPr>
          <w:rFonts w:ascii="Baskerville Old Face" w:hAnsi="Baskerville Old Face"/>
        </w:rPr>
      </w:pPr>
      <w:r w:rsidRPr="007C7E5C">
        <w:rPr>
          <w:rFonts w:ascii="Baskerville Old Face" w:hAnsi="Baskerville Old Face"/>
          <w:b/>
        </w:rPr>
        <w:t xml:space="preserve"> </w:t>
      </w:r>
      <w:r w:rsidRPr="007C7E5C">
        <w:rPr>
          <w:rFonts w:ascii="Baskerville Old Face" w:hAnsi="Baskerville Old Face"/>
        </w:rPr>
        <w:t>El proyecto Escuela</w:t>
      </w:r>
      <w:r w:rsidR="00E00684" w:rsidRPr="007C7E5C">
        <w:rPr>
          <w:rFonts w:ascii="Baskerville Old Face" w:hAnsi="Baskerville Old Face"/>
        </w:rPr>
        <w:t xml:space="preserve"> de Padres</w:t>
      </w:r>
      <w:r w:rsidRPr="007C7E5C">
        <w:rPr>
          <w:rFonts w:ascii="Baskerville Old Face" w:hAnsi="Baskerville Old Face"/>
        </w:rPr>
        <w:t xml:space="preserve"> es un espacio para que los padres compartan con otros padres y los docentes las experiencias en la educación de los hijos. El proyecto tiene como uno de sus objetivos fundamentales el establecimiento de lazos de respeto, de solidaridad, de fraternidad y de cooperación, entre sus miembros. El proyecto permite a los padres conocer a la persona que está al frente de la formación de los hijos en el colegio. Los profesores, al hacer de facilitadores, dejan de ser personas extrañas o ajenas a la familia y se convierten en colaboradores que apoyan la labor de los padres.</w:t>
      </w:r>
    </w:p>
    <w:p w14:paraId="4CD374AC" w14:textId="77777777" w:rsidR="00E00684" w:rsidRPr="007C7E5C" w:rsidRDefault="00E00684" w:rsidP="00333B13">
      <w:pPr>
        <w:pStyle w:val="Sinespaciado"/>
        <w:jc w:val="both"/>
        <w:rPr>
          <w:rFonts w:ascii="Baskerville Old Face" w:hAnsi="Baskerville Old Face"/>
        </w:rPr>
      </w:pPr>
    </w:p>
    <w:p w14:paraId="672FC55F" w14:textId="77777777" w:rsidR="00E00684" w:rsidRPr="007C7E5C" w:rsidRDefault="00E00684" w:rsidP="00333B13">
      <w:pPr>
        <w:pStyle w:val="Sinespaciado"/>
        <w:jc w:val="both"/>
        <w:rPr>
          <w:rFonts w:ascii="Baskerville Old Face" w:hAnsi="Baskerville Old Face"/>
        </w:rPr>
      </w:pPr>
      <w:r w:rsidRPr="007C7E5C">
        <w:rPr>
          <w:rFonts w:ascii="Baskerville Old Face" w:hAnsi="Baskerville Old Face"/>
        </w:rPr>
        <w:t>La metodología propuesta es la participativa y no requiere de especialistas en el tema. El profesor es un facilitador que posibilita la participación, la discusión y la reflexión de los padres de la experiencia y los aportes en la educación de los hijos.</w:t>
      </w:r>
    </w:p>
    <w:p w14:paraId="2EB3B404" w14:textId="77777777" w:rsidR="00E00684" w:rsidRPr="007C7E5C" w:rsidRDefault="00E00684" w:rsidP="00333B13">
      <w:pPr>
        <w:pStyle w:val="Sinespaciado"/>
        <w:jc w:val="both"/>
        <w:rPr>
          <w:rFonts w:ascii="Baskerville Old Face" w:hAnsi="Baskerville Old Face"/>
        </w:rPr>
      </w:pPr>
    </w:p>
    <w:p w14:paraId="3F0DC383" w14:textId="77777777" w:rsidR="00E00684" w:rsidRPr="007C7E5C" w:rsidRDefault="00E00684" w:rsidP="00333B13">
      <w:pPr>
        <w:pStyle w:val="Sinespaciado"/>
        <w:jc w:val="both"/>
        <w:rPr>
          <w:rFonts w:ascii="Baskerville Old Face" w:hAnsi="Baskerville Old Face"/>
        </w:rPr>
      </w:pPr>
      <w:r w:rsidRPr="007C7E5C">
        <w:rPr>
          <w:rFonts w:ascii="Baskerville Old Face" w:hAnsi="Baskerville Old Face"/>
          <w:lang w:val="es-ES"/>
        </w:rPr>
        <w:t>El objetivo General es el de estimular en los padres de familia el desarrollo del pensamiento reflexivo que les permita participar activa, racional y críticamente en la formación integral de sus hijos.</w:t>
      </w:r>
    </w:p>
    <w:p w14:paraId="0E124C10" w14:textId="77777777" w:rsidR="00BB7056" w:rsidRPr="007C7E5C" w:rsidRDefault="00BB7056" w:rsidP="00333B13">
      <w:pPr>
        <w:pStyle w:val="Sinespaciado"/>
        <w:jc w:val="both"/>
      </w:pPr>
    </w:p>
    <w:p w14:paraId="6EFCC29F" w14:textId="77777777" w:rsidR="00262EBD" w:rsidRPr="007C7E5C" w:rsidRDefault="005D79AB" w:rsidP="00333B13">
      <w:pPr>
        <w:pStyle w:val="Sinespaciado"/>
        <w:jc w:val="both"/>
        <w:rPr>
          <w:rFonts w:ascii="Baskerville Old Face" w:hAnsi="Baskerville Old Face"/>
          <w:b/>
        </w:rPr>
      </w:pPr>
      <w:r w:rsidRPr="007C7E5C">
        <w:rPr>
          <w:rFonts w:ascii="Baskerville Old Face" w:hAnsi="Baskerville Old Face"/>
          <w:b/>
        </w:rPr>
        <w:t>5.2.10.5</w:t>
      </w:r>
      <w:r w:rsidR="00D25F44" w:rsidRPr="007C7E5C">
        <w:rPr>
          <w:rFonts w:ascii="Baskerville Old Face" w:hAnsi="Baskerville Old Face"/>
          <w:b/>
        </w:rPr>
        <w:t>.2. PLAN LECTOR Y PRE- SABER</w:t>
      </w:r>
    </w:p>
    <w:p w14:paraId="71C35288" w14:textId="77777777" w:rsidR="00262EBD" w:rsidRPr="007C7E5C" w:rsidRDefault="00262EBD" w:rsidP="00333B13">
      <w:pPr>
        <w:pStyle w:val="Sinespaciado"/>
        <w:jc w:val="both"/>
        <w:rPr>
          <w:rFonts w:ascii="Baskerville Old Face" w:hAnsi="Baskerville Old Face"/>
          <w:b/>
        </w:rPr>
      </w:pPr>
    </w:p>
    <w:p w14:paraId="6D422683" w14:textId="77777777" w:rsidR="00E00684" w:rsidRPr="007C7E5C" w:rsidRDefault="00E00684" w:rsidP="00333B13">
      <w:pPr>
        <w:pStyle w:val="Sinespaciado"/>
        <w:jc w:val="both"/>
        <w:rPr>
          <w:rFonts w:ascii="Baskerville Old Face" w:hAnsi="Baskerville Old Face"/>
        </w:rPr>
      </w:pPr>
      <w:r w:rsidRPr="007C7E5C">
        <w:rPr>
          <w:rFonts w:ascii="Baskerville Old Face" w:hAnsi="Baskerville Old Face"/>
        </w:rPr>
        <w:t xml:space="preserve"> Es un proyecto que busca el desarrollo</w:t>
      </w:r>
      <w:r w:rsidR="00077065" w:rsidRPr="007C7E5C">
        <w:rPr>
          <w:rFonts w:ascii="Baskerville Old Face" w:hAnsi="Baskerville Old Face"/>
        </w:rPr>
        <w:t xml:space="preserve"> </w:t>
      </w:r>
      <w:r w:rsidRPr="007C7E5C">
        <w:rPr>
          <w:rFonts w:ascii="Baskerville Old Face" w:hAnsi="Baskerville Old Face"/>
        </w:rPr>
        <w:t>de competencias lectoras, a partir de talleres realizados con textos informativos, explicativos y argumentativos. Su objetivo es el de brindar estrategias que permitan hacer del estudiante un lector competente a la vez que reconoce a la lectura como fuente de diversión y pasaporte al conocimiento y desarrollar la comprensión lectora a partir del uso de estrategias del pensamiento.</w:t>
      </w:r>
    </w:p>
    <w:p w14:paraId="1DCC5A37" w14:textId="77777777" w:rsidR="005B4803" w:rsidRPr="007C7E5C" w:rsidRDefault="005B4803" w:rsidP="00333B13">
      <w:pPr>
        <w:pStyle w:val="Sinespaciado"/>
        <w:jc w:val="both"/>
        <w:rPr>
          <w:rFonts w:ascii="Baskerville Old Face" w:hAnsi="Baskerville Old Face"/>
        </w:rPr>
      </w:pPr>
    </w:p>
    <w:p w14:paraId="43ADB5BD" w14:textId="77777777" w:rsidR="00262EBD" w:rsidRPr="007C7E5C" w:rsidRDefault="005D79AB" w:rsidP="00333B13">
      <w:pPr>
        <w:pStyle w:val="Sinespaciado"/>
        <w:jc w:val="both"/>
        <w:rPr>
          <w:rFonts w:ascii="Baskerville Old Face" w:hAnsi="Baskerville Old Face"/>
          <w:b/>
        </w:rPr>
      </w:pPr>
      <w:r w:rsidRPr="007C7E5C">
        <w:rPr>
          <w:rFonts w:ascii="Baskerville Old Face" w:hAnsi="Baskerville Old Face"/>
          <w:b/>
        </w:rPr>
        <w:t>5.2.10.5.3</w:t>
      </w:r>
      <w:r w:rsidR="00D25F44" w:rsidRPr="007C7E5C">
        <w:rPr>
          <w:rFonts w:ascii="Baskerville Old Face" w:hAnsi="Baskerville Old Face"/>
          <w:b/>
        </w:rPr>
        <w:t>.</w:t>
      </w:r>
      <w:r w:rsidR="00D25F44" w:rsidRPr="007C7E5C">
        <w:rPr>
          <w:rFonts w:ascii="Baskerville Old Face" w:hAnsi="Baskerville Old Face"/>
          <w:b/>
        </w:rPr>
        <w:tab/>
        <w:t>PROGRAMA TODOS A APRENDER – PTA</w:t>
      </w:r>
    </w:p>
    <w:p w14:paraId="7A21F19E" w14:textId="77777777" w:rsidR="00262EBD" w:rsidRPr="007C7E5C" w:rsidRDefault="00262EBD" w:rsidP="00333B13">
      <w:pPr>
        <w:pStyle w:val="Sinespaciado"/>
        <w:jc w:val="both"/>
        <w:rPr>
          <w:rFonts w:ascii="Baskerville Old Face" w:hAnsi="Baskerville Old Face"/>
          <w:b/>
        </w:rPr>
      </w:pPr>
    </w:p>
    <w:p w14:paraId="033F3210" w14:textId="77777777" w:rsidR="00BB2090" w:rsidRPr="007C7E5C" w:rsidRDefault="00BB2090" w:rsidP="00333B13">
      <w:pPr>
        <w:pStyle w:val="Sinespaciado"/>
        <w:jc w:val="both"/>
        <w:rPr>
          <w:rFonts w:ascii="Baskerville Old Face" w:hAnsi="Baskerville Old Face"/>
        </w:rPr>
      </w:pPr>
      <w:r w:rsidRPr="007C7E5C">
        <w:rPr>
          <w:rFonts w:ascii="Baskerville Old Face" w:hAnsi="Baskerville Old Face"/>
        </w:rPr>
        <w:t>El Programa plantea la puesta en marcha de acciones pedagógicas encaminadas a fortalecer las prácticas en el aula, brindar referentes curriculares claros que indiquen los objetivos de aprendizaje, desarrollar herramientas apropiadas para</w:t>
      </w:r>
      <w:r w:rsidR="00077065" w:rsidRPr="007C7E5C">
        <w:rPr>
          <w:rFonts w:ascii="Baskerville Old Face" w:hAnsi="Baskerville Old Face"/>
        </w:rPr>
        <w:t xml:space="preserve"> </w:t>
      </w:r>
      <w:r w:rsidRPr="007C7E5C">
        <w:rPr>
          <w:rFonts w:ascii="Baskerville Old Face" w:hAnsi="Baskerville Old Face"/>
        </w:rPr>
        <w:t>la</w:t>
      </w:r>
      <w:r w:rsidR="00077065" w:rsidRPr="007C7E5C">
        <w:rPr>
          <w:rFonts w:ascii="Baskerville Old Face" w:hAnsi="Baskerville Old Face"/>
        </w:rPr>
        <w:t xml:space="preserve"> </w:t>
      </w:r>
      <w:r w:rsidRPr="007C7E5C">
        <w:rPr>
          <w:rFonts w:ascii="Baskerville Old Face" w:hAnsi="Baskerville Old Face"/>
        </w:rPr>
        <w:t>evaluación</w:t>
      </w:r>
      <w:r w:rsidR="00077065" w:rsidRPr="007C7E5C">
        <w:rPr>
          <w:rFonts w:ascii="Baskerville Old Face" w:hAnsi="Baskerville Old Face"/>
        </w:rPr>
        <w:t xml:space="preserve"> </w:t>
      </w:r>
      <w:r w:rsidRPr="007C7E5C">
        <w:rPr>
          <w:rFonts w:ascii="Baskerville Old Face" w:hAnsi="Baskerville Old Face"/>
        </w:rPr>
        <w:t>y trabajar en</w:t>
      </w:r>
      <w:r w:rsidR="00077065" w:rsidRPr="007C7E5C">
        <w:rPr>
          <w:rFonts w:ascii="Baskerville Old Face" w:hAnsi="Baskerville Old Face"/>
        </w:rPr>
        <w:t xml:space="preserve"> </w:t>
      </w:r>
      <w:r w:rsidRPr="007C7E5C">
        <w:rPr>
          <w:rFonts w:ascii="Baskerville Old Face" w:hAnsi="Baskerville Old Face"/>
        </w:rPr>
        <w:t>la</w:t>
      </w:r>
      <w:r w:rsidR="00077065" w:rsidRPr="007C7E5C">
        <w:rPr>
          <w:rFonts w:ascii="Baskerville Old Face" w:hAnsi="Baskerville Old Face"/>
        </w:rPr>
        <w:t xml:space="preserve"> </w:t>
      </w:r>
      <w:r w:rsidRPr="007C7E5C">
        <w:rPr>
          <w:rFonts w:ascii="Baskerville Old Face" w:hAnsi="Baskerville Old Face"/>
        </w:rPr>
        <w:t>selección y uso</w:t>
      </w:r>
      <w:r w:rsidR="00077065" w:rsidRPr="007C7E5C">
        <w:rPr>
          <w:rFonts w:ascii="Baskerville Old Face" w:hAnsi="Baskerville Old Face"/>
        </w:rPr>
        <w:t xml:space="preserve"> </w:t>
      </w:r>
      <w:r w:rsidRPr="007C7E5C">
        <w:rPr>
          <w:rFonts w:ascii="Baskerville Old Face" w:hAnsi="Baskerville Old Face"/>
        </w:rPr>
        <w:t>de materiales educativos para los maestros y estudiantes, los cuales deben estar acordes con los ambientes de aprendizajes. El programa consiste en un acompañamiento</w:t>
      </w:r>
      <w:r w:rsidR="00077065" w:rsidRPr="007C7E5C">
        <w:rPr>
          <w:rFonts w:ascii="Baskerville Old Face" w:hAnsi="Baskerville Old Face"/>
        </w:rPr>
        <w:t xml:space="preserve"> </w:t>
      </w:r>
      <w:r w:rsidRPr="007C7E5C">
        <w:rPr>
          <w:rFonts w:ascii="Baskerville Old Face" w:hAnsi="Baskerville Old Face"/>
        </w:rPr>
        <w:t>para</w:t>
      </w:r>
      <w:r w:rsidR="00077065" w:rsidRPr="007C7E5C">
        <w:rPr>
          <w:rFonts w:ascii="Baskerville Old Face" w:hAnsi="Baskerville Old Face"/>
        </w:rPr>
        <w:t xml:space="preserve"> </w:t>
      </w:r>
      <w:r w:rsidRPr="007C7E5C">
        <w:rPr>
          <w:rFonts w:ascii="Baskerville Old Face" w:hAnsi="Baskerville Old Face"/>
        </w:rPr>
        <w:t>los docentes en sus propias aulas (formación</w:t>
      </w:r>
      <w:r w:rsidR="00077065" w:rsidRPr="007C7E5C">
        <w:rPr>
          <w:rFonts w:ascii="Baskerville Old Face" w:hAnsi="Baskerville Old Face"/>
        </w:rPr>
        <w:t xml:space="preserve"> </w:t>
      </w:r>
      <w:r w:rsidRPr="007C7E5C">
        <w:rPr>
          <w:rFonts w:ascii="Baskerville Old Face" w:hAnsi="Baskerville Old Face"/>
        </w:rPr>
        <w:t>situada), ya</w:t>
      </w:r>
      <w:r w:rsidR="00077065" w:rsidRPr="007C7E5C">
        <w:rPr>
          <w:rFonts w:ascii="Baskerville Old Face" w:hAnsi="Baskerville Old Face"/>
        </w:rPr>
        <w:t xml:space="preserve"> </w:t>
      </w:r>
      <w:r w:rsidRPr="007C7E5C">
        <w:rPr>
          <w:rFonts w:ascii="Baskerville Old Face" w:hAnsi="Baskerville Old Face"/>
        </w:rPr>
        <w:t>que</w:t>
      </w:r>
      <w:r w:rsidR="00077065" w:rsidRPr="007C7E5C">
        <w:rPr>
          <w:rFonts w:ascii="Baskerville Old Face" w:hAnsi="Baskerville Old Face"/>
        </w:rPr>
        <w:t xml:space="preserve"> </w:t>
      </w:r>
      <w:r w:rsidRPr="007C7E5C">
        <w:rPr>
          <w:rFonts w:ascii="Baskerville Old Face" w:hAnsi="Baskerville Old Face"/>
        </w:rPr>
        <w:t>es en la</w:t>
      </w:r>
      <w:r w:rsidR="00077065" w:rsidRPr="007C7E5C">
        <w:rPr>
          <w:rFonts w:ascii="Baskerville Old Face" w:hAnsi="Baskerville Old Face"/>
        </w:rPr>
        <w:t xml:space="preserve"> </w:t>
      </w:r>
      <w:r w:rsidRPr="007C7E5C">
        <w:rPr>
          <w:rFonts w:ascii="Baskerville Old Face" w:hAnsi="Baskerville Old Face"/>
        </w:rPr>
        <w:t>interacción entre</w:t>
      </w:r>
      <w:r w:rsidR="00077065" w:rsidRPr="007C7E5C">
        <w:rPr>
          <w:rFonts w:ascii="Baskerville Old Face" w:hAnsi="Baskerville Old Face"/>
        </w:rPr>
        <w:t xml:space="preserve"> </w:t>
      </w:r>
      <w:r w:rsidRPr="007C7E5C">
        <w:rPr>
          <w:rFonts w:ascii="Baskerville Old Face" w:hAnsi="Baskerville Old Face"/>
        </w:rPr>
        <w:t>pares y educadores con sus alumnos donde</w:t>
      </w:r>
      <w:r w:rsidR="00077065" w:rsidRPr="007C7E5C">
        <w:rPr>
          <w:rFonts w:ascii="Baskerville Old Face" w:hAnsi="Baskerville Old Face"/>
        </w:rPr>
        <w:t xml:space="preserve"> </w:t>
      </w:r>
      <w:r w:rsidRPr="007C7E5C">
        <w:rPr>
          <w:rFonts w:ascii="Baskerville Old Face" w:hAnsi="Baskerville Old Face"/>
        </w:rPr>
        <w:t xml:space="preserve">ocurren las verdaderas transformaciones educativas. </w:t>
      </w:r>
    </w:p>
    <w:p w14:paraId="2A704670" w14:textId="77777777" w:rsidR="00F524FF" w:rsidRPr="007C7E5C" w:rsidRDefault="00F524FF" w:rsidP="00333B13">
      <w:pPr>
        <w:pStyle w:val="Sinespaciado"/>
        <w:jc w:val="both"/>
        <w:rPr>
          <w:rFonts w:ascii="Baskerville Old Face" w:hAnsi="Baskerville Old Face"/>
          <w:b/>
        </w:rPr>
      </w:pPr>
    </w:p>
    <w:p w14:paraId="304AFA20" w14:textId="77777777" w:rsidR="002B4C76" w:rsidRPr="007C7E5C" w:rsidRDefault="006B46EF" w:rsidP="00333B13">
      <w:pPr>
        <w:pStyle w:val="Sinespaciado"/>
        <w:jc w:val="both"/>
        <w:rPr>
          <w:rFonts w:ascii="Baskerville Old Face" w:hAnsi="Baskerville Old Face"/>
          <w:b/>
        </w:rPr>
      </w:pPr>
      <w:r w:rsidRPr="007C7E5C">
        <w:rPr>
          <w:rFonts w:ascii="Baskerville Old Face" w:hAnsi="Baskerville Old Face"/>
          <w:b/>
        </w:rPr>
        <w:t>5.2.10.5.4</w:t>
      </w:r>
      <w:r w:rsidR="00044CBA" w:rsidRPr="007C7E5C">
        <w:rPr>
          <w:rFonts w:ascii="Baskerville Old Face" w:hAnsi="Baskerville Old Face"/>
          <w:b/>
        </w:rPr>
        <w:t>.</w:t>
      </w:r>
      <w:r w:rsidR="00077065" w:rsidRPr="007C7E5C">
        <w:rPr>
          <w:rFonts w:ascii="Baskerville Old Face" w:hAnsi="Baskerville Old Face"/>
          <w:b/>
        </w:rPr>
        <w:t xml:space="preserve"> </w:t>
      </w:r>
      <w:r w:rsidR="009548B8" w:rsidRPr="007C7E5C">
        <w:rPr>
          <w:rFonts w:ascii="Baskerville Old Face" w:hAnsi="Baskerville Old Face"/>
          <w:b/>
        </w:rPr>
        <w:t xml:space="preserve">PROGRAMA DE </w:t>
      </w:r>
      <w:r w:rsidR="00044CBA" w:rsidRPr="007C7E5C">
        <w:rPr>
          <w:rFonts w:ascii="Baskerville Old Face" w:hAnsi="Baskerville Old Face"/>
          <w:b/>
        </w:rPr>
        <w:t>EDUCACIÓN ESPECIAL E INCLUSIVA</w:t>
      </w:r>
    </w:p>
    <w:p w14:paraId="476A7A63" w14:textId="77777777" w:rsidR="009548B8" w:rsidRPr="007C7E5C" w:rsidRDefault="009548B8" w:rsidP="00333B13">
      <w:pPr>
        <w:pStyle w:val="Sinespaciado"/>
        <w:jc w:val="both"/>
        <w:rPr>
          <w:rFonts w:ascii="Baskerville Old Face" w:hAnsi="Baskerville Old Face"/>
        </w:rPr>
      </w:pPr>
    </w:p>
    <w:p w14:paraId="5AE5FCDB" w14:textId="77777777" w:rsidR="007B6929" w:rsidRPr="007C7E5C" w:rsidRDefault="00BB2090" w:rsidP="00333B13">
      <w:pPr>
        <w:pStyle w:val="Sinespaciado"/>
        <w:jc w:val="both"/>
        <w:rPr>
          <w:rFonts w:ascii="Baskerville Old Face" w:hAnsi="Baskerville Old Face"/>
        </w:rPr>
      </w:pPr>
      <w:r w:rsidRPr="007C7E5C">
        <w:rPr>
          <w:rFonts w:ascii="Baskerville Old Face" w:hAnsi="Baskerville Old Face"/>
        </w:rPr>
        <w:t>Este proyecto tiene como propósito apoyar a la población estudiantil con necesidades educativas especiales y/o discapacidad, teniendo presente que la diversidad hace parte de la inclusión escolar.</w:t>
      </w:r>
      <w:r w:rsidR="007B6929" w:rsidRPr="007C7E5C">
        <w:rPr>
          <w:rFonts w:ascii="Baskerville Old Face" w:hAnsi="Baskerville Old Face"/>
        </w:rPr>
        <w:t xml:space="preserve"> Para llevar a cabo la educación desde un enfoque inclusivo, es necesario que las Instituciones Educativas cumplan con unas condiciones, principios y características en los diferentes niveles que van desde las prácticas pedagógicas, hasta la planeación de los apoyos individuales que atienda la particularidad de los estudiantes.</w:t>
      </w:r>
    </w:p>
    <w:p w14:paraId="4422560B" w14:textId="77777777" w:rsidR="007B6929" w:rsidRPr="007C7E5C" w:rsidRDefault="007B6929" w:rsidP="00333B13">
      <w:pPr>
        <w:pStyle w:val="Sinespaciado"/>
        <w:jc w:val="both"/>
        <w:rPr>
          <w:rFonts w:ascii="Baskerville Old Face" w:hAnsi="Baskerville Old Face"/>
        </w:rPr>
      </w:pPr>
    </w:p>
    <w:p w14:paraId="744BC0D4" w14:textId="77777777" w:rsidR="007B6929" w:rsidRPr="007C7E5C" w:rsidRDefault="007B6929" w:rsidP="00333B13">
      <w:pPr>
        <w:pStyle w:val="Sinespaciado"/>
        <w:jc w:val="both"/>
        <w:rPr>
          <w:rFonts w:ascii="Baskerville Old Face" w:hAnsi="Baskerville Old Face"/>
        </w:rPr>
      </w:pPr>
      <w:r w:rsidRPr="007C7E5C">
        <w:rPr>
          <w:rFonts w:ascii="Baskerville Old Face" w:hAnsi="Baskerville Old Face"/>
        </w:rPr>
        <w:t>Lo anterior permitirá, no solo intervenir las necesidades educativas especiales de los alumnos, sino también disminuir las barreras a nivel Institucional y de los docentes que encuentran los niños, para la participación en el sistema educativo abierto a la diversidad.</w:t>
      </w:r>
    </w:p>
    <w:p w14:paraId="1931873E" w14:textId="77777777" w:rsidR="007B6929" w:rsidRPr="007C7E5C" w:rsidRDefault="007B6929" w:rsidP="00333B13">
      <w:pPr>
        <w:pStyle w:val="Sinespaciado"/>
        <w:jc w:val="both"/>
        <w:rPr>
          <w:rFonts w:ascii="Baskerville Old Face" w:hAnsi="Baskerville Old Face"/>
        </w:rPr>
      </w:pPr>
    </w:p>
    <w:p w14:paraId="1C1E23AD" w14:textId="77777777" w:rsidR="00141F46" w:rsidRPr="007C7E5C" w:rsidRDefault="00044CBA" w:rsidP="007644BB">
      <w:pPr>
        <w:pStyle w:val="Sinespaciado"/>
        <w:numPr>
          <w:ilvl w:val="4"/>
          <w:numId w:val="81"/>
        </w:numPr>
        <w:jc w:val="both"/>
        <w:rPr>
          <w:rFonts w:ascii="Baskerville Old Face" w:eastAsia="Times New Roman" w:hAnsi="Baskerville Old Face"/>
          <w:lang w:eastAsia="es-CO"/>
        </w:rPr>
      </w:pPr>
      <w:r w:rsidRPr="007C7E5C">
        <w:rPr>
          <w:rFonts w:ascii="Baskerville Old Face" w:hAnsi="Baskerville Old Face"/>
          <w:b/>
        </w:rPr>
        <w:t>SERVICIO SOCIAL OBLIGATORIO</w:t>
      </w:r>
      <w:r w:rsidR="00141F46" w:rsidRPr="007C7E5C">
        <w:rPr>
          <w:rFonts w:ascii="Baskerville Old Face" w:hAnsi="Baskerville Old Face"/>
          <w:b/>
        </w:rPr>
        <w:t xml:space="preserve"> </w:t>
      </w:r>
    </w:p>
    <w:p w14:paraId="4B4B68A2" w14:textId="77777777" w:rsidR="00141F46" w:rsidRPr="007C7E5C" w:rsidRDefault="00141F46" w:rsidP="00141F46">
      <w:pPr>
        <w:pStyle w:val="Sinespaciado"/>
        <w:jc w:val="both"/>
        <w:rPr>
          <w:rFonts w:ascii="Baskerville Old Face" w:hAnsi="Baskerville Old Face"/>
        </w:rPr>
      </w:pPr>
    </w:p>
    <w:p w14:paraId="26F9DEF4" w14:textId="77777777" w:rsidR="007B6929" w:rsidRPr="007C7E5C" w:rsidRDefault="007B6929" w:rsidP="00141F46">
      <w:pPr>
        <w:pStyle w:val="Sinespaciado"/>
        <w:jc w:val="both"/>
        <w:rPr>
          <w:rFonts w:ascii="Baskerville Old Face" w:eastAsia="Times New Roman" w:hAnsi="Baskerville Old Face"/>
          <w:lang w:eastAsia="es-CO"/>
        </w:rPr>
      </w:pPr>
      <w:r w:rsidRPr="007C7E5C">
        <w:rPr>
          <w:rFonts w:ascii="Baskerville Old Face" w:hAnsi="Baskerville Old Face"/>
        </w:rPr>
        <w:t>El servicio social estudiantil es la actividad de carácter temporal, que debe desempeñar el estudiante durante un tiempo fijado en la legislación, en ochenta</w:t>
      </w:r>
      <w:r w:rsidR="00077065" w:rsidRPr="007C7E5C">
        <w:rPr>
          <w:rFonts w:ascii="Baskerville Old Face" w:hAnsi="Baskerville Old Face"/>
        </w:rPr>
        <w:t xml:space="preserve"> </w:t>
      </w:r>
      <w:r w:rsidRPr="007C7E5C">
        <w:rPr>
          <w:rFonts w:ascii="Baskerville Old Face" w:hAnsi="Baskerville Old Face"/>
        </w:rPr>
        <w:t>horas, como requisito</w:t>
      </w:r>
      <w:r w:rsidR="00077065" w:rsidRPr="007C7E5C">
        <w:rPr>
          <w:rFonts w:ascii="Baskerville Old Face" w:hAnsi="Baskerville Old Face"/>
        </w:rPr>
        <w:t xml:space="preserve"> </w:t>
      </w:r>
      <w:r w:rsidRPr="007C7E5C">
        <w:rPr>
          <w:rFonts w:ascii="Baskerville Old Face" w:hAnsi="Baskerville Old Face"/>
        </w:rPr>
        <w:t>indispensable para obtener el título de Bachiller; es una oportunidad para identificarse con la</w:t>
      </w:r>
      <w:r w:rsidR="00077065" w:rsidRPr="007C7E5C">
        <w:rPr>
          <w:rFonts w:ascii="Baskerville Old Face" w:hAnsi="Baskerville Old Face"/>
        </w:rPr>
        <w:t xml:space="preserve"> </w:t>
      </w:r>
      <w:r w:rsidRPr="007C7E5C">
        <w:rPr>
          <w:rFonts w:ascii="Baskerville Old Face" w:hAnsi="Baskerville Old Face"/>
        </w:rPr>
        <w:t>sociedad por los beneficios, competencias y capacidades obtenidos a través de su formación y educación.</w:t>
      </w:r>
      <w:r w:rsidR="00077065" w:rsidRPr="007C7E5C">
        <w:rPr>
          <w:rFonts w:ascii="Baskerville Old Face" w:hAnsi="Baskerville Old Face"/>
        </w:rPr>
        <w:t xml:space="preserve"> </w:t>
      </w:r>
      <w:r w:rsidRPr="007C7E5C">
        <w:rPr>
          <w:rFonts w:ascii="Baskerville Old Face" w:eastAsia="Times New Roman" w:hAnsi="Baskerville Old Face"/>
          <w:lang w:eastAsia="es-CO"/>
        </w:rPr>
        <w:t>Se constituye un vínculo entre la Institución y el sector público y social, además, permite integrar</w:t>
      </w:r>
      <w:r w:rsidR="00077065" w:rsidRPr="007C7E5C">
        <w:rPr>
          <w:rFonts w:ascii="Baskerville Old Face" w:eastAsia="Times New Roman" w:hAnsi="Baskerville Old Face"/>
          <w:lang w:eastAsia="es-CO"/>
        </w:rPr>
        <w:t xml:space="preserve"> </w:t>
      </w:r>
      <w:r w:rsidRPr="007C7E5C">
        <w:rPr>
          <w:rFonts w:ascii="Baskerville Old Face" w:eastAsia="Times New Roman" w:hAnsi="Baskerville Old Face"/>
          <w:lang w:eastAsia="es-CO"/>
        </w:rPr>
        <w:t>eficazmente los planes y programas a las necesidades y prioridades de desarrollo de las comunidades del municipio.</w:t>
      </w:r>
    </w:p>
    <w:p w14:paraId="5AEAF0C9" w14:textId="77777777" w:rsidR="007B6929" w:rsidRPr="007C7E5C" w:rsidRDefault="007B6929" w:rsidP="00333B13">
      <w:pPr>
        <w:pStyle w:val="Sinespaciado"/>
        <w:jc w:val="both"/>
        <w:rPr>
          <w:rFonts w:ascii="Baskerville Old Face" w:hAnsi="Baskerville Old Face"/>
          <w:lang w:eastAsia="es-CO"/>
        </w:rPr>
      </w:pPr>
    </w:p>
    <w:p w14:paraId="02242710" w14:textId="77777777" w:rsidR="007B6929" w:rsidRPr="007C7E5C" w:rsidRDefault="007B6929" w:rsidP="00333B13">
      <w:pPr>
        <w:pStyle w:val="Sinespaciado"/>
        <w:jc w:val="both"/>
        <w:rPr>
          <w:rFonts w:ascii="Baskerville Old Face" w:hAnsi="Baskerville Old Face"/>
          <w:lang w:eastAsia="es-CO"/>
        </w:rPr>
      </w:pPr>
      <w:r w:rsidRPr="007C7E5C">
        <w:rPr>
          <w:rFonts w:ascii="Baskerville Old Face" w:hAnsi="Baskerville Old Face"/>
          <w:lang w:eastAsia="es-CO"/>
        </w:rPr>
        <w:t>La ejecución del Proyecto de Servicio Social en la Institución, hace parte de la propuesta de formación integral de los jóvenes que cursan el ciclo de Educación Media, su importancia comprende:</w:t>
      </w:r>
    </w:p>
    <w:p w14:paraId="3FFB54B3" w14:textId="77777777" w:rsidR="007B6929" w:rsidRPr="007C7E5C" w:rsidRDefault="00CE52E3" w:rsidP="007644BB">
      <w:pPr>
        <w:pStyle w:val="Sinespaciado"/>
        <w:numPr>
          <w:ilvl w:val="0"/>
          <w:numId w:val="52"/>
        </w:numPr>
        <w:jc w:val="both"/>
        <w:rPr>
          <w:rFonts w:ascii="Baskerville Old Face" w:hAnsi="Baskerville Old Face"/>
          <w:lang w:eastAsia="es-CO"/>
        </w:rPr>
      </w:pPr>
      <w:r w:rsidRPr="007C7E5C">
        <w:rPr>
          <w:rFonts w:ascii="Baskerville Old Face" w:hAnsi="Baskerville Old Face"/>
          <w:lang w:eastAsia="es-CO"/>
        </w:rPr>
        <w:t>E</w:t>
      </w:r>
      <w:r w:rsidR="007B6929" w:rsidRPr="007C7E5C">
        <w:rPr>
          <w:rFonts w:ascii="Baskerville Old Face" w:hAnsi="Baskerville Old Face"/>
          <w:lang w:eastAsia="es-CO"/>
        </w:rPr>
        <w:t>l fortalecimiento de los valores sociales establecidos en el proyecto Educativo Institucional como: La responsabilidad, puntualidad, el respeto, la solidaridad, la honradez, la cooperación mutua, la tolerancia y la comunicación asertiva.</w:t>
      </w:r>
    </w:p>
    <w:p w14:paraId="27ED203D" w14:textId="77777777" w:rsidR="007B6929" w:rsidRPr="007C7E5C" w:rsidRDefault="00CE52E3" w:rsidP="007644BB">
      <w:pPr>
        <w:pStyle w:val="Sinespaciado"/>
        <w:numPr>
          <w:ilvl w:val="0"/>
          <w:numId w:val="52"/>
        </w:numPr>
        <w:jc w:val="both"/>
        <w:rPr>
          <w:rFonts w:ascii="Baskerville Old Face" w:hAnsi="Baskerville Old Face"/>
          <w:lang w:eastAsia="es-CO"/>
        </w:rPr>
      </w:pPr>
      <w:r w:rsidRPr="007C7E5C">
        <w:rPr>
          <w:rFonts w:ascii="Baskerville Old Face" w:hAnsi="Baskerville Old Face"/>
          <w:lang w:eastAsia="es-CO"/>
        </w:rPr>
        <w:t>L</w:t>
      </w:r>
      <w:r w:rsidR="007B6929" w:rsidRPr="007C7E5C">
        <w:rPr>
          <w:rFonts w:ascii="Baskerville Old Face" w:hAnsi="Baskerville Old Face"/>
          <w:lang w:eastAsia="es-CO"/>
        </w:rPr>
        <w:t>a creación de espacios de proyección a la comunidad que permitan, el contacto directo con la realidad que viven las familias.</w:t>
      </w:r>
    </w:p>
    <w:p w14:paraId="4EFA7A08" w14:textId="77777777" w:rsidR="007B6929" w:rsidRPr="007C7E5C" w:rsidRDefault="007B6929" w:rsidP="007644BB">
      <w:pPr>
        <w:pStyle w:val="Sinespaciado"/>
        <w:numPr>
          <w:ilvl w:val="0"/>
          <w:numId w:val="52"/>
        </w:numPr>
        <w:jc w:val="both"/>
        <w:rPr>
          <w:rFonts w:ascii="Baskerville Old Face" w:hAnsi="Baskerville Old Face"/>
          <w:lang w:eastAsia="es-CO"/>
        </w:rPr>
      </w:pPr>
      <w:r w:rsidRPr="007C7E5C">
        <w:rPr>
          <w:rFonts w:ascii="Baskerville Old Face" w:hAnsi="Baskerville Old Face"/>
          <w:lang w:eastAsia="es-CO"/>
        </w:rPr>
        <w:t>La sensibilización frente a los problemas y necesidades de los otros con relación de actividades formativas fuera del contexto escolar y familiar.</w:t>
      </w:r>
    </w:p>
    <w:p w14:paraId="7A2875BF" w14:textId="77777777" w:rsidR="007B6929" w:rsidRPr="007C7E5C" w:rsidRDefault="00CE52E3" w:rsidP="007644BB">
      <w:pPr>
        <w:pStyle w:val="Sinespaciado"/>
        <w:numPr>
          <w:ilvl w:val="0"/>
          <w:numId w:val="52"/>
        </w:numPr>
        <w:jc w:val="both"/>
        <w:rPr>
          <w:rFonts w:ascii="Baskerville Old Face" w:hAnsi="Baskerville Old Face"/>
          <w:lang w:eastAsia="es-CO"/>
        </w:rPr>
      </w:pPr>
      <w:r w:rsidRPr="007C7E5C">
        <w:rPr>
          <w:rFonts w:ascii="Baskerville Old Face" w:hAnsi="Baskerville Old Face"/>
          <w:lang w:eastAsia="es-CO"/>
        </w:rPr>
        <w:t>E</w:t>
      </w:r>
      <w:r w:rsidR="007B6929" w:rsidRPr="007C7E5C">
        <w:rPr>
          <w:rFonts w:ascii="Baskerville Old Face" w:hAnsi="Baskerville Old Face"/>
          <w:lang w:eastAsia="es-CO"/>
        </w:rPr>
        <w:t>xperimentar la necesidad de asumir un compromiso personal de solidaridad y ayuda a los demás para integrar a los estudiantes a la vida comunitaria e interinstitucional.</w:t>
      </w:r>
    </w:p>
    <w:p w14:paraId="7D3A0F5A" w14:textId="77777777" w:rsidR="006A66EE" w:rsidRPr="007C7E5C" w:rsidRDefault="006A66EE" w:rsidP="003A60D8">
      <w:pPr>
        <w:pStyle w:val="Sinespaciado"/>
        <w:jc w:val="both"/>
        <w:rPr>
          <w:rFonts w:ascii="Baskerville Old Face" w:hAnsi="Baskerville Old Face"/>
          <w:lang w:eastAsia="es-CO"/>
        </w:rPr>
      </w:pPr>
    </w:p>
    <w:p w14:paraId="376BF059" w14:textId="77777777" w:rsidR="003A60D8" w:rsidRPr="007C7E5C" w:rsidRDefault="003A60D8" w:rsidP="003A60D8">
      <w:pPr>
        <w:pStyle w:val="Sinespaciado"/>
        <w:jc w:val="both"/>
        <w:rPr>
          <w:rFonts w:ascii="Baskerville Old Face" w:hAnsi="Baskerville Old Face"/>
          <w:lang w:eastAsia="es-CO"/>
        </w:rPr>
      </w:pPr>
      <w:r w:rsidRPr="007C7E5C">
        <w:rPr>
          <w:rFonts w:ascii="Baskerville Old Face" w:hAnsi="Baskerville Old Face"/>
          <w:lang w:eastAsia="es-CO"/>
        </w:rPr>
        <w:t>Todos y cada uno de los proyectos se elaborarán como documentos que irán anexos al PEI y serán parte constitutiva de éste.</w:t>
      </w:r>
    </w:p>
    <w:p w14:paraId="42F05B87" w14:textId="77777777" w:rsidR="00C4465A" w:rsidRPr="007C7E5C" w:rsidRDefault="00C4465A" w:rsidP="006A66EE">
      <w:pPr>
        <w:pStyle w:val="Sinespaciado"/>
        <w:ind w:left="720"/>
        <w:jc w:val="both"/>
        <w:rPr>
          <w:rFonts w:ascii="Baskerville Old Face" w:hAnsi="Baskerville Old Face"/>
          <w:lang w:eastAsia="es-CO"/>
        </w:rPr>
      </w:pPr>
    </w:p>
    <w:p w14:paraId="19F411AD" w14:textId="77777777" w:rsidR="00971A6C" w:rsidRPr="007C7E5C" w:rsidRDefault="00971A6C" w:rsidP="006A66EE">
      <w:pPr>
        <w:pStyle w:val="Sinespaciado"/>
        <w:ind w:left="720"/>
        <w:jc w:val="both"/>
        <w:rPr>
          <w:rFonts w:ascii="Baskerville Old Face" w:hAnsi="Baskerville Old Face"/>
          <w:lang w:eastAsia="es-CO"/>
        </w:rPr>
      </w:pPr>
    </w:p>
    <w:p w14:paraId="4356E633" w14:textId="77777777" w:rsidR="008F62B6" w:rsidRPr="00277FBD" w:rsidRDefault="008F62B6" w:rsidP="006A66EE">
      <w:pPr>
        <w:pStyle w:val="Sinespaciado"/>
        <w:ind w:left="720"/>
        <w:jc w:val="both"/>
        <w:rPr>
          <w:rFonts w:ascii="Baskerville Old Face" w:hAnsi="Baskerville Old Face"/>
          <w:sz w:val="24"/>
          <w:szCs w:val="24"/>
          <w:lang w:eastAsia="es-CO"/>
        </w:rPr>
      </w:pPr>
    </w:p>
    <w:p w14:paraId="77CA0FE3" w14:textId="77777777" w:rsidR="00B05D92" w:rsidRPr="00277FBD" w:rsidRDefault="00B81E19" w:rsidP="007644BB">
      <w:pPr>
        <w:pStyle w:val="Sinespaciado"/>
        <w:numPr>
          <w:ilvl w:val="1"/>
          <w:numId w:val="81"/>
        </w:numPr>
        <w:jc w:val="center"/>
        <w:rPr>
          <w:rFonts w:ascii="Baskerville Old Face" w:hAnsi="Baskerville Old Face"/>
          <w:b/>
          <w:sz w:val="24"/>
          <w:szCs w:val="24"/>
        </w:rPr>
      </w:pPr>
      <w:r w:rsidRPr="00277FBD">
        <w:rPr>
          <w:rFonts w:ascii="Baskerville Old Face" w:hAnsi="Baskerville Old Face"/>
          <w:b/>
          <w:sz w:val="24"/>
          <w:szCs w:val="24"/>
        </w:rPr>
        <w:t>GESTION ADMINISTRATIVA</w:t>
      </w:r>
    </w:p>
    <w:p w14:paraId="1DD05DBF" w14:textId="77777777" w:rsidR="00A97D13" w:rsidRPr="007C7E5C" w:rsidRDefault="00A97D13" w:rsidP="00277FBD">
      <w:pPr>
        <w:pStyle w:val="Sinespaciado"/>
        <w:jc w:val="center"/>
        <w:rPr>
          <w:rFonts w:ascii="Baskerville Old Face" w:hAnsi="Baskerville Old Face"/>
          <w:b/>
        </w:rPr>
      </w:pPr>
    </w:p>
    <w:p w14:paraId="5DA9199D" w14:textId="77777777" w:rsidR="00A97D13" w:rsidRPr="007C7E5C" w:rsidRDefault="006B46EF" w:rsidP="001F20DC">
      <w:pPr>
        <w:pStyle w:val="Sinespaciado"/>
        <w:rPr>
          <w:rFonts w:ascii="Baskerville Old Face" w:hAnsi="Baskerville Old Face"/>
          <w:b/>
        </w:rPr>
      </w:pPr>
      <w:r w:rsidRPr="007C7E5C">
        <w:rPr>
          <w:rFonts w:ascii="Baskerville Old Face" w:hAnsi="Baskerville Old Face"/>
          <w:b/>
        </w:rPr>
        <w:t>5.3.1</w:t>
      </w:r>
      <w:r w:rsidR="00A97D13" w:rsidRPr="007C7E5C">
        <w:rPr>
          <w:rFonts w:ascii="Baskerville Old Face" w:hAnsi="Baskerville Old Face"/>
          <w:b/>
        </w:rPr>
        <w:t>. APOYO A LA GESTION ACADEMICA</w:t>
      </w:r>
    </w:p>
    <w:p w14:paraId="3B4882D6" w14:textId="77777777" w:rsidR="00A97D13" w:rsidRPr="007C7E5C" w:rsidRDefault="00A97D13" w:rsidP="001F20DC">
      <w:pPr>
        <w:pStyle w:val="Sinespaciado"/>
        <w:rPr>
          <w:rFonts w:ascii="Baskerville Old Face" w:hAnsi="Baskerville Old Face"/>
          <w:b/>
        </w:rPr>
      </w:pPr>
    </w:p>
    <w:p w14:paraId="67D02DAC" w14:textId="77777777" w:rsidR="001F20DC" w:rsidRPr="007C7E5C" w:rsidRDefault="006B46EF" w:rsidP="001F20DC">
      <w:pPr>
        <w:pStyle w:val="Sinespaciado"/>
        <w:rPr>
          <w:rFonts w:ascii="Baskerville Old Face" w:hAnsi="Baskerville Old Face"/>
          <w:b/>
        </w:rPr>
      </w:pPr>
      <w:r w:rsidRPr="007C7E5C">
        <w:rPr>
          <w:rFonts w:ascii="Baskerville Old Face" w:hAnsi="Baskerville Old Face"/>
          <w:b/>
        </w:rPr>
        <w:t>5.3.2</w:t>
      </w:r>
      <w:r w:rsidR="001F20DC" w:rsidRPr="007C7E5C">
        <w:rPr>
          <w:rFonts w:ascii="Baskerville Old Face" w:hAnsi="Baskerville Old Face"/>
          <w:b/>
        </w:rPr>
        <w:t xml:space="preserve">. PROCESO DE MATRICULA </w:t>
      </w:r>
    </w:p>
    <w:p w14:paraId="387508D6" w14:textId="77777777" w:rsidR="001F20DC" w:rsidRPr="007C7E5C" w:rsidRDefault="001F20DC" w:rsidP="001F20DC">
      <w:pPr>
        <w:pStyle w:val="Sinespaciado"/>
        <w:rPr>
          <w:rFonts w:ascii="Baskerville Old Face" w:hAnsi="Baskerville Old Face"/>
        </w:rPr>
      </w:pPr>
    </w:p>
    <w:p w14:paraId="7CE0BC0D" w14:textId="77777777" w:rsidR="001F20DC" w:rsidRPr="007C7E5C" w:rsidRDefault="001F20DC" w:rsidP="001F20DC">
      <w:pPr>
        <w:pStyle w:val="Sinespaciado"/>
        <w:rPr>
          <w:rFonts w:ascii="Baskerville Old Face" w:hAnsi="Baskerville Old Face"/>
        </w:rPr>
      </w:pPr>
      <w:r w:rsidRPr="007C7E5C">
        <w:rPr>
          <w:rFonts w:ascii="Baskerville Old Face" w:hAnsi="Baskerville Old Face"/>
        </w:rPr>
        <w:t>La matrícula es el acto que formaliza la vinculación del educando al servicio educativo. Se realizará por una sola vez, al ingresar el alumno a un establecimiento educativo, pudiéndose establecer renovaciones para cada período académico.</w:t>
      </w:r>
    </w:p>
    <w:p w14:paraId="549B3568" w14:textId="77777777" w:rsidR="001F20DC" w:rsidRPr="007C7E5C" w:rsidRDefault="006B46EF" w:rsidP="001F20DC">
      <w:pPr>
        <w:pStyle w:val="Sinespaciado"/>
        <w:rPr>
          <w:rFonts w:ascii="Baskerville Old Face" w:hAnsi="Baskerville Old Face"/>
          <w:b/>
        </w:rPr>
      </w:pPr>
      <w:r w:rsidRPr="007C7E5C">
        <w:rPr>
          <w:rFonts w:ascii="Baskerville Old Face" w:hAnsi="Baskerville Old Face"/>
          <w:b/>
        </w:rPr>
        <w:t>5.3.3.</w:t>
      </w:r>
      <w:r w:rsidR="001F20DC" w:rsidRPr="007C7E5C">
        <w:rPr>
          <w:rFonts w:ascii="Baskerville Old Face" w:hAnsi="Baskerville Old Face"/>
          <w:b/>
        </w:rPr>
        <w:t xml:space="preserve"> COBROS DE DERECHOS ACADEMICOS Y OTROS COBROS </w:t>
      </w:r>
    </w:p>
    <w:p w14:paraId="615CCC31" w14:textId="77777777" w:rsidR="001F20DC" w:rsidRPr="007C7E5C" w:rsidRDefault="001F20DC" w:rsidP="001F20DC">
      <w:pPr>
        <w:pStyle w:val="Sinespaciado"/>
        <w:rPr>
          <w:rFonts w:ascii="Baskerville Old Face" w:hAnsi="Baskerville Old Face"/>
          <w:b/>
        </w:rPr>
      </w:pPr>
    </w:p>
    <w:p w14:paraId="401265D8" w14:textId="77777777" w:rsidR="001F20DC" w:rsidRPr="007C7E5C" w:rsidRDefault="001F20DC" w:rsidP="001F20DC">
      <w:pPr>
        <w:pStyle w:val="Sinespaciado"/>
        <w:rPr>
          <w:rFonts w:ascii="Baskerville Old Face" w:hAnsi="Baskerville Old Face"/>
        </w:rPr>
      </w:pPr>
      <w:r w:rsidRPr="007C7E5C">
        <w:rPr>
          <w:rFonts w:ascii="Baskerville Old Face" w:hAnsi="Baskerville Old Face"/>
        </w:rPr>
        <w:t>La institución realiza cobros de acuerdo a lo establecido en el Decreto 4807 de 2011, sobre gratuidad de la educación.</w:t>
      </w:r>
    </w:p>
    <w:p w14:paraId="1CD9D47B" w14:textId="77777777" w:rsidR="006B46EF" w:rsidRPr="007C7E5C" w:rsidRDefault="006B46EF" w:rsidP="001F20DC">
      <w:pPr>
        <w:pStyle w:val="Sinespaciado"/>
        <w:rPr>
          <w:rFonts w:ascii="Baskerville Old Face" w:hAnsi="Baskerville Old Face"/>
        </w:rPr>
      </w:pPr>
    </w:p>
    <w:p w14:paraId="6BB93152" w14:textId="77777777" w:rsidR="00273263" w:rsidRPr="007C7E5C" w:rsidRDefault="006B46EF" w:rsidP="006B46EF">
      <w:pPr>
        <w:pStyle w:val="Sinespaciado"/>
        <w:rPr>
          <w:rFonts w:ascii="Baskerville Old Face" w:hAnsi="Baskerville Old Face"/>
          <w:b/>
        </w:rPr>
      </w:pPr>
      <w:r w:rsidRPr="007C7E5C">
        <w:rPr>
          <w:rFonts w:ascii="Baskerville Old Face" w:hAnsi="Baskerville Old Face"/>
          <w:b/>
        </w:rPr>
        <w:t>5.3.4.</w:t>
      </w:r>
      <w:r w:rsidRPr="007C7E5C">
        <w:rPr>
          <w:rFonts w:ascii="Baskerville Old Face" w:hAnsi="Baskerville Old Face"/>
        </w:rPr>
        <w:t xml:space="preserve"> </w:t>
      </w:r>
      <w:r w:rsidR="00273263" w:rsidRPr="007C7E5C">
        <w:rPr>
          <w:rFonts w:ascii="Baskerville Old Face" w:hAnsi="Baskerville Old Face"/>
          <w:b/>
        </w:rPr>
        <w:t>BOLETINES DE CALIFICACIONES</w:t>
      </w:r>
    </w:p>
    <w:p w14:paraId="3AA6114C" w14:textId="77777777" w:rsidR="001F20DC" w:rsidRPr="007C7E5C" w:rsidRDefault="001F20DC" w:rsidP="001F20DC">
      <w:pPr>
        <w:pStyle w:val="Sinespaciado"/>
        <w:rPr>
          <w:rFonts w:ascii="Baskerville Old Face" w:hAnsi="Baskerville Old Face"/>
        </w:rPr>
      </w:pPr>
    </w:p>
    <w:p w14:paraId="0FF269DA" w14:textId="77777777" w:rsidR="00273263" w:rsidRPr="007C7E5C" w:rsidRDefault="006B46EF" w:rsidP="001F20DC">
      <w:pPr>
        <w:pStyle w:val="Sinespaciado"/>
        <w:rPr>
          <w:rFonts w:ascii="Baskerville Old Face" w:hAnsi="Baskerville Old Face"/>
          <w:b/>
        </w:rPr>
      </w:pPr>
      <w:r w:rsidRPr="007C7E5C">
        <w:rPr>
          <w:rFonts w:ascii="Baskerville Old Face" w:hAnsi="Baskerville Old Face"/>
          <w:b/>
        </w:rPr>
        <w:t>5.3.5</w:t>
      </w:r>
      <w:r w:rsidR="00273263" w:rsidRPr="007C7E5C">
        <w:rPr>
          <w:rFonts w:ascii="Baskerville Old Face" w:hAnsi="Baskerville Old Face"/>
          <w:b/>
        </w:rPr>
        <w:t>. ADMINISTRACION DE PLANTA FISICA Y RECURSOS</w:t>
      </w:r>
    </w:p>
    <w:p w14:paraId="61D3907B" w14:textId="77777777" w:rsidR="00273263" w:rsidRPr="007C7E5C" w:rsidRDefault="00273263" w:rsidP="001F20DC">
      <w:pPr>
        <w:pStyle w:val="Sinespaciado"/>
        <w:rPr>
          <w:rFonts w:ascii="Baskerville Old Face" w:hAnsi="Baskerville Old Face"/>
          <w:b/>
        </w:rPr>
      </w:pPr>
    </w:p>
    <w:p w14:paraId="0C5AB90C" w14:textId="77777777" w:rsidR="00273263" w:rsidRPr="007C7E5C" w:rsidRDefault="006B46EF" w:rsidP="001F20DC">
      <w:pPr>
        <w:pStyle w:val="Sinespaciado"/>
        <w:rPr>
          <w:rFonts w:ascii="Baskerville Old Face" w:hAnsi="Baskerville Old Face"/>
          <w:b/>
        </w:rPr>
      </w:pPr>
      <w:r w:rsidRPr="007C7E5C">
        <w:rPr>
          <w:rFonts w:ascii="Baskerville Old Face" w:hAnsi="Baskerville Old Face"/>
          <w:b/>
        </w:rPr>
        <w:t>5.3.6</w:t>
      </w:r>
      <w:r w:rsidR="00EA03D8" w:rsidRPr="007C7E5C">
        <w:rPr>
          <w:rFonts w:ascii="Baskerville Old Face" w:hAnsi="Baskerville Old Face"/>
          <w:b/>
        </w:rPr>
        <w:t>. MANTENIMIENTO DE PLANTA FISICA</w:t>
      </w:r>
    </w:p>
    <w:p w14:paraId="0F79A63A" w14:textId="77777777" w:rsidR="00EA03D8" w:rsidRPr="007C7E5C" w:rsidRDefault="00EA03D8" w:rsidP="001F20DC">
      <w:pPr>
        <w:pStyle w:val="Sinespaciado"/>
        <w:rPr>
          <w:rFonts w:ascii="Baskerville Old Face" w:hAnsi="Baskerville Old Face"/>
          <w:b/>
        </w:rPr>
      </w:pPr>
    </w:p>
    <w:p w14:paraId="48EAC0A2" w14:textId="77777777" w:rsidR="00273263" w:rsidRPr="007C7E5C" w:rsidRDefault="006B46EF" w:rsidP="001F20DC">
      <w:pPr>
        <w:pStyle w:val="Sinespaciado"/>
        <w:rPr>
          <w:rFonts w:ascii="Baskerville Old Face" w:hAnsi="Baskerville Old Face"/>
          <w:b/>
        </w:rPr>
      </w:pPr>
      <w:r w:rsidRPr="007C7E5C">
        <w:rPr>
          <w:rFonts w:ascii="Baskerville Old Face" w:hAnsi="Baskerville Old Face"/>
          <w:b/>
        </w:rPr>
        <w:t>5.3.7</w:t>
      </w:r>
      <w:r w:rsidR="00EA03D8" w:rsidRPr="007C7E5C">
        <w:rPr>
          <w:rFonts w:ascii="Baskerville Old Face" w:hAnsi="Baskerville Old Face"/>
          <w:b/>
        </w:rPr>
        <w:t>. ADECUACION Y EMBELLECIMIENTO DE LA PLANTA FISICA</w:t>
      </w:r>
    </w:p>
    <w:p w14:paraId="70ECDE37" w14:textId="77777777" w:rsidR="00EA03D8" w:rsidRPr="007C7E5C" w:rsidRDefault="00EA03D8" w:rsidP="001F20DC">
      <w:pPr>
        <w:pStyle w:val="Sinespaciado"/>
        <w:rPr>
          <w:rFonts w:ascii="Baskerville Old Face" w:hAnsi="Baskerville Old Face"/>
          <w:b/>
        </w:rPr>
      </w:pPr>
    </w:p>
    <w:p w14:paraId="4A15DC3D" w14:textId="77777777" w:rsidR="001F20DC" w:rsidRPr="007C7E5C" w:rsidRDefault="006B46EF" w:rsidP="001F20DC">
      <w:pPr>
        <w:pStyle w:val="Sinespaciado"/>
        <w:rPr>
          <w:rFonts w:ascii="Baskerville Old Face" w:hAnsi="Baskerville Old Face"/>
          <w:b/>
        </w:rPr>
      </w:pPr>
      <w:r w:rsidRPr="007C7E5C">
        <w:rPr>
          <w:rFonts w:ascii="Baskerville Old Face" w:hAnsi="Baskerville Old Face"/>
          <w:b/>
        </w:rPr>
        <w:t>5.3.8</w:t>
      </w:r>
      <w:r w:rsidR="00EA03D8" w:rsidRPr="007C7E5C">
        <w:rPr>
          <w:rFonts w:ascii="Baskerville Old Face" w:hAnsi="Baskerville Old Face"/>
          <w:b/>
        </w:rPr>
        <w:t xml:space="preserve">. </w:t>
      </w:r>
      <w:r w:rsidR="001F20DC" w:rsidRPr="007C7E5C">
        <w:rPr>
          <w:rFonts w:ascii="Baskerville Old Face" w:hAnsi="Baskerville Old Face"/>
          <w:b/>
        </w:rPr>
        <w:t>SEGUIMIENTO AL USO DE ESPACIOS</w:t>
      </w:r>
    </w:p>
    <w:p w14:paraId="43AEFE88" w14:textId="77777777" w:rsidR="00EA03D8" w:rsidRPr="007C7E5C" w:rsidRDefault="00EA03D8" w:rsidP="001F20DC">
      <w:pPr>
        <w:pStyle w:val="Sinespaciado"/>
        <w:rPr>
          <w:rFonts w:ascii="Baskerville Old Face" w:hAnsi="Baskerville Old Face"/>
          <w:b/>
        </w:rPr>
      </w:pPr>
    </w:p>
    <w:p w14:paraId="2B67703D" w14:textId="77777777" w:rsidR="00EA03D8" w:rsidRPr="007C7E5C" w:rsidRDefault="006B46EF" w:rsidP="001F20DC">
      <w:pPr>
        <w:pStyle w:val="Sinespaciado"/>
        <w:rPr>
          <w:rFonts w:ascii="Baskerville Old Face" w:hAnsi="Baskerville Old Face"/>
          <w:b/>
        </w:rPr>
      </w:pPr>
      <w:r w:rsidRPr="007C7E5C">
        <w:rPr>
          <w:rFonts w:ascii="Baskerville Old Face" w:hAnsi="Baskerville Old Face"/>
          <w:b/>
        </w:rPr>
        <w:t>5.3.9</w:t>
      </w:r>
      <w:r w:rsidR="00EA03D8" w:rsidRPr="007C7E5C">
        <w:rPr>
          <w:rFonts w:ascii="Baskerville Old Face" w:hAnsi="Baskerville Old Face"/>
          <w:b/>
        </w:rPr>
        <w:t>. ADQUISICIÓN DE RECURSOS PARA EL APRENDIZAJE</w:t>
      </w:r>
    </w:p>
    <w:p w14:paraId="3A499CEB" w14:textId="77777777" w:rsidR="00EA03D8" w:rsidRPr="007C7E5C" w:rsidRDefault="00EA03D8" w:rsidP="001F20DC">
      <w:pPr>
        <w:pStyle w:val="Sinespaciado"/>
        <w:rPr>
          <w:rFonts w:ascii="Baskerville Old Face" w:hAnsi="Baskerville Old Face"/>
          <w:b/>
        </w:rPr>
      </w:pPr>
    </w:p>
    <w:p w14:paraId="3515A529" w14:textId="77777777" w:rsidR="00EA03D8" w:rsidRPr="007C7E5C" w:rsidRDefault="006B46EF" w:rsidP="001F20DC">
      <w:pPr>
        <w:pStyle w:val="Sinespaciado"/>
        <w:rPr>
          <w:rFonts w:ascii="Baskerville Old Face" w:hAnsi="Baskerville Old Face"/>
          <w:b/>
        </w:rPr>
      </w:pPr>
      <w:r w:rsidRPr="007C7E5C">
        <w:rPr>
          <w:rFonts w:ascii="Baskerville Old Face" w:hAnsi="Baskerville Old Face"/>
          <w:b/>
        </w:rPr>
        <w:t>5.3.10</w:t>
      </w:r>
      <w:r w:rsidR="00EA03D8" w:rsidRPr="007C7E5C">
        <w:rPr>
          <w:rFonts w:ascii="Baskerville Old Face" w:hAnsi="Baskerville Old Face"/>
          <w:b/>
        </w:rPr>
        <w:t>. MANTENIMIENTO DE LOS RECURSOS PARA EL APRENDIZAJE</w:t>
      </w:r>
    </w:p>
    <w:p w14:paraId="1A6DDBCE" w14:textId="77777777" w:rsidR="00EA03D8" w:rsidRPr="007C7E5C" w:rsidRDefault="00EA03D8" w:rsidP="001F20DC">
      <w:pPr>
        <w:pStyle w:val="Sinespaciado"/>
        <w:rPr>
          <w:rFonts w:ascii="Baskerville Old Face" w:hAnsi="Baskerville Old Face"/>
          <w:b/>
        </w:rPr>
      </w:pPr>
    </w:p>
    <w:p w14:paraId="03963360" w14:textId="77777777" w:rsidR="00EA03D8" w:rsidRPr="007C7E5C" w:rsidRDefault="006B46EF" w:rsidP="001F20DC">
      <w:pPr>
        <w:pStyle w:val="Sinespaciado"/>
        <w:rPr>
          <w:rFonts w:ascii="Baskerville Old Face" w:hAnsi="Baskerville Old Face"/>
          <w:b/>
        </w:rPr>
      </w:pPr>
      <w:r w:rsidRPr="007C7E5C">
        <w:rPr>
          <w:rFonts w:ascii="Baskerville Old Face" w:hAnsi="Baskerville Old Face"/>
          <w:b/>
        </w:rPr>
        <w:t>5.3.11</w:t>
      </w:r>
      <w:r w:rsidR="00EA03D8" w:rsidRPr="007C7E5C">
        <w:rPr>
          <w:rFonts w:ascii="Baskerville Old Face" w:hAnsi="Baskerville Old Face"/>
          <w:b/>
        </w:rPr>
        <w:t>. SUMINISTROS</w:t>
      </w:r>
    </w:p>
    <w:p w14:paraId="343D8C91" w14:textId="77777777" w:rsidR="00EA03D8" w:rsidRPr="007C7E5C" w:rsidRDefault="00EA03D8" w:rsidP="001F20DC">
      <w:pPr>
        <w:pStyle w:val="Sinespaciado"/>
        <w:rPr>
          <w:rFonts w:ascii="Baskerville Old Face" w:hAnsi="Baskerville Old Face"/>
          <w:b/>
        </w:rPr>
      </w:pPr>
    </w:p>
    <w:p w14:paraId="38467456" w14:textId="77777777" w:rsidR="00EA03D8" w:rsidRPr="007C7E5C" w:rsidRDefault="006B46EF" w:rsidP="001F20DC">
      <w:pPr>
        <w:pStyle w:val="Sinespaciado"/>
        <w:rPr>
          <w:rFonts w:ascii="Baskerville Old Face" w:hAnsi="Baskerville Old Face"/>
          <w:b/>
        </w:rPr>
      </w:pPr>
      <w:r w:rsidRPr="007C7E5C">
        <w:rPr>
          <w:rFonts w:ascii="Baskerville Old Face" w:hAnsi="Baskerville Old Face"/>
          <w:b/>
        </w:rPr>
        <w:t>5.3.12</w:t>
      </w:r>
      <w:r w:rsidR="00EA03D8" w:rsidRPr="007C7E5C">
        <w:rPr>
          <w:rFonts w:ascii="Baskerville Old Face" w:hAnsi="Baskerville Old Face"/>
          <w:b/>
        </w:rPr>
        <w:t>. DOTACIÓN Y MANTENIMIENTO DE EQUIPOS</w:t>
      </w:r>
    </w:p>
    <w:p w14:paraId="01E9E309" w14:textId="77777777" w:rsidR="00EA03D8" w:rsidRPr="007C7E5C" w:rsidRDefault="00EA03D8" w:rsidP="001F20DC">
      <w:pPr>
        <w:pStyle w:val="Sinespaciado"/>
        <w:rPr>
          <w:rFonts w:ascii="Baskerville Old Face" w:hAnsi="Baskerville Old Face"/>
          <w:b/>
        </w:rPr>
      </w:pPr>
    </w:p>
    <w:p w14:paraId="04B770F1" w14:textId="77777777" w:rsidR="00EA03D8" w:rsidRPr="007C7E5C" w:rsidRDefault="006B46EF" w:rsidP="001F20DC">
      <w:pPr>
        <w:pStyle w:val="Sinespaciado"/>
        <w:rPr>
          <w:rFonts w:ascii="Baskerville Old Face" w:hAnsi="Baskerville Old Face"/>
          <w:b/>
        </w:rPr>
      </w:pPr>
      <w:r w:rsidRPr="007C7E5C">
        <w:rPr>
          <w:rFonts w:ascii="Baskerville Old Face" w:hAnsi="Baskerville Old Face"/>
          <w:b/>
        </w:rPr>
        <w:t>5.3.13</w:t>
      </w:r>
      <w:r w:rsidR="00EA03D8" w:rsidRPr="007C7E5C">
        <w:rPr>
          <w:rFonts w:ascii="Baskerville Old Face" w:hAnsi="Baskerville Old Face"/>
          <w:b/>
        </w:rPr>
        <w:t>. SEGURIDAD Y PROTCCIÓN DE LA PALNTA FISICA Y LOS RECURSOS</w:t>
      </w:r>
    </w:p>
    <w:p w14:paraId="0C748886" w14:textId="77777777" w:rsidR="001F20DC" w:rsidRPr="007C7E5C" w:rsidRDefault="001F20DC" w:rsidP="00793BEB">
      <w:pPr>
        <w:pStyle w:val="Ttulo"/>
        <w:spacing w:line="360" w:lineRule="auto"/>
        <w:rPr>
          <w:rFonts w:ascii="Baskerville Old Face" w:hAnsi="Baskerville Old Face" w:cs="Tahoma"/>
          <w:b/>
          <w:i w:val="0"/>
          <w:sz w:val="22"/>
          <w:szCs w:val="22"/>
        </w:rPr>
      </w:pPr>
    </w:p>
    <w:p w14:paraId="6DA64546" w14:textId="77777777" w:rsidR="008B5C4E" w:rsidRPr="007C7E5C" w:rsidRDefault="00A11E14" w:rsidP="00793BEB">
      <w:pPr>
        <w:pStyle w:val="Ttulo"/>
        <w:spacing w:line="360" w:lineRule="auto"/>
        <w:rPr>
          <w:rFonts w:ascii="Baskerville Old Face" w:hAnsi="Baskerville Old Face" w:cs="Tahoma"/>
          <w:b/>
          <w:i w:val="0"/>
          <w:sz w:val="22"/>
          <w:szCs w:val="22"/>
        </w:rPr>
      </w:pPr>
      <w:r w:rsidRPr="007C7E5C">
        <w:rPr>
          <w:rFonts w:ascii="Baskerville Old Face" w:hAnsi="Baskerville Old Face" w:cs="Tahoma"/>
          <w:b/>
          <w:i w:val="0"/>
          <w:sz w:val="22"/>
          <w:szCs w:val="22"/>
        </w:rPr>
        <w:t>5.3.14</w:t>
      </w:r>
      <w:r w:rsidR="004C6F1C" w:rsidRPr="007C7E5C">
        <w:rPr>
          <w:rFonts w:ascii="Baskerville Old Face" w:hAnsi="Baskerville Old Face" w:cs="Tahoma"/>
          <w:b/>
          <w:i w:val="0"/>
          <w:sz w:val="22"/>
          <w:szCs w:val="22"/>
        </w:rPr>
        <w:t>. MANUAL</w:t>
      </w:r>
      <w:r w:rsidR="00100E2F" w:rsidRPr="007C7E5C">
        <w:rPr>
          <w:rFonts w:ascii="Baskerville Old Face" w:hAnsi="Baskerville Old Face" w:cs="Tahoma"/>
          <w:b/>
          <w:i w:val="0"/>
          <w:sz w:val="22"/>
          <w:szCs w:val="22"/>
        </w:rPr>
        <w:t xml:space="preserve"> DE FUNCIONES </w:t>
      </w:r>
      <w:r w:rsidR="00A100BC" w:rsidRPr="007C7E5C">
        <w:rPr>
          <w:rFonts w:ascii="Baskerville Old Face" w:hAnsi="Baskerville Old Face" w:cs="Tahoma"/>
          <w:b/>
          <w:i w:val="0"/>
          <w:sz w:val="22"/>
          <w:szCs w:val="22"/>
        </w:rPr>
        <w:t>DE</w:t>
      </w:r>
      <w:r w:rsidR="0005630C" w:rsidRPr="007C7E5C">
        <w:rPr>
          <w:rFonts w:ascii="Baskerville Old Face" w:hAnsi="Baskerville Old Face" w:cs="Tahoma"/>
          <w:b/>
          <w:i w:val="0"/>
          <w:sz w:val="22"/>
          <w:szCs w:val="22"/>
        </w:rPr>
        <w:t>L PERSONAL</w:t>
      </w:r>
      <w:r w:rsidR="00A100BC" w:rsidRPr="007C7E5C">
        <w:rPr>
          <w:rFonts w:ascii="Baskerville Old Face" w:hAnsi="Baskerville Old Face" w:cs="Tahoma"/>
          <w:b/>
          <w:i w:val="0"/>
          <w:sz w:val="22"/>
          <w:szCs w:val="22"/>
        </w:rPr>
        <w:t xml:space="preserve"> D</w:t>
      </w:r>
      <w:r w:rsidR="0069266D" w:rsidRPr="007C7E5C">
        <w:rPr>
          <w:rFonts w:ascii="Baskerville Old Face" w:hAnsi="Baskerville Old Face" w:cs="Tahoma"/>
          <w:b/>
          <w:i w:val="0"/>
          <w:sz w:val="22"/>
          <w:szCs w:val="22"/>
        </w:rPr>
        <w:t>IRECTIVO DOCENTE</w:t>
      </w:r>
      <w:r w:rsidR="0005630C" w:rsidRPr="007C7E5C">
        <w:rPr>
          <w:rFonts w:ascii="Baskerville Old Face" w:hAnsi="Baskerville Old Face" w:cs="Tahoma"/>
          <w:b/>
          <w:i w:val="0"/>
          <w:sz w:val="22"/>
          <w:szCs w:val="22"/>
        </w:rPr>
        <w:t>, DOCENTE Y ADMINISTRATIVO DE LA INSTITUCIÓN</w:t>
      </w:r>
      <w:r w:rsidR="00100E2F" w:rsidRPr="007C7E5C">
        <w:rPr>
          <w:rFonts w:ascii="Baskerville Old Face" w:hAnsi="Baskerville Old Face" w:cs="Tahoma"/>
          <w:b/>
          <w:i w:val="0"/>
          <w:sz w:val="22"/>
          <w:szCs w:val="22"/>
        </w:rPr>
        <w:t xml:space="preserve"> </w:t>
      </w:r>
    </w:p>
    <w:p w14:paraId="1EBC7FC0" w14:textId="77777777" w:rsidR="00AB2D85" w:rsidRPr="007C7E5C" w:rsidRDefault="00100E2F" w:rsidP="00333B13">
      <w:pPr>
        <w:spacing w:line="240" w:lineRule="auto"/>
        <w:jc w:val="both"/>
        <w:rPr>
          <w:rFonts w:ascii="Baskerville Old Face" w:hAnsi="Baskerville Old Face" w:cs="Tahoma"/>
          <w:bCs/>
          <w:lang w:val="es-CO"/>
        </w:rPr>
      </w:pPr>
      <w:r w:rsidRPr="007C7E5C">
        <w:rPr>
          <w:rFonts w:ascii="Baskerville Old Face" w:hAnsi="Baskerville Old Face" w:cs="Tahoma"/>
          <w:bCs/>
          <w:lang w:val="es-CO"/>
        </w:rPr>
        <w:t xml:space="preserve">Manual de funciones, tiene el propósito de reflejar los objetivos, líneas de responsabilidad y coordinación entre todas las instancias que conforman la </w:t>
      </w:r>
      <w:r w:rsidR="00BF059A" w:rsidRPr="007C7E5C">
        <w:rPr>
          <w:rFonts w:ascii="Baskerville Old Face" w:hAnsi="Baskerville Old Face" w:cs="Tahoma"/>
          <w:bCs/>
          <w:lang w:val="es-CO"/>
        </w:rPr>
        <w:t>estructura directiva y administrativa</w:t>
      </w:r>
      <w:r w:rsidRPr="007C7E5C">
        <w:rPr>
          <w:rFonts w:ascii="Baskerville Old Face" w:hAnsi="Baskerville Old Face" w:cs="Tahoma"/>
          <w:bCs/>
          <w:lang w:val="es-CO"/>
        </w:rPr>
        <w:t xml:space="preserve"> de la Institución Educativa, así como las principales funciones que se le asignan </w:t>
      </w:r>
      <w:r w:rsidR="004F7914" w:rsidRPr="007C7E5C">
        <w:rPr>
          <w:rFonts w:ascii="Baskerville Old Face" w:hAnsi="Baskerville Old Face" w:cs="Tahoma"/>
          <w:bCs/>
          <w:lang w:val="es-CO"/>
        </w:rPr>
        <w:t>a</w:t>
      </w:r>
      <w:r w:rsidR="00077065" w:rsidRPr="007C7E5C">
        <w:rPr>
          <w:rFonts w:ascii="Baskerville Old Face" w:hAnsi="Baskerville Old Face" w:cs="Tahoma"/>
          <w:bCs/>
          <w:lang w:val="es-CO"/>
        </w:rPr>
        <w:t xml:space="preserve"> </w:t>
      </w:r>
      <w:r w:rsidR="004F7914" w:rsidRPr="007C7E5C">
        <w:rPr>
          <w:rFonts w:ascii="Baskerville Old Face" w:hAnsi="Baskerville Old Face" w:cs="Tahoma"/>
          <w:bCs/>
          <w:lang w:val="es-CO"/>
        </w:rPr>
        <w:t xml:space="preserve">cada uno de los cargos del </w:t>
      </w:r>
      <w:r w:rsidRPr="007C7E5C">
        <w:rPr>
          <w:rFonts w:ascii="Baskerville Old Face" w:hAnsi="Baskerville Old Face" w:cs="Tahoma"/>
          <w:bCs/>
          <w:lang w:val="es-CO"/>
        </w:rPr>
        <w:t xml:space="preserve">personal </w:t>
      </w:r>
      <w:r w:rsidR="00E5165E" w:rsidRPr="007C7E5C">
        <w:rPr>
          <w:rFonts w:ascii="Baskerville Old Face" w:hAnsi="Baskerville Old Face" w:cs="Tahoma"/>
          <w:bCs/>
          <w:lang w:val="es-CO"/>
        </w:rPr>
        <w:t>que labora en la institución</w:t>
      </w:r>
      <w:r w:rsidR="00CC3B34" w:rsidRPr="007C7E5C">
        <w:rPr>
          <w:rFonts w:ascii="Baskerville Old Face" w:hAnsi="Baskerville Old Face" w:cs="Tahoma"/>
          <w:bCs/>
          <w:lang w:val="es-CO"/>
        </w:rPr>
        <w:t xml:space="preserve">. </w:t>
      </w:r>
      <w:r w:rsidR="004712A6" w:rsidRPr="007C7E5C">
        <w:rPr>
          <w:rFonts w:ascii="Baskerville Old Face" w:hAnsi="Baskerville Old Face" w:cs="Tahoma"/>
          <w:bCs/>
          <w:lang w:val="es-CO"/>
        </w:rPr>
        <w:t xml:space="preserve">Así mismo se definen y determinan las funciones y </w:t>
      </w:r>
      <w:r w:rsidR="00D51965" w:rsidRPr="007C7E5C">
        <w:rPr>
          <w:rFonts w:ascii="Baskerville Old Face" w:hAnsi="Baskerville Old Face" w:cs="Tahoma"/>
          <w:bCs/>
          <w:lang w:val="es-CO"/>
        </w:rPr>
        <w:t>responsabilidades</w:t>
      </w:r>
      <w:r w:rsidR="004712A6" w:rsidRPr="007C7E5C">
        <w:rPr>
          <w:rFonts w:ascii="Baskerville Old Face" w:hAnsi="Baskerville Old Face" w:cs="Tahoma"/>
          <w:bCs/>
          <w:lang w:val="es-CO"/>
        </w:rPr>
        <w:t xml:space="preserve"> de los diferentes </w:t>
      </w:r>
      <w:r w:rsidR="00D51965" w:rsidRPr="007C7E5C">
        <w:rPr>
          <w:rFonts w:ascii="Baskerville Old Face" w:hAnsi="Baskerville Old Face" w:cs="Tahoma"/>
          <w:bCs/>
          <w:lang w:val="es-CO"/>
        </w:rPr>
        <w:t xml:space="preserve">órganos </w:t>
      </w:r>
      <w:r w:rsidRPr="007C7E5C">
        <w:rPr>
          <w:rFonts w:ascii="Baskerville Old Face" w:hAnsi="Baskerville Old Face" w:cs="Tahoma"/>
          <w:bCs/>
          <w:lang w:val="es-CO"/>
        </w:rPr>
        <w:t>de</w:t>
      </w:r>
      <w:r w:rsidR="00D51965" w:rsidRPr="007C7E5C">
        <w:rPr>
          <w:rFonts w:ascii="Baskerville Old Face" w:hAnsi="Baskerville Old Face" w:cs="Tahoma"/>
          <w:bCs/>
          <w:lang w:val="es-CO"/>
        </w:rPr>
        <w:t xml:space="preserve"> participación de la comunidad educativa que tienen que ver con el desarrollo de la vida in</w:t>
      </w:r>
      <w:r w:rsidR="00A82859" w:rsidRPr="007C7E5C">
        <w:rPr>
          <w:rFonts w:ascii="Baskerville Old Face" w:hAnsi="Baskerville Old Face" w:cs="Tahoma"/>
          <w:bCs/>
          <w:lang w:val="es-CO"/>
        </w:rPr>
        <w:t>s</w:t>
      </w:r>
      <w:r w:rsidR="00D51965" w:rsidRPr="007C7E5C">
        <w:rPr>
          <w:rFonts w:ascii="Baskerville Old Face" w:hAnsi="Baskerville Old Face" w:cs="Tahoma"/>
          <w:bCs/>
          <w:lang w:val="es-CO"/>
        </w:rPr>
        <w:t>titucional</w:t>
      </w:r>
      <w:r w:rsidR="000A5C85" w:rsidRPr="007C7E5C">
        <w:rPr>
          <w:rFonts w:ascii="Baskerville Old Face" w:hAnsi="Baskerville Old Face" w:cs="Tahoma"/>
          <w:bCs/>
          <w:lang w:val="es-CO"/>
        </w:rPr>
        <w:t>. Este documento aparece como un anexo al PEI.</w:t>
      </w:r>
    </w:p>
    <w:p w14:paraId="407DBC4C" w14:textId="77777777" w:rsidR="000A5C85" w:rsidRPr="007C7E5C" w:rsidRDefault="000A5C85" w:rsidP="00333B13">
      <w:pPr>
        <w:spacing w:line="240" w:lineRule="auto"/>
        <w:jc w:val="both"/>
        <w:rPr>
          <w:rFonts w:ascii="Baskerville Old Face" w:hAnsi="Baskerville Old Face" w:cs="Tahoma"/>
          <w:bCs/>
          <w:lang w:val="es-CO"/>
        </w:rPr>
      </w:pPr>
    </w:p>
    <w:p w14:paraId="32AD7764" w14:textId="77777777" w:rsidR="00066088" w:rsidRPr="007C7E5C" w:rsidRDefault="00A11E14" w:rsidP="00333B13">
      <w:pPr>
        <w:spacing w:line="240" w:lineRule="auto"/>
        <w:jc w:val="both"/>
        <w:rPr>
          <w:rFonts w:ascii="Baskerville Old Face" w:hAnsi="Baskerville Old Face" w:cs="Tahoma"/>
          <w:b/>
        </w:rPr>
      </w:pPr>
      <w:r w:rsidRPr="007C7E5C">
        <w:rPr>
          <w:rFonts w:ascii="Baskerville Old Face" w:hAnsi="Baskerville Old Face" w:cs="Tahoma"/>
          <w:b/>
        </w:rPr>
        <w:t>5.3.1</w:t>
      </w:r>
      <w:r w:rsidR="000522EE" w:rsidRPr="007C7E5C">
        <w:rPr>
          <w:rFonts w:ascii="Baskerville Old Face" w:hAnsi="Baskerville Old Face" w:cs="Tahoma"/>
          <w:b/>
        </w:rPr>
        <w:t>5</w:t>
      </w:r>
      <w:r w:rsidR="00EF491A" w:rsidRPr="007C7E5C">
        <w:rPr>
          <w:rFonts w:ascii="Baskerville Old Face" w:hAnsi="Baskerville Old Face" w:cs="Tahoma"/>
          <w:b/>
        </w:rPr>
        <w:t xml:space="preserve">. </w:t>
      </w:r>
      <w:r w:rsidR="00907552" w:rsidRPr="007C7E5C">
        <w:rPr>
          <w:rFonts w:ascii="Baskerville Old Face" w:hAnsi="Baskerville Old Face" w:cs="Tahoma"/>
          <w:b/>
        </w:rPr>
        <w:t>MANUAL DE CONVIVENCIA ESCOLAR</w:t>
      </w:r>
    </w:p>
    <w:p w14:paraId="43CA119E" w14:textId="77777777" w:rsidR="00885E22" w:rsidRPr="007C7E5C" w:rsidRDefault="002B27B4" w:rsidP="00333B13">
      <w:pPr>
        <w:spacing w:line="240" w:lineRule="auto"/>
        <w:jc w:val="both"/>
        <w:rPr>
          <w:rFonts w:ascii="Baskerville Old Face" w:hAnsi="Baskerville Old Face" w:cs="Tahoma"/>
        </w:rPr>
      </w:pPr>
      <w:r w:rsidRPr="007C7E5C">
        <w:rPr>
          <w:rFonts w:ascii="Baskerville Old Face" w:hAnsi="Baskerville Old Face" w:cs="Tahoma"/>
        </w:rPr>
        <w:t>D</w:t>
      </w:r>
      <w:r w:rsidR="004D4BAE" w:rsidRPr="007C7E5C">
        <w:rPr>
          <w:rFonts w:ascii="Baskerville Old Face" w:hAnsi="Baskerville Old Face" w:cs="Tahoma"/>
        </w:rPr>
        <w:t>e acuerdo con lo dispuesto en los Artículos 73 y 78 de la Ley 115 de 1994, y el Artículo 17 del Decreto 1860 de 1994. La institución Educativa Técnica Pérez y Aldana, ha establecido el</w:t>
      </w:r>
      <w:r w:rsidR="00077065" w:rsidRPr="007C7E5C">
        <w:rPr>
          <w:rFonts w:ascii="Baskerville Old Face" w:hAnsi="Baskerville Old Face" w:cs="Tahoma"/>
        </w:rPr>
        <w:t xml:space="preserve"> </w:t>
      </w:r>
      <w:r w:rsidR="004D4BAE" w:rsidRPr="007C7E5C">
        <w:rPr>
          <w:rFonts w:ascii="Baskerville Old Face" w:hAnsi="Baskerville Old Face" w:cs="Tahoma"/>
        </w:rPr>
        <w:t xml:space="preserve">Reglamento o Manual de Convivencia, </w:t>
      </w:r>
      <w:r w:rsidR="00407A1B" w:rsidRPr="007C7E5C">
        <w:rPr>
          <w:rFonts w:ascii="Baskerville Old Face" w:hAnsi="Baskerville Old Face" w:cs="Tahoma"/>
        </w:rPr>
        <w:t>el cual aparece como documento anexo al PEI.</w:t>
      </w:r>
    </w:p>
    <w:p w14:paraId="3A12AF85" w14:textId="77777777" w:rsidR="00907C8C" w:rsidRPr="007C7E5C" w:rsidRDefault="00907C8C" w:rsidP="00333B13">
      <w:pPr>
        <w:spacing w:line="240" w:lineRule="auto"/>
        <w:jc w:val="both"/>
        <w:rPr>
          <w:rFonts w:ascii="Baskerville Old Face" w:hAnsi="Baskerville Old Face" w:cs="Tahoma"/>
        </w:rPr>
      </w:pPr>
      <w:r w:rsidRPr="007C7E5C">
        <w:rPr>
          <w:rFonts w:ascii="Baskerville Old Face" w:hAnsi="Baskerville Old Face" w:cs="Tahoma"/>
        </w:rPr>
        <w:t xml:space="preserve">Acorde con el artículo 87 de la Ley 115 de 1994, el manual de convivencia define los derechos y obligaciones de los estudiantes y de cada uno de los miembros de la comunidad educativa, a través de los cuales se rigen las características y condiciones de interacción y convivencia entre los mismos y señala el debido proceso que debe seguir el establecimiento educativo ante el incumplimiento del mismo. Es una herramienta construida, evaluada y ajustada por la comunidad educativa, con la participación activa de los estudiantes y padres de familia, de obligatorio cumplimiento en los establecimientos educativos públicos </w:t>
      </w:r>
      <w:r w:rsidR="00A72711" w:rsidRPr="007C7E5C">
        <w:rPr>
          <w:rFonts w:ascii="Baskerville Old Face" w:hAnsi="Baskerville Old Face" w:cs="Tahoma"/>
        </w:rPr>
        <w:t xml:space="preserve">de la institución (sedes) </w:t>
      </w:r>
      <w:r w:rsidRPr="007C7E5C">
        <w:rPr>
          <w:rFonts w:ascii="Baskerville Old Face" w:hAnsi="Baskerville Old Face" w:cs="Tahoma"/>
        </w:rPr>
        <w:t>y es un componente esencial del proyecto educativo institucional.</w:t>
      </w:r>
    </w:p>
    <w:p w14:paraId="79E441FA" w14:textId="77777777" w:rsidR="00DD4CFD" w:rsidRPr="007C7E5C" w:rsidRDefault="00907C8C" w:rsidP="00333B13">
      <w:pPr>
        <w:spacing w:line="240" w:lineRule="auto"/>
        <w:jc w:val="both"/>
        <w:rPr>
          <w:rFonts w:ascii="Baskerville Old Face" w:hAnsi="Baskerville Old Face" w:cs="Tahoma"/>
        </w:rPr>
      </w:pPr>
      <w:r w:rsidRPr="007C7E5C">
        <w:rPr>
          <w:rFonts w:ascii="Baskerville Old Face" w:hAnsi="Baskerville Old Face" w:cs="Tahoma"/>
        </w:rPr>
        <w:t>El manual debe incorporar además de lo anterior, las definiciones, principios y responsabilidades que establece la presente ley</w:t>
      </w:r>
      <w:r w:rsidR="00077065" w:rsidRPr="007C7E5C">
        <w:rPr>
          <w:rFonts w:ascii="Baskerville Old Face" w:hAnsi="Baskerville Old Face" w:cs="Tahoma"/>
        </w:rPr>
        <w:t xml:space="preserve"> </w:t>
      </w:r>
      <w:r w:rsidR="008377CC" w:rsidRPr="007C7E5C">
        <w:rPr>
          <w:rFonts w:ascii="Baskerville Old Face" w:hAnsi="Baskerville Old Face" w:cs="Tahoma"/>
        </w:rPr>
        <w:t>1620 de 2013</w:t>
      </w:r>
      <w:r w:rsidRPr="007C7E5C">
        <w:rPr>
          <w:rFonts w:ascii="Baskerville Old Face" w:hAnsi="Baskerville Old Face" w:cs="Tahoma"/>
        </w:rPr>
        <w:t>, sobre los cuales se desarrollarán los factores de promoción y prevención y atención de la Ruta de Atención Integral para la Convivencia Escolar.</w:t>
      </w:r>
    </w:p>
    <w:p w14:paraId="44C40AA8" w14:textId="77777777" w:rsidR="00934416" w:rsidRPr="007C7E5C" w:rsidRDefault="00066088" w:rsidP="00333B13">
      <w:pPr>
        <w:spacing w:line="240" w:lineRule="auto"/>
        <w:jc w:val="both"/>
        <w:rPr>
          <w:rFonts w:ascii="Baskerville Old Face" w:hAnsi="Baskerville Old Face" w:cs="Tahoma"/>
        </w:rPr>
      </w:pPr>
      <w:r w:rsidRPr="007C7E5C">
        <w:rPr>
          <w:rFonts w:ascii="Baskerville Old Face" w:hAnsi="Baskerville Old Face" w:cs="Tahoma"/>
        </w:rPr>
        <w:t>EL</w:t>
      </w:r>
      <w:r w:rsidR="00077065" w:rsidRPr="007C7E5C">
        <w:rPr>
          <w:rFonts w:ascii="Baskerville Old Face" w:hAnsi="Baskerville Old Face" w:cs="Tahoma"/>
        </w:rPr>
        <w:t xml:space="preserve"> </w:t>
      </w:r>
      <w:r w:rsidR="0095677D" w:rsidRPr="007C7E5C">
        <w:rPr>
          <w:rFonts w:ascii="Baskerville Old Face" w:hAnsi="Baskerville Old Face" w:cs="Tahoma"/>
        </w:rPr>
        <w:t>Manual de convivencia</w:t>
      </w:r>
      <w:r w:rsidR="00934416" w:rsidRPr="007C7E5C">
        <w:rPr>
          <w:rFonts w:ascii="Baskerville Old Face" w:hAnsi="Baskerville Old Face" w:cs="Tahoma"/>
        </w:rPr>
        <w:t xml:space="preserve"> </w:t>
      </w:r>
      <w:r w:rsidR="0095677D" w:rsidRPr="007C7E5C">
        <w:rPr>
          <w:rFonts w:ascii="Baskerville Old Face" w:hAnsi="Baskerville Old Face" w:cs="Tahoma"/>
        </w:rPr>
        <w:t>e</w:t>
      </w:r>
      <w:r w:rsidR="00934416" w:rsidRPr="007C7E5C">
        <w:rPr>
          <w:rFonts w:ascii="Baskerville Old Face" w:hAnsi="Baskerville Old Face" w:cs="Tahoma"/>
        </w:rPr>
        <w:t>n el marco del Sistema Nacional de convivencia escolar y formación para los derechos humanos, la educación para la sexualidad y la prevención y mitigación de la violencia escolar, y además de lo establecido en el artículo 87 de la Ley 115 de 1994, los manuales de convivencia deben identificar nuevas formas y alternativas para incentivar y fortalecer la convivencia escolar y el ejercicio de los derechos humanos, sexuales y reproductivos de los estudiantes, que permitan aprender del</w:t>
      </w:r>
      <w:r w:rsidR="009D1A42" w:rsidRPr="007C7E5C">
        <w:rPr>
          <w:rFonts w:ascii="Baskerville Old Face" w:hAnsi="Baskerville Old Face" w:cs="Tahoma"/>
        </w:rPr>
        <w:t xml:space="preserve"> error, respetar la diversidad y</w:t>
      </w:r>
      <w:r w:rsidR="00934416" w:rsidRPr="007C7E5C">
        <w:rPr>
          <w:rFonts w:ascii="Baskerville Old Face" w:hAnsi="Baskerville Old Face" w:cs="Tahoma"/>
        </w:rPr>
        <w:t xml:space="preserve"> dirimir los conflictos de manera pacífica, así como de posibles situaciones y conductas que atenten contra el ejercicio de sus derechos.</w:t>
      </w:r>
    </w:p>
    <w:p w14:paraId="2FD9AC2B"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El manual concederá al educador el rol de orientador y mediador en situaciones que atenten contra la convivencia escolar y el ejercicio de los derechos humanos sexuales y reproductivos, así como funciones en la detección tempr</w:t>
      </w:r>
      <w:r w:rsidR="005934E2" w:rsidRPr="007C7E5C">
        <w:rPr>
          <w:rFonts w:ascii="Baskerville Old Face" w:hAnsi="Baskerville Old Face" w:cs="Tahoma"/>
        </w:rPr>
        <w:t xml:space="preserve">ana de estas mismas situaciones. </w:t>
      </w:r>
      <w:r w:rsidRPr="007C7E5C">
        <w:rPr>
          <w:rFonts w:ascii="Baskerville Old Face" w:hAnsi="Baskerville Old Face" w:cs="Tahoma"/>
        </w:rPr>
        <w:t>A los estudiantes, el manual les concederá un rol activo para participar en la definición de acciones para el manejo de estas situaciones, en el marco de la ruta de atención integral.</w:t>
      </w:r>
    </w:p>
    <w:p w14:paraId="4CAEBEFE"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 xml:space="preserve">El manual de convivencia </w:t>
      </w:r>
      <w:r w:rsidR="007D537F" w:rsidRPr="007C7E5C">
        <w:rPr>
          <w:rFonts w:ascii="Baskerville Old Face" w:hAnsi="Baskerville Old Face" w:cs="Tahoma"/>
        </w:rPr>
        <w:t>incluye</w:t>
      </w:r>
      <w:r w:rsidRPr="007C7E5C">
        <w:rPr>
          <w:rFonts w:ascii="Baskerville Old Face" w:hAnsi="Baskerville Old Face" w:cs="Tahoma"/>
        </w:rPr>
        <w:t xml:space="preserve"> la ruta de atención integral y los protocolos de que trata la presente ley</w:t>
      </w:r>
      <w:r w:rsidR="007D537F" w:rsidRPr="007C7E5C">
        <w:rPr>
          <w:rFonts w:ascii="Baskerville Old Face" w:hAnsi="Baskerville Old Face" w:cs="Tahoma"/>
        </w:rPr>
        <w:t xml:space="preserve"> 1620 de 2013</w:t>
      </w:r>
      <w:r w:rsidRPr="007C7E5C">
        <w:rPr>
          <w:rFonts w:ascii="Baskerville Old Face" w:hAnsi="Baskerville Old Face" w:cs="Tahoma"/>
        </w:rPr>
        <w:t>.</w:t>
      </w:r>
    </w:p>
    <w:p w14:paraId="66E1FA27"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Participación de la familia. 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deberá:</w:t>
      </w:r>
    </w:p>
    <w:p w14:paraId="064688E2"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1) Proveer a sus hijos espacios y ambientes en el hogar, que generen confianza, ternura, cuidado y protección de sí y de su entorno físico, social y ambiental.</w:t>
      </w:r>
    </w:p>
    <w:p w14:paraId="5AFDE9FE"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 xml:space="preserve">2) Participar en la </w:t>
      </w:r>
      <w:r w:rsidR="00885E22" w:rsidRPr="007C7E5C">
        <w:rPr>
          <w:rFonts w:ascii="Baskerville Old Face" w:hAnsi="Baskerville Old Face" w:cs="Tahoma"/>
        </w:rPr>
        <w:t>formulación,</w:t>
      </w:r>
      <w:r w:rsidRPr="007C7E5C">
        <w:rPr>
          <w:rFonts w:ascii="Baskerville Old Face" w:hAnsi="Baskerville Old Face" w:cs="Tahoma"/>
        </w:rPr>
        <w:t xml:space="preserve"> planeación y desarrollo de estrategias que promuevan la convivencia escolar, los derechos humanos, sexuales y reproductivos, la participación y la democracia, y el fomento de estilos de vida saludable.</w:t>
      </w:r>
    </w:p>
    <w:p w14:paraId="5A068F56"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3) Acompañar de forma permanente y activa a sus hijos en el proceso pedagógico que adelante el establecimiento educativo para la convivencia y la sexualidad.</w:t>
      </w:r>
    </w:p>
    <w:p w14:paraId="48B5BCD2"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4) Participar en la revisión y ajuste del manual de convivencia a través de las instancias de participación definidas en el proyecto educativo institucional del establecimiento educativo.</w:t>
      </w:r>
    </w:p>
    <w:p w14:paraId="7F199150"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5) Asumir responsabilidades en actividades para el aprovechamiento del tiempo libre de sus hijos para el desarrollo de competencias ciudadanas.</w:t>
      </w:r>
    </w:p>
    <w:p w14:paraId="12E89FC7" w14:textId="77777777" w:rsidR="0093441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6) Cumplir con las condiciones y obligaciones establecidas en el manual de convivencia y responder cuando su hijo incumple alguna de las normas allí definidas.</w:t>
      </w:r>
    </w:p>
    <w:p w14:paraId="0146568F" w14:textId="77777777" w:rsidR="00104FD6" w:rsidRPr="007C7E5C" w:rsidRDefault="00934416" w:rsidP="00333B13">
      <w:pPr>
        <w:spacing w:line="240" w:lineRule="auto"/>
        <w:jc w:val="both"/>
        <w:rPr>
          <w:rFonts w:ascii="Baskerville Old Face" w:hAnsi="Baskerville Old Face" w:cs="Tahoma"/>
        </w:rPr>
      </w:pPr>
      <w:r w:rsidRPr="007C7E5C">
        <w:rPr>
          <w:rFonts w:ascii="Baskerville Old Face" w:hAnsi="Baskerville Old Face" w:cs="Tahoma"/>
        </w:rPr>
        <w:t>7) 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14:paraId="02736772" w14:textId="77777777" w:rsidR="009238F3" w:rsidRPr="007C7E5C" w:rsidRDefault="00934416" w:rsidP="00F55124">
      <w:pPr>
        <w:spacing w:line="240" w:lineRule="auto"/>
        <w:jc w:val="both"/>
        <w:rPr>
          <w:rFonts w:ascii="Baskerville Old Face" w:hAnsi="Baskerville Old Face" w:cs="Tahoma"/>
        </w:rPr>
      </w:pPr>
      <w:r w:rsidRPr="007C7E5C">
        <w:rPr>
          <w:rFonts w:ascii="Baskerville Old Face" w:hAnsi="Baskerville Old Face" w:cs="Tahoma"/>
        </w:rPr>
        <w:t>8) Utilizar los mecanismos legales existentes y los establecidos en la Ruta de Atención Integral a que se refiere esta Ley, para restituir los derechos de sus hi</w:t>
      </w:r>
      <w:r w:rsidR="00F55124" w:rsidRPr="007C7E5C">
        <w:rPr>
          <w:rFonts w:ascii="Baskerville Old Face" w:hAnsi="Baskerville Old Face" w:cs="Tahoma"/>
        </w:rPr>
        <w:t>jos cuando éstos sean agredidos</w:t>
      </w:r>
      <w:r w:rsidR="002063EB" w:rsidRPr="007C7E5C">
        <w:rPr>
          <w:rFonts w:ascii="Baskerville Old Face" w:hAnsi="Baskerville Old Face" w:cs="Tahoma"/>
        </w:rPr>
        <w:t>.</w:t>
      </w:r>
    </w:p>
    <w:p w14:paraId="20543C6F" w14:textId="77777777" w:rsidR="008F62B6" w:rsidRPr="007C7E5C" w:rsidRDefault="000522EE" w:rsidP="008F62B6">
      <w:pPr>
        <w:spacing w:line="240" w:lineRule="auto"/>
        <w:jc w:val="both"/>
        <w:rPr>
          <w:rFonts w:ascii="Baskerville Old Face" w:hAnsi="Baskerville Old Face" w:cs="Tahoma"/>
          <w:b/>
        </w:rPr>
      </w:pPr>
      <w:r w:rsidRPr="007C7E5C">
        <w:rPr>
          <w:rFonts w:ascii="Baskerville Old Face" w:hAnsi="Baskerville Old Face" w:cs="Tahoma"/>
          <w:b/>
        </w:rPr>
        <w:t>5.3.16</w:t>
      </w:r>
      <w:r w:rsidR="008F62B6" w:rsidRPr="007C7E5C">
        <w:rPr>
          <w:rFonts w:ascii="Baskerville Old Face" w:hAnsi="Baskerville Old Face" w:cs="Tahoma"/>
          <w:b/>
        </w:rPr>
        <w:t>. EVALUACIÓN DEL APRENDIZAJE DE LOS ESTUDIANTES</w:t>
      </w:r>
    </w:p>
    <w:p w14:paraId="5A9F404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La evaluación se constituye en un indicador que posibilita determinar la efectividad y el grado de avance de los procesos de enseñanza, aprendizaje y formación de los estudiantes, a la vez que le permite al docente valorar su propia labor y reflexionar en torno a ella para reorientarla y corregirla, de manera que contribuya, significativamente, a mejorar los procesos de enseñanza en el aula para promover un mejor aprendizaje. Tal como lo mencionan Díaz Barriga y Hernández Rojas (2000) “la evaluación del proceso de aprendizaje y enseñanza es una tarea necesaria, en tanto que aporta al profesor un mecanismo de autocontrol que la regula y le permite conocer las causas de los problemas u obstáculos que se suscitan y la perturban”, en este sentido las prácticas evaluativas influyen de manera directa en las prácticas de estudio (formas particulares de estudiar) que emplean los estudiantes y en la forma en que asumen la evaluación misma.</w:t>
      </w:r>
    </w:p>
    <w:p w14:paraId="2A70EB9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palabra “evaluación”, como muchas otras, posee múltiples significados, significados que van a depender de las diferentes perspectivas y contextos desde los cuales se aborde el término. A estos referentes, y en el ámbito educativo, se deben añadir también las necesidades y objetivos institucionales, los marcos teóricos que orientan la filosofía educativa de la institución y la propia concepción que del término posea quién evalúa, en este caso, el docente. La concepción del docente va a depender, al mismo tiempo de su formación, de las teorías en las cuales se inscriba su pensamiento pedagógico, de sus intereses, de sus motivaciones y, en gran parte, de su responsabilidad frente a su labor educativa. </w:t>
      </w:r>
    </w:p>
    <w:p w14:paraId="490A1C0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En la Serie Documentos de Trabajo, “La evaluación en el aula y más allá de ella” (1997), el Ministerio de Educación Nacional de Colombia propone una definición de evaluación más amplia: “La evaluación significa emisión de juicios sobre un asunto determinado e implica un proceso de investigación. En principio la evaluación es sinónimo de apreciación, estimación o valoración. La evaluación es la acción permanente por medio de la cual se busca apreciar, estimar y emitir juicios sobre los procesos de desarrollo del alumno, buscando determinar que avances han alcanzado en relación con los logros propuestos, que conocimientos han adquirido o construido y hasta qué punto se han apropiado de ellos, que habilidades y destrezas han desarrollado, que actitudes y valores han asumido y hasta donde estos se han consolidado. La evaluación es un proceso en construcción permanente con la mirada puesta en el futuro, para que contribuya a mejorar los procesos de formación de los alumnos. De esta manera la evaluación se convierte en un elemento dinamizador y regulador del proceso pedagógico”.</w:t>
      </w:r>
    </w:p>
    <w:p w14:paraId="23E2FAA9"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Para León Pereira la evaluación puede asumirse como una actividad fundamental dentro de los procesos de formación humana y como tal puede planearse expresa e intencionalmente. Se puede entender como una estrategia para obtener y analizar sistemáticamente la información de retorno sobre los procesos encaminados al cultivo de cada dimensión humana, para alcanzar niveles cada</w:t>
      </w:r>
    </w:p>
    <w:p w14:paraId="55B6FA5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Vez más altos en la comprensión y orientación de dichos procesos para tomar las decisiones que resulten adecuadas y oportunas dentro del quehacer pedagógico”.</w:t>
      </w:r>
    </w:p>
    <w:p w14:paraId="67AF9ADF"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Desde estas concepciones de la evaluación y desde la perspectiva del docente, es decir, cómo la materializa, ésta se puede asumir como el conjunto de todas aquellas acciones que el docente emplea de manera deliberada, acordes a un contexto y tiempo particulares, para indagar sobre el nivel de aprendizaje y desarrollo de los estudiantes en su proceso de formación y que, al mismo tiempo, le brindará información oportuna y confiable (al docente) para descubrir aquellos elementos de su práctica que interfieren en los procesos de enseñanza y aprendizaje, de tal manera que pueda reflexionar en torno a ellos para mejorarlos y reorientarlos permanentemente, tal como lo plantea </w:t>
      </w:r>
      <w:proofErr w:type="spellStart"/>
      <w:r w:rsidRPr="007C7E5C">
        <w:rPr>
          <w:rFonts w:ascii="Baskerville Old Face" w:hAnsi="Baskerville Old Face" w:cs="Tahoma"/>
        </w:rPr>
        <w:t>Stufflebeam</w:t>
      </w:r>
      <w:proofErr w:type="spellEnd"/>
      <w:r w:rsidRPr="007C7E5C">
        <w:rPr>
          <w:rFonts w:ascii="Baskerville Old Face" w:hAnsi="Baskerville Old Face" w:cs="Tahoma"/>
        </w:rPr>
        <w:t>: “el propósito más importante de la evaluación no es demostrar sino perfeccionar” (citado por Casanova, 1999).</w:t>
      </w:r>
    </w:p>
    <w:p w14:paraId="56D55C17"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evaluación entendida de esta manera debe cumplir, según lo afirma Salinas (2001), con la función pedagógica de acompañar, orientar, proponer y ofrecer la participación, la comprensión y la mejora para decidir y actuar sobre los procesos de enseñanza y aprendizaje. La evaluación, entendida con carácter formativo, busca determinar el grado de adquisición de los conocimientos, habilidades y valores de los estudiantes para autogestionar su proceso de formación (Álvarez de Zayas, 2002). </w:t>
      </w:r>
    </w:p>
    <w:p w14:paraId="523ABA97"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1. Finalidades y alcances del decreto 1290 de 2009:</w:t>
      </w:r>
    </w:p>
    <w:p w14:paraId="321523B3"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Los avances en la investigación educativa, exactamente en el campo de la evaluación, han contribuido para que en la actualidad identifiquemos diversos corrientes desde las cuales es factible adelantar la evaluación del aprendizaje de los estudiantes. Dichas perspectivas conceptuales, orientan y determinan a su vez el ámbito, los propósitos y alcances que tienen las diferentes pruebas y valoraciones que hoy se aplican y desarrollan en el campo de la educación.</w:t>
      </w:r>
    </w:p>
    <w:p w14:paraId="700752A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Estos marcos de referencia teóricas, identifican y caracterizan dos espacios que permiten en distintos niveles y de diferentes maneras, describir, valorar, conocer y obtener información sobre los aprendizajes que están alcanzando o desarrollando las niñas, niños, jóvenes y adultos dentro de un sistema educativo. Tales ámbitos hacen referencia a la evaluación que se hace por fuera del aula, conocida como Evaluación externa, y la que se desarrolla de manera interna denominada Institucional o interna.</w:t>
      </w:r>
    </w:p>
    <w:p w14:paraId="63F9EB10"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La evaluación que se realiza de los educandos en el aula debe concentrarse en los sucesos del día a día, en observar y buscar información para establecer como están aprendiendo los estudiantes; que necesitan aprender, donde es necesario aclarar, reforzar o consolidar conceptos y procesos, entre otros, para contribuir a formarlos como seres competentes.</w:t>
      </w:r>
    </w:p>
    <w:p w14:paraId="05BBB954"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Este tipo de evaluación tiene una naturaleza FORMATIVA.</w:t>
      </w:r>
    </w:p>
    <w:p w14:paraId="0DC1904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El decreto 1290 del 16 de abril de 2009 reglamenta la evaluación de los aprendizajes y la promoción de los estudiantes en los niveles de educación básica y media fundamentado y orientado en el documento 11 expedido por el Ministerio de Educación Nacional, donde se presenta los ámbitos de la evaluación de los estudiantes, la evaluación en el aula, los propósitos de la evaluación y el derrotero para la implementación de los sistemas institucionales de evaluación. </w:t>
      </w:r>
    </w:p>
    <w:p w14:paraId="55C9AA1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El PEI debe contener los referentes relacionados con la evaluación del rendimiento del educando como lo señala el numeral 5 del artículo 14 del Decreto 1860 de 1994 así mismo, sus características y propósitos. </w:t>
      </w:r>
    </w:p>
    <w:p w14:paraId="348E550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Decreto 1290/2009 Artículo 3: Son propósitos de la evaluación de los estudiantes en el ámbito institucional: </w:t>
      </w:r>
    </w:p>
    <w:p w14:paraId="53618566"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Identificar las características personales, intereses, ritmos de desarrollo y estilos de aprendizaje del estudiante para valorar sus avances. </w:t>
      </w:r>
    </w:p>
    <w:p w14:paraId="5F47844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Proporcionar información básica para consolidar o reorientar los procesos educativos relacionados con el desarrollo integral del estudiante. </w:t>
      </w:r>
    </w:p>
    <w:p w14:paraId="55AB6D8A"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Suministrar información que permita implementar estrategias pedagógicas para apoyar a los estudiantes que presenten debilidades y desempeños superiores en su proceso formativo. </w:t>
      </w:r>
    </w:p>
    <w:p w14:paraId="2C9632BB"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Determinar la promoción de estudiantes.</w:t>
      </w:r>
    </w:p>
    <w:p w14:paraId="1925037B"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Aportar información para el ajuste e implementación del plan de mejoramiento institucional. </w:t>
      </w:r>
    </w:p>
    <w:p w14:paraId="3C034D77"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2. Características de la evaluación:</w:t>
      </w:r>
    </w:p>
    <w:p w14:paraId="65BFA884"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Permanente: Los procesos y actividades que la conforman deben estar distribuidos a lo largo de todo el período académico, con la periodicidad que la estrategia pedagógica elegida aconseje.</w:t>
      </w:r>
    </w:p>
    <w:p w14:paraId="04B0CB70"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Sistemática: Cada proceso y actividad que la conforman responden a una concepción global de la misma.</w:t>
      </w:r>
    </w:p>
    <w:p w14:paraId="0D79485B"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Acumulativa: Produce, al término del período académico, una valoración definitiva en la que se reflejan, según la ponderación contemplada en la programación, todos los procesos y actividades realizadas ordinariamente durante el período y año lectivo. </w:t>
      </w:r>
    </w:p>
    <w:p w14:paraId="00D9752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Objetiva: Compuesta por procedimientos que tienden a valorar el real desempeño del estudiante. </w:t>
      </w:r>
    </w:p>
    <w:p w14:paraId="3170CF9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Formativa: Debe retroalimentar el proceso de formación del estudiante y reforzar la estrategia de aprender a aprender. En este sentido, deben evitarse las pruebas basadas principalmente en la memoria. La valoración debe, en todo caso, respetar la libertad de pensamiento y de opinión del estudiante y aprecia positivamente su capacidad de formarse un criterio propio fundamentado y racional. </w:t>
      </w:r>
    </w:p>
    <w:p w14:paraId="4FD9571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Consecuente: En cuanto responde a los objetivos, a la estrategia pedagógica y a los contenidos. </w:t>
      </w:r>
    </w:p>
    <w:p w14:paraId="5FEF9E6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Cualitativa: Permite mirar al ser humano como sujeto que aprende y que siente. </w:t>
      </w:r>
    </w:p>
    <w:p w14:paraId="069DCE9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Al referenciar la evaluación de los estudiantes en el PEI es conveniente se reflexione en torno de las siguientes preguntas orientadoras: </w:t>
      </w:r>
    </w:p>
    <w:p w14:paraId="6F0BF8A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¿Qué Criterios de evaluación y promoción establece el SIEE de su Institución. Son claros, objetivos, pertinentes y suficientes? ¿Qué aspectos agregaría?- </w:t>
      </w:r>
    </w:p>
    <w:p w14:paraId="39502C63"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¿Cuáles estrategias de valoración integral de los desempeños plantea su SIEE? </w:t>
      </w:r>
    </w:p>
    <w:p w14:paraId="53C3B17F"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¿Qué acciones de seguimiento propone para mejorar los desempeños de los estudiantes? </w:t>
      </w:r>
    </w:p>
    <w:p w14:paraId="157D45AF"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Se han establecido estrategias pedagógicas para apoyar a los estudiantes que presenten debilidades y/ o desempeños superiores. ¿Cuáles? </w:t>
      </w:r>
    </w:p>
    <w:p w14:paraId="01E6F74F"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¿Cómo se orienta el proceso de autoevaluación en su SIEE? </w:t>
      </w:r>
    </w:p>
    <w:p w14:paraId="14AA5609"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¿Cómo se garantiza el cumplimiento de los procesos evaluativos en el SIEE de su Institución? </w:t>
      </w:r>
    </w:p>
    <w:p w14:paraId="65B363E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¿Qué instrumentos de evaluación propone el SIEE? </w:t>
      </w:r>
    </w:p>
    <w:p w14:paraId="2E0D3E9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¿Están definidas las instancias, procedimientos y mecanismos de atención a las reclamaciones sobre evaluación y promoción? </w:t>
      </w:r>
    </w:p>
    <w:p w14:paraId="4D27B366"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¿El SIEE describe los mecanismos de participación de la comunidad en su construcción? </w:t>
      </w:r>
    </w:p>
    <w:p w14:paraId="071A29E6"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¿Es coherente la definición de la escala de valoración con el modelo y/ o propuesta pedagógica? </w:t>
      </w:r>
    </w:p>
    <w:p w14:paraId="11C607D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¿Se han tenido en cuenta los derechos y deberes de estudiantes y padres de familia para el mejor desarrollo del proceso formativo y en qué documento o manual se han establecido? </w:t>
      </w:r>
    </w:p>
    <w:p w14:paraId="752882AC" w14:textId="77777777" w:rsidR="008F62B6" w:rsidRPr="007C7E5C" w:rsidRDefault="008F62B6" w:rsidP="008F62B6">
      <w:pPr>
        <w:spacing w:line="240" w:lineRule="auto"/>
        <w:jc w:val="both"/>
        <w:rPr>
          <w:rFonts w:ascii="Baskerville Old Face" w:hAnsi="Baskerville Old Face" w:cs="Tahoma"/>
        </w:rPr>
      </w:pPr>
    </w:p>
    <w:p w14:paraId="2E29F513" w14:textId="77777777" w:rsidR="008F62B6" w:rsidRPr="007C7E5C" w:rsidRDefault="000522EE" w:rsidP="008F62B6">
      <w:pPr>
        <w:spacing w:line="240" w:lineRule="auto"/>
        <w:jc w:val="both"/>
        <w:rPr>
          <w:rFonts w:ascii="Baskerville Old Face" w:hAnsi="Baskerville Old Face" w:cs="Tahoma"/>
          <w:b/>
        </w:rPr>
      </w:pPr>
      <w:r w:rsidRPr="007C7E5C">
        <w:rPr>
          <w:rFonts w:ascii="Baskerville Old Face" w:hAnsi="Baskerville Old Face" w:cs="Tahoma"/>
          <w:b/>
        </w:rPr>
        <w:t>5.3.17</w:t>
      </w:r>
      <w:r w:rsidR="008F62B6" w:rsidRPr="007C7E5C">
        <w:rPr>
          <w:rFonts w:ascii="Baskerville Old Face" w:hAnsi="Baskerville Old Face" w:cs="Tahoma"/>
          <w:b/>
        </w:rPr>
        <w:t>.  SISTEMA INSTITUCIONAL DE EVALUACIÓN DE ESTUDIANTES - SIEE</w:t>
      </w:r>
    </w:p>
    <w:p w14:paraId="1AABA5A8"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La Ley General de Educación en su artículo 77, otorgó la Autonomía Escolar a las Instituciones Educativas, en cuanto a: organización de las áreas fundamentales, inclusión de asignaturas optativas, ajuste del PEI, a las necesidades y características regionales, libertad para la adopción de métodos de enseñanza y la organización de actividades formativas, culturales y deportivas, todo el marco de los lineamientos del MEN.</w:t>
      </w:r>
    </w:p>
    <w:p w14:paraId="45FEEA0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En la misma perspectiva, con la expedición del decreto 1290 de 2009, el gobierno nacional otorga la facultad a los establecimientos educativos para definir el Sistema Institucional de Evaluación de los Estudiantes ( SIEE), siendo esta una tarea que exige estudio, reflexión, análisis, negociaciones y acuerdos entre toda la comunidad educativa.</w:t>
      </w:r>
    </w:p>
    <w:p w14:paraId="5F642F9B"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Crear, plantear, definir y adoptar un sistema institucional de evaluación, va más allá de establecer con cuantas áreas o asignaturas es promocionado el estudiante para el año siguiente, o si es mejor calificar con letras, números, o colores.</w:t>
      </w:r>
    </w:p>
    <w:p w14:paraId="2183483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La planeación e implementación del SIEE, debe ha contado con el apoyo y la participación de cada uno de los estamentos del gobierno escolar, en un proceso de amplia reflexión y construcción de consensos entre la comunidad educativa.</w:t>
      </w:r>
    </w:p>
    <w:p w14:paraId="4475557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El consejo académico como equipo que tiene la competencia, el conocimiento y la experiencia en el campo de la formación educativa, deberá elaborar una propuesta inicial, para promover la discusión institucional. Para ello es indispensable revisar la Misión, la Visión, las metas propuestas en el PEI, y el enfoque y modelos pedagógicos que orienta la práctica docente con el objetivo de pensar el tema de la evaluación y como ésta puede influir en la calidad de la educación que ofrece la institución. Asimismo, el análisis de los resultados años anteriores de los resultados de las pruebas internas y externas nacionales.</w:t>
      </w:r>
    </w:p>
    <w:p w14:paraId="645BC17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Es importante que el SIEE sea: </w:t>
      </w:r>
    </w:p>
    <w:p w14:paraId="2F1AD8C4"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Completo: Que en él se encuentren todos los elementos del sistema</w:t>
      </w:r>
    </w:p>
    <w:p w14:paraId="33FA9073"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Coherente: Debe haber una articulación entre el horizonte institucional, el modelo pedagógico y el enfoque, con el que se aborde la evaluación de los aprendizajes.</w:t>
      </w:r>
    </w:p>
    <w:p w14:paraId="2E845CE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Incluyente: Debe posibilitar que los aprendizajes de los estudiantes sean valorados y tener oportunidad de obtener información que les permita el desarrollo de las competencias.</w:t>
      </w:r>
    </w:p>
    <w:p w14:paraId="26EDBF13"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Válido: Que se valore, lo que se debe valorar y de la manera adecuada.</w:t>
      </w:r>
    </w:p>
    <w:p w14:paraId="09C8009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Legitimo: Acorde con el decreto 1290 de 2009.</w:t>
      </w:r>
    </w:p>
    <w:p w14:paraId="58CC502A"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El documento: En él se definen los fundamentos y orientaciones para la implementación del decreto 1290 de 2009, establece una lista sugerida de acciones, que se pueden desarrollar para llevar a cabo el diseño e implementación del SIEE.</w:t>
      </w:r>
    </w:p>
    <w:p w14:paraId="312C3FE3"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El Sistema Institucional de Evaluación de los Estudiantes que hace parte del proyecto educativo institucional, es el mecanismo a través del cual se establecen los procedimientos para la evaluación y promoción de los aprendizajes de los estudiantes, el cual está constituido por un conjunto de normas aplicadas por instancias organizativas para desarrollar el proceso de evaluación apoyado con procedimientos e instrumentos, el cual debe contener, como mínimo:</w:t>
      </w:r>
    </w:p>
    <w:p w14:paraId="099BBF22" w14:textId="77777777" w:rsidR="008F62B6" w:rsidRPr="007C7E5C" w:rsidRDefault="008F62B6" w:rsidP="008F62B6">
      <w:pPr>
        <w:spacing w:line="240" w:lineRule="auto"/>
        <w:jc w:val="both"/>
        <w:rPr>
          <w:rFonts w:ascii="Baskerville Old Face" w:hAnsi="Baskerville Old Face" w:cs="Tahoma"/>
        </w:rPr>
      </w:pPr>
    </w:p>
    <w:p w14:paraId="370042C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1. Los criterios de evaluación y promoción.</w:t>
      </w:r>
    </w:p>
    <w:p w14:paraId="200DEA4A"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2. La escala de valoración institucional y su respectiva equivalencia con la escala nacional.</w:t>
      </w:r>
    </w:p>
    <w:p w14:paraId="50E1DC3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3. Las estrategias de valoración integral de los desempeños de los estudiantes.</w:t>
      </w:r>
    </w:p>
    <w:p w14:paraId="03CB1BA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4. Las acciones de seguimiento para el mejoramiento de los desempeños de los estudiantes durante el año escolar.</w:t>
      </w:r>
    </w:p>
    <w:p w14:paraId="21F19DE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5. Los procesos de autoevaluación de los estudiantes.</w:t>
      </w:r>
    </w:p>
    <w:p w14:paraId="4D44846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6. Las estrategias de apoyo necesarias para resolver situaciones pedagógicas pendientes de los estudiantes.</w:t>
      </w:r>
    </w:p>
    <w:p w14:paraId="58978408"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7. Las acciones para garantizar que los directivos docentes y docentes del establecimiento educativo cumplan con los procesos evaluativos estipulados en el sistema institucional de evaluación.</w:t>
      </w:r>
    </w:p>
    <w:p w14:paraId="47B11E58"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8. La periodicidad de entrega de informes a los padres de familia.</w:t>
      </w:r>
    </w:p>
    <w:p w14:paraId="70E5DDF9"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9. La estructura de los informes de los estudiantes, para que sean claros, comprensibles y den información integral del avance en la formación.</w:t>
      </w:r>
    </w:p>
    <w:p w14:paraId="3D8188A7"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10. Las instancias, procedimientos y mecanismos de atención y resolución de reclamaciones de padres de familia y estudiantes sobre la evaluación y promoción.</w:t>
      </w:r>
    </w:p>
    <w:p w14:paraId="2D64376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11. Los mecanismos de participación de la comunidad educativa.</w:t>
      </w:r>
    </w:p>
    <w:p w14:paraId="78AF126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El sistema de evaluación institucional de los aprendizajes lleva implícita la estructura organizativa y su funcionamiento. La estructura organizativa está constituida por el Consejo Directivo, en Consejo Académico, el Rector y la Comisión de Evaluación y Promoción. El funcionamiento del sistema se entiende como un conjunto de etapas en las cuales se aplican procedimientos y se utilizan instrumentos para llevar a cabo el proceso.</w:t>
      </w:r>
    </w:p>
    <w:p w14:paraId="6F6125DF"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Las normas son el conjunto de criterios y reglas para tomar decisiones en cada una de las fases del proceso. Este proceso de evaluación tiene como finalidad alcanzar el éxito en los aprendizajes de los estudiantes para asegurar su proceso de formación integral.</w:t>
      </w:r>
    </w:p>
    <w:p w14:paraId="7CF6C7FB"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Las normas se expresan mediante criterios y reglas para tomar decisiones. Las instancias son las estructuras organizativas de la institución escolar que intervienen la evaluación. El proceso es el conjunto de etapas a través de las cuales se lleva a cabo la evaluación. Dentro de este, el procedimiento constituye el modo particular como se realiza cada una de las etapas. Los instrumentos son los dispositivos para sistematizar la información durante el proceso y al final del mismo. (Este documento se anexa como parte constitutiva del PEI.)</w:t>
      </w:r>
    </w:p>
    <w:p w14:paraId="2262DEA6" w14:textId="77777777" w:rsidR="00E20F46" w:rsidRPr="007C7E5C" w:rsidRDefault="00E20F46" w:rsidP="008F62B6">
      <w:pPr>
        <w:spacing w:line="240" w:lineRule="auto"/>
        <w:jc w:val="both"/>
        <w:rPr>
          <w:rFonts w:ascii="Baskerville Old Face" w:hAnsi="Baskerville Old Face" w:cs="Tahoma"/>
          <w:b/>
        </w:rPr>
      </w:pPr>
    </w:p>
    <w:p w14:paraId="46044086" w14:textId="77777777" w:rsidR="008F62B6" w:rsidRPr="007C7E5C" w:rsidRDefault="000522EE" w:rsidP="008F62B6">
      <w:pPr>
        <w:spacing w:line="240" w:lineRule="auto"/>
        <w:jc w:val="both"/>
        <w:rPr>
          <w:rFonts w:ascii="Baskerville Old Face" w:hAnsi="Baskerville Old Face" w:cs="Tahoma"/>
          <w:b/>
        </w:rPr>
      </w:pPr>
      <w:r w:rsidRPr="007C7E5C">
        <w:rPr>
          <w:rFonts w:ascii="Baskerville Old Face" w:hAnsi="Baskerville Old Face" w:cs="Tahoma"/>
          <w:b/>
        </w:rPr>
        <w:t>5.3.18</w:t>
      </w:r>
      <w:r w:rsidR="008F62B6" w:rsidRPr="007C7E5C">
        <w:rPr>
          <w:rFonts w:ascii="Baskerville Old Face" w:hAnsi="Baskerville Old Face" w:cs="Tahoma"/>
          <w:b/>
        </w:rPr>
        <w:t xml:space="preserve">. EVALUACIÓN DE DOCENTE Y DIRECTIVOS DOCENTES </w:t>
      </w:r>
    </w:p>
    <w:p w14:paraId="2C2C33B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evaluación del desempeño laboral de docentes y directivos docentes hace parte de un compromiso nacional con la calidad de la educación, que debe propiciar la reflexión permanente, tanto individual como colectiva, sobre las posibilidades de crecimiento personal y profesional del talento humano encargado de dirigir las instituciones educativas y de liderar los procesos de enseñanza – aprendizaje en las aulas colombianas. </w:t>
      </w:r>
    </w:p>
    <w:p w14:paraId="36C7CD1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Esta evaluación constituye una herramienta invaluable para el mejoramiento, a partir de la cual los docentes y directivos docentes, las instituciones educativas, las entidades territoriales y el país podrán trazar estrategias que conduzcan a la adquisición y el desarrollo efectivo de las competencias que requieren nuestros maestros y maestras para que los niños, niñas y jóvenes del país accedan a una educación de mayor calidad.</w:t>
      </w:r>
    </w:p>
    <w:p w14:paraId="2A12CEC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evaluación de desempeño es un proceso que permite obtener información sobre el nivel de logro y los resultados de los educadores, en el ejercicio de sus responsabilidades en los establecimientos educativos en los que laboran. Se basa en el análisis del desempeño de los docentes y directivos docentes, frente a un conjunto de indicadores establecidos previamente. </w:t>
      </w:r>
    </w:p>
    <w:p w14:paraId="2E92AA3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evaluación de desempeño se caracteriza por ser un proceso: </w:t>
      </w:r>
    </w:p>
    <w:p w14:paraId="4B97D8BD"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Continuo, porque se realiza durante todo el año escolar, para propiciar la reflexión permanente sobre los logros y los resultados de los educadores. </w:t>
      </w:r>
    </w:p>
    <w:p w14:paraId="1B62BAA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Sistemático, porque requiere de planeación y organización para obtener información confiable y representativa del desempeño de los educadores. </w:t>
      </w:r>
    </w:p>
    <w:p w14:paraId="35A06DE4"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Basado en la evidencia, puesto que se sustenta en pruebas y demostraciones concretas que garanticen objetividad. </w:t>
      </w:r>
    </w:p>
    <w:p w14:paraId="66A4A502"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Este proceso debe culminar cada año con la formulación concertada entre evaluadores y evaluados, de un Plan de Desarrollo Personal y Profesional, que apoye el desarrollo individual de las competencias de los docentes, coordinadores, rectores y directores rurales del país. </w:t>
      </w:r>
    </w:p>
    <w:p w14:paraId="555B2E1E"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Son objeto de evaluación de desempeño laboral los docentes y directivos docentes que ingresaron al servicio educativo estatal según lo establecido en el Decreto Ley 1278 de 2002, superaron la evaluación de periodo de prueba, han sido nombrados en propiedad y llevan mínimo tres (3) meses, continuos o discontinuos, laborando en un establecimiento educativo. </w:t>
      </w:r>
    </w:p>
    <w:p w14:paraId="2605206C"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Los docentes a que hace referencia este apartado pueden estar trabajando en cualquier nivel de educación: preescolar, básica primaria, básica secundaria o media. A su vez, los directivos docentes son de tres tipos: rectores, directores rurales y coordinadores. </w:t>
      </w:r>
    </w:p>
    <w:p w14:paraId="2DB99BD0"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Se evalúan las competencias de los educadores (que se definen como características internas de las personas, que implican la interacción entre conocimientos, habilidades y disposiciones). Las competencias se relacionan con el desempeño laboral de las personas, puesto que determinan su capacidad para enfrentar diferentes situaciones con creatividad y flexibilidad. </w:t>
      </w:r>
    </w:p>
    <w:p w14:paraId="449B4677"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Para este proceso se evalúan las competencias funcionales y comportamentales de los docentes y los directivos docentes. Las funcionales, que tienen un valor del 70% sobre el resultado total de la evaluación, se refieren al desempeño de responsabilidades específicas. Las comportamentales, que constituyen el 30% de la evaluación, implican las actitudes, los valores, los intereses y las motivaciones con que los educadores cumplen sus funciones. </w:t>
      </w:r>
    </w:p>
    <w:p w14:paraId="13EB1D26"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Es importante destacar que el uso de los resultados de la evaluación se debe incorporar al proceso de evaluación institucional en el área de gestión administrativa y financiera en el proceso talento humano que conlleve a trazar planes de desarrollo personal y social y acciones en el plan de mejoramiento institucional.</w:t>
      </w:r>
    </w:p>
    <w:p w14:paraId="3DC9ED15" w14:textId="77777777" w:rsidR="008F62B6" w:rsidRPr="007C7E5C" w:rsidRDefault="008F62B6" w:rsidP="008F62B6">
      <w:pPr>
        <w:spacing w:line="240" w:lineRule="auto"/>
        <w:jc w:val="both"/>
        <w:rPr>
          <w:rFonts w:ascii="Baskerville Old Face" w:hAnsi="Baskerville Old Face" w:cs="Tahoma"/>
        </w:rPr>
      </w:pPr>
    </w:p>
    <w:p w14:paraId="069913E7" w14:textId="77777777" w:rsidR="008F62B6" w:rsidRPr="007C7E5C" w:rsidRDefault="008F62B6" w:rsidP="008F62B6">
      <w:pPr>
        <w:spacing w:line="240" w:lineRule="auto"/>
        <w:jc w:val="both"/>
        <w:rPr>
          <w:rFonts w:ascii="Baskerville Old Face" w:hAnsi="Baskerville Old Face" w:cs="Tahoma"/>
          <w:b/>
        </w:rPr>
      </w:pPr>
      <w:r w:rsidRPr="007C7E5C">
        <w:rPr>
          <w:rFonts w:ascii="Baskerville Old Face" w:hAnsi="Baskerville Old Face" w:cs="Tahoma"/>
          <w:b/>
        </w:rPr>
        <w:t>5</w:t>
      </w:r>
      <w:r w:rsidR="000522EE" w:rsidRPr="007C7E5C">
        <w:rPr>
          <w:rFonts w:ascii="Baskerville Old Face" w:hAnsi="Baskerville Old Face" w:cs="Tahoma"/>
          <w:b/>
        </w:rPr>
        <w:t>.3.19</w:t>
      </w:r>
      <w:r w:rsidRPr="007C7E5C">
        <w:rPr>
          <w:rFonts w:ascii="Baskerville Old Face" w:hAnsi="Baskerville Old Face" w:cs="Tahoma"/>
          <w:b/>
        </w:rPr>
        <w:t>. EVALUACIÓN DE DESEMPEÑO DEL PERSONAL ADMINISTRATIVO</w:t>
      </w:r>
    </w:p>
    <w:p w14:paraId="399D2D28"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evaluación de desempeño laboral que se aplica a los empleados de carrera administrativa y en 2004, se realiza según el Acuerdo </w:t>
      </w:r>
      <w:proofErr w:type="spellStart"/>
      <w:r w:rsidRPr="007C7E5C">
        <w:rPr>
          <w:rFonts w:ascii="Baskerville Old Face" w:hAnsi="Baskerville Old Face" w:cs="Tahoma"/>
        </w:rPr>
        <w:t>N°</w:t>
      </w:r>
      <w:proofErr w:type="spellEnd"/>
      <w:r w:rsidRPr="007C7E5C">
        <w:rPr>
          <w:rFonts w:ascii="Baskerville Old Face" w:hAnsi="Baskerville Old Face" w:cs="Tahoma"/>
        </w:rPr>
        <w:t xml:space="preserve"> 0137 del 14 de enero de 2010 de la Comisión Nacional del Servicio Civil.</w:t>
      </w:r>
    </w:p>
    <w:p w14:paraId="5DDA1FC3"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Los componentes de la evaluación son las metas institucionales, los compromisos laborales. Las condiciones de resultados, las evidencias o soportes y los compromisos comportamentales, los cuales se reflejan en el instrumento de evaluación o protocolo fijado por la CNSC.</w:t>
      </w:r>
    </w:p>
    <w:p w14:paraId="14015994"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A los empleados admirativos se les aplican dos evaluaciones por periodos semestrales en el año, así: Primer periodo del 1 de febrero al 31 de julio y el segundo periodo o final del 1 de agosto al 31 de enero del año siguiente. </w:t>
      </w:r>
    </w:p>
    <w:p w14:paraId="12D63F29" w14:textId="77777777" w:rsidR="008F62B6" w:rsidRPr="007C7E5C" w:rsidRDefault="008F62B6" w:rsidP="008F62B6">
      <w:pPr>
        <w:spacing w:line="240" w:lineRule="auto"/>
        <w:jc w:val="both"/>
        <w:rPr>
          <w:rFonts w:ascii="Baskerville Old Face" w:hAnsi="Baskerville Old Face" w:cs="Tahoma"/>
        </w:rPr>
      </w:pPr>
    </w:p>
    <w:p w14:paraId="4041CACE" w14:textId="77777777" w:rsidR="008F62B6" w:rsidRPr="007C7E5C" w:rsidRDefault="000522EE" w:rsidP="008F62B6">
      <w:pPr>
        <w:spacing w:line="240" w:lineRule="auto"/>
        <w:jc w:val="both"/>
        <w:rPr>
          <w:rFonts w:ascii="Baskerville Old Face" w:hAnsi="Baskerville Old Face" w:cs="Tahoma"/>
          <w:b/>
        </w:rPr>
      </w:pPr>
      <w:r w:rsidRPr="007C7E5C">
        <w:rPr>
          <w:rFonts w:ascii="Baskerville Old Face" w:hAnsi="Baskerville Old Face" w:cs="Tahoma"/>
          <w:b/>
        </w:rPr>
        <w:t>5.3.20</w:t>
      </w:r>
      <w:r w:rsidR="008F62B6" w:rsidRPr="007C7E5C">
        <w:rPr>
          <w:rFonts w:ascii="Baskerville Old Face" w:hAnsi="Baskerville Old Face" w:cs="Tahoma"/>
          <w:b/>
        </w:rPr>
        <w:t xml:space="preserve">. PLAN DE FORMACIÓN DOCENTE </w:t>
      </w:r>
    </w:p>
    <w:p w14:paraId="370E228B"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El maestro como dinamizador, animador, facilitador y creador de los procesos de aprendizaje, tanto individuales y grupales, es el corresponsable de la formación de los estudiantes. La construcción y / o re significación del PEI, implica la formación de los docentes y directivos para generar conocimiento y procesos acordes. </w:t>
      </w:r>
    </w:p>
    <w:p w14:paraId="345002F1" w14:textId="77777777" w:rsidR="008F62B6" w:rsidRPr="007C7E5C" w:rsidRDefault="008F62B6" w:rsidP="008F62B6">
      <w:pPr>
        <w:spacing w:line="240" w:lineRule="auto"/>
        <w:jc w:val="both"/>
        <w:rPr>
          <w:rFonts w:ascii="Baskerville Old Face" w:hAnsi="Baskerville Old Face" w:cs="Tahoma"/>
        </w:rPr>
      </w:pPr>
      <w:r w:rsidRPr="007C7E5C">
        <w:rPr>
          <w:rFonts w:ascii="Baskerville Old Face" w:hAnsi="Baskerville Old Face" w:cs="Tahoma"/>
        </w:rPr>
        <w:t xml:space="preserve">La comunidad educativa debe identificar cuáles son las necesidades de capacitación, actualización, investigación, qué tiempos y espacios hay que proveer, qué tipo de relaciones se deben establecer, qué formas de comunicación hay que propiciar, etc., para lograr el desarrollo personal y profesional de los docentes. </w:t>
      </w:r>
    </w:p>
    <w:p w14:paraId="7C8DA639" w14:textId="77777777" w:rsidR="00DD6D55" w:rsidRPr="007C7E5C" w:rsidRDefault="00DD6D55" w:rsidP="00702FA5">
      <w:pPr>
        <w:tabs>
          <w:tab w:val="left" w:pos="2490"/>
          <w:tab w:val="center" w:pos="4882"/>
        </w:tabs>
        <w:spacing w:line="240" w:lineRule="auto"/>
        <w:ind w:left="360"/>
        <w:rPr>
          <w:rFonts w:ascii="Baskerville Old Face" w:hAnsi="Baskerville Old Face" w:cs="Tahoma"/>
          <w:b/>
        </w:rPr>
      </w:pPr>
    </w:p>
    <w:p w14:paraId="612ECE45" w14:textId="77777777" w:rsidR="00100E2F" w:rsidRPr="00222071" w:rsidRDefault="00FD166C" w:rsidP="007644BB">
      <w:pPr>
        <w:pStyle w:val="Prrafodelista"/>
        <w:numPr>
          <w:ilvl w:val="1"/>
          <w:numId w:val="81"/>
        </w:numPr>
        <w:tabs>
          <w:tab w:val="left" w:pos="2490"/>
          <w:tab w:val="center" w:pos="4882"/>
        </w:tabs>
        <w:spacing w:line="240" w:lineRule="auto"/>
        <w:rPr>
          <w:rFonts w:ascii="Baskerville Old Face" w:hAnsi="Baskerville Old Face" w:cs="Tahoma"/>
          <w:b/>
          <w:sz w:val="28"/>
          <w:szCs w:val="28"/>
        </w:rPr>
      </w:pPr>
      <w:r w:rsidRPr="00222071">
        <w:rPr>
          <w:rFonts w:ascii="Baskerville Old Face" w:hAnsi="Baskerville Old Face" w:cs="Tahoma"/>
          <w:b/>
          <w:sz w:val="28"/>
          <w:szCs w:val="28"/>
        </w:rPr>
        <w:t>GESTIÓN</w:t>
      </w:r>
      <w:r w:rsidR="00AB7F3E" w:rsidRPr="00222071">
        <w:rPr>
          <w:rFonts w:ascii="Baskerville Old Face" w:hAnsi="Baskerville Old Face" w:cs="Tahoma"/>
          <w:b/>
          <w:sz w:val="28"/>
          <w:szCs w:val="28"/>
        </w:rPr>
        <w:t xml:space="preserve"> FINANCIERA</w:t>
      </w:r>
    </w:p>
    <w:p w14:paraId="5BAC06C1" w14:textId="77777777" w:rsidR="000522EE" w:rsidRPr="00222071" w:rsidRDefault="000522EE" w:rsidP="000522EE">
      <w:pPr>
        <w:pStyle w:val="Prrafodelista"/>
        <w:tabs>
          <w:tab w:val="left" w:pos="2490"/>
          <w:tab w:val="center" w:pos="4882"/>
        </w:tabs>
        <w:spacing w:line="240" w:lineRule="auto"/>
        <w:ind w:left="1185"/>
        <w:rPr>
          <w:rFonts w:ascii="Baskerville Old Face" w:hAnsi="Baskerville Old Face" w:cs="Tahoma"/>
          <w:b/>
          <w:sz w:val="28"/>
          <w:szCs w:val="28"/>
        </w:rPr>
      </w:pPr>
    </w:p>
    <w:p w14:paraId="718C0436" w14:textId="77777777" w:rsidR="00100E2F" w:rsidRPr="007C7E5C" w:rsidRDefault="00225E82" w:rsidP="00333B1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La Gestión  de Financiera es el conjunto de procesos y actividades</w:t>
      </w:r>
      <w:r w:rsidR="00835148" w:rsidRPr="007C7E5C">
        <w:rPr>
          <w:rFonts w:ascii="Baskerville Old Face" w:hAnsi="Baskerville Old Face"/>
          <w:bdr w:val="none" w:sz="0" w:space="0" w:color="auto" w:frame="1"/>
          <w:lang w:val="es-CO" w:eastAsia="es-CO"/>
        </w:rPr>
        <w:t xml:space="preserve"> que se cumplen para programar las finanzas de la institución</w:t>
      </w:r>
      <w:r w:rsidR="00EC61D5" w:rsidRPr="007C7E5C">
        <w:rPr>
          <w:rFonts w:ascii="Baskerville Old Face" w:hAnsi="Baskerville Old Face"/>
          <w:bdr w:val="none" w:sz="0" w:space="0" w:color="auto" w:frame="1"/>
          <w:lang w:val="es-CO" w:eastAsia="es-CO"/>
        </w:rPr>
        <w:t xml:space="preserve"> y recaudar los ingresos, ejecutar los gastos, </w:t>
      </w:r>
      <w:r w:rsidR="009C7168" w:rsidRPr="007C7E5C">
        <w:rPr>
          <w:rFonts w:ascii="Baskerville Old Face" w:hAnsi="Baskerville Old Face"/>
          <w:bdr w:val="none" w:sz="0" w:space="0" w:color="auto" w:frame="1"/>
          <w:lang w:val="es-CO" w:eastAsia="es-CO"/>
        </w:rPr>
        <w:t>financiar los déficits o invertir los excedentes de liquidez</w:t>
      </w:r>
      <w:r w:rsidR="00056F88" w:rsidRPr="007C7E5C">
        <w:rPr>
          <w:rFonts w:ascii="Baskerville Old Face" w:hAnsi="Baskerville Old Face"/>
          <w:bdr w:val="none" w:sz="0" w:space="0" w:color="auto" w:frame="1"/>
          <w:lang w:val="es-CO" w:eastAsia="es-CO"/>
        </w:rPr>
        <w:t xml:space="preserve"> y evaluar los impactos de la gestión en todo el ámbito institucional.</w:t>
      </w:r>
      <w:r w:rsidR="00EC61D5" w:rsidRPr="007C7E5C">
        <w:rPr>
          <w:rFonts w:ascii="Baskerville Old Face" w:hAnsi="Baskerville Old Face"/>
          <w:bdr w:val="none" w:sz="0" w:space="0" w:color="auto" w:frame="1"/>
          <w:lang w:val="es-CO" w:eastAsia="es-CO"/>
        </w:rPr>
        <w:t xml:space="preserve"> </w:t>
      </w:r>
      <w:r w:rsidR="00100E2F" w:rsidRPr="007C7E5C">
        <w:rPr>
          <w:rFonts w:ascii="Baskerville Old Face" w:hAnsi="Baskerville Old Face"/>
          <w:bdr w:val="none" w:sz="0" w:space="0" w:color="auto" w:frame="1"/>
          <w:lang w:val="es-CO" w:eastAsia="es-CO"/>
        </w:rPr>
        <w:t>El objetivo es del optimizar los recursos físicos y económicos que garanticen el desarrollo institucional y el servicio de calidad.</w:t>
      </w:r>
    </w:p>
    <w:p w14:paraId="238A6D40" w14:textId="77777777" w:rsidR="006C5E59" w:rsidRPr="007C7E5C" w:rsidRDefault="006C5E59" w:rsidP="00333B1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En la gestión financiera de la institución se tienen en cuenta los siguientes elementos:</w:t>
      </w:r>
    </w:p>
    <w:p w14:paraId="108DFDCE" w14:textId="77777777" w:rsidR="00AA5038" w:rsidRPr="007C7E5C" w:rsidRDefault="00AA5038" w:rsidP="00333B13">
      <w:pPr>
        <w:spacing w:line="240" w:lineRule="auto"/>
        <w:jc w:val="both"/>
        <w:rPr>
          <w:rFonts w:ascii="Baskerville Old Face" w:hAnsi="Baskerville Old Face"/>
          <w:bdr w:val="none" w:sz="0" w:space="0" w:color="auto" w:frame="1"/>
          <w:lang w:val="es-CO" w:eastAsia="es-CO"/>
        </w:rPr>
      </w:pPr>
    </w:p>
    <w:p w14:paraId="324E7B3D" w14:textId="77777777" w:rsidR="00297200" w:rsidRPr="007C7E5C" w:rsidRDefault="00A11E14" w:rsidP="00297200">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5.4.1</w:t>
      </w:r>
      <w:r w:rsidR="00A46AE0" w:rsidRPr="007C7E5C">
        <w:rPr>
          <w:rFonts w:ascii="Baskerville Old Face" w:hAnsi="Baskerville Old Face"/>
          <w:b/>
          <w:bdr w:val="none" w:sz="0" w:space="0" w:color="auto" w:frame="1"/>
          <w:lang w:val="es-CO" w:eastAsia="es-CO"/>
        </w:rPr>
        <w:t xml:space="preserve">. </w:t>
      </w:r>
      <w:r w:rsidR="00B73066" w:rsidRPr="007C7E5C">
        <w:rPr>
          <w:rFonts w:ascii="Baskerville Old Face" w:hAnsi="Baskerville Old Face"/>
          <w:b/>
          <w:bdr w:val="none" w:sz="0" w:space="0" w:color="auto" w:frame="1"/>
          <w:lang w:val="es-CO" w:eastAsia="es-CO"/>
        </w:rPr>
        <w:t>FONDO DE SERVICIOS ED</w:t>
      </w:r>
      <w:r w:rsidR="007B0A66" w:rsidRPr="007C7E5C">
        <w:rPr>
          <w:rFonts w:ascii="Baskerville Old Face" w:hAnsi="Baskerville Old Face"/>
          <w:b/>
          <w:bdr w:val="none" w:sz="0" w:space="0" w:color="auto" w:frame="1"/>
          <w:lang w:val="es-CO" w:eastAsia="es-CO"/>
        </w:rPr>
        <w:t>U</w:t>
      </w:r>
      <w:r w:rsidR="00B73066" w:rsidRPr="007C7E5C">
        <w:rPr>
          <w:rFonts w:ascii="Baskerville Old Face" w:hAnsi="Baskerville Old Face"/>
          <w:b/>
          <w:bdr w:val="none" w:sz="0" w:space="0" w:color="auto" w:frame="1"/>
          <w:lang w:val="es-CO" w:eastAsia="es-CO"/>
        </w:rPr>
        <w:t>CATIVOS</w:t>
      </w:r>
      <w:r w:rsidR="00E6016E" w:rsidRPr="007C7E5C">
        <w:rPr>
          <w:rFonts w:ascii="Baskerville Old Face" w:hAnsi="Baskerville Old Face"/>
          <w:b/>
          <w:bdr w:val="none" w:sz="0" w:space="0" w:color="auto" w:frame="1"/>
          <w:lang w:val="es-CO" w:eastAsia="es-CO"/>
        </w:rPr>
        <w:t xml:space="preserve"> </w:t>
      </w:r>
    </w:p>
    <w:p w14:paraId="07DA9DDE"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Los Fondos de Servicios Educativos son cuentas contables creadas por la ley</w:t>
      </w:r>
      <w:r w:rsidR="004E0C38" w:rsidRPr="007C7E5C">
        <w:rPr>
          <w:rFonts w:ascii="Baskerville Old Face" w:hAnsi="Baskerville Old Face"/>
          <w:bdr w:val="none" w:sz="0" w:space="0" w:color="auto" w:frame="1"/>
          <w:lang w:val="es-CO" w:eastAsia="es-CO"/>
        </w:rPr>
        <w:t xml:space="preserve"> c</w:t>
      </w:r>
      <w:r w:rsidRPr="007C7E5C">
        <w:rPr>
          <w:rFonts w:ascii="Baskerville Old Face" w:hAnsi="Baskerville Old Face"/>
          <w:bdr w:val="none" w:sz="0" w:space="0" w:color="auto" w:frame="1"/>
          <w:lang w:val="es-CO" w:eastAsia="es-CO"/>
        </w:rPr>
        <w:t>omo un mecanismo de gestión presupuestal y de ejecución de los recursos de los</w:t>
      </w:r>
      <w:r w:rsidR="004E0C3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establecimientos educativos estatales para la adecuada administración de sus</w:t>
      </w:r>
      <w:r w:rsidR="004E0C3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ingresos y para atender sus gastos de funcionamiento e inversión distintos a los</w:t>
      </w:r>
      <w:r w:rsidR="00876F0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personal.</w:t>
      </w:r>
    </w:p>
    <w:p w14:paraId="68E704CB"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Con sujeción a lo establecido en la normatividad vigente, la administración y</w:t>
      </w:r>
      <w:r w:rsidR="00876F0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ejecución de estos recursos por parte de las autoridades del establecimiento</w:t>
      </w:r>
      <w:r w:rsidR="00876F0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es autónoma. Los ingresos del Fondo de Servicios Educativos son</w:t>
      </w:r>
      <w:r w:rsidR="00876F0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recursos propios de carácter público sometidos al control de las autoridades</w:t>
      </w:r>
      <w:r w:rsidR="00876F0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administrativas y fiscales delos órdenes nacional y territorial.</w:t>
      </w:r>
    </w:p>
    <w:p w14:paraId="01AFD3F7"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Los Fondos de Servicios Educativos carecen de personería jurídica y la</w:t>
      </w:r>
      <w:r w:rsidR="00446552"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 xml:space="preserve">ordenación </w:t>
      </w:r>
      <w:r w:rsidR="00105655" w:rsidRPr="007C7E5C">
        <w:rPr>
          <w:rFonts w:ascii="Baskerville Old Face" w:hAnsi="Baskerville Old Face"/>
          <w:bdr w:val="none" w:sz="0" w:space="0" w:color="auto" w:frame="1"/>
          <w:lang w:val="es-CO" w:eastAsia="es-CO"/>
        </w:rPr>
        <w:t>del gasto recae sobre el rector</w:t>
      </w:r>
      <w:r w:rsidRPr="007C7E5C">
        <w:rPr>
          <w:rFonts w:ascii="Baskerville Old Face" w:hAnsi="Baskerville Old Face"/>
          <w:bdr w:val="none" w:sz="0" w:space="0" w:color="auto" w:frame="1"/>
          <w:lang w:val="es-CO" w:eastAsia="es-CO"/>
        </w:rPr>
        <w:t>, y su ejercicio no implica</w:t>
      </w:r>
      <w:r w:rsidR="00446552"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representación legal, lo cual abarca una gran responsabilidad, que debe asumir</w:t>
      </w:r>
      <w:r w:rsidR="00446552"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 la mayor diligencia posible.</w:t>
      </w:r>
    </w:p>
    <w:p w14:paraId="516353A4"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La administración del Fondo de Servicios Educativos corresponde al Rector en coordinación con el Consejo Directivo con sujeción a la</w:t>
      </w:r>
      <w:r w:rsidR="0010565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normatividad existente.</w:t>
      </w:r>
    </w:p>
    <w:p w14:paraId="6A8C9B29" w14:textId="77777777" w:rsidR="00297200" w:rsidRPr="007C7E5C" w:rsidRDefault="00297200" w:rsidP="00297200">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Son Funciones del Consejo Directivo:</w:t>
      </w:r>
    </w:p>
    <w:p w14:paraId="2F2969E8"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Antes del inicio de cada vigencia fiscal, analizar, introducir ajustes y aprobar</w:t>
      </w:r>
      <w:r w:rsidR="006E75D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mediante acuerdo el presupuesto de ingresos y gastos del proyecto</w:t>
      </w:r>
      <w:r w:rsidR="006E75D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presentado por el rector o director rural.</w:t>
      </w:r>
    </w:p>
    <w:p w14:paraId="62D0C657"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Adoptar el reglamento para el manejo de la tesorería, el cual por lo menos</w:t>
      </w:r>
      <w:r w:rsidR="006E75D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determinará la forma de realización de los recaudos y de los pagos, según</w:t>
      </w:r>
      <w:r w:rsidR="006E75D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la normatividad existente en la entidad territorial certificada, así como el</w:t>
      </w:r>
      <w:r w:rsidR="006E75D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seguimiento y control permanente al flujo de caja y los responsables en la</w:t>
      </w:r>
      <w:r w:rsidR="006E75D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autorización de los pagos.</w:t>
      </w:r>
    </w:p>
    <w:p w14:paraId="7E55E85E"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Aprobar las adiciones al presupuesto vigente así como los traslados</w:t>
      </w:r>
      <w:r w:rsidR="00DE311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presupuestales que afecten el mismo.</w:t>
      </w:r>
    </w:p>
    <w:p w14:paraId="40C06C83"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Verificar la existencia y presentación de los estados contables por parte del</w:t>
      </w:r>
      <w:r w:rsidR="00746DB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rector, elaborados de acuerdo con las normas contables</w:t>
      </w:r>
      <w:r w:rsidR="00036FE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vigentes expedidas por el Contador General de la Nación, con la</w:t>
      </w:r>
    </w:p>
    <w:p w14:paraId="310FBBED"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periodicidad señalada por los organismos de control.</w:t>
      </w:r>
    </w:p>
    <w:p w14:paraId="43A940E0"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Determinar los actos o contratos que requieran su autorización expresa.</w:t>
      </w:r>
    </w:p>
    <w:p w14:paraId="4F2A99AE"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Reglamentar mediante acuerdo los procedimientos, formalidades y</w:t>
      </w:r>
      <w:r w:rsidR="009E0D9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garantías para toda contratación que no supere los veinte (20) salarios</w:t>
      </w:r>
      <w:r w:rsidR="009E0D9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mínimos legales mensuales vigentes. (s. ID. 1. m. v.).</w:t>
      </w:r>
    </w:p>
    <w:p w14:paraId="30568CE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Aprobar la contratación de los servicios que requiera el establecimiento</w:t>
      </w:r>
      <w:r w:rsidR="009E0D9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y que faciliten su funcionamiento de conformidad con la ley.</w:t>
      </w:r>
    </w:p>
    <w:p w14:paraId="0368CBA5"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Autorizar al rector o director rural para la utilización por parte de terceros de</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los bienes muebles o inmuebles dispuestos para el uso del establecimiento</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bien sea gratuita u onerosamente, previa verificación del</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procedimiento establecido por dicho órgano escolar de conformidad con lo</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dispuesto en el decreto 1860 de 1994.</w:t>
      </w:r>
    </w:p>
    <w:p w14:paraId="66593C3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Aprobar la utilización de recursos del Fondo de Servicios Educativos para la</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realización de eventos pedagógicos, científicos, culturales, deportivos, o la</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participación de los educandos en representación del establecimiento</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y fijar la cuantía que se destine para el efecto.</w:t>
      </w:r>
    </w:p>
    <w:p w14:paraId="08685B42"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Verificar el cumplimiento de la publicación en lugar visible y de fácil acceso</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informe de ejecución de los recursos del Fondo de Servicios Educativos.</w:t>
      </w:r>
    </w:p>
    <w:p w14:paraId="2681B2D1" w14:textId="77777777" w:rsidR="00297200" w:rsidRPr="007C7E5C" w:rsidRDefault="00297200" w:rsidP="00297200">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Son Responsabilidades del Rector:</w:t>
      </w:r>
    </w:p>
    <w:p w14:paraId="58B5CC79"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Elaborar el proyecto anual de presupuesto del Fondo de Servicios</w:t>
      </w:r>
      <w:r w:rsidR="00D51C4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Educativos y presentarlo para aprobación al consejo directivo.</w:t>
      </w:r>
    </w:p>
    <w:p w14:paraId="517221E9"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Elaborar el flujo de caja anual del Fondo de Servicios Educativos estimado</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mes a mes, hacer los ajustes correspondientes y presentar los informes de</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ejecución por lo menos trimestralmente al consejo directivo.</w:t>
      </w:r>
    </w:p>
    <w:p w14:paraId="228BCD53"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Elaborar con la justificación correspondiente los proyectos de adición</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presupuestal y los de traslados presupuestales, para aprobación del</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consejo directivo.</w:t>
      </w:r>
    </w:p>
    <w:p w14:paraId="6850AF48"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Celebrar los contratos, suscribir los actos administrativos y ordenar los</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gastos con cargo a los recursos del Fondo de Servicios Educativos, de</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acuerdo con el flujo de caja y el plan operativo de la respectiva vigencia</w:t>
      </w:r>
      <w:r w:rsidR="000A7E6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fiscal, previa disponibilidad presupuestal y de tesorería.</w:t>
      </w:r>
    </w:p>
    <w:p w14:paraId="7A615DF4"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Presentar mensualmente el informe de ejecución de los recursos del Fondo</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Servicios Educativos.</w:t>
      </w:r>
    </w:p>
    <w:p w14:paraId="045E6310"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Realizar los reportes de información financiera, económica, social y</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ambiental, con los requisitos y en los plazos establecidos por los</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organismos de control y la Contaduría General de la Nación, y efectuar la</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rendición de cuentas con la periodicidad establecida en las normas.</w:t>
      </w:r>
    </w:p>
    <w:p w14:paraId="340B1562"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Suscribir junto con el contador los estados contables y la información</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financiera requerida y entregada en los formatos y fechas fijadas para tal</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fin.</w:t>
      </w:r>
    </w:p>
    <w:p w14:paraId="28402FC3"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Presentar al final de cada vigencia fiscal a las autoridades educativas de la</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respectiva entidad territorial certificada, el informe de ejecución</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presupuestal incluyendo el excedente de recursos no comprometidos si los</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hubiere, sin perjuicio de que la entidad pueda solicitarlo en periodicidad</w:t>
      </w:r>
      <w:r w:rsidR="007B497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diferente.</w:t>
      </w:r>
    </w:p>
    <w:p w14:paraId="4175198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El rector o director rural de aquellos establecimientos educativos con sede</w:t>
      </w:r>
      <w:r w:rsidR="005C38C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en los municipios no certificados, deberá presentar al Alcalde respectivo, en</w:t>
      </w:r>
      <w:r w:rsidR="005C38C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la periodicidad que éste determine, un informe sobre la ejecución de los</w:t>
      </w:r>
      <w:r w:rsidR="005C38C9"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recursos que hubiere recibido por parte de esta entidad territorial.</w:t>
      </w:r>
    </w:p>
    <w:p w14:paraId="4461AAD5" w14:textId="77777777" w:rsidR="00AA5038" w:rsidRPr="007C7E5C" w:rsidRDefault="00AA5038" w:rsidP="00297200">
      <w:pPr>
        <w:spacing w:line="240" w:lineRule="auto"/>
        <w:jc w:val="both"/>
        <w:rPr>
          <w:rFonts w:ascii="Baskerville Old Face" w:hAnsi="Baskerville Old Face"/>
          <w:bdr w:val="none" w:sz="0" w:space="0" w:color="auto" w:frame="1"/>
          <w:lang w:val="es-CO" w:eastAsia="es-CO"/>
        </w:rPr>
      </w:pPr>
    </w:p>
    <w:p w14:paraId="71E39633" w14:textId="77777777" w:rsidR="008A45AE" w:rsidRPr="007C7E5C" w:rsidRDefault="00CA4812" w:rsidP="00297200">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w:t>
      </w:r>
      <w:r w:rsidR="00A11E14" w:rsidRPr="007C7E5C">
        <w:rPr>
          <w:rFonts w:ascii="Baskerville Old Face" w:hAnsi="Baskerville Old Face"/>
          <w:b/>
          <w:bdr w:val="none" w:sz="0" w:space="0" w:color="auto" w:frame="1"/>
          <w:lang w:val="es-CO" w:eastAsia="es-CO"/>
        </w:rPr>
        <w:t>.2</w:t>
      </w:r>
      <w:r w:rsidR="004D4D9B" w:rsidRPr="007C7E5C">
        <w:rPr>
          <w:rFonts w:ascii="Baskerville Old Face" w:hAnsi="Baskerville Old Face"/>
          <w:b/>
          <w:bdr w:val="none" w:sz="0" w:space="0" w:color="auto" w:frame="1"/>
          <w:lang w:val="es-CO" w:eastAsia="es-CO"/>
        </w:rPr>
        <w:t>. PRESUPUESTO</w:t>
      </w:r>
    </w:p>
    <w:p w14:paraId="43062727" w14:textId="77777777" w:rsidR="005E1D4C" w:rsidRPr="007C7E5C" w:rsidRDefault="005E1D4C" w:rsidP="005E1D4C">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PRESUPUESTO ANUAL. Es el instrumento de planeación financiera mediante el cual en cada vigencia fiscal se programa el presupuesto de ingresos y de gastos. El de ingresos se desagrega</w:t>
      </w:r>
      <w:r w:rsidR="005A3DF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 nivel de grupos e ítems de ingresos, y el de gastos se desagrega en funcionamiento e inversión, el</w:t>
      </w:r>
      <w:r w:rsidR="005A3DF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funcionamiento por rubros y la inversión por proyectos.</w:t>
      </w:r>
    </w:p>
    <w:p w14:paraId="5E18CA20" w14:textId="77777777" w:rsidR="00297200" w:rsidRPr="007C7E5C" w:rsidRDefault="00CA4812" w:rsidP="005E1D4C">
      <w:pPr>
        <w:tabs>
          <w:tab w:val="left" w:pos="7290"/>
        </w:tabs>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w:t>
      </w:r>
      <w:r w:rsidR="00BB4FAF" w:rsidRPr="007C7E5C">
        <w:rPr>
          <w:rFonts w:ascii="Baskerville Old Face" w:hAnsi="Baskerville Old Face"/>
          <w:b/>
          <w:bdr w:val="none" w:sz="0" w:space="0" w:color="auto" w:frame="1"/>
          <w:lang w:val="es-CO" w:eastAsia="es-CO"/>
        </w:rPr>
        <w:t>.</w:t>
      </w:r>
      <w:r w:rsidRPr="007C7E5C">
        <w:rPr>
          <w:rFonts w:ascii="Baskerville Old Face" w:hAnsi="Baskerville Old Face"/>
          <w:b/>
          <w:bdr w:val="none" w:sz="0" w:space="0" w:color="auto" w:frame="1"/>
          <w:lang w:val="es-CO" w:eastAsia="es-CO"/>
        </w:rPr>
        <w:t xml:space="preserve">1. </w:t>
      </w:r>
      <w:r w:rsidR="00297200" w:rsidRPr="007C7E5C">
        <w:rPr>
          <w:rFonts w:ascii="Baskerville Old Face" w:hAnsi="Baskerville Old Face"/>
          <w:b/>
          <w:bdr w:val="none" w:sz="0" w:space="0" w:color="auto" w:frame="1"/>
          <w:lang w:val="es-CO" w:eastAsia="es-CO"/>
        </w:rPr>
        <w:t>PRINCIPIOS PRESUPUESTALES</w:t>
      </w:r>
      <w:r w:rsidR="005E1D4C" w:rsidRPr="007C7E5C">
        <w:rPr>
          <w:rFonts w:ascii="Baskerville Old Face" w:hAnsi="Baskerville Old Face"/>
          <w:b/>
          <w:bdr w:val="none" w:sz="0" w:space="0" w:color="auto" w:frame="1"/>
          <w:lang w:val="es-CO" w:eastAsia="es-CO"/>
        </w:rPr>
        <w:tab/>
      </w:r>
    </w:p>
    <w:p w14:paraId="780F07FC"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El Presupuesto de los Fondos de Servicios Educativos también debe conservar los</w:t>
      </w:r>
      <w:r w:rsidR="00C223D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principios presupuestales establecidos en el Estatuto Orgánico de Presupuesto,</w:t>
      </w:r>
      <w:r w:rsidR="00C223D4" w:rsidRPr="007C7E5C">
        <w:rPr>
          <w:rFonts w:ascii="Baskerville Old Face" w:hAnsi="Baskerville Old Face"/>
          <w:bdr w:val="none" w:sz="0" w:space="0" w:color="auto" w:frame="1"/>
          <w:lang w:val="es-CO" w:eastAsia="es-CO"/>
        </w:rPr>
        <w:t xml:space="preserve"> a</w:t>
      </w:r>
      <w:r w:rsidRPr="007C7E5C">
        <w:rPr>
          <w:rFonts w:ascii="Baskerville Old Face" w:hAnsi="Baskerville Old Face"/>
          <w:bdr w:val="none" w:sz="0" w:space="0" w:color="auto" w:frame="1"/>
          <w:lang w:val="es-CO" w:eastAsia="es-CO"/>
        </w:rPr>
        <w:t>sí:</w:t>
      </w:r>
    </w:p>
    <w:p w14:paraId="73B250FF"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Planificación: El presupuesto de los FONDOS DE SERVICIOS</w:t>
      </w:r>
      <w:r w:rsidR="00C223D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EDUCATIVOS (FSE) deberá construirse de manera ordenada con los objetivos</w:t>
      </w:r>
      <w:r w:rsidR="00C223D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y planes del Proyecto Educativo Institucional (PEI).</w:t>
      </w:r>
    </w:p>
    <w:p w14:paraId="1ADA299F"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Anualidad: “El año fiscal comienza el 1º de enero y termina el 31</w:t>
      </w:r>
      <w:r w:rsidR="00C223D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diciembre de cada año. Después del 31 de diciembre no podrán asumirse</w:t>
      </w:r>
      <w:r w:rsidR="00C223D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compromisos con cargo a las apropiaciones del año fiscal que se cierra en esta</w:t>
      </w:r>
      <w:r w:rsidR="00C223D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fecha y los saldos de apropiación no afectados por compromisos, caducarán</w:t>
      </w:r>
      <w:r w:rsidR="00C20EC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sin excepción.”</w:t>
      </w:r>
    </w:p>
    <w:p w14:paraId="3E7B6A4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Universalidad: “El presupuesto contendrá la totalidad de los</w:t>
      </w:r>
      <w:r w:rsidR="00C20EC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gastos públicos que se espere realizar durante la vigencia fiscal respectiva. En</w:t>
      </w:r>
      <w:r w:rsidR="00C20EC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consecuencia, ninguna autoridad podrá efectuar gastos públicos o erogaciones</w:t>
      </w:r>
      <w:r w:rsidR="00C20EC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 cargo al tesoro o transferir crédito alguno que no figure en el presupuesto.</w:t>
      </w:r>
    </w:p>
    <w:p w14:paraId="1FA97532"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Unidad de caja: “Con el recaudo de todos los recursos, se</w:t>
      </w:r>
      <w:r w:rsidR="00C20EC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atenderá el pago oportuno de las apropiaciones autorizadas en el</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presupuesto”.</w:t>
      </w:r>
    </w:p>
    <w:p w14:paraId="4301D09C"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Programación Integral:</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“Todo programa presupuestal deberá</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contemplar simultáneamente los gastos de inversión y de funcionamiento que</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las exigencias técnicas y administrativas demanden como necesarios para su</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ejecución y operación, de conformidad con los procedimientos y normas</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legales vigentes...”</w:t>
      </w:r>
    </w:p>
    <w:p w14:paraId="37ACDB85"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Especialización: “Las apropiaciones deben referirse en cada</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Órgano de la Administración, a su objeto y funciones y se ejecutarán</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estrictamente conforme al fin para el cual fueron programadas”.</w:t>
      </w:r>
    </w:p>
    <w:p w14:paraId="7D6E57E7"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Inembargabilidad:</w:t>
      </w:r>
      <w:r w:rsidR="005A3DF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“Son inembargables las rentas</w:t>
      </w:r>
      <w:r w:rsidR="003C6A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incorporadas en el Presupuesto General de la Nación, así como los bienes y</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derechos de los órganos que lo conforman. No obstante la anterior</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Inembargabilidad, los funcionarios competentes deberán adoptar las medidas</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conducentes al pago de las sentencias en contra de los órganos respectivos</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dentro de los plazos establecidos para ello, y respetarán en su integridad los</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derechos reconocidos a terceros en sentencias ejecutoriadas.”</w:t>
      </w:r>
    </w:p>
    <w:p w14:paraId="0D2F29E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En razón a este principio los recursos provenientes del Tesoro Nacional - SGP,</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correspondientes a Gratuidad de la Educación, son INEMBARGABLES,</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exceptuando los recursos propios recaudados por el Establecimiento</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w:t>
      </w:r>
    </w:p>
    <w:p w14:paraId="6567A62F"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Principio de Equilibrio: El presupuesto de gastos debe guardar estricto</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equilibrio con el presupuesto de ingresos y las partidas aprobadas deben</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entenderse como autorizaciones máximas de gasto: Este debe contener la</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totalidad de erogaciones diferentes de los gastos de personal que requiere el</w:t>
      </w:r>
      <w:r w:rsidR="007C57C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establecimiento para su normal funcionamiento y para las inversiones que el</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proyecto Educativo Institucional demande.</w:t>
      </w:r>
    </w:p>
    <w:p w14:paraId="545F5168"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El principio de legalidad del gasto: Corresponde al Congreso, como órgano</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representación plural, decretar y autorizar los gastos del Estado. En el</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constitucionalismo colombiano, la legalidad del gasto opera en dos momentos</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diferenciados, pues en general las erogaciones no sólo deben ser previamente</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decretadas por la ley (C.P. artículo 346) sino que, además, deben ser</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apropiadas por la ley de presupuesto (C.P. artículo 345) para poder ser</w:t>
      </w:r>
      <w:r w:rsidR="00433E1C"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efectivamente realizadas." (Sentencia C-685/96, C-428 de 2002).</w:t>
      </w:r>
    </w:p>
    <w:p w14:paraId="67C2F80B"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Por lo anterior el Presupuesto de la vigencia a ejecutarse, debe ser aprobado</w:t>
      </w:r>
      <w:r w:rsidR="00CA1CA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mediante Acto Administrativo por el Consejo Directivo en la segunda quincena del</w:t>
      </w:r>
      <w:r w:rsidR="00CA1CA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mes de octubre y allegar a la Secretaria de Educación antes de finalizar el mes de</w:t>
      </w:r>
      <w:r w:rsidR="00CA1CA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Noviembre de la vigencia inmediatamente anterior a la de ejecución, el</w:t>
      </w:r>
      <w:r w:rsidR="00CA1CA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Presupuesto y el Acta de aprobación.</w:t>
      </w:r>
    </w:p>
    <w:p w14:paraId="3DB2A21A" w14:textId="77777777" w:rsidR="00AA5038" w:rsidRPr="007C7E5C" w:rsidRDefault="00AA5038" w:rsidP="00297200">
      <w:pPr>
        <w:spacing w:line="240" w:lineRule="auto"/>
        <w:jc w:val="both"/>
        <w:rPr>
          <w:rFonts w:ascii="Baskerville Old Face" w:hAnsi="Baskerville Old Face"/>
          <w:bdr w:val="none" w:sz="0" w:space="0" w:color="auto" w:frame="1"/>
          <w:lang w:val="es-CO" w:eastAsia="es-CO"/>
        </w:rPr>
      </w:pPr>
    </w:p>
    <w:p w14:paraId="09018CB3" w14:textId="77777777" w:rsidR="00297200" w:rsidRPr="007C7E5C" w:rsidRDefault="00CA4812" w:rsidP="00297200">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5.4.2.2</w:t>
      </w:r>
      <w:r w:rsidR="00D40DE0" w:rsidRPr="007C7E5C">
        <w:rPr>
          <w:rFonts w:ascii="Baskerville Old Face" w:hAnsi="Baskerville Old Face"/>
          <w:b/>
          <w:bdr w:val="none" w:sz="0" w:space="0" w:color="auto" w:frame="1"/>
          <w:lang w:val="es-CO" w:eastAsia="es-CO"/>
        </w:rPr>
        <w:t xml:space="preserve">. </w:t>
      </w:r>
      <w:r w:rsidR="00297200" w:rsidRPr="007C7E5C">
        <w:rPr>
          <w:rFonts w:ascii="Baskerville Old Face" w:hAnsi="Baskerville Old Face"/>
          <w:b/>
          <w:bdr w:val="none" w:sz="0" w:space="0" w:color="auto" w:frame="1"/>
          <w:lang w:val="es-CO" w:eastAsia="es-CO"/>
        </w:rPr>
        <w:t>ETAPAS PARA LA ELABORACION DEL PRESUPUESTO.</w:t>
      </w:r>
    </w:p>
    <w:p w14:paraId="1B7F6CEC"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El ciclo presupuestal es el conjunto de fases, que se desarrollan anualmente y que</w:t>
      </w:r>
      <w:r w:rsidR="00967FF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abarcan desde la programación del presupuesto hasta su liquidación. Las etapas</w:t>
      </w:r>
      <w:r w:rsidR="00967FF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ciclo presupuestal son las siguientes:</w:t>
      </w:r>
    </w:p>
    <w:p w14:paraId="02824E90"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Programación:</w:t>
      </w:r>
      <w:r w:rsidR="00967FF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presupuesto de ingresos. Se clasificará de conformidad con el artículo 8º del</w:t>
      </w:r>
      <w:r w:rsidR="0011499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decreto 4791 de 2008, así:</w:t>
      </w:r>
    </w:p>
    <w:p w14:paraId="5C0C9FF6"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Ingresos operacionales</w:t>
      </w:r>
    </w:p>
    <w:p w14:paraId="6B617C4E"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Transferencias.</w:t>
      </w:r>
    </w:p>
    <w:p w14:paraId="15EAA84F"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Recursos de capital.</w:t>
      </w:r>
    </w:p>
    <w:p w14:paraId="6647AECC"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Es de aclarar que los ingresos percibidos por pago de derechos académicos del</w:t>
      </w:r>
      <w:r w:rsidR="00967FF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ciclo complementario, deben incorporarse de manera independiente.</w:t>
      </w:r>
    </w:p>
    <w:p w14:paraId="6709A89D"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Clasificación y estimación de ingresos y gastos: Del presupuesto de Ingresos:</w:t>
      </w:r>
    </w:p>
    <w:p w14:paraId="78968D70"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El presupuesto de ingresos se clasificará de conformidad con el artículo 8º del</w:t>
      </w:r>
      <w:r w:rsidR="001F5D9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decreto 4791 de 2008 de la siguiente manera: ingresos operacionales,</w:t>
      </w:r>
      <w:r w:rsidR="001F5D9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transferencias y recursos de capital.</w:t>
      </w:r>
    </w:p>
    <w:p w14:paraId="42BCEBF0"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Del presupuesto de gastos, inversión y funcionamiento: El presupuesto de gastos</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inversión se conformará por proyectos educativos, serán contempladas las</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necesidades institucionales expresadas en los proyectos, siempre con sujeción a</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la disponibilidad presupuestal.</w:t>
      </w:r>
    </w:p>
    <w:p w14:paraId="64B41F8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Presentación del presupuesto: Este debe presentarse ante el órgano que lo</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aprobará, para nuestro caso, el Consejo Directivo. Debe entregarse clasificado en:</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ingresos, gastos y disposiciones generales. La estructura del presupuesto debe</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contener solamente los rubros afectados.</w:t>
      </w:r>
    </w:p>
    <w:p w14:paraId="6D2AEAAA"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Estudio, discusión y aprobación del presupuesto: Corresponde al Consejo</w:t>
      </w:r>
      <w:r w:rsidR="0059143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Directivo del establecimiento educativo esta etapa.</w:t>
      </w:r>
    </w:p>
    <w:p w14:paraId="22796D6D"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Liquidación del presupuesto: Corresponde al ejecutivo institucional rector, proferir acto administrativo mediante resolución de liquidación del</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presupuesto, aprobado o sancionado en la etapa de estudio y discusión por parte</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Consejo Directivo. El acto de liquidación es la carta de presentación del</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presupuesto que regirá la próxima vigencia fiscal.</w:t>
      </w:r>
    </w:p>
    <w:p w14:paraId="2767B734" w14:textId="77777777" w:rsidR="00297200" w:rsidRPr="007C7E5C" w:rsidRDefault="00297200" w:rsidP="00297200">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Disposiciones Generales del Presupuesto: Adjunto al proyecto de presupuesto</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ingresos y gastos, irá un articulado que constituye las reglas sobre las que se</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hará la ejecución presupuestal durante toda una vigencia, este cuerpo textual</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establece las facultades y prohibiciones para el ordenador del gasto y tesorero,</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además de indicar otros procedimientos relacionados con apropiaciones, traslados</w:t>
      </w:r>
      <w:r w:rsidR="00BD75B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y adiciones.</w:t>
      </w:r>
    </w:p>
    <w:p w14:paraId="50EC201B" w14:textId="77777777" w:rsidR="00AA5038" w:rsidRPr="007C7E5C" w:rsidRDefault="00AA5038" w:rsidP="00297200">
      <w:pPr>
        <w:spacing w:line="240" w:lineRule="auto"/>
        <w:jc w:val="both"/>
        <w:rPr>
          <w:rFonts w:ascii="Baskerville Old Face" w:hAnsi="Baskerville Old Face"/>
          <w:bdr w:val="none" w:sz="0" w:space="0" w:color="auto" w:frame="1"/>
          <w:lang w:val="es-CO" w:eastAsia="es-CO"/>
        </w:rPr>
      </w:pPr>
    </w:p>
    <w:p w14:paraId="0D9879F6" w14:textId="77777777" w:rsidR="00BE4F43" w:rsidRPr="007C7E5C" w:rsidRDefault="00CA4812" w:rsidP="00BE4F4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5.4.2.3</w:t>
      </w:r>
      <w:r w:rsidR="00111B4C" w:rsidRPr="007C7E5C">
        <w:rPr>
          <w:rFonts w:ascii="Baskerville Old Face" w:hAnsi="Baskerville Old Face"/>
          <w:b/>
          <w:bdr w:val="none" w:sz="0" w:space="0" w:color="auto" w:frame="1"/>
          <w:lang w:val="es-CO" w:eastAsia="es-CO"/>
        </w:rPr>
        <w:t xml:space="preserve">. </w:t>
      </w:r>
      <w:r w:rsidR="00BE4F43" w:rsidRPr="007C7E5C">
        <w:rPr>
          <w:rFonts w:ascii="Baskerville Old Face" w:hAnsi="Baskerville Old Face"/>
          <w:b/>
          <w:bdr w:val="none" w:sz="0" w:space="0" w:color="auto" w:frame="1"/>
          <w:lang w:val="es-CO" w:eastAsia="es-CO"/>
        </w:rPr>
        <w:t>ESTRUCTURA DEL PRESUPUESTO:</w:t>
      </w:r>
    </w:p>
    <w:p w14:paraId="2D8B9727"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La Estructura del presupuesto de Ingresos y gastos, para la administración de los</w:t>
      </w:r>
      <w:r w:rsidR="00A636C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recursos de los Fondos de Servicios Educativos, clasificados por grupos</w:t>
      </w:r>
      <w:r w:rsidR="00A636C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articulados a las fuentes de ingresos será la siguiente:</w:t>
      </w:r>
    </w:p>
    <w:p w14:paraId="5F328344" w14:textId="77777777" w:rsidR="00BE4F43" w:rsidRPr="007C7E5C" w:rsidRDefault="001D4986"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 IN</w:t>
      </w:r>
      <w:r w:rsidR="00BE4F43" w:rsidRPr="007C7E5C">
        <w:rPr>
          <w:rFonts w:ascii="Baskerville Old Face" w:hAnsi="Baskerville Old Face"/>
          <w:bdr w:val="none" w:sz="0" w:space="0" w:color="auto" w:frame="1"/>
          <w:lang w:val="es-CO" w:eastAsia="es-CO"/>
        </w:rPr>
        <w:t>GRESOS</w:t>
      </w:r>
    </w:p>
    <w:p w14:paraId="2FE2A836" w14:textId="77777777" w:rsidR="00BE4F43" w:rsidRPr="007C7E5C" w:rsidRDefault="001D4986"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 O</w:t>
      </w:r>
      <w:r w:rsidR="00BE4F43" w:rsidRPr="007C7E5C">
        <w:rPr>
          <w:rFonts w:ascii="Baskerville Old Face" w:hAnsi="Baskerville Old Face"/>
          <w:bdr w:val="none" w:sz="0" w:space="0" w:color="auto" w:frame="1"/>
          <w:lang w:val="es-CO" w:eastAsia="es-CO"/>
        </w:rPr>
        <w:t>PERACIONALES</w:t>
      </w:r>
    </w:p>
    <w:p w14:paraId="255BF7A9" w14:textId="77777777" w:rsidR="00BE4F43" w:rsidRPr="007C7E5C" w:rsidRDefault="001D4986"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 S</w:t>
      </w:r>
      <w:r w:rsidR="00BE4F43" w:rsidRPr="007C7E5C">
        <w:rPr>
          <w:rFonts w:ascii="Baskerville Old Face" w:hAnsi="Baskerville Old Face"/>
          <w:bdr w:val="none" w:sz="0" w:space="0" w:color="auto" w:frame="1"/>
          <w:lang w:val="es-CO" w:eastAsia="es-CO"/>
        </w:rPr>
        <w:t>ERVICIOS EDUCATIVOS</w:t>
      </w:r>
    </w:p>
    <w:p w14:paraId="5438D247"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1.1.1.1 Derechos académicos ciclo complementario</w:t>
      </w:r>
    </w:p>
    <w:p w14:paraId="22E7DD5D"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1.1.1.2 Certificados y constancias de estudio</w:t>
      </w:r>
    </w:p>
    <w:p w14:paraId="3423FE0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1.1.1.3 Otros cobros</w:t>
      </w:r>
    </w:p>
    <w:p w14:paraId="63D4D95C"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1.1.2 EXPLOTACION DE BIENES Y SERVICIOS</w:t>
      </w:r>
    </w:p>
    <w:p w14:paraId="77A38C9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1.1.2.2 Arrendamientos</w:t>
      </w:r>
    </w:p>
    <w:p w14:paraId="585470F7" w14:textId="77777777" w:rsidR="00BE4F43" w:rsidRPr="007C7E5C" w:rsidRDefault="005C73EB"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1.1.3 V</w:t>
      </w:r>
      <w:r w:rsidR="00BE4F43" w:rsidRPr="007C7E5C">
        <w:rPr>
          <w:rFonts w:ascii="Baskerville Old Face" w:hAnsi="Baskerville Old Face"/>
          <w:bdr w:val="none" w:sz="0" w:space="0" w:color="auto" w:frame="1"/>
          <w:lang w:val="es-CO" w:eastAsia="es-CO"/>
        </w:rPr>
        <w:t>ENTA DE BIENES PRODUCIDOS</w:t>
      </w:r>
    </w:p>
    <w:p w14:paraId="3A7E88ED" w14:textId="77777777" w:rsidR="00BE4F43" w:rsidRPr="007C7E5C" w:rsidRDefault="0011499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w:t>
      </w:r>
      <w:r w:rsidR="00BE4F43" w:rsidRPr="007C7E5C">
        <w:rPr>
          <w:rFonts w:ascii="Baskerville Old Face" w:hAnsi="Baskerville Old Face"/>
          <w:bdr w:val="none" w:sz="0" w:space="0" w:color="auto" w:frame="1"/>
          <w:lang w:val="es-CO" w:eastAsia="es-CO"/>
        </w:rPr>
        <w:t>1.3.1 Ingresos por proyectos productivos</w:t>
      </w:r>
    </w:p>
    <w:p w14:paraId="2357B3B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 TRANSFERENCIAS</w:t>
      </w:r>
    </w:p>
    <w:p w14:paraId="7696D948"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1.2.1 Nacionales</w:t>
      </w:r>
    </w:p>
    <w:p w14:paraId="141AA2E2" w14:textId="77777777" w:rsidR="00BE4F43" w:rsidRPr="007C7E5C" w:rsidRDefault="005C73EB"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1.2.2 Depart</w:t>
      </w:r>
      <w:r w:rsidR="00BE4F43" w:rsidRPr="007C7E5C">
        <w:rPr>
          <w:rFonts w:ascii="Baskerville Old Face" w:hAnsi="Baskerville Old Face"/>
          <w:bdr w:val="none" w:sz="0" w:space="0" w:color="auto" w:frame="1"/>
          <w:lang w:val="es-CO" w:eastAsia="es-CO"/>
        </w:rPr>
        <w:t>a</w:t>
      </w:r>
      <w:r w:rsidRPr="007C7E5C">
        <w:rPr>
          <w:rFonts w:ascii="Baskerville Old Face" w:hAnsi="Baskerville Old Face"/>
          <w:bdr w:val="none" w:sz="0" w:space="0" w:color="auto" w:frame="1"/>
          <w:lang w:val="es-CO" w:eastAsia="es-CO"/>
        </w:rPr>
        <w:t>menta</w:t>
      </w:r>
      <w:r w:rsidR="00BE4F43" w:rsidRPr="007C7E5C">
        <w:rPr>
          <w:rFonts w:ascii="Baskerville Old Face" w:hAnsi="Baskerville Old Face"/>
          <w:bdr w:val="none" w:sz="0" w:space="0" w:color="auto" w:frame="1"/>
          <w:lang w:val="es-CO" w:eastAsia="es-CO"/>
        </w:rPr>
        <w:t>les</w:t>
      </w:r>
    </w:p>
    <w:p w14:paraId="5CE7782A" w14:textId="77777777" w:rsidR="00BE4F43" w:rsidRPr="007C7E5C" w:rsidRDefault="005C73EB"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1.2.3 Municipale</w:t>
      </w:r>
      <w:r w:rsidR="00BE4F43" w:rsidRPr="007C7E5C">
        <w:rPr>
          <w:rFonts w:ascii="Baskerville Old Face" w:hAnsi="Baskerville Old Face"/>
          <w:bdr w:val="none" w:sz="0" w:space="0" w:color="auto" w:frame="1"/>
          <w:lang w:val="es-CO" w:eastAsia="es-CO"/>
        </w:rPr>
        <w:t>s</w:t>
      </w:r>
    </w:p>
    <w:p w14:paraId="36F9C8B6"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 RECURSOS DE CAPITAL</w:t>
      </w:r>
    </w:p>
    <w:p w14:paraId="2795C5B6"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1.3.1 Recursos del balance</w:t>
      </w:r>
    </w:p>
    <w:p w14:paraId="37CE978E"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1.3.2 Rendimientos financieros</w:t>
      </w:r>
    </w:p>
    <w:p w14:paraId="0B99048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1.3.3 Donaciones</w:t>
      </w:r>
    </w:p>
    <w:p w14:paraId="084F254E"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1.3.4 Reintegros</w:t>
      </w:r>
    </w:p>
    <w:p w14:paraId="5F56E3A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1.3.5 Venta de activos</w:t>
      </w:r>
    </w:p>
    <w:p w14:paraId="236827A1"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 GASTOS</w:t>
      </w:r>
    </w:p>
    <w:p w14:paraId="6DC51A89" w14:textId="77777777" w:rsidR="00BE4F43" w:rsidRPr="007C7E5C" w:rsidRDefault="0042048C"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 FUNC</w:t>
      </w:r>
      <w:r w:rsidR="00BE4F43" w:rsidRPr="007C7E5C">
        <w:rPr>
          <w:rFonts w:ascii="Baskerville Old Face" w:hAnsi="Baskerville Old Face"/>
          <w:bdr w:val="none" w:sz="0" w:space="0" w:color="auto" w:frame="1"/>
          <w:lang w:val="es-CO" w:eastAsia="es-CO"/>
        </w:rPr>
        <w:t>IONAMIENTO</w:t>
      </w:r>
    </w:p>
    <w:p w14:paraId="3D97EBD0" w14:textId="77777777" w:rsidR="00BE4F43" w:rsidRPr="007C7E5C" w:rsidRDefault="00E90F62"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 S E</w:t>
      </w:r>
      <w:r w:rsidR="00BE4F43" w:rsidRPr="007C7E5C">
        <w:rPr>
          <w:rFonts w:ascii="Baskerville Old Face" w:hAnsi="Baskerville Old Face"/>
          <w:bdr w:val="none" w:sz="0" w:space="0" w:color="auto" w:frame="1"/>
          <w:lang w:val="es-CO" w:eastAsia="es-CO"/>
        </w:rPr>
        <w:t>RVICIOS PERSONALES INDIRECTOS</w:t>
      </w:r>
    </w:p>
    <w:p w14:paraId="083E4FBA"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2.1.1.1 J o r n ales</w:t>
      </w:r>
    </w:p>
    <w:p w14:paraId="598538C8" w14:textId="77777777" w:rsidR="00BE4F43" w:rsidRPr="007C7E5C" w:rsidRDefault="0011499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2.1.1.2 R</w:t>
      </w:r>
      <w:r w:rsidR="00BE4F43" w:rsidRPr="007C7E5C">
        <w:rPr>
          <w:rFonts w:ascii="Baskerville Old Face" w:hAnsi="Baskerville Old Face"/>
          <w:bdr w:val="none" w:sz="0" w:space="0" w:color="auto" w:frame="1"/>
          <w:lang w:val="es-CO" w:eastAsia="es-CO"/>
        </w:rPr>
        <w:t>emuneración Servicios Técnicos</w:t>
      </w:r>
    </w:p>
    <w:p w14:paraId="66E042EB" w14:textId="77777777" w:rsidR="00BE4F43" w:rsidRPr="007C7E5C" w:rsidRDefault="0011499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2.1.1.3 Hon</w:t>
      </w:r>
      <w:r w:rsidR="00BE4F43" w:rsidRPr="007C7E5C">
        <w:rPr>
          <w:rFonts w:ascii="Baskerville Old Face" w:hAnsi="Baskerville Old Face"/>
          <w:bdr w:val="none" w:sz="0" w:space="0" w:color="auto" w:frame="1"/>
          <w:lang w:val="es-CO" w:eastAsia="es-CO"/>
        </w:rPr>
        <w:t>orarios</w:t>
      </w:r>
    </w:p>
    <w:p w14:paraId="447431A6" w14:textId="77777777" w:rsidR="00BE4F43" w:rsidRPr="007C7E5C" w:rsidRDefault="0011499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2.1.1.4 Hon</w:t>
      </w:r>
      <w:r w:rsidR="00BE4F43" w:rsidRPr="007C7E5C">
        <w:rPr>
          <w:rFonts w:ascii="Baskerville Old Face" w:hAnsi="Baskerville Old Face"/>
          <w:bdr w:val="none" w:sz="0" w:space="0" w:color="auto" w:frame="1"/>
          <w:lang w:val="es-CO" w:eastAsia="es-CO"/>
        </w:rPr>
        <w:t>orarios-Ciclo complementario</w:t>
      </w:r>
    </w:p>
    <w:p w14:paraId="38A185F2" w14:textId="77777777" w:rsidR="00BE4F43" w:rsidRPr="007C7E5C" w:rsidRDefault="0042048C"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 GAST</w:t>
      </w:r>
      <w:r w:rsidR="00BE4F43" w:rsidRPr="007C7E5C">
        <w:rPr>
          <w:rFonts w:ascii="Baskerville Old Face" w:hAnsi="Baskerville Old Face"/>
          <w:bdr w:val="none" w:sz="0" w:space="0" w:color="auto" w:frame="1"/>
          <w:lang w:val="es-CO" w:eastAsia="es-CO"/>
        </w:rPr>
        <w:t>OS GENERALES</w:t>
      </w:r>
    </w:p>
    <w:p w14:paraId="279C6A2F" w14:textId="77777777" w:rsidR="00BE4F43" w:rsidRPr="007C7E5C" w:rsidRDefault="001D4986"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 ADQ</w:t>
      </w:r>
      <w:r w:rsidR="00BE4F43" w:rsidRPr="007C7E5C">
        <w:rPr>
          <w:rFonts w:ascii="Baskerville Old Face" w:hAnsi="Baskerville Old Face"/>
          <w:bdr w:val="none" w:sz="0" w:space="0" w:color="auto" w:frame="1"/>
          <w:lang w:val="es-CO" w:eastAsia="es-CO"/>
        </w:rPr>
        <w:t>UISICIÓN DE BIENES</w:t>
      </w:r>
    </w:p>
    <w:p w14:paraId="36A25BAD" w14:textId="77777777" w:rsidR="00BE4F43" w:rsidRPr="007C7E5C" w:rsidRDefault="007E63D4"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2.1.2.1.1 Comp</w:t>
      </w:r>
      <w:r w:rsidR="00BE4F43" w:rsidRPr="007C7E5C">
        <w:rPr>
          <w:rFonts w:ascii="Baskerville Old Face" w:hAnsi="Baskerville Old Face"/>
          <w:bdr w:val="none" w:sz="0" w:space="0" w:color="auto" w:frame="1"/>
          <w:lang w:val="es-CO" w:eastAsia="es-CO"/>
        </w:rPr>
        <w:t>ra de Equipo</w:t>
      </w:r>
    </w:p>
    <w:p w14:paraId="0DA3C415" w14:textId="77777777" w:rsidR="00BE4F43" w:rsidRPr="007C7E5C" w:rsidRDefault="007E63D4"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2.1.2.1.2 Mater</w:t>
      </w:r>
      <w:r w:rsidR="00BE4F43" w:rsidRPr="007C7E5C">
        <w:rPr>
          <w:rFonts w:ascii="Baskerville Old Face" w:hAnsi="Baskerville Old Face"/>
          <w:bdr w:val="none" w:sz="0" w:space="0" w:color="auto" w:frame="1"/>
          <w:lang w:val="es-CO" w:eastAsia="es-CO"/>
        </w:rPr>
        <w:t>iales y Suministros</w:t>
      </w:r>
    </w:p>
    <w:p w14:paraId="5EA6110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xml:space="preserve">2.1.2.1.3 </w:t>
      </w:r>
      <w:r w:rsidR="00D70461" w:rsidRPr="007C7E5C">
        <w:rPr>
          <w:rFonts w:ascii="Baskerville Old Face" w:hAnsi="Baskerville Old Face"/>
          <w:bdr w:val="none" w:sz="0" w:space="0" w:color="auto" w:frame="1"/>
          <w:lang w:val="es-CO" w:eastAsia="es-CO"/>
        </w:rPr>
        <w:t>Material</w:t>
      </w:r>
      <w:r w:rsidR="00E771F7" w:rsidRPr="007C7E5C">
        <w:rPr>
          <w:rFonts w:ascii="Baskerville Old Face" w:hAnsi="Baskerville Old Face"/>
          <w:bdr w:val="none" w:sz="0" w:space="0" w:color="auto" w:frame="1"/>
          <w:lang w:val="es-CO" w:eastAsia="es-CO"/>
        </w:rPr>
        <w:t xml:space="preserve"> didáctico</w:t>
      </w:r>
    </w:p>
    <w:p w14:paraId="23E70FC2"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2.1.2.1.4 Alimentación escolar jornadas complementarias</w:t>
      </w:r>
    </w:p>
    <w:p w14:paraId="72544863"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2.1.2.1.5 Compra de semovientes</w:t>
      </w:r>
    </w:p>
    <w:p w14:paraId="2669DFAC"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2.1.2.1.6 Sostenimiento de semovientes</w:t>
      </w:r>
    </w:p>
    <w:p w14:paraId="46B69DEE" w14:textId="77777777" w:rsidR="00BE4F43" w:rsidRPr="007C7E5C" w:rsidRDefault="00D70461"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 ADQ</w:t>
      </w:r>
      <w:r w:rsidR="00BE4F43" w:rsidRPr="007C7E5C">
        <w:rPr>
          <w:rFonts w:ascii="Baskerville Old Face" w:hAnsi="Baskerville Old Face"/>
          <w:bdr w:val="none" w:sz="0" w:space="0" w:color="auto" w:frame="1"/>
          <w:lang w:val="es-CO" w:eastAsia="es-CO"/>
        </w:rPr>
        <w:t>UISICIÓN DE SERVICIOS</w:t>
      </w:r>
    </w:p>
    <w:p w14:paraId="66D58222" w14:textId="77777777" w:rsidR="00BE4F43" w:rsidRPr="007C7E5C" w:rsidRDefault="007E63D4"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2.1.2.2.1 Mante</w:t>
      </w:r>
      <w:r w:rsidR="00BE4F43" w:rsidRPr="007C7E5C">
        <w:rPr>
          <w:rFonts w:ascii="Baskerville Old Face" w:hAnsi="Baskerville Old Face"/>
          <w:bdr w:val="none" w:sz="0" w:space="0" w:color="auto" w:frame="1"/>
          <w:lang w:val="es-CO" w:eastAsia="es-CO"/>
        </w:rPr>
        <w:t>nimiento de infraestructura</w:t>
      </w:r>
    </w:p>
    <w:p w14:paraId="27EE47EA"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w:t>
      </w:r>
      <w:r w:rsidR="007E63D4" w:rsidRPr="007C7E5C">
        <w:rPr>
          <w:rFonts w:ascii="Baskerville Old Face" w:hAnsi="Baskerville Old Face"/>
          <w:bdr w:val="none" w:sz="0" w:space="0" w:color="auto" w:frame="1"/>
          <w:lang w:val="es-CO" w:eastAsia="es-CO"/>
        </w:rPr>
        <w:t>1.2.2.2 Mante</w:t>
      </w:r>
      <w:r w:rsidRPr="007C7E5C">
        <w:rPr>
          <w:rFonts w:ascii="Baskerville Old Face" w:hAnsi="Baskerville Old Face"/>
          <w:bdr w:val="none" w:sz="0" w:space="0" w:color="auto" w:frame="1"/>
          <w:lang w:val="es-CO" w:eastAsia="es-CO"/>
        </w:rPr>
        <w:t>nimiento de mobiliario y equipo</w:t>
      </w:r>
    </w:p>
    <w:p w14:paraId="7B49B59E" w14:textId="77777777" w:rsidR="00BE4F43" w:rsidRPr="007C7E5C" w:rsidRDefault="000A73AA"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2.1.2.2.3 Servic</w:t>
      </w:r>
      <w:r w:rsidR="00BE4F43" w:rsidRPr="007C7E5C">
        <w:rPr>
          <w:rFonts w:ascii="Baskerville Old Face" w:hAnsi="Baskerville Old Face"/>
          <w:bdr w:val="none" w:sz="0" w:space="0" w:color="auto" w:frame="1"/>
          <w:lang w:val="es-CO" w:eastAsia="es-CO"/>
        </w:rPr>
        <w:t>ios públicos</w:t>
      </w:r>
    </w:p>
    <w:p w14:paraId="55C977E4" w14:textId="77777777" w:rsidR="00BE4F43" w:rsidRPr="007C7E5C" w:rsidRDefault="000A73AA"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2.1.2.2.4 Arrend</w:t>
      </w:r>
      <w:r w:rsidR="00BE4F43" w:rsidRPr="007C7E5C">
        <w:rPr>
          <w:rFonts w:ascii="Baskerville Old Face" w:hAnsi="Baskerville Old Face"/>
          <w:bdr w:val="none" w:sz="0" w:space="0" w:color="auto" w:frame="1"/>
          <w:lang w:val="es-CO" w:eastAsia="es-CO"/>
        </w:rPr>
        <w:t>amientos</w:t>
      </w:r>
    </w:p>
    <w:p w14:paraId="2D094BA8" w14:textId="77777777" w:rsidR="00BE4F43" w:rsidRPr="007C7E5C" w:rsidRDefault="000A73AA"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2.1.2.2.5 Gas</w:t>
      </w:r>
      <w:r w:rsidR="00BE4F43" w:rsidRPr="007C7E5C">
        <w:rPr>
          <w:rFonts w:ascii="Baskerville Old Face" w:hAnsi="Baskerville Old Face"/>
          <w:bdr w:val="none" w:sz="0" w:space="0" w:color="auto" w:frame="1"/>
          <w:lang w:val="es-CO" w:eastAsia="es-CO"/>
        </w:rPr>
        <w:t>tos de viaje</w:t>
      </w:r>
    </w:p>
    <w:p w14:paraId="58A8401A" w14:textId="77777777" w:rsidR="00BE4F43" w:rsidRPr="007C7E5C" w:rsidRDefault="000A73AA"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2.1.2.2.6 Impres</w:t>
      </w:r>
      <w:r w:rsidR="00BE4F43" w:rsidRPr="007C7E5C">
        <w:rPr>
          <w:rFonts w:ascii="Baskerville Old Face" w:hAnsi="Baskerville Old Face"/>
          <w:bdr w:val="none" w:sz="0" w:space="0" w:color="auto" w:frame="1"/>
          <w:lang w:val="es-CO" w:eastAsia="es-CO"/>
        </w:rPr>
        <w:t>os y publicaciones</w:t>
      </w:r>
    </w:p>
    <w:p w14:paraId="49AFF7A4" w14:textId="77777777" w:rsidR="00BE4F43" w:rsidRPr="007C7E5C" w:rsidRDefault="00D97111"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2.1.2.2.7 Comu</w:t>
      </w:r>
      <w:r w:rsidR="00BE4F43" w:rsidRPr="007C7E5C">
        <w:rPr>
          <w:rFonts w:ascii="Baskerville Old Face" w:hAnsi="Baskerville Old Face"/>
          <w:bdr w:val="none" w:sz="0" w:space="0" w:color="auto" w:frame="1"/>
          <w:lang w:val="es-CO" w:eastAsia="es-CO"/>
        </w:rPr>
        <w:t>nicaciones y transporte</w:t>
      </w:r>
    </w:p>
    <w:p w14:paraId="7EBC3261" w14:textId="77777777" w:rsidR="00BE4F43" w:rsidRPr="007C7E5C" w:rsidRDefault="0042048C"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2.1.2.2.8 Segur</w:t>
      </w:r>
      <w:r w:rsidR="00BE4F43" w:rsidRPr="007C7E5C">
        <w:rPr>
          <w:rFonts w:ascii="Baskerville Old Face" w:hAnsi="Baskerville Old Face"/>
          <w:bdr w:val="none" w:sz="0" w:space="0" w:color="auto" w:frame="1"/>
          <w:lang w:val="es-CO" w:eastAsia="es-CO"/>
        </w:rPr>
        <w:t>os</w:t>
      </w:r>
    </w:p>
    <w:p w14:paraId="14E5B158" w14:textId="77777777" w:rsidR="00BE4F43" w:rsidRPr="007C7E5C" w:rsidRDefault="00F61A2C"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2.1.2.2.9 Eve</w:t>
      </w:r>
      <w:r w:rsidR="00BE4F43" w:rsidRPr="007C7E5C">
        <w:rPr>
          <w:rFonts w:ascii="Baskerville Old Face" w:hAnsi="Baskerville Old Face"/>
          <w:bdr w:val="none" w:sz="0" w:space="0" w:color="auto" w:frame="1"/>
          <w:lang w:val="es-CO" w:eastAsia="es-CO"/>
        </w:rPr>
        <w:t>ntos culturales, deportivos y científicos</w:t>
      </w:r>
    </w:p>
    <w:p w14:paraId="4AD14B6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2.1.2.2.10 Gastos Bancarios</w:t>
      </w:r>
    </w:p>
    <w:p w14:paraId="5A472887" w14:textId="77777777" w:rsidR="00BE4F43" w:rsidRPr="007C7E5C" w:rsidRDefault="0042048C"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2.2 I NVER</w:t>
      </w:r>
      <w:r w:rsidR="00BE4F43" w:rsidRPr="007C7E5C">
        <w:rPr>
          <w:rFonts w:ascii="Baskerville Old Face" w:hAnsi="Baskerville Old Face"/>
          <w:bdr w:val="none" w:sz="0" w:space="0" w:color="auto" w:frame="1"/>
          <w:lang w:val="es-CO" w:eastAsia="es-CO"/>
        </w:rPr>
        <w:t>SION</w:t>
      </w:r>
    </w:p>
    <w:p w14:paraId="76EAA904"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xml:space="preserve">2.2.1 </w:t>
      </w:r>
      <w:r w:rsidR="00E771F7" w:rsidRPr="007C7E5C">
        <w:rPr>
          <w:rFonts w:ascii="Baskerville Old Face" w:hAnsi="Baskerville Old Face"/>
          <w:bdr w:val="none" w:sz="0" w:space="0" w:color="auto" w:frame="1"/>
          <w:lang w:val="es-CO" w:eastAsia="es-CO"/>
        </w:rPr>
        <w:t>Infraestructura</w:t>
      </w:r>
    </w:p>
    <w:p w14:paraId="236306D3"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xml:space="preserve">2.2.2 </w:t>
      </w:r>
      <w:r w:rsidR="0042048C" w:rsidRPr="007C7E5C">
        <w:rPr>
          <w:rFonts w:ascii="Baskerville Old Face" w:hAnsi="Baskerville Old Face"/>
          <w:bdr w:val="none" w:sz="0" w:space="0" w:color="auto" w:frame="1"/>
          <w:lang w:val="es-CO" w:eastAsia="es-CO"/>
        </w:rPr>
        <w:t>Acción</w:t>
      </w:r>
      <w:r w:rsidRPr="007C7E5C">
        <w:rPr>
          <w:rFonts w:ascii="Baskerville Old Face" w:hAnsi="Baskerville Old Face"/>
          <w:bdr w:val="none" w:sz="0" w:space="0" w:color="auto" w:frame="1"/>
          <w:lang w:val="es-CO" w:eastAsia="es-CO"/>
        </w:rPr>
        <w:t xml:space="preserve"> es de mejoramiento de gestión escolar y académica</w:t>
      </w:r>
    </w:p>
    <w:p w14:paraId="2909969C" w14:textId="77777777" w:rsidR="00AA5038" w:rsidRPr="007C7E5C" w:rsidRDefault="00AA5038" w:rsidP="00BE4F43">
      <w:pPr>
        <w:spacing w:line="240" w:lineRule="auto"/>
        <w:jc w:val="both"/>
        <w:rPr>
          <w:rFonts w:ascii="Baskerville Old Face" w:hAnsi="Baskerville Old Face"/>
          <w:bdr w:val="none" w:sz="0" w:space="0" w:color="auto" w:frame="1"/>
          <w:lang w:val="es-CO" w:eastAsia="es-CO"/>
        </w:rPr>
      </w:pPr>
    </w:p>
    <w:p w14:paraId="6FE39CDC" w14:textId="77777777" w:rsidR="00BE4F43" w:rsidRPr="007C7E5C" w:rsidRDefault="00CA4812" w:rsidP="00BE4F4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5.4.2.4</w:t>
      </w:r>
      <w:r w:rsidR="00700345" w:rsidRPr="007C7E5C">
        <w:rPr>
          <w:rFonts w:ascii="Baskerville Old Face" w:hAnsi="Baskerville Old Face"/>
          <w:b/>
          <w:bdr w:val="none" w:sz="0" w:space="0" w:color="auto" w:frame="1"/>
          <w:lang w:val="es-CO" w:eastAsia="es-CO"/>
        </w:rPr>
        <w:t xml:space="preserve">. </w:t>
      </w:r>
      <w:r w:rsidR="00BE4F43" w:rsidRPr="007C7E5C">
        <w:rPr>
          <w:rFonts w:ascii="Baskerville Old Face" w:hAnsi="Baskerville Old Face"/>
          <w:b/>
          <w:bdr w:val="none" w:sz="0" w:space="0" w:color="auto" w:frame="1"/>
          <w:lang w:val="es-CO" w:eastAsia="es-CO"/>
        </w:rPr>
        <w:t xml:space="preserve">DEFINICIÓN DE RUBROS DEL </w:t>
      </w:r>
      <w:r w:rsidR="00700345" w:rsidRPr="007C7E5C">
        <w:rPr>
          <w:rFonts w:ascii="Baskerville Old Face" w:hAnsi="Baskerville Old Face"/>
          <w:b/>
          <w:bdr w:val="none" w:sz="0" w:space="0" w:color="auto" w:frame="1"/>
          <w:lang w:val="es-CO" w:eastAsia="es-CO"/>
        </w:rPr>
        <w:t>PRESUPUESTO</w:t>
      </w:r>
    </w:p>
    <w:p w14:paraId="0A059AFD" w14:textId="77777777" w:rsidR="00BE4F43" w:rsidRPr="007C7E5C" w:rsidRDefault="00CA4812" w:rsidP="00BE4F4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5.4.2.4</w:t>
      </w:r>
      <w:r w:rsidR="00700345" w:rsidRPr="007C7E5C">
        <w:rPr>
          <w:rFonts w:ascii="Baskerville Old Face" w:hAnsi="Baskerville Old Face"/>
          <w:b/>
          <w:bdr w:val="none" w:sz="0" w:space="0" w:color="auto" w:frame="1"/>
          <w:lang w:val="es-CO" w:eastAsia="es-CO"/>
        </w:rPr>
        <w:t xml:space="preserve">.1. </w:t>
      </w:r>
      <w:r w:rsidR="00BE4F43" w:rsidRPr="007C7E5C">
        <w:rPr>
          <w:rFonts w:ascii="Baskerville Old Face" w:hAnsi="Baskerville Old Face"/>
          <w:b/>
          <w:bdr w:val="none" w:sz="0" w:space="0" w:color="auto" w:frame="1"/>
          <w:lang w:val="es-CO" w:eastAsia="es-CO"/>
        </w:rPr>
        <w:t>DEFINICION DE RUBROS DE INGRESOS</w:t>
      </w:r>
    </w:p>
    <w:p w14:paraId="14178127"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 INGRESOS OPERACIONALES: Son las rentas o recursos de que dispone o</w:t>
      </w:r>
      <w:r w:rsidR="0055113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puede disponer regularmente el fondo de servicios educativos, los cuales se</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obtienen por utilización de los recursos del establecimiento en la prestación del</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servicio educativo, o por la explotación de bienes y servicios. Están compuestos</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fundamentalmente por:</w:t>
      </w:r>
    </w:p>
    <w:p w14:paraId="64C2733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1.1.1.1 Derechos académicos ciclo complementario: En este rubro se registran</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los ingresos percibidos por el pago de derechos académicos del ciclo</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complementario en las escuelas normales superiores.</w:t>
      </w:r>
    </w:p>
    <w:p w14:paraId="12CAA162"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1.1.1.2 Certificados y Constancias: corresponde a la suma que deben cancelar</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esporádicamente los exalumnos del respectivo establecimiento educativo por</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certificaciones y constancias. Para su proyección deberá tenerse en cuenta lo</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percibido en el año inmediatamente anterior.</w:t>
      </w:r>
    </w:p>
    <w:p w14:paraId="029DDA03"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1.1.1.3 Otros Cobros: Hace referencia a los cobros que realiza la Institución</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Educativa como fotocopias, transporte, entre otros. Para su proyección deberá</w:t>
      </w:r>
      <w:r w:rsidR="00631B8A"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tenerse en cuenta lo percibido en el año inmediatamente anterior.</w:t>
      </w:r>
    </w:p>
    <w:p w14:paraId="7CC15B69"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1.1.2.2 Arrendamientos: Obtenidos por pago de canon de arrendamiento de la</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tienda escolar, talleres, laboratorios, salones especializados y otras instalaciones</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establecimiento educativo. En aquellos casos en que los ingresos sean de</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manera permanente, estos deben sustentarse previo estudio el cual garantice</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como mínimo el valor del mantenimiento del espacio y la cancelación de servicios</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complementarios utilizados como agua, luz, entre otros, y someterse a previa</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aprobación de la Secretaría de Educación del Departamento Norte de Santander.</w:t>
      </w:r>
    </w:p>
    <w:p w14:paraId="20DCBF7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Si la explotación del bien es eventual debe contar con la autorización previa del</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Consejo Directivo y quien lo utilice debe restituirlo en las mismas condiciones que</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le fue entregado.</w:t>
      </w:r>
    </w:p>
    <w:p w14:paraId="4FA8F2A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
          <w:bdr w:val="none" w:sz="0" w:space="0" w:color="auto" w:frame="1"/>
          <w:lang w:val="es-CO" w:eastAsia="es-CO"/>
        </w:rPr>
        <w:t xml:space="preserve">1.1.3.1 Ingresos por proyectos productivos: </w:t>
      </w:r>
      <w:r w:rsidRPr="007C7E5C">
        <w:rPr>
          <w:rFonts w:ascii="Baskerville Old Face" w:hAnsi="Baskerville Old Face"/>
          <w:bdr w:val="none" w:sz="0" w:space="0" w:color="auto" w:frame="1"/>
          <w:lang w:val="es-CO" w:eastAsia="es-CO"/>
        </w:rPr>
        <w:t>Estos ingresos se presentan</w:t>
      </w:r>
      <w:r w:rsidR="00AE160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especialmente en establecimientos educativos que cuentan con proyectos</w:t>
      </w:r>
      <w:r w:rsidR="00D76D2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productivos que son comercializados por el establecimiento. Un ejemplo de estos</w:t>
      </w:r>
      <w:r w:rsidR="00D76D2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 la venta de alimentos o de productos elaborados en el establecimiento. Estos</w:t>
      </w:r>
      <w:r w:rsidR="00D76D2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ingresos deben contar con el soporte de la consignación y el correspondiente</w:t>
      </w:r>
      <w:r w:rsidR="00D87C3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documento equivalente que soporte la venta. Para su proyección deberá tenerse</w:t>
      </w:r>
      <w:r w:rsidR="00D76D2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en cuenta lo percibido en el año inmediatamente anterior y si es un producto</w:t>
      </w:r>
      <w:r w:rsidR="00D76D2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nuevo, en el estudio de mercadeo realizado por el líder del proyecto.</w:t>
      </w:r>
    </w:p>
    <w:p w14:paraId="1F717E4F" w14:textId="77777777" w:rsidR="0041597D" w:rsidRPr="007C7E5C" w:rsidRDefault="0041597D" w:rsidP="00BE4F43">
      <w:pPr>
        <w:spacing w:line="240" w:lineRule="auto"/>
        <w:jc w:val="both"/>
        <w:rPr>
          <w:rFonts w:ascii="Baskerville Old Face" w:hAnsi="Baskerville Old Face"/>
          <w:b/>
          <w:bdr w:val="none" w:sz="0" w:space="0" w:color="auto" w:frame="1"/>
          <w:lang w:val="es-CO" w:eastAsia="es-CO"/>
        </w:rPr>
      </w:pPr>
    </w:p>
    <w:p w14:paraId="6007526C" w14:textId="77777777" w:rsidR="00BE4F43" w:rsidRPr="007C7E5C" w:rsidRDefault="00CA4812" w:rsidP="00BE4F4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5.4.2.4</w:t>
      </w:r>
      <w:r w:rsidR="00BE4F43" w:rsidRPr="007C7E5C">
        <w:rPr>
          <w:rFonts w:ascii="Baskerville Old Face" w:hAnsi="Baskerville Old Face"/>
          <w:b/>
          <w:bdr w:val="none" w:sz="0" w:space="0" w:color="auto" w:frame="1"/>
          <w:lang w:val="es-CO" w:eastAsia="es-CO"/>
        </w:rPr>
        <w:t>.2 TRANSFERENCIAS</w:t>
      </w:r>
    </w:p>
    <w:p w14:paraId="13F1DC2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Son los recursos financieros que las entidades públicas de cualquier orden y sin</w:t>
      </w:r>
      <w:r w:rsidR="00364A41"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ninguna contraprestación giran directamente al establecimiento educativo a través</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Fondo de Servicios Educativos. Estos recursos no pueden financiar planta de</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personal dado que de conformidad con la Ley 715 del 2001, la entidad territorial</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certificada asume directamente el costo de la planta con los recursos del Sistema</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General de Participaciones.</w:t>
      </w:r>
    </w:p>
    <w:p w14:paraId="409721ED"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1.2.1 Transferencias Nacionales: Hacen refer</w:t>
      </w:r>
      <w:r w:rsidR="00F931AB" w:rsidRPr="007C7E5C">
        <w:rPr>
          <w:rFonts w:ascii="Baskerville Old Face" w:hAnsi="Baskerville Old Face"/>
          <w:bdr w:val="none" w:sz="0" w:space="0" w:color="auto" w:frame="1"/>
          <w:lang w:val="es-CO" w:eastAsia="es-CO"/>
        </w:rPr>
        <w:t>encia a los dineros que se gira</w:t>
      </w:r>
      <w:r w:rsidRPr="007C7E5C">
        <w:rPr>
          <w:rFonts w:ascii="Baskerville Old Face" w:hAnsi="Baskerville Old Face"/>
          <w:bdr w:val="none" w:sz="0" w:space="0" w:color="auto" w:frame="1"/>
          <w:lang w:val="es-CO" w:eastAsia="es-CO"/>
        </w:rPr>
        <w:t>n</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directamente al establecimiento educativo para apoyar un programa o proyecto</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específico del Gobierno Nacional, y especialmente a los recursos de gratuidad de</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la educación (CONPES). Para acceder a los recursos de gratuidad, los rectores y</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directores deberán hacer llegar al Ministerio de Educación a través del</w:t>
      </w:r>
      <w:r w:rsidR="00F931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Departamento la información sobre los establecimientos beneficiarios, el fondo de</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servicios educativos a los que se deben girar los recursos, la certificación de la</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cuenta bancaria en la cual se realizará el giro y la demás información que el</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Ministerio establezca para dicho fin, en las condiciones y plazos que determine</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para el efecto.</w:t>
      </w:r>
    </w:p>
    <w:p w14:paraId="00FD5A91"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1.2.2 Transferencias Departamentales: Son los recursos que el Ente Territorial</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gira a las cuentas de los Fondos de Servicios Educativos para apoyar el</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funcionamiento del Establecimiento Educativo. Estos recursos pueden provenir de</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diferentes fuentes.</w:t>
      </w:r>
    </w:p>
    <w:p w14:paraId="12881B82"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1.2.3 Transferencias Municipales: Pueden ser recursos de calidad u otra fuente</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que las alcaldías respectivas transfiere al establecimiento educativo.</w:t>
      </w:r>
    </w:p>
    <w:p w14:paraId="0A9411DD" w14:textId="77777777" w:rsidR="00AA5038" w:rsidRPr="007C7E5C" w:rsidRDefault="00AA5038" w:rsidP="00BE4F43">
      <w:pPr>
        <w:spacing w:line="240" w:lineRule="auto"/>
        <w:jc w:val="both"/>
        <w:rPr>
          <w:rFonts w:ascii="Baskerville Old Face" w:hAnsi="Baskerville Old Face"/>
          <w:bdr w:val="none" w:sz="0" w:space="0" w:color="auto" w:frame="1"/>
          <w:lang w:val="es-CO" w:eastAsia="es-CO"/>
        </w:rPr>
      </w:pPr>
    </w:p>
    <w:p w14:paraId="6D7DFCC6" w14:textId="77777777" w:rsidR="00BE4F43" w:rsidRPr="007C7E5C" w:rsidRDefault="00CA4812" w:rsidP="00BE4F43">
      <w:pPr>
        <w:spacing w:line="240" w:lineRule="auto"/>
        <w:jc w:val="both"/>
        <w:rPr>
          <w:rFonts w:ascii="Baskerville Old Face" w:hAnsi="Baskerville Old Face"/>
          <w:b/>
          <w:u w:val="single"/>
          <w:bdr w:val="none" w:sz="0" w:space="0" w:color="auto" w:frame="1"/>
          <w:lang w:val="es-CO" w:eastAsia="es-CO"/>
        </w:rPr>
      </w:pPr>
      <w:r w:rsidRPr="007C7E5C">
        <w:rPr>
          <w:rFonts w:ascii="Baskerville Old Face" w:hAnsi="Baskerville Old Face"/>
          <w:b/>
          <w:bdr w:val="none" w:sz="0" w:space="0" w:color="auto" w:frame="1"/>
          <w:lang w:val="es-CO" w:eastAsia="es-CO"/>
        </w:rPr>
        <w:t>5.4.2.4</w:t>
      </w:r>
      <w:r w:rsidR="00BE4F43" w:rsidRPr="007C7E5C">
        <w:rPr>
          <w:rFonts w:ascii="Baskerville Old Face" w:hAnsi="Baskerville Old Face"/>
          <w:b/>
          <w:bdr w:val="none" w:sz="0" w:space="0" w:color="auto" w:frame="1"/>
          <w:lang w:val="es-CO" w:eastAsia="es-CO"/>
        </w:rPr>
        <w:t>.3 RECURSOS DE CAPITAL</w:t>
      </w:r>
    </w:p>
    <w:p w14:paraId="155723F1"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Son principalmente los ingresos provenientes de recursos del balance,</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rendimientos de operaciones financieras, venta de activos, donaciones y</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excedentes financieros de la vigencia anterior. Es importante recordar que los</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Fondos de Servicios Educativos no pueden presupuestar ni contraer créditos</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internos o externos.</w:t>
      </w:r>
    </w:p>
    <w:p w14:paraId="4B0A94EA"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1.3.1 Recursos del balance: Son los ingresos provenientes de la liquidación del</w:t>
      </w:r>
      <w:r w:rsidR="00D84D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ejercicio fiscal del año inmediatamente anterior, corresponden básicamente a</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recursos no ejecutados o comprometidos en la anterior vigencia.</w:t>
      </w:r>
    </w:p>
    <w:p w14:paraId="6FFFAFF8"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1.3.2 Rendimientos Financieros: Son los ingresos obtenidos por intereses como</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resultado de la colocación de recursos en cuentas bancarias ahorros.</w:t>
      </w:r>
    </w:p>
    <w:p w14:paraId="3F0EAA9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1.3.3 Donaciones: Son los ingresos recibidos de otras entidades o instituciones</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privadas de carácter nacional o internacional para apoyar proyectos o acciones</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específicas. En el evento en que dichas donaciones exijan cuenta específica, ésta</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debe ser registrada en la entidad territorial adjuntando la respectiva justificación y</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los recursos deben incorporarse al presupuesto del Fondo de Servicios Educativos</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mediante acto administrativo y firmado por el Consejo Directivo y se deben</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apropiar para la destinación específica que establece el donante.</w:t>
      </w:r>
    </w:p>
    <w:p w14:paraId="30B23EB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1.3.4 Reintegros: Dentro del proceso de ejecución presupuestal una vez se</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pagan órdenes de pago del tipo presupuestales, por alguna situación financiera o</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administrativa se presentan reintegros, los cuales deben ser aplicados para ajustar</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el valor de la orden de pago, ajustar el valor de la deducciones causadas, liberar</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PAC, reducir la obligación y liberar saldos en el compromiso para que se pueda</w:t>
      </w:r>
      <w:r w:rsidR="00A9765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obligar nuevamente o se proceda a reducir el compromiso y el respectivo CDP.</w:t>
      </w:r>
    </w:p>
    <w:p w14:paraId="411BC0C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1.3.5 Venta de activos: Son los ingresos recibidos por la venta de activos</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(Propiedades, planta y equipo) del establecimiento educativo. Este rubro hace</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referencia también a la venta de semovientes.</w:t>
      </w:r>
    </w:p>
    <w:p w14:paraId="60BE6548" w14:textId="77777777" w:rsidR="00BE4F43" w:rsidRPr="007C7E5C" w:rsidRDefault="00CA4812" w:rsidP="00BE4F4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5.4.2.4</w:t>
      </w:r>
      <w:r w:rsidR="00A11E14" w:rsidRPr="007C7E5C">
        <w:rPr>
          <w:rFonts w:ascii="Baskerville Old Face" w:hAnsi="Baskerville Old Face"/>
          <w:b/>
          <w:bdr w:val="none" w:sz="0" w:space="0" w:color="auto" w:frame="1"/>
          <w:lang w:val="es-CO" w:eastAsia="es-CO"/>
        </w:rPr>
        <w:t>.4</w:t>
      </w:r>
      <w:r w:rsidR="005F5951" w:rsidRPr="007C7E5C">
        <w:rPr>
          <w:rFonts w:ascii="Baskerville Old Face" w:hAnsi="Baskerville Old Face"/>
          <w:b/>
          <w:bdr w:val="none" w:sz="0" w:space="0" w:color="auto" w:frame="1"/>
          <w:lang w:val="es-CO" w:eastAsia="es-CO"/>
        </w:rPr>
        <w:t xml:space="preserve">. </w:t>
      </w:r>
      <w:r w:rsidR="00BE4F43" w:rsidRPr="007C7E5C">
        <w:rPr>
          <w:rFonts w:ascii="Baskerville Old Face" w:hAnsi="Baskerville Old Face"/>
          <w:b/>
          <w:bdr w:val="none" w:sz="0" w:space="0" w:color="auto" w:frame="1"/>
          <w:lang w:val="es-CO" w:eastAsia="es-CO"/>
        </w:rPr>
        <w:t>DEFINICION DE LOS RUBROS DE GASTOS:</w:t>
      </w:r>
    </w:p>
    <w:p w14:paraId="03406BB4"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 GASTOS</w:t>
      </w:r>
    </w:p>
    <w:p w14:paraId="5970851F"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 FUNCIONAMIENTO: Son las apropiaciones necesarias para el normal</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desarrollo de las actividades administrativas, técnicas y operativas. Comprende los</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gastos por servicios personales indirectos y los gastos generales.</w:t>
      </w:r>
    </w:p>
    <w:p w14:paraId="4CAFE0F6"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 SERVICIOS PERSONALES INDIRECTOS: Destinados a atender la</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contratación de personas naturales o jurídicas para que presten servicios</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calificados o profesionales en forma esporádica en desarrollo de actividades que</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no sean las ordinarias las ordinarias del establecimiento, siempre y cuando no</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puedan atenderse con cargo a la planta de personal. En cualquier caso, los</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contratos requerirán autorización del Consejo Directivo del Establecimiento</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estatal, deberán ser ejecutados durante el calendario escolar y deben</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cumplir con lo establecido en el régimen contractual vigente. Se componen de los</w:t>
      </w:r>
      <w:r w:rsidR="00194D5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siguientes gastos:</w:t>
      </w:r>
    </w:p>
    <w:p w14:paraId="12562106"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2.1.1.1 Jornales: Remuneración estipulada por días, pagadera por periodos no</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mayores de una semana, para el desempeño de actividades netamente</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transitorias.</w:t>
      </w:r>
    </w:p>
    <w:p w14:paraId="0D3DACFD"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2.1.1.2 Remuneración Servicios Técnicos: Servicios técnicos prestados en</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forma esporádica por personas naturales o jurídicas. No se puede pagar por estos</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rubros los servicios de aseo y vigilancia, así como personal para ejercer funciones</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pagaduría o tesorería.</w:t>
      </w:r>
    </w:p>
    <w:p w14:paraId="1222162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2.1.1.3 Honorarios: Pago de los servicios profesionales que se realicen de</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manera transitoria y esporádica de conformidad con el régimen legal vigente,</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excluyendo: los de docencia, personal para ejercer funciones de pagaduría o</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tesorería, vigilancia y aseo o los que se pueden suplir con personal de planta.</w:t>
      </w:r>
    </w:p>
    <w:p w14:paraId="40B92233"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2.1.1.4 Honorarios-Ciclo complementario: Los requerimientos de</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especialidades del ciclo complementario no cubiertas con la planta de personal</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asignada al establecimiento, serán cubiertas mediante horas cátedra asignadas a</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personal diferente de los servidores públicos de la planta de personal del sector</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de la entidad territorial certificada y deben ser financiadas con los</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recursos percibidos en cada establecimiento por concepto de derechos</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académicos del ciclo complementario. Estas horas cátedra serán reconocidas por</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honorarios atendiendo las normas de contratación y las disposiciones que</w:t>
      </w:r>
      <w:r w:rsidR="002670C7"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reglamenten la materia.</w:t>
      </w:r>
    </w:p>
    <w:p w14:paraId="1961C94F"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 GASTOS GENERALES:</w:t>
      </w:r>
    </w:p>
    <w:p w14:paraId="577499D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 ADQUISICION DE BIENES</w:t>
      </w:r>
    </w:p>
    <w:p w14:paraId="2F3DB0A8"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2.1.2.1.1 Compra de equipo: Incluye compras de bienes muebles duraderos</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destinados a apoyar el desarrollo de las funciones del establecimiento educativo.</w:t>
      </w:r>
    </w:p>
    <w:p w14:paraId="6CAEECAD"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Es importante recordar que cualquier bien adquirido debe ser incorporado al</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inventario de bienes del establecimiento y debe cumplir la normatividad vigente</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sobre mobiliario escolar.</w:t>
      </w:r>
    </w:p>
    <w:p w14:paraId="0DBAAC46"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2.1.2.1.2 Materiales y suministros: Adquisición de bienes tangibles de consumo</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final o fungibles que no se deben inventariar y no son objeto de devolución,</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indispensables para el normal funcionamiento del establecimiento educativo, como</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papelería, útiles de escritorio, disquetes, CD para computadora, elementos de</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aseo y cafetería, llantas, combustibles, medicamentos, así como de elementos</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para el cumplimiento de normas de seguridad industrial y Adquisición de repuestos</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y accesorios para equipos técnicos y de oficina.</w:t>
      </w:r>
    </w:p>
    <w:p w14:paraId="4D6FC3FC"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2.1.2.1.3 Material didáctico: Corresponde a las ayudas didácticas o medios que</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facilitan el proceso pedagógico, como textos, libros, láminas, guías, materiales</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didácticos y audiovisuales, los instrumentos o materiales artísticos y deportivos,</w:t>
      </w:r>
      <w:r w:rsidR="00D62EF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materiales desechables de laboratorio, licencias de productos informáticos y</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adquisición de derechos de propiedad intelectual. Los elementos adquiridos deben</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ser de tipo dotacional del establecimiento educativo.</w:t>
      </w:r>
    </w:p>
    <w:p w14:paraId="53BE6A1F"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2.1.2.1.4 Alimentación escolar jornadas complementarias: Desarrollo de las</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jornadas extendidas y complementarias para la población matriculada entre</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transición y undécimo grado, incluyendo alimentación, transporte y materiales.</w:t>
      </w:r>
    </w:p>
    <w:p w14:paraId="4AF9FD5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2.1.2.1.5 Compra de semovientes: Hace referencia a adquisición de semovientes</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cuando sean destinados al uso, desarrollo de investigaciones científicas,</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explotaciones pecuarias, exposiciones y otros, o cuando sean adquiridos para su</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comercialización. Cuando los semovientes sean adquiridos en desarrollo de un</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proyecto productivo dependiendo de su utilización se registran como un activo o</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como un inventario. Cuando los semovientes se adquieren para producir otros</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bienes se consideran un activo; por ejemplo si se adquieren gallinas ponedoras o</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reses para producir leche. Cuando los semovientes se adquieran para su futura</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comercialización se consideran un inventario y se registran como tal; por ejemplo</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si se adquieren pollos para levante y posterior comercialización o cuando se</w:t>
      </w:r>
      <w:r w:rsidR="00FD0F16"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adquieren reses para la posterior comercialización de carne o en pie.</w:t>
      </w:r>
    </w:p>
    <w:p w14:paraId="73795A95"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2.1.2.1.6 Sostenimiento de semovientes: son los gastos en que incurren los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establecimientos educativos para el mantenimiento, cuidado y manutención de los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animales, como por ejemplo alimentación, concentrados, suplementos y/o</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complementos alimenticios.</w:t>
      </w:r>
    </w:p>
    <w:p w14:paraId="1194EDC2"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 ADQUISICION DE SERVICIOS</w:t>
      </w:r>
    </w:p>
    <w:p w14:paraId="1971E70C"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2.1.2.2.1 Mantenimiento de infraestructura: Por este rubro se registran gastos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tendientes a la conservación, reparación, mejoramiento y adecuación de los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bienes inmuebles del establecimiento educativo. Instalaciones eléctricas,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instalaciones hidrosanitarias, mantenimiento de cubiertas, impermeabilizaciones,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arreglo de filtraciones, canales y bajantes, arreglo de enchapes, pinturas, cambio</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vidrios, cambio de bombillos, conservación de zonas verdes, conservación de</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áreas exteriores, entre otros</w:t>
      </w:r>
    </w:p>
    <w:p w14:paraId="41B97A58"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2.1.2.2.2 Mantenimiento de mobiliario y equipo: por este rubro se registran</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los gastos tendientes al mantenimiento preventivo y correctivo de vehículos,</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bienes muebles como pupitres, computadores, impresoras, fotocopiadoras, entre</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otros.</w:t>
      </w:r>
    </w:p>
    <w:p w14:paraId="03976AA6"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2.1.2.2.3 Servicios públicos: Rubro para sufragar los servicios de energía</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eléctrica, acueducto, alcantarillado, aseo, teléfono y gas de los inmuebles e</w:t>
      </w:r>
      <w:r w:rsidR="00CD1195"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instalaciones en los cuales funciona el establecimiento educativo, cuando no sean</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cubiertos directamente por el Departamento o Municipio. Igualmente se pueden</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sufragar por este rubro los servicios públicos de telefonía móvil e Internet en las</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condiciones fijadas por la entidad territorial. En todo caso los planes de telefonía</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móvil e internet deben ser planes básicos que ofrezcan las empresas prestadoras</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servicio.</w:t>
      </w:r>
    </w:p>
    <w:p w14:paraId="62E30C43"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2.1.2.2.4 Arrendamientos: arrendamientos de instalaciones para el normal</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funcionamiento del establecimiento educativo cuando no sean cubiertos por la</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entidad territorial. También se incluyen en este rubro los contratos de</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arrendamientos de servidores para el procesamiento de notas y otras aplicaciones</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vía Internet.</w:t>
      </w:r>
    </w:p>
    <w:p w14:paraId="3B5A5BC1"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2.1.2.2.5 Gastos de viaje: Reconocimiento de transporte, hospedaje y</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manutención a los estudiantes de la Institución Educativa, previa aprobación del</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Consejo Directivo, cuando su desplazamiento sea en representación del</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establecimiento, conforme al reglamento interno de la Institución. Los costos que</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deban asumirse por tal concepto podrán incluir los gastos del docente</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acompañante, siempre y cuando la comisión otorgada por la entidad territorial no</w:t>
      </w:r>
      <w:r w:rsidR="00E32164"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haya generado el pago de viáticos.</w:t>
      </w:r>
    </w:p>
    <w:p w14:paraId="147EC6C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2.1.2.2.6 Impresos y publicaciones: Rubro destinado al suministro de revistas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científicas, suscripciones, diseño, diagramación, divulgación y edición de libros,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revistas, cartillas, vídeos y memorias, elaboración y caligrafía de diplomas, pago</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avisos y formularios de impuestos, edición de formas, fotocopias,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encuadernación, empaste, sellos, avisos, formularios, fotografías, renovación</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 xml:space="preserve">derecho código de barras, enmarcación de </w:t>
      </w:r>
      <w:r w:rsidR="003043D1" w:rsidRPr="007C7E5C">
        <w:rPr>
          <w:rFonts w:ascii="Baskerville Old Face" w:hAnsi="Baskerville Old Face"/>
          <w:bdr w:val="none" w:sz="0" w:space="0" w:color="auto" w:frame="1"/>
          <w:lang w:val="es-CO" w:eastAsia="es-CO"/>
        </w:rPr>
        <w:t>foto mosaicos</w:t>
      </w:r>
      <w:r w:rsidRPr="007C7E5C">
        <w:rPr>
          <w:rFonts w:ascii="Baskerville Old Face" w:hAnsi="Baskerville Old Face"/>
          <w:bdr w:val="none" w:sz="0" w:space="0" w:color="auto" w:frame="1"/>
          <w:lang w:val="es-CO" w:eastAsia="es-CO"/>
        </w:rPr>
        <w:t>, impresión de pendones,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costos asociados al trámite para la obtención del título de bachiller, costos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asociados a la elaboración de certificaciones de estudio solicitadas por los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estudiantes, boletines, agenda y manual de convivencia, carné escolar.</w:t>
      </w:r>
    </w:p>
    <w:p w14:paraId="5E9D1EC1"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2.1.2.2.7 Comunicaciones y transporte: Apropiación destinada a cubrir los</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gastos por concepto de portes aéreos y terrestres, empaques, embalajes y</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acarreos, télex, fax, servicio de mensajería, correo postal, pago por el uso del</w:t>
      </w:r>
      <w:r w:rsidR="00571D6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espectro electromagnético, intranet, e</w:t>
      </w:r>
      <w:r w:rsidR="00571D6D" w:rsidRPr="007C7E5C">
        <w:rPr>
          <w:rFonts w:ascii="Baskerville Old Face" w:hAnsi="Baskerville Old Face"/>
          <w:bdr w:val="none" w:sz="0" w:space="0" w:color="auto" w:frame="1"/>
          <w:lang w:val="es-CO" w:eastAsia="es-CO"/>
        </w:rPr>
        <w:t xml:space="preserve">xtranet, suscripción, enlaces de </w:t>
      </w:r>
      <w:r w:rsidRPr="007C7E5C">
        <w:rPr>
          <w:rFonts w:ascii="Baskerville Old Face" w:hAnsi="Baskerville Old Face"/>
          <w:bdr w:val="none" w:sz="0" w:space="0" w:color="auto" w:frame="1"/>
          <w:lang w:val="es-CO" w:eastAsia="es-CO"/>
        </w:rPr>
        <w:t>telecomunicaciones, redes inalámbricas, líneas con redes o bases de datos,</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servicios de voz, canales dedicados de datos y centros de datos. También se</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incluye en este rubro el acarreo de materiales y suministros, equipos y otros</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elementos adquiridos para el establecimiento educativo cuando el proveedor no</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cubra el costo. Incluye el transporte colectivo de los estudiantes de las</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Instituciones y Centros Educativos en caso de eventos especiales. Por este rubro</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 puede presupuestar el transporte escolar cuando las condiciones geográficas lo</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requieran de conformidad con lo dispuesto en el parágrafo 2º, artículo 15 de la Ley</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715 de 2001 y la normatividad vigente en Transporte Escolar.</w:t>
      </w:r>
    </w:p>
    <w:p w14:paraId="4CB1B71E"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2.1.2.2.8 Seguros: Apropiación destinada para el pago de pólizas de amparo que</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cubran todo riesgo, daños materiales a bienes muebles e inmuebles, cuando no</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sean amparados por la entidad territorial. Igualmente se pagarán las pólizas de</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manejo que requieran, los funcionarios del establecimiento educativo. Por este</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rubro no se podrán adquirir seguros de los estudiantes</w:t>
      </w:r>
    </w:p>
    <w:p w14:paraId="58CACE0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2.1.2.2.9 Eventos culturales, deportivos y científicos: Rubro por el que se</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registran los gastos de actividades científicas, deportivas y culturales,</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previamente autorizados por el consejo directivo, en el marco del proyecto</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educativo institucional, algunos ejemplos son: día o feria de la ciencia, semana o</w:t>
      </w:r>
      <w:r w:rsidR="008F347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día deportivo, día del idioma, actividades teatrales, cine, danzas, entre otros.</w:t>
      </w:r>
    </w:p>
    <w:p w14:paraId="774F5528"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Todos estos eventos deben connotar un alto sentido pedagógico y por tanto no</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puede utilizarse para la compra de elementos suntuarios, realizar recepciones,</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invitaciones, atenciones o similares y demás aspectos prohibidos en las</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disposiciones legales. No se podrán incluir en este rubro gastos por concepto de</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celebraciones de día de la secretaria, día de</w:t>
      </w:r>
      <w:r w:rsidR="00C404DD" w:rsidRPr="007C7E5C">
        <w:rPr>
          <w:rFonts w:ascii="Baskerville Old Face" w:hAnsi="Baskerville Old Face"/>
          <w:bdr w:val="none" w:sz="0" w:space="0" w:color="auto" w:frame="1"/>
          <w:lang w:val="es-CO" w:eastAsia="es-CO"/>
        </w:rPr>
        <w:t>l docente, día de las madres, dí</w:t>
      </w:r>
      <w:r w:rsidRPr="007C7E5C">
        <w:rPr>
          <w:rFonts w:ascii="Baskerville Old Face" w:hAnsi="Baskerville Old Face"/>
          <w:bdr w:val="none" w:sz="0" w:space="0" w:color="auto" w:frame="1"/>
          <w:lang w:val="es-CO" w:eastAsia="es-CO"/>
        </w:rPr>
        <w:t>a del</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padre, entre otras.</w:t>
      </w:r>
    </w:p>
    <w:p w14:paraId="3982E594"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Incluye la inscripción y participación en competencias deportivas, culturales y</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científicas. Se debe tener en cuenta la austeridad del gasto.</w:t>
      </w:r>
    </w:p>
    <w:p w14:paraId="6DAE36F4"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2.1.2.2.10 Gastos bancarios: Gastos originados en el cobro servicios financieros</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(chequeras, timbres, comisiones, portes, remesas, entre otros. La cuenta</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destinada a manejar los recursos de gratuidad recibidos de la nación, están</w:t>
      </w:r>
      <w:r w:rsidR="00C404DD"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exentos del gravamen 4x100).</w:t>
      </w:r>
    </w:p>
    <w:p w14:paraId="4F7F26D3" w14:textId="77777777" w:rsidR="00BE4F43" w:rsidRPr="007C7E5C" w:rsidRDefault="003043D1" w:rsidP="00BE4F4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5.4.2.4</w:t>
      </w:r>
      <w:r w:rsidR="003D5B43" w:rsidRPr="007C7E5C">
        <w:rPr>
          <w:rFonts w:ascii="Baskerville Old Face" w:hAnsi="Baskerville Old Face"/>
          <w:b/>
          <w:bdr w:val="none" w:sz="0" w:space="0" w:color="auto" w:frame="1"/>
          <w:lang w:val="es-CO" w:eastAsia="es-CO"/>
        </w:rPr>
        <w:t>.5.</w:t>
      </w:r>
      <w:r w:rsidR="00BE4F43" w:rsidRPr="007C7E5C">
        <w:rPr>
          <w:rFonts w:ascii="Baskerville Old Face" w:hAnsi="Baskerville Old Face"/>
          <w:b/>
          <w:bdr w:val="none" w:sz="0" w:space="0" w:color="auto" w:frame="1"/>
          <w:lang w:val="es-CO" w:eastAsia="es-CO"/>
        </w:rPr>
        <w:t xml:space="preserve"> INVERSION</w:t>
      </w:r>
    </w:p>
    <w:p w14:paraId="5C0153FA"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Los rubros destinados a Inversión tienen destinación específica y la denominación</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los mismos se origina en el objeto del proyecto a desarrollar. Estos gastos</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deben organizarse por proyectos. Y deben contar con metas definidas para</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facilitar su seguimiento. Los costos del proyecto deben ser evaluados</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garantizando la eficiencia y efectividad del gasto público.</w:t>
      </w:r>
    </w:p>
    <w:p w14:paraId="39FF8A2B"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2.2.1 Infraestructura física: Corresponde a gastos asociados con la ampliación</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la infraestructura del establecimiento educativo, con el fin de apoyar el buen</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desarrollo de sus funciones básicas. Las obras que impliquen modificación de la</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infraestructura del establecimiento educativo estatal, deben contar con estudio</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técnico y aprobación previa de la entidad territorial certificada respectiva.</w:t>
      </w:r>
    </w:p>
    <w:p w14:paraId="1B646020"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Con recursos del fondo de servicios educativos no pueden financiarse</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modificaciones a las plantas físicas que sean propiedad de particulares.</w:t>
      </w:r>
    </w:p>
    <w:p w14:paraId="74C8708E" w14:textId="77777777" w:rsidR="00BE4F43" w:rsidRPr="007C7E5C" w:rsidRDefault="00BE4F43" w:rsidP="00BE4F43">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2.2.2 Acciones de mejoramiento de la gestión académica: En los</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establecimientos educativos estos gastos están orientados a mejorar la calidad del</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servicio ofrecido mediante la implementación de acciones de mejoramiento de la</w:t>
      </w:r>
      <w:r w:rsidR="00895DAB"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gestión escolar y académica, enmarcados en los planes de mejoramiento</w:t>
      </w:r>
      <w:r w:rsidR="00272E0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institucional, el proyecto educativo institucional y las orientaciones de la Secretaría</w:t>
      </w:r>
      <w:r w:rsidR="00272E0F"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 educación.</w:t>
      </w:r>
    </w:p>
    <w:p w14:paraId="4892FBFC" w14:textId="77777777" w:rsidR="00432812" w:rsidRPr="007C7E5C" w:rsidRDefault="003043D1" w:rsidP="00333B1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5.4.3</w:t>
      </w:r>
      <w:r w:rsidR="00432812" w:rsidRPr="007C7E5C">
        <w:rPr>
          <w:rFonts w:ascii="Baskerville Old Face" w:hAnsi="Baskerville Old Face"/>
          <w:b/>
          <w:bdr w:val="none" w:sz="0" w:space="0" w:color="auto" w:frame="1"/>
          <w:lang w:val="es-CO" w:eastAsia="es-CO"/>
        </w:rPr>
        <w:t>. PLAN OPERATIVO ANUAL DE INVERSIONES</w:t>
      </w:r>
    </w:p>
    <w:p w14:paraId="49D9CAE3" w14:textId="77777777" w:rsidR="007B326B" w:rsidRPr="007C7E5C" w:rsidRDefault="007B326B" w:rsidP="007B326B">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El Plan</w:t>
      </w:r>
      <w:r w:rsidR="002123FE" w:rsidRPr="007C7E5C">
        <w:rPr>
          <w:rFonts w:ascii="Baskerville Old Face" w:hAnsi="Baskerville Old Face"/>
          <w:bdr w:val="none" w:sz="0" w:space="0" w:color="auto" w:frame="1"/>
          <w:lang w:val="es-CO" w:eastAsia="es-CO"/>
        </w:rPr>
        <w:t xml:space="preserve"> Operativo Anual de Inversiones</w:t>
      </w:r>
      <w:r w:rsidRPr="007C7E5C">
        <w:rPr>
          <w:rFonts w:ascii="Baskerville Old Face" w:hAnsi="Baskerville Old Face"/>
          <w:bdr w:val="none" w:sz="0" w:space="0" w:color="auto" w:frame="1"/>
          <w:lang w:val="es-CO" w:eastAsia="es-CO"/>
        </w:rPr>
        <w:t xml:space="preserve"> señala los proyectos de inversión</w:t>
      </w:r>
      <w:r w:rsidR="002123F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clasificados por sectores, órganos y programas, teniendo en cuenta el Plan de</w:t>
      </w:r>
      <w:r w:rsidR="002123F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Desarrollo y el Plan Plurianual de Inversiones e identificando fuente de financiación.</w:t>
      </w:r>
    </w:p>
    <w:p w14:paraId="43494639" w14:textId="77777777" w:rsidR="007B326B" w:rsidRPr="007C7E5C" w:rsidRDefault="007B326B" w:rsidP="007B326B">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Plan de inversiones anual definido con base en el Plan de Inversiones y el Plan</w:t>
      </w:r>
      <w:r w:rsidR="002123FE"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Financiero</w:t>
      </w:r>
      <w:r w:rsidR="003D31B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El plan operativo anual de inversiones (POAI) indicará la inversión directa e indirecta y</w:t>
      </w:r>
      <w:r w:rsidR="003D31B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los proyectos a ejecutar, con indicación de los proyectos prioritarios, elaborado para el</w:t>
      </w:r>
      <w:r w:rsidR="003D31B8"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mismo período del Plan Financiero.</w:t>
      </w:r>
    </w:p>
    <w:p w14:paraId="6D17D7CA" w14:textId="77777777" w:rsidR="005E056F" w:rsidRPr="007C7E5C" w:rsidRDefault="003043D1" w:rsidP="00333B13">
      <w:pPr>
        <w:spacing w:line="240" w:lineRule="auto"/>
        <w:jc w:val="both"/>
        <w:rPr>
          <w:rFonts w:ascii="Baskerville Old Face" w:hAnsi="Baskerville Old Face"/>
          <w:b/>
          <w:bdr w:val="none" w:sz="0" w:space="0" w:color="auto" w:frame="1"/>
          <w:lang w:val="es-CO" w:eastAsia="es-CO"/>
        </w:rPr>
      </w:pPr>
      <w:r w:rsidRPr="007C7E5C">
        <w:rPr>
          <w:rFonts w:ascii="Baskerville Old Face" w:hAnsi="Baskerville Old Face"/>
          <w:b/>
          <w:bdr w:val="none" w:sz="0" w:space="0" w:color="auto" w:frame="1"/>
          <w:lang w:val="es-CO" w:eastAsia="es-CO"/>
        </w:rPr>
        <w:t>5.4.4</w:t>
      </w:r>
      <w:r w:rsidR="003D5B43" w:rsidRPr="007C7E5C">
        <w:rPr>
          <w:rFonts w:ascii="Baskerville Old Face" w:hAnsi="Baskerville Old Face"/>
          <w:b/>
          <w:bdr w:val="none" w:sz="0" w:space="0" w:color="auto" w:frame="1"/>
          <w:lang w:val="es-CO" w:eastAsia="es-CO"/>
        </w:rPr>
        <w:t>.</w:t>
      </w:r>
      <w:r w:rsidR="006A5F32" w:rsidRPr="007C7E5C">
        <w:rPr>
          <w:rFonts w:ascii="Baskerville Old Face" w:hAnsi="Baskerville Old Face"/>
          <w:b/>
          <w:bdr w:val="none" w:sz="0" w:space="0" w:color="auto" w:frame="1"/>
          <w:lang w:val="es-CO" w:eastAsia="es-CO"/>
        </w:rPr>
        <w:t xml:space="preserve"> </w:t>
      </w:r>
      <w:r w:rsidR="00815166" w:rsidRPr="007C7E5C">
        <w:rPr>
          <w:rFonts w:ascii="Baskerville Old Face" w:hAnsi="Baskerville Old Face"/>
          <w:b/>
          <w:bdr w:val="none" w:sz="0" w:space="0" w:color="auto" w:frame="1"/>
          <w:lang w:val="es-CO" w:eastAsia="es-CO"/>
        </w:rPr>
        <w:t>P</w:t>
      </w:r>
      <w:r w:rsidR="006A5F32" w:rsidRPr="007C7E5C">
        <w:rPr>
          <w:rFonts w:ascii="Baskerville Old Face" w:hAnsi="Baskerville Old Face"/>
          <w:b/>
          <w:bdr w:val="none" w:sz="0" w:space="0" w:color="auto" w:frame="1"/>
          <w:lang w:val="es-CO" w:eastAsia="es-CO"/>
        </w:rPr>
        <w:t xml:space="preserve">LAN </w:t>
      </w:r>
      <w:r w:rsidR="00815166" w:rsidRPr="007C7E5C">
        <w:rPr>
          <w:rFonts w:ascii="Baskerville Old Face" w:hAnsi="Baskerville Old Face"/>
          <w:b/>
          <w:bdr w:val="none" w:sz="0" w:space="0" w:color="auto" w:frame="1"/>
          <w:lang w:val="es-CO" w:eastAsia="es-CO"/>
        </w:rPr>
        <w:t>A</w:t>
      </w:r>
      <w:r w:rsidR="006A5F32" w:rsidRPr="007C7E5C">
        <w:rPr>
          <w:rFonts w:ascii="Baskerville Old Face" w:hAnsi="Baskerville Old Face"/>
          <w:b/>
          <w:bdr w:val="none" w:sz="0" w:space="0" w:color="auto" w:frame="1"/>
          <w:lang w:val="es-CO" w:eastAsia="es-CO"/>
        </w:rPr>
        <w:t xml:space="preserve">NUALIZADO DE </w:t>
      </w:r>
      <w:r w:rsidR="00815166" w:rsidRPr="007C7E5C">
        <w:rPr>
          <w:rFonts w:ascii="Baskerville Old Face" w:hAnsi="Baskerville Old Face"/>
          <w:b/>
          <w:bdr w:val="none" w:sz="0" w:space="0" w:color="auto" w:frame="1"/>
          <w:lang w:val="es-CO" w:eastAsia="es-CO"/>
        </w:rPr>
        <w:t>C</w:t>
      </w:r>
      <w:r w:rsidR="006A5F32" w:rsidRPr="007C7E5C">
        <w:rPr>
          <w:rFonts w:ascii="Baskerville Old Face" w:hAnsi="Baskerville Old Face"/>
          <w:b/>
          <w:bdr w:val="none" w:sz="0" w:space="0" w:color="auto" w:frame="1"/>
          <w:lang w:val="es-CO" w:eastAsia="es-CO"/>
        </w:rPr>
        <w:t>AJA</w:t>
      </w:r>
    </w:p>
    <w:p w14:paraId="46BE4D7A" w14:textId="77777777" w:rsidR="000D066F" w:rsidRPr="007C7E5C" w:rsidRDefault="000D066F" w:rsidP="000D066F">
      <w:pPr>
        <w:spacing w:line="240" w:lineRule="auto"/>
        <w:jc w:val="both"/>
        <w:rPr>
          <w:rFonts w:ascii="Baskerville Old Face" w:hAnsi="Baskerville Old Face"/>
          <w:bdr w:val="none" w:sz="0" w:space="0" w:color="auto" w:frame="1"/>
          <w:lang w:val="es-CO" w:eastAsia="es-CO"/>
        </w:rPr>
      </w:pPr>
      <w:r w:rsidRPr="007C7E5C">
        <w:rPr>
          <w:rFonts w:ascii="Baskerville Old Face" w:hAnsi="Baskerville Old Face"/>
          <w:bdr w:val="none" w:sz="0" w:space="0" w:color="auto" w:frame="1"/>
          <w:lang w:val="es-CO" w:eastAsia="es-CO"/>
        </w:rPr>
        <w:t xml:space="preserve">Es el instrumento mediante el cual </w:t>
      </w:r>
      <w:r w:rsidR="00DE5743" w:rsidRPr="007C7E5C">
        <w:rPr>
          <w:rFonts w:ascii="Baskerville Old Face" w:hAnsi="Baskerville Old Face"/>
          <w:bdr w:val="none" w:sz="0" w:space="0" w:color="auto" w:frame="1"/>
          <w:lang w:val="es-CO" w:eastAsia="es-CO"/>
        </w:rPr>
        <w:t>se define mes a mes los recaudo</w:t>
      </w:r>
      <w:r w:rsidRPr="007C7E5C">
        <w:rPr>
          <w:rFonts w:ascii="Baskerville Old Face" w:hAnsi="Baskerville Old Face"/>
          <w:bdr w:val="none" w:sz="0" w:space="0" w:color="auto" w:frame="1"/>
          <w:lang w:val="es-CO" w:eastAsia="es-CO"/>
        </w:rPr>
        <w:t>s</w:t>
      </w:r>
      <w:r w:rsidR="00DE574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y los gastos que se pueden pagar, clasificados de acuerdo con el presupuesto y con los requerimientos</w:t>
      </w:r>
      <w:r w:rsidR="00DE5743" w:rsidRPr="007C7E5C">
        <w:rPr>
          <w:rFonts w:ascii="Baskerville Old Face" w:hAnsi="Baskerville Old Face"/>
          <w:bdr w:val="none" w:sz="0" w:space="0" w:color="auto" w:frame="1"/>
          <w:lang w:val="es-CO" w:eastAsia="es-CO"/>
        </w:rPr>
        <w:t xml:space="preserve"> </w:t>
      </w:r>
      <w:r w:rsidRPr="007C7E5C">
        <w:rPr>
          <w:rFonts w:ascii="Baskerville Old Face" w:hAnsi="Baskerville Old Face"/>
          <w:bdr w:val="none" w:sz="0" w:space="0" w:color="auto" w:frame="1"/>
          <w:lang w:val="es-CO" w:eastAsia="es-CO"/>
        </w:rPr>
        <w:t>del plan operativo.</w:t>
      </w:r>
    </w:p>
    <w:p w14:paraId="0DAF2D25" w14:textId="77777777" w:rsidR="001833D5" w:rsidRPr="007C7E5C" w:rsidRDefault="003043D1" w:rsidP="002204B2">
      <w:pPr>
        <w:tabs>
          <w:tab w:val="left" w:pos="6885"/>
        </w:tabs>
        <w:spacing w:line="240" w:lineRule="auto"/>
        <w:jc w:val="both"/>
        <w:rPr>
          <w:rFonts w:ascii="Baskerville Old Face" w:hAnsi="Baskerville Old Face"/>
          <w:b/>
          <w:lang w:val="es-CO" w:eastAsia="es-CO"/>
        </w:rPr>
      </w:pPr>
      <w:r w:rsidRPr="007C7E5C">
        <w:rPr>
          <w:rFonts w:ascii="Baskerville Old Face" w:hAnsi="Baskerville Old Face"/>
          <w:b/>
          <w:lang w:val="es-CO" w:eastAsia="es-CO"/>
        </w:rPr>
        <w:t>5.4.5</w:t>
      </w:r>
      <w:r w:rsidR="003C252D" w:rsidRPr="007C7E5C">
        <w:rPr>
          <w:rFonts w:ascii="Baskerville Old Face" w:hAnsi="Baskerville Old Face"/>
          <w:b/>
          <w:lang w:val="es-CO" w:eastAsia="es-CO"/>
        </w:rPr>
        <w:t xml:space="preserve">. </w:t>
      </w:r>
      <w:r w:rsidR="004846C2" w:rsidRPr="007C7E5C">
        <w:rPr>
          <w:rFonts w:ascii="Baskerville Old Face" w:hAnsi="Baskerville Old Face"/>
          <w:b/>
          <w:lang w:val="es-CO" w:eastAsia="es-CO"/>
        </w:rPr>
        <w:t>PROCESO CONTRACTUAL Y ADMINISTRATIVO</w:t>
      </w:r>
      <w:r w:rsidR="002204B2" w:rsidRPr="007C7E5C">
        <w:rPr>
          <w:rFonts w:ascii="Baskerville Old Face" w:hAnsi="Baskerville Old Face"/>
          <w:b/>
          <w:lang w:val="es-CO" w:eastAsia="es-CO"/>
        </w:rPr>
        <w:tab/>
      </w:r>
    </w:p>
    <w:p w14:paraId="1463A688" w14:textId="77777777" w:rsidR="001833D5" w:rsidRPr="007C7E5C" w:rsidRDefault="001833D5" w:rsidP="001833D5">
      <w:pPr>
        <w:spacing w:line="240" w:lineRule="auto"/>
        <w:jc w:val="both"/>
        <w:rPr>
          <w:rFonts w:ascii="Baskerville Old Face" w:hAnsi="Baskerville Old Face"/>
          <w:lang w:val="es-CO" w:eastAsia="es-CO"/>
        </w:rPr>
      </w:pPr>
      <w:r w:rsidRPr="007C7E5C">
        <w:rPr>
          <w:rFonts w:ascii="Baskerville Old Face" w:hAnsi="Baskerville Old Face"/>
          <w:lang w:val="es-CO" w:eastAsia="es-CO"/>
        </w:rPr>
        <w:t>La celebración de contratos a que haya lugar con</w:t>
      </w:r>
      <w:r w:rsidR="009E7A6E" w:rsidRPr="007C7E5C">
        <w:rPr>
          <w:rFonts w:ascii="Baskerville Old Face" w:hAnsi="Baskerville Old Face"/>
          <w:lang w:val="es-CO" w:eastAsia="es-CO"/>
        </w:rPr>
        <w:t xml:space="preserve"> </w:t>
      </w:r>
      <w:r w:rsidRPr="007C7E5C">
        <w:rPr>
          <w:rFonts w:ascii="Baskerville Old Face" w:hAnsi="Baskerville Old Face"/>
          <w:lang w:val="es-CO" w:eastAsia="es-CO"/>
        </w:rPr>
        <w:t>recursos del Fondo de Servicios Educativos, debe realizarse con estricta sujeción a 10 dispuesto en el</w:t>
      </w:r>
      <w:r w:rsidR="009E7A6E" w:rsidRPr="007C7E5C">
        <w:rPr>
          <w:rFonts w:ascii="Baskerville Old Face" w:hAnsi="Baskerville Old Face"/>
          <w:lang w:val="es-CO" w:eastAsia="es-CO"/>
        </w:rPr>
        <w:t xml:space="preserve"> </w:t>
      </w:r>
      <w:r w:rsidRPr="007C7E5C">
        <w:rPr>
          <w:rFonts w:ascii="Baskerville Old Face" w:hAnsi="Baskerville Old Face"/>
          <w:lang w:val="es-CO" w:eastAsia="es-CO"/>
        </w:rPr>
        <w:t>estatuto contractual de la administración pública, cuando supere la cuantía de veinte (20) salarios</w:t>
      </w:r>
      <w:r w:rsidR="009E7A6E" w:rsidRPr="007C7E5C">
        <w:rPr>
          <w:rFonts w:ascii="Baskerville Old Face" w:hAnsi="Baskerville Old Face"/>
          <w:lang w:val="es-CO" w:eastAsia="es-CO"/>
        </w:rPr>
        <w:t xml:space="preserve"> </w:t>
      </w:r>
      <w:r w:rsidRPr="007C7E5C">
        <w:rPr>
          <w:rFonts w:ascii="Baskerville Old Face" w:hAnsi="Baskerville Old Face"/>
          <w:lang w:val="es-CO" w:eastAsia="es-CO"/>
        </w:rPr>
        <w:t>mínimos legales mensuales vigentes.</w:t>
      </w:r>
    </w:p>
    <w:p w14:paraId="4DF86AD3" w14:textId="77777777" w:rsidR="001833D5" w:rsidRPr="007C7E5C" w:rsidRDefault="001833D5" w:rsidP="001833D5">
      <w:pPr>
        <w:spacing w:line="240" w:lineRule="auto"/>
        <w:jc w:val="both"/>
        <w:rPr>
          <w:rFonts w:ascii="Baskerville Old Face" w:hAnsi="Baskerville Old Face"/>
          <w:lang w:val="es-CO" w:eastAsia="es-CO"/>
        </w:rPr>
      </w:pPr>
      <w:r w:rsidRPr="007C7E5C">
        <w:rPr>
          <w:rFonts w:ascii="Baskerville Old Face" w:hAnsi="Baskerville Old Face"/>
          <w:lang w:val="es-CO" w:eastAsia="es-CO"/>
        </w:rPr>
        <w:t>Si la cuantía es inferior a los veinte (20) salarios mínimos legales mensuales vigentes se deben seguir</w:t>
      </w:r>
      <w:r w:rsidR="006A561B" w:rsidRPr="007C7E5C">
        <w:rPr>
          <w:rFonts w:ascii="Baskerville Old Face" w:hAnsi="Baskerville Old Face"/>
          <w:lang w:val="es-CO" w:eastAsia="es-CO"/>
        </w:rPr>
        <w:t xml:space="preserve"> </w:t>
      </w:r>
      <w:r w:rsidRPr="007C7E5C">
        <w:rPr>
          <w:rFonts w:ascii="Baskerville Old Face" w:hAnsi="Baskerville Old Face"/>
          <w:lang w:val="es-CO" w:eastAsia="es-CO"/>
        </w:rPr>
        <w:t>los procedimientos establecidos en el reglamento expedido por el consejo directivo, de conformidad</w:t>
      </w:r>
      <w:r w:rsidR="006A561B" w:rsidRPr="007C7E5C">
        <w:rPr>
          <w:rFonts w:ascii="Baskerville Old Face" w:hAnsi="Baskerville Old Face"/>
          <w:lang w:val="es-CO" w:eastAsia="es-CO"/>
        </w:rPr>
        <w:t xml:space="preserve"> </w:t>
      </w:r>
      <w:r w:rsidRPr="007C7E5C">
        <w:rPr>
          <w:rFonts w:ascii="Baskerville Old Face" w:hAnsi="Baskerville Old Face"/>
          <w:lang w:val="es-CO" w:eastAsia="es-CO"/>
        </w:rPr>
        <w:t>con lo dispuesto en el artículo 13 de la Ley 715 de 2001, y en todo caso siguiendo los principios de</w:t>
      </w:r>
      <w:r w:rsidR="006A561B" w:rsidRPr="007C7E5C">
        <w:rPr>
          <w:rFonts w:ascii="Baskerville Old Face" w:hAnsi="Baskerville Old Face"/>
          <w:lang w:val="es-CO" w:eastAsia="es-CO"/>
        </w:rPr>
        <w:t xml:space="preserve"> </w:t>
      </w:r>
      <w:r w:rsidRPr="007C7E5C">
        <w:rPr>
          <w:rFonts w:ascii="Baskerville Old Face" w:hAnsi="Baskerville Old Face"/>
          <w:lang w:val="es-CO" w:eastAsia="es-CO"/>
        </w:rPr>
        <w:t>transparencia, economía, publicidad, y responsabilidad, de conformidad con los postulados de la</w:t>
      </w:r>
      <w:r w:rsidR="006A561B" w:rsidRPr="007C7E5C">
        <w:rPr>
          <w:rFonts w:ascii="Baskerville Old Face" w:hAnsi="Baskerville Old Face"/>
          <w:lang w:val="es-CO" w:eastAsia="es-CO"/>
        </w:rPr>
        <w:t xml:space="preserve"> </w:t>
      </w:r>
      <w:r w:rsidRPr="007C7E5C">
        <w:rPr>
          <w:rFonts w:ascii="Baskerville Old Face" w:hAnsi="Baskerville Old Face"/>
          <w:lang w:val="es-CO" w:eastAsia="es-CO"/>
        </w:rPr>
        <w:t>función administrativa.</w:t>
      </w:r>
    </w:p>
    <w:p w14:paraId="4E26FC10" w14:textId="77777777" w:rsidR="00100E2F" w:rsidRPr="007C7E5C" w:rsidRDefault="00100E2F" w:rsidP="00333B13">
      <w:pPr>
        <w:spacing w:line="240" w:lineRule="auto"/>
        <w:jc w:val="both"/>
        <w:rPr>
          <w:rFonts w:ascii="Baskerville Old Face" w:hAnsi="Baskerville Old Face"/>
          <w:lang w:val="es-CO" w:eastAsia="es-CO"/>
        </w:rPr>
      </w:pPr>
      <w:r w:rsidRPr="007C7E5C">
        <w:rPr>
          <w:rFonts w:ascii="Baskerville Old Face" w:hAnsi="Baskerville Old Face"/>
          <w:b/>
          <w:bCs/>
          <w:bdr w:val="none" w:sz="0" w:space="0" w:color="auto" w:frame="1"/>
          <w:lang w:val="es-CO" w:eastAsia="es-CO"/>
        </w:rPr>
        <w:t>Procedimientos</w:t>
      </w:r>
    </w:p>
    <w:p w14:paraId="48A0E2BB" w14:textId="77777777" w:rsidR="00100E2F" w:rsidRPr="007C7E5C" w:rsidRDefault="00100E2F" w:rsidP="00333B13">
      <w:pPr>
        <w:spacing w:line="240" w:lineRule="auto"/>
        <w:jc w:val="both"/>
        <w:rPr>
          <w:rFonts w:ascii="Baskerville Old Face" w:hAnsi="Baskerville Old Face"/>
          <w:lang w:val="es-CO" w:eastAsia="es-CO"/>
        </w:rPr>
      </w:pPr>
      <w:r w:rsidRPr="007C7E5C">
        <w:rPr>
          <w:rFonts w:ascii="Baskerville Old Face" w:hAnsi="Baskerville Old Face"/>
          <w:b/>
          <w:bCs/>
          <w:bdr w:val="none" w:sz="0" w:space="0" w:color="auto" w:frame="1"/>
          <w:lang w:val="es-CO" w:eastAsia="es-CO"/>
        </w:rPr>
        <w:t>Compras y Contratación de servicios</w:t>
      </w:r>
      <w:r w:rsidRPr="007C7E5C">
        <w:rPr>
          <w:rFonts w:ascii="Baskerville Old Face" w:hAnsi="Baskerville Old Face"/>
          <w:b/>
          <w:bCs/>
          <w:u w:val="single"/>
          <w:bdr w:val="none" w:sz="0" w:space="0" w:color="auto" w:frame="1"/>
          <w:lang w:val="es-CO" w:eastAsia="es-CO"/>
        </w:rPr>
        <w:t>:</w:t>
      </w:r>
      <w:r w:rsidRPr="007C7E5C">
        <w:rPr>
          <w:rFonts w:ascii="Baskerville Old Face" w:hAnsi="Baskerville Old Face"/>
          <w:b/>
          <w:bCs/>
          <w:bdr w:val="none" w:sz="0" w:space="0" w:color="auto" w:frame="1"/>
          <w:lang w:val="es-CO" w:eastAsia="es-CO"/>
        </w:rPr>
        <w:t> </w:t>
      </w:r>
      <w:r w:rsidRPr="007C7E5C">
        <w:rPr>
          <w:rFonts w:ascii="Baskerville Old Face" w:hAnsi="Baskerville Old Face"/>
          <w:bdr w:val="none" w:sz="0" w:space="0" w:color="auto" w:frame="1"/>
          <w:lang w:val="es-CO" w:eastAsia="es-CO"/>
        </w:rPr>
        <w:t>Este procedimiento aplica para compra de materiales, insumos y activos fijos y la contratación de servicios y manejo del almacén de suministros.</w:t>
      </w:r>
    </w:p>
    <w:p w14:paraId="5F26EF82" w14:textId="77777777" w:rsidR="00100E2F" w:rsidRPr="007C7E5C" w:rsidRDefault="00100E2F" w:rsidP="00333B13">
      <w:pPr>
        <w:spacing w:line="240" w:lineRule="auto"/>
        <w:jc w:val="both"/>
        <w:rPr>
          <w:rFonts w:ascii="Baskerville Old Face" w:hAnsi="Baskerville Old Face"/>
          <w:lang w:val="es-CO" w:eastAsia="es-CO"/>
        </w:rPr>
      </w:pPr>
      <w:r w:rsidRPr="007C7E5C">
        <w:rPr>
          <w:rFonts w:ascii="Baskerville Old Face" w:hAnsi="Baskerville Old Face"/>
          <w:b/>
          <w:bCs/>
          <w:bdr w:val="none" w:sz="0" w:space="0" w:color="auto" w:frame="1"/>
          <w:lang w:val="es-CO" w:eastAsia="es-CO"/>
        </w:rPr>
        <w:t>Administración Contable</w:t>
      </w:r>
      <w:r w:rsidRPr="007C7E5C">
        <w:rPr>
          <w:rFonts w:ascii="Baskerville Old Face" w:hAnsi="Baskerville Old Face"/>
          <w:b/>
          <w:bCs/>
          <w:u w:val="single"/>
          <w:bdr w:val="none" w:sz="0" w:space="0" w:color="auto" w:frame="1"/>
          <w:lang w:val="es-CO" w:eastAsia="es-CO"/>
        </w:rPr>
        <w:t>:</w:t>
      </w:r>
      <w:r w:rsidRPr="007C7E5C">
        <w:rPr>
          <w:rFonts w:ascii="Baskerville Old Face" w:hAnsi="Baskerville Old Face"/>
          <w:bdr w:val="none" w:sz="0" w:space="0" w:color="auto" w:frame="1"/>
          <w:lang w:val="es-CO" w:eastAsia="es-CO"/>
        </w:rPr>
        <w:t> Este Procedimiento aplica para controlar las actividades susceptibles de cuantificar y registrar sistemáticamente dentro de un sistema de información confiable para la efectiva toma de decisiones.</w:t>
      </w:r>
    </w:p>
    <w:p w14:paraId="73BF2451" w14:textId="77777777" w:rsidR="00100E2F" w:rsidRPr="007C7E5C" w:rsidRDefault="00100E2F" w:rsidP="00333B13">
      <w:pPr>
        <w:spacing w:line="240" w:lineRule="auto"/>
        <w:jc w:val="both"/>
        <w:rPr>
          <w:rFonts w:ascii="Baskerville Old Face" w:hAnsi="Baskerville Old Face"/>
          <w:lang w:val="es-CO" w:eastAsia="es-CO"/>
        </w:rPr>
      </w:pPr>
      <w:r w:rsidRPr="007C7E5C">
        <w:rPr>
          <w:rFonts w:ascii="Baskerville Old Face" w:hAnsi="Baskerville Old Face"/>
          <w:b/>
          <w:bCs/>
          <w:bdr w:val="none" w:sz="0" w:space="0" w:color="auto" w:frame="1"/>
          <w:lang w:val="es-CO" w:eastAsia="es-CO"/>
        </w:rPr>
        <w:t>Recaudo y Cartera</w:t>
      </w:r>
      <w:r w:rsidRPr="007C7E5C">
        <w:rPr>
          <w:rFonts w:ascii="Baskerville Old Face" w:hAnsi="Baskerville Old Face"/>
          <w:b/>
          <w:bCs/>
          <w:u w:val="single"/>
          <w:bdr w:val="none" w:sz="0" w:space="0" w:color="auto" w:frame="1"/>
          <w:lang w:val="es-CO" w:eastAsia="es-CO"/>
        </w:rPr>
        <w:t>:</w:t>
      </w:r>
      <w:r w:rsidRPr="007C7E5C">
        <w:rPr>
          <w:rFonts w:ascii="Baskerville Old Face" w:hAnsi="Baskerville Old Face"/>
          <w:bdr w:val="none" w:sz="0" w:space="0" w:color="auto" w:frame="1"/>
          <w:lang w:val="es-CO" w:eastAsia="es-CO"/>
        </w:rPr>
        <w:t> Este procedimiento aplica para:</w:t>
      </w:r>
    </w:p>
    <w:p w14:paraId="06E12C51" w14:textId="77777777" w:rsidR="00100E2F" w:rsidRPr="007C7E5C" w:rsidRDefault="00100E2F" w:rsidP="006F4FE0">
      <w:pPr>
        <w:pStyle w:val="Prrafodelista"/>
        <w:numPr>
          <w:ilvl w:val="0"/>
          <w:numId w:val="21"/>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El control de los pagos de los costos del servicio educativo prestados por la Institución.</w:t>
      </w:r>
    </w:p>
    <w:p w14:paraId="076DE0B1" w14:textId="77777777" w:rsidR="00100E2F" w:rsidRPr="007C7E5C" w:rsidRDefault="00100E2F" w:rsidP="006F4FE0">
      <w:pPr>
        <w:pStyle w:val="Prrafodelista"/>
        <w:numPr>
          <w:ilvl w:val="0"/>
          <w:numId w:val="21"/>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Elaborar el recibo por el pago de servicios (canchas, espacios, aulas de clase, etc.) que ofrece la Institución o deudas generadas por daño de equipos, herramientas o mobiliario.</w:t>
      </w:r>
    </w:p>
    <w:p w14:paraId="1D51A1CC" w14:textId="77777777" w:rsidR="00100E2F" w:rsidRPr="007C7E5C" w:rsidRDefault="00100E2F" w:rsidP="006F4FE0">
      <w:pPr>
        <w:pStyle w:val="Prrafodelista"/>
        <w:numPr>
          <w:ilvl w:val="0"/>
          <w:numId w:val="21"/>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Gestión y Control de la cartera de la Institución.</w:t>
      </w:r>
    </w:p>
    <w:p w14:paraId="5FB8CB20" w14:textId="77777777" w:rsidR="00100E2F" w:rsidRPr="007C7E5C" w:rsidRDefault="00100E2F" w:rsidP="00333B13">
      <w:pPr>
        <w:spacing w:line="240" w:lineRule="auto"/>
        <w:jc w:val="both"/>
        <w:rPr>
          <w:rFonts w:ascii="Baskerville Old Face" w:hAnsi="Baskerville Old Face"/>
          <w:lang w:val="es-CO" w:eastAsia="es-CO"/>
        </w:rPr>
      </w:pPr>
      <w:r w:rsidRPr="007C7E5C">
        <w:rPr>
          <w:rFonts w:ascii="Baskerville Old Face" w:hAnsi="Baskerville Old Face"/>
          <w:b/>
          <w:bCs/>
          <w:bdr w:val="none" w:sz="0" w:space="0" w:color="auto" w:frame="1"/>
          <w:lang w:val="es-CO" w:eastAsia="es-CO"/>
        </w:rPr>
        <w:t>Logística y Equipos</w:t>
      </w:r>
      <w:r w:rsidRPr="007C7E5C">
        <w:rPr>
          <w:rFonts w:ascii="Baskerville Old Face" w:hAnsi="Baskerville Old Face"/>
          <w:b/>
          <w:bCs/>
          <w:u w:val="single"/>
          <w:bdr w:val="none" w:sz="0" w:space="0" w:color="auto" w:frame="1"/>
          <w:lang w:val="es-CO" w:eastAsia="es-CO"/>
        </w:rPr>
        <w:t>:</w:t>
      </w:r>
      <w:r w:rsidRPr="007C7E5C">
        <w:rPr>
          <w:rFonts w:ascii="Baskerville Old Face" w:hAnsi="Baskerville Old Face"/>
          <w:bdr w:val="none" w:sz="0" w:space="0" w:color="auto" w:frame="1"/>
          <w:lang w:val="es-CO" w:eastAsia="es-CO"/>
        </w:rPr>
        <w:t> Este procedimiento aplica para:</w:t>
      </w:r>
    </w:p>
    <w:p w14:paraId="4F55776C" w14:textId="77777777" w:rsidR="00100E2F" w:rsidRPr="007C7E5C" w:rsidRDefault="00100E2F" w:rsidP="006F4FE0">
      <w:pPr>
        <w:pStyle w:val="Prrafodelista"/>
        <w:numPr>
          <w:ilvl w:val="0"/>
          <w:numId w:val="22"/>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Logística de instalaciones físicas y escenarios deportivos</w:t>
      </w:r>
    </w:p>
    <w:p w14:paraId="1CD33A2F" w14:textId="77777777" w:rsidR="00100E2F" w:rsidRPr="007C7E5C" w:rsidRDefault="00100E2F" w:rsidP="006F4FE0">
      <w:pPr>
        <w:pStyle w:val="Prrafodelista"/>
        <w:numPr>
          <w:ilvl w:val="0"/>
          <w:numId w:val="22"/>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Coordinar la disposición del recurso humano necesario para el apoyo de eventos.</w:t>
      </w:r>
    </w:p>
    <w:p w14:paraId="6E6BEFA5" w14:textId="77777777" w:rsidR="00100E2F" w:rsidRPr="007C7E5C" w:rsidRDefault="00100E2F" w:rsidP="006F4FE0">
      <w:pPr>
        <w:pStyle w:val="Prrafodelista"/>
        <w:numPr>
          <w:ilvl w:val="0"/>
          <w:numId w:val="22"/>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 xml:space="preserve">Adecuación de espacios y de elementos muebles requeridos, de sonido, video </w:t>
      </w:r>
      <w:proofErr w:type="spellStart"/>
      <w:r w:rsidRPr="007C7E5C">
        <w:rPr>
          <w:rFonts w:ascii="Baskerville Old Face" w:hAnsi="Baskerville Old Face"/>
          <w:bdr w:val="none" w:sz="0" w:space="0" w:color="auto" w:frame="1"/>
          <w:lang w:val="es-CO" w:eastAsia="es-CO"/>
        </w:rPr>
        <w:t>bean</w:t>
      </w:r>
      <w:proofErr w:type="spellEnd"/>
      <w:r w:rsidRPr="007C7E5C">
        <w:rPr>
          <w:rFonts w:ascii="Baskerville Old Face" w:hAnsi="Baskerville Old Face"/>
          <w:bdr w:val="none" w:sz="0" w:space="0" w:color="auto" w:frame="1"/>
          <w:lang w:val="es-CO" w:eastAsia="es-CO"/>
        </w:rPr>
        <w:t xml:space="preserve"> e iluminación en los diversos escenarios con destino para eventos.</w:t>
      </w:r>
    </w:p>
    <w:p w14:paraId="3DD56D3A" w14:textId="77777777" w:rsidR="00100E2F" w:rsidRPr="007C7E5C" w:rsidRDefault="00100E2F" w:rsidP="006F4FE0">
      <w:pPr>
        <w:pStyle w:val="Prrafodelista"/>
        <w:numPr>
          <w:ilvl w:val="0"/>
          <w:numId w:val="22"/>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Coordinar la recepción de usuarios.</w:t>
      </w:r>
    </w:p>
    <w:p w14:paraId="3FCC0D48" w14:textId="77777777" w:rsidR="00100E2F" w:rsidRPr="007C7E5C" w:rsidRDefault="00100E2F" w:rsidP="00333B13">
      <w:pPr>
        <w:spacing w:line="240" w:lineRule="auto"/>
        <w:jc w:val="both"/>
        <w:rPr>
          <w:rFonts w:ascii="Baskerville Old Face" w:hAnsi="Baskerville Old Face"/>
          <w:lang w:val="es-CO" w:eastAsia="es-CO"/>
        </w:rPr>
      </w:pPr>
      <w:r w:rsidRPr="007C7E5C">
        <w:rPr>
          <w:rFonts w:ascii="Baskerville Old Face" w:hAnsi="Baskerville Old Face"/>
          <w:b/>
          <w:bCs/>
          <w:bdr w:val="none" w:sz="0" w:space="0" w:color="auto" w:frame="1"/>
          <w:lang w:val="es-CO" w:eastAsia="es-CO"/>
        </w:rPr>
        <w:t>Mantenimiento de Infraestructura</w:t>
      </w:r>
      <w:r w:rsidRPr="007C7E5C">
        <w:rPr>
          <w:rFonts w:ascii="Baskerville Old Face" w:hAnsi="Baskerville Old Face"/>
          <w:b/>
          <w:bCs/>
          <w:u w:val="single"/>
          <w:bdr w:val="none" w:sz="0" w:space="0" w:color="auto" w:frame="1"/>
          <w:lang w:val="es-CO" w:eastAsia="es-CO"/>
        </w:rPr>
        <w:t>:</w:t>
      </w:r>
      <w:r w:rsidRPr="007C7E5C">
        <w:rPr>
          <w:rFonts w:ascii="Baskerville Old Face" w:hAnsi="Baskerville Old Face"/>
          <w:bdr w:val="none" w:sz="0" w:space="0" w:color="auto" w:frame="1"/>
          <w:lang w:val="es-CO" w:eastAsia="es-CO"/>
        </w:rPr>
        <w:t> Este Procedimiento aplica para:</w:t>
      </w:r>
    </w:p>
    <w:p w14:paraId="12265A60" w14:textId="77777777" w:rsidR="00100E2F" w:rsidRPr="007C7E5C" w:rsidRDefault="00100E2F" w:rsidP="006F4FE0">
      <w:pPr>
        <w:pStyle w:val="Prrafodelista"/>
        <w:numPr>
          <w:ilvl w:val="0"/>
          <w:numId w:val="23"/>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Mantenimiento de la planta física, ornato y zonas verdes.</w:t>
      </w:r>
    </w:p>
    <w:p w14:paraId="6465D8D5" w14:textId="77777777" w:rsidR="00100E2F" w:rsidRPr="007C7E5C" w:rsidRDefault="00100E2F" w:rsidP="006F4FE0">
      <w:pPr>
        <w:pStyle w:val="Prrafodelista"/>
        <w:numPr>
          <w:ilvl w:val="0"/>
          <w:numId w:val="23"/>
        </w:numPr>
        <w:spacing w:line="240" w:lineRule="auto"/>
        <w:jc w:val="both"/>
        <w:rPr>
          <w:rFonts w:ascii="Baskerville Old Face" w:hAnsi="Baskerville Old Face"/>
          <w:lang w:val="es-CO" w:eastAsia="es-CO"/>
        </w:rPr>
      </w:pPr>
      <w:r w:rsidRPr="007C7E5C">
        <w:rPr>
          <w:rFonts w:ascii="Baskerville Old Face" w:hAnsi="Baskerville Old Face"/>
          <w:bdr w:val="none" w:sz="0" w:space="0" w:color="auto" w:frame="1"/>
          <w:lang w:val="es-CO" w:eastAsia="es-CO"/>
        </w:rPr>
        <w:t>Mantenimiento de equipos de oficina, equipos de cómputo, impresión y software.</w:t>
      </w:r>
    </w:p>
    <w:p w14:paraId="323C59EB" w14:textId="77777777" w:rsidR="00AA5038" w:rsidRPr="007C7E5C" w:rsidRDefault="00AA5038" w:rsidP="00AA5038">
      <w:pPr>
        <w:spacing w:line="240" w:lineRule="auto"/>
        <w:jc w:val="both"/>
        <w:rPr>
          <w:rFonts w:ascii="Baskerville Old Face" w:hAnsi="Baskerville Old Face"/>
          <w:lang w:val="es-CO" w:eastAsia="es-CO"/>
        </w:rPr>
      </w:pPr>
    </w:p>
    <w:p w14:paraId="50524D7C" w14:textId="77777777" w:rsidR="00B9366E" w:rsidRPr="00222071" w:rsidRDefault="00CD1E60" w:rsidP="007644BB">
      <w:pPr>
        <w:pStyle w:val="Prrafodelista"/>
        <w:numPr>
          <w:ilvl w:val="1"/>
          <w:numId w:val="82"/>
        </w:numPr>
        <w:spacing w:line="240" w:lineRule="auto"/>
        <w:jc w:val="center"/>
        <w:rPr>
          <w:rFonts w:ascii="Baskerville Old Face" w:hAnsi="Baskerville Old Face" w:cs="Tahoma"/>
          <w:b/>
          <w:sz w:val="28"/>
          <w:szCs w:val="28"/>
        </w:rPr>
      </w:pPr>
      <w:r w:rsidRPr="00222071">
        <w:rPr>
          <w:rFonts w:ascii="Baskerville Old Face" w:hAnsi="Baskerville Old Face" w:cs="Tahoma"/>
          <w:b/>
          <w:sz w:val="28"/>
          <w:szCs w:val="28"/>
        </w:rPr>
        <w:t>G</w:t>
      </w:r>
      <w:r w:rsidR="000D1631" w:rsidRPr="00222071">
        <w:rPr>
          <w:rFonts w:ascii="Baskerville Old Face" w:hAnsi="Baskerville Old Face" w:cs="Tahoma"/>
          <w:b/>
          <w:sz w:val="28"/>
          <w:szCs w:val="28"/>
        </w:rPr>
        <w:t>ESTION COMUNITARIA</w:t>
      </w:r>
    </w:p>
    <w:p w14:paraId="007361F9" w14:textId="77777777" w:rsidR="003D5B43" w:rsidRPr="00222071" w:rsidRDefault="003D5B43" w:rsidP="003D5B43">
      <w:pPr>
        <w:pStyle w:val="Prrafodelista"/>
        <w:spacing w:line="240" w:lineRule="auto"/>
        <w:rPr>
          <w:rFonts w:ascii="Baskerville Old Face" w:hAnsi="Baskerville Old Face" w:cs="Tahoma"/>
          <w:b/>
          <w:sz w:val="28"/>
          <w:szCs w:val="28"/>
        </w:rPr>
      </w:pPr>
    </w:p>
    <w:p w14:paraId="65822B5A"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Constituido por los procesos de participación y convivencia, inclusión, prevención de riesgos.</w:t>
      </w:r>
    </w:p>
    <w:p w14:paraId="4DC607BE" w14:textId="77777777" w:rsidR="00144843" w:rsidRPr="007C7E5C" w:rsidRDefault="003D5B43" w:rsidP="003B4DA7">
      <w:pPr>
        <w:spacing w:line="240" w:lineRule="auto"/>
        <w:jc w:val="both"/>
        <w:rPr>
          <w:rFonts w:ascii="Baskerville Old Face" w:hAnsi="Baskerville Old Face" w:cs="Tahoma"/>
          <w:b/>
        </w:rPr>
      </w:pPr>
      <w:r w:rsidRPr="007C7E5C">
        <w:rPr>
          <w:rFonts w:ascii="Baskerville Old Face" w:hAnsi="Baskerville Old Face" w:cs="Tahoma"/>
          <w:b/>
        </w:rPr>
        <w:t>5.5.</w:t>
      </w:r>
      <w:r w:rsidR="00144843" w:rsidRPr="007C7E5C">
        <w:rPr>
          <w:rFonts w:ascii="Baskerville Old Face" w:hAnsi="Baskerville Old Face" w:cs="Tahoma"/>
          <w:b/>
        </w:rPr>
        <w:t>1.</w:t>
      </w:r>
      <w:r w:rsidR="00077065" w:rsidRPr="007C7E5C">
        <w:rPr>
          <w:rFonts w:ascii="Baskerville Old Face" w:hAnsi="Baskerville Old Face" w:cs="Tahoma"/>
          <w:b/>
        </w:rPr>
        <w:t xml:space="preserve"> </w:t>
      </w:r>
      <w:r w:rsidR="007B0A66" w:rsidRPr="007C7E5C">
        <w:rPr>
          <w:rFonts w:ascii="Baskerville Old Face" w:hAnsi="Baskerville Old Face" w:cs="Tahoma"/>
          <w:b/>
        </w:rPr>
        <w:t>COMPONENTE COMUNITARIO</w:t>
      </w:r>
      <w:r w:rsidR="00600580" w:rsidRPr="007C7E5C">
        <w:rPr>
          <w:rFonts w:ascii="Baskerville Old Face" w:hAnsi="Baskerville Old Face" w:cs="Tahoma"/>
          <w:b/>
        </w:rPr>
        <w:t xml:space="preserve"> </w:t>
      </w:r>
    </w:p>
    <w:p w14:paraId="4123E67B"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Mediante este componente la comunidad educativa establece una interacción continua y permanente, respondiendo a las necesidades, expectativas y planteamientos del contexto y exigiendo a la vez, la participación, y aporte de dicha comunidad. Lo cual posibilita construir proyectos de extensión y servicio a la comunidad, de tal manera que el ser y el quehacer de la institución educativa se convierta en motor de desarrollo local, regional y nacional. </w:t>
      </w:r>
    </w:p>
    <w:p w14:paraId="194DCA16"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Constituido por los procesos de Organización, Participación, Integración y Proyección de la comunidad educativa, igualmente los Planes de Riesgos y Atención y Prevención de Desastres, los procesos de accesibilidad, permanencia y prevención, servicio social del estudiantado y en general todos aquellos que involucren a la comunidad externa.</w:t>
      </w:r>
    </w:p>
    <w:p w14:paraId="584E79D2" w14:textId="77777777" w:rsidR="00144843" w:rsidRPr="007C7E5C" w:rsidRDefault="003D5B43" w:rsidP="003B4DA7">
      <w:pPr>
        <w:spacing w:line="240" w:lineRule="auto"/>
        <w:jc w:val="both"/>
        <w:rPr>
          <w:rFonts w:ascii="Baskerville Old Face" w:hAnsi="Baskerville Old Face" w:cs="Tahoma"/>
          <w:b/>
        </w:rPr>
      </w:pPr>
      <w:r w:rsidRPr="007C7E5C">
        <w:rPr>
          <w:rFonts w:ascii="Baskerville Old Face" w:hAnsi="Baskerville Old Face" w:cs="Tahoma"/>
          <w:b/>
        </w:rPr>
        <w:t>5.5.2</w:t>
      </w:r>
      <w:r w:rsidR="00144843" w:rsidRPr="007C7E5C">
        <w:rPr>
          <w:rFonts w:ascii="Baskerville Old Face" w:hAnsi="Baskerville Old Face" w:cs="Tahoma"/>
          <w:b/>
        </w:rPr>
        <w:t xml:space="preserve">. </w:t>
      </w:r>
      <w:r w:rsidR="001861B4" w:rsidRPr="007C7E5C">
        <w:rPr>
          <w:rFonts w:ascii="Baskerville Old Face" w:hAnsi="Baskerville Old Face" w:cs="Tahoma"/>
          <w:b/>
        </w:rPr>
        <w:t>PROCESOS DE ORGANIZACIÓN:</w:t>
      </w:r>
    </w:p>
    <w:p w14:paraId="55A4403C" w14:textId="77777777" w:rsidR="00144843" w:rsidRPr="007C7E5C" w:rsidRDefault="003578D2" w:rsidP="003B4DA7">
      <w:pPr>
        <w:spacing w:line="240" w:lineRule="auto"/>
        <w:jc w:val="both"/>
        <w:rPr>
          <w:rFonts w:ascii="Baskerville Old Face" w:hAnsi="Baskerville Old Face" w:cs="Tahoma"/>
        </w:rPr>
      </w:pPr>
      <w:r w:rsidRPr="007C7E5C">
        <w:rPr>
          <w:rFonts w:ascii="Baskerville Old Face" w:hAnsi="Baskerville Old Face" w:cs="Tahoma"/>
        </w:rPr>
        <w:t>La Institución E</w:t>
      </w:r>
      <w:r w:rsidR="00144843" w:rsidRPr="007C7E5C">
        <w:rPr>
          <w:rFonts w:ascii="Baskerville Old Face" w:hAnsi="Baskerville Old Face" w:cs="Tahoma"/>
        </w:rPr>
        <w:t>ducativa establecer</w:t>
      </w:r>
      <w:r w:rsidRPr="007C7E5C">
        <w:rPr>
          <w:rFonts w:ascii="Baskerville Old Face" w:hAnsi="Baskerville Old Face" w:cs="Tahoma"/>
        </w:rPr>
        <w:t>á</w:t>
      </w:r>
      <w:r w:rsidR="00144843" w:rsidRPr="007C7E5C">
        <w:rPr>
          <w:rFonts w:ascii="Baskerville Old Face" w:hAnsi="Baskerville Old Face" w:cs="Tahoma"/>
        </w:rPr>
        <w:t xml:space="preserve"> un esquema de </w:t>
      </w:r>
      <w:r w:rsidRPr="007C7E5C">
        <w:rPr>
          <w:rFonts w:ascii="Baskerville Old Face" w:hAnsi="Baskerville Old Face" w:cs="Tahoma"/>
        </w:rPr>
        <w:t xml:space="preserve">organización y </w:t>
      </w:r>
      <w:r w:rsidR="00144843" w:rsidRPr="007C7E5C">
        <w:rPr>
          <w:rFonts w:ascii="Baskerville Old Face" w:hAnsi="Baskerville Old Face" w:cs="Tahoma"/>
        </w:rPr>
        <w:t xml:space="preserve">agrupamiento de actividades y de relaciones entre los diferentes estamentos de la comunidad educativa que permita alcanzar los objetivos y metas propuestas. </w:t>
      </w:r>
    </w:p>
    <w:p w14:paraId="19411A90"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Organizar la comunidad educativa es un medio para lograr que todas las actividades de la institución se desarrollen bien. </w:t>
      </w:r>
    </w:p>
    <w:p w14:paraId="71A4B4D7" w14:textId="77777777" w:rsidR="00144843" w:rsidRPr="007C7E5C" w:rsidRDefault="00FE1DFE" w:rsidP="003B4DA7">
      <w:pPr>
        <w:spacing w:line="240" w:lineRule="auto"/>
        <w:jc w:val="both"/>
        <w:rPr>
          <w:rFonts w:ascii="Baskerville Old Face" w:hAnsi="Baskerville Old Face" w:cs="Tahoma"/>
          <w:b/>
        </w:rPr>
      </w:pPr>
      <w:r w:rsidRPr="007C7E5C">
        <w:rPr>
          <w:rFonts w:ascii="Baskerville Old Face" w:hAnsi="Baskerville Old Face" w:cs="Tahoma"/>
          <w:b/>
        </w:rPr>
        <w:t>5.5.2.1</w:t>
      </w:r>
      <w:r w:rsidR="00DE1272" w:rsidRPr="007C7E5C">
        <w:rPr>
          <w:rFonts w:ascii="Baskerville Old Face" w:hAnsi="Baskerville Old Face" w:cs="Tahoma"/>
          <w:b/>
        </w:rPr>
        <w:t xml:space="preserve">. ASAMBLEA GENERAL DE PADRES DE FAMILIA: </w:t>
      </w:r>
    </w:p>
    <w:p w14:paraId="56BA9497" w14:textId="77777777" w:rsidR="00F159E4" w:rsidRPr="007C7E5C" w:rsidRDefault="00E95E2F" w:rsidP="003B4DA7">
      <w:pPr>
        <w:spacing w:line="240" w:lineRule="auto"/>
        <w:jc w:val="both"/>
        <w:rPr>
          <w:rFonts w:ascii="Baskerville Old Face" w:hAnsi="Baskerville Old Face" w:cs="Tahoma"/>
        </w:rPr>
      </w:pPr>
      <w:r w:rsidRPr="007C7E5C">
        <w:rPr>
          <w:rFonts w:ascii="Baskerville Old Face" w:hAnsi="Baskerville Old Face" w:cs="Tahoma"/>
        </w:rPr>
        <w:t>Asamblea general de padres de familia. La asamblea general de padres de familia</w:t>
      </w:r>
      <w:r w:rsidR="00455F94" w:rsidRPr="007C7E5C">
        <w:rPr>
          <w:rFonts w:ascii="Baskerville Old Face" w:hAnsi="Baskerville Old Face" w:cs="Tahoma"/>
        </w:rPr>
        <w:t xml:space="preserve"> </w:t>
      </w:r>
      <w:r w:rsidRPr="007C7E5C">
        <w:rPr>
          <w:rFonts w:ascii="Baskerville Old Face" w:hAnsi="Baskerville Old Face" w:cs="Tahoma"/>
        </w:rPr>
        <w:t>está conformada por la totalidad de padres de familia del establecimiento educativo quienes son los</w:t>
      </w:r>
      <w:r w:rsidR="00455F94" w:rsidRPr="007C7E5C">
        <w:rPr>
          <w:rFonts w:ascii="Baskerville Old Face" w:hAnsi="Baskerville Old Face" w:cs="Tahoma"/>
        </w:rPr>
        <w:t xml:space="preserve"> </w:t>
      </w:r>
      <w:r w:rsidRPr="007C7E5C">
        <w:rPr>
          <w:rFonts w:ascii="Baskerville Old Face" w:hAnsi="Baskerville Old Face" w:cs="Tahoma"/>
        </w:rPr>
        <w:t>responsables del ejercicio de sus deberes y derechos en relación con el proceso educativo de sus hijos.</w:t>
      </w:r>
    </w:p>
    <w:p w14:paraId="4EE341B1" w14:textId="77777777" w:rsidR="00144843" w:rsidRPr="007C7E5C" w:rsidRDefault="00FE1DFE" w:rsidP="003B4DA7">
      <w:pPr>
        <w:spacing w:line="240" w:lineRule="auto"/>
        <w:jc w:val="both"/>
        <w:rPr>
          <w:rFonts w:ascii="Baskerville Old Face" w:hAnsi="Baskerville Old Face" w:cs="Tahoma"/>
          <w:b/>
        </w:rPr>
      </w:pPr>
      <w:r w:rsidRPr="007C7E5C">
        <w:rPr>
          <w:rFonts w:ascii="Baskerville Old Face" w:hAnsi="Baskerville Old Face" w:cs="Tahoma"/>
          <w:b/>
        </w:rPr>
        <w:t>5.5.2.2</w:t>
      </w:r>
      <w:r w:rsidR="007E2F43" w:rsidRPr="007C7E5C">
        <w:rPr>
          <w:rFonts w:ascii="Baskerville Old Face" w:hAnsi="Baskerville Old Face" w:cs="Tahoma"/>
          <w:b/>
        </w:rPr>
        <w:t xml:space="preserve">. CONSEJO DE PADRES DE FAMILIA: </w:t>
      </w:r>
    </w:p>
    <w:p w14:paraId="7F5BFF29" w14:textId="77777777" w:rsidR="007C5DE9" w:rsidRPr="007C7E5C" w:rsidRDefault="007C5DE9" w:rsidP="007C5DE9">
      <w:pPr>
        <w:spacing w:line="240" w:lineRule="auto"/>
        <w:jc w:val="both"/>
        <w:rPr>
          <w:rFonts w:ascii="Baskerville Old Face" w:hAnsi="Baskerville Old Face" w:cs="Tahoma"/>
        </w:rPr>
      </w:pPr>
      <w:r w:rsidRPr="007C7E5C">
        <w:rPr>
          <w:rFonts w:ascii="Baskerville Old Face" w:hAnsi="Baskerville Old Face" w:cs="Tahoma"/>
        </w:rPr>
        <w:t>El consejo de padres de familia es un órgano de</w:t>
      </w:r>
      <w:r w:rsidR="00DB3F89" w:rsidRPr="007C7E5C">
        <w:rPr>
          <w:rFonts w:ascii="Baskerville Old Face" w:hAnsi="Baskerville Old Face" w:cs="Tahoma"/>
        </w:rPr>
        <w:t xml:space="preserve"> </w:t>
      </w:r>
      <w:r w:rsidRPr="007C7E5C">
        <w:rPr>
          <w:rFonts w:ascii="Baskerville Old Face" w:hAnsi="Baskerville Old Face" w:cs="Tahoma"/>
        </w:rPr>
        <w:t>participación de los padres de familia del establecimiento educativo destinado a asegurar su continua</w:t>
      </w:r>
      <w:r w:rsidR="00DB3F89" w:rsidRPr="007C7E5C">
        <w:rPr>
          <w:rFonts w:ascii="Baskerville Old Face" w:hAnsi="Baskerville Old Face" w:cs="Tahoma"/>
        </w:rPr>
        <w:t xml:space="preserve"> </w:t>
      </w:r>
      <w:r w:rsidRPr="007C7E5C">
        <w:rPr>
          <w:rFonts w:ascii="Baskerville Old Face" w:hAnsi="Baskerville Old Face" w:cs="Tahoma"/>
        </w:rPr>
        <w:t>participación en el proceso educativo y a elevar los resultados de calidad del servicio. Estará integrado</w:t>
      </w:r>
      <w:r w:rsidR="00DB3F89" w:rsidRPr="007C7E5C">
        <w:rPr>
          <w:rFonts w:ascii="Baskerville Old Face" w:hAnsi="Baskerville Old Face" w:cs="Tahoma"/>
        </w:rPr>
        <w:t xml:space="preserve"> </w:t>
      </w:r>
      <w:r w:rsidRPr="007C7E5C">
        <w:rPr>
          <w:rFonts w:ascii="Baskerville Old Face" w:hAnsi="Baskerville Old Face" w:cs="Tahoma"/>
        </w:rPr>
        <w:t>por mínimo un (1) y máximo tres (3) padres de familia por cada uno de los grados que ofrezca el</w:t>
      </w:r>
      <w:r w:rsidR="00DB3F89" w:rsidRPr="007C7E5C">
        <w:rPr>
          <w:rFonts w:ascii="Baskerville Old Face" w:hAnsi="Baskerville Old Face" w:cs="Tahoma"/>
        </w:rPr>
        <w:t xml:space="preserve"> </w:t>
      </w:r>
      <w:r w:rsidRPr="007C7E5C">
        <w:rPr>
          <w:rFonts w:ascii="Baskerville Old Face" w:hAnsi="Baskerville Old Face" w:cs="Tahoma"/>
        </w:rPr>
        <w:t>establecimiento educativo, de conformidad con lo que establezca el proyecto educativo institucional -PEI.</w:t>
      </w:r>
    </w:p>
    <w:p w14:paraId="0758BC43" w14:textId="77777777" w:rsidR="007C5DE9" w:rsidRPr="007C7E5C" w:rsidRDefault="007C5DE9" w:rsidP="007C5DE9">
      <w:pPr>
        <w:spacing w:line="240" w:lineRule="auto"/>
        <w:jc w:val="both"/>
        <w:rPr>
          <w:rFonts w:ascii="Baskerville Old Face" w:hAnsi="Baskerville Old Face" w:cs="Tahoma"/>
        </w:rPr>
      </w:pPr>
      <w:r w:rsidRPr="007C7E5C">
        <w:rPr>
          <w:rFonts w:ascii="Baskerville Old Face" w:hAnsi="Baskerville Old Face" w:cs="Tahoma"/>
        </w:rPr>
        <w:t>Durante el transcurso del primer mes del año escolar contado desde la fecha de iniciación de las</w:t>
      </w:r>
      <w:r w:rsidR="00DB3F89" w:rsidRPr="007C7E5C">
        <w:rPr>
          <w:rFonts w:ascii="Baskerville Old Face" w:hAnsi="Baskerville Old Face" w:cs="Tahoma"/>
        </w:rPr>
        <w:t xml:space="preserve"> </w:t>
      </w:r>
      <w:r w:rsidRPr="007C7E5C">
        <w:rPr>
          <w:rFonts w:ascii="Baskerville Old Face" w:hAnsi="Baskerville Old Face" w:cs="Tahoma"/>
        </w:rPr>
        <w:t>actividades académicas, el rector del establecimiento educativo convocará a los padres de</w:t>
      </w:r>
      <w:r w:rsidR="001B3C11" w:rsidRPr="007C7E5C">
        <w:rPr>
          <w:rFonts w:ascii="Baskerville Old Face" w:hAnsi="Baskerville Old Face" w:cs="Tahoma"/>
        </w:rPr>
        <w:t xml:space="preserve"> </w:t>
      </w:r>
      <w:r w:rsidRPr="007C7E5C">
        <w:rPr>
          <w:rFonts w:ascii="Baskerville Old Face" w:hAnsi="Baskerville Old Face" w:cs="Tahoma"/>
        </w:rPr>
        <w:t>familia para que elijan a sus representantes en el consejo de padres de familia.</w:t>
      </w:r>
    </w:p>
    <w:p w14:paraId="723B0D42" w14:textId="77777777" w:rsidR="007C5DE9" w:rsidRPr="007C7E5C" w:rsidRDefault="007C5DE9" w:rsidP="007C5DE9">
      <w:pPr>
        <w:spacing w:line="240" w:lineRule="auto"/>
        <w:jc w:val="both"/>
        <w:rPr>
          <w:rFonts w:ascii="Baskerville Old Face" w:hAnsi="Baskerville Old Face" w:cs="Tahoma"/>
        </w:rPr>
      </w:pPr>
      <w:r w:rsidRPr="007C7E5C">
        <w:rPr>
          <w:rFonts w:ascii="Baskerville Old Face" w:hAnsi="Baskerville Old Face" w:cs="Tahoma"/>
        </w:rPr>
        <w:t>La elección de los representantes de los padres para el correspondiente año lectivo se efectuará en</w:t>
      </w:r>
      <w:r w:rsidR="001B3C11" w:rsidRPr="007C7E5C">
        <w:rPr>
          <w:rFonts w:ascii="Baskerville Old Face" w:hAnsi="Baskerville Old Face" w:cs="Tahoma"/>
        </w:rPr>
        <w:t xml:space="preserve"> </w:t>
      </w:r>
      <w:r w:rsidRPr="007C7E5C">
        <w:rPr>
          <w:rFonts w:ascii="Baskerville Old Face" w:hAnsi="Baskerville Old Face" w:cs="Tahoma"/>
        </w:rPr>
        <w:t>reunión por grados, por mayoría, con la presencia de, al menos, el cincuenta por ciento (50%) de los</w:t>
      </w:r>
      <w:r w:rsidR="001B3C11" w:rsidRPr="007C7E5C">
        <w:rPr>
          <w:rFonts w:ascii="Baskerville Old Face" w:hAnsi="Baskerville Old Face" w:cs="Tahoma"/>
        </w:rPr>
        <w:t xml:space="preserve"> </w:t>
      </w:r>
      <w:r w:rsidRPr="007C7E5C">
        <w:rPr>
          <w:rFonts w:ascii="Baskerville Old Face" w:hAnsi="Baskerville Old Face" w:cs="Tahoma"/>
        </w:rPr>
        <w:t>padres, o de los padres presentes después de transcurrida la primera hora de iniciada la reunión.</w:t>
      </w:r>
    </w:p>
    <w:p w14:paraId="5E78A2A6" w14:textId="77777777" w:rsidR="00C22B52" w:rsidRPr="007C7E5C" w:rsidRDefault="007C5DE9" w:rsidP="007C5DE9">
      <w:pPr>
        <w:spacing w:line="240" w:lineRule="auto"/>
        <w:jc w:val="both"/>
        <w:rPr>
          <w:rFonts w:ascii="Baskerville Old Face" w:hAnsi="Baskerville Old Face" w:cs="Tahoma"/>
        </w:rPr>
      </w:pPr>
      <w:r w:rsidRPr="007C7E5C">
        <w:rPr>
          <w:rFonts w:ascii="Baskerville Old Face" w:hAnsi="Baskerville Old Face" w:cs="Tahoma"/>
        </w:rPr>
        <w:t>La conformación del consejo de padres es obligatoria y así deberá registrarse en el manual de</w:t>
      </w:r>
      <w:r w:rsidR="001B3C11" w:rsidRPr="007C7E5C">
        <w:rPr>
          <w:rFonts w:ascii="Baskerville Old Face" w:hAnsi="Baskerville Old Face" w:cs="Tahoma"/>
        </w:rPr>
        <w:t xml:space="preserve"> </w:t>
      </w:r>
      <w:r w:rsidRPr="007C7E5C">
        <w:rPr>
          <w:rFonts w:ascii="Baskerville Old Face" w:hAnsi="Baskerville Old Face" w:cs="Tahoma"/>
        </w:rPr>
        <w:t>convivencia.</w:t>
      </w:r>
    </w:p>
    <w:p w14:paraId="550495F1" w14:textId="77777777" w:rsidR="00144843" w:rsidRPr="007C7E5C" w:rsidRDefault="00FE1DFE" w:rsidP="00FE1DFE">
      <w:pPr>
        <w:tabs>
          <w:tab w:val="left" w:pos="6420"/>
        </w:tabs>
        <w:spacing w:line="240" w:lineRule="auto"/>
        <w:jc w:val="both"/>
        <w:rPr>
          <w:rFonts w:ascii="Baskerville Old Face" w:hAnsi="Baskerville Old Face" w:cs="Tahoma"/>
          <w:b/>
        </w:rPr>
      </w:pPr>
      <w:r w:rsidRPr="007C7E5C">
        <w:rPr>
          <w:rFonts w:ascii="Baskerville Old Face" w:hAnsi="Baskerville Old Face" w:cs="Tahoma"/>
          <w:b/>
        </w:rPr>
        <w:t xml:space="preserve">5.5.2.3. </w:t>
      </w:r>
      <w:r w:rsidR="0047061D" w:rsidRPr="007C7E5C">
        <w:rPr>
          <w:rFonts w:ascii="Baskerville Old Face" w:hAnsi="Baskerville Old Face" w:cs="Tahoma"/>
          <w:b/>
        </w:rPr>
        <w:t>LA ASOCIACIÓN DE PADRES DE FAMILIA:</w:t>
      </w:r>
      <w:r w:rsidR="00C22B52" w:rsidRPr="007C7E5C">
        <w:rPr>
          <w:rFonts w:ascii="Baskerville Old Face" w:hAnsi="Baskerville Old Face" w:cs="Tahoma"/>
          <w:b/>
        </w:rPr>
        <w:tab/>
      </w:r>
    </w:p>
    <w:p w14:paraId="2BF91E03" w14:textId="77777777" w:rsidR="00ED7917" w:rsidRPr="007C7E5C" w:rsidRDefault="00ED7917" w:rsidP="00137974">
      <w:pPr>
        <w:tabs>
          <w:tab w:val="left" w:pos="6420"/>
        </w:tabs>
        <w:spacing w:line="240" w:lineRule="auto"/>
        <w:jc w:val="both"/>
        <w:rPr>
          <w:rFonts w:ascii="Baskerville Old Face" w:hAnsi="Baskerville Old Face" w:cs="Tahoma"/>
        </w:rPr>
      </w:pPr>
      <w:r w:rsidRPr="007C7E5C">
        <w:rPr>
          <w:rFonts w:ascii="Baskerville Old Face" w:hAnsi="Baskerville Old Face" w:cs="Tahoma"/>
        </w:rPr>
        <w:t>Asociaciones de padres familia. Para todos los efectos legales, la asociación de</w:t>
      </w:r>
      <w:r w:rsidR="00137974" w:rsidRPr="007C7E5C">
        <w:rPr>
          <w:rFonts w:ascii="Baskerville Old Face" w:hAnsi="Baskerville Old Face" w:cs="Tahoma"/>
        </w:rPr>
        <w:t xml:space="preserve"> </w:t>
      </w:r>
      <w:r w:rsidRPr="007C7E5C">
        <w:rPr>
          <w:rFonts w:ascii="Baskerville Old Face" w:hAnsi="Baskerville Old Face" w:cs="Tahoma"/>
        </w:rPr>
        <w:t>padres de familia es una entidad jurídica de derecho privado, sin ánimo de lucro, que se constituye por</w:t>
      </w:r>
      <w:r w:rsidR="00137974" w:rsidRPr="007C7E5C">
        <w:rPr>
          <w:rFonts w:ascii="Baskerville Old Face" w:hAnsi="Baskerville Old Face" w:cs="Tahoma"/>
        </w:rPr>
        <w:t xml:space="preserve"> </w:t>
      </w:r>
      <w:r w:rsidRPr="007C7E5C">
        <w:rPr>
          <w:rFonts w:ascii="Baskerville Old Face" w:hAnsi="Baskerville Old Face" w:cs="Tahoma"/>
        </w:rPr>
        <w:t>la decisión libre y voluntaria de los padres de familia de los estudiantes matriculados en un</w:t>
      </w:r>
      <w:r w:rsidR="00137974" w:rsidRPr="007C7E5C">
        <w:rPr>
          <w:rFonts w:ascii="Baskerville Old Face" w:hAnsi="Baskerville Old Face" w:cs="Tahoma"/>
        </w:rPr>
        <w:t xml:space="preserve"> </w:t>
      </w:r>
      <w:r w:rsidRPr="007C7E5C">
        <w:rPr>
          <w:rFonts w:ascii="Baskerville Old Face" w:hAnsi="Baskerville Old Face" w:cs="Tahoma"/>
        </w:rPr>
        <w:t>establecimiento educativo.</w:t>
      </w:r>
    </w:p>
    <w:p w14:paraId="0F011C4E" w14:textId="77777777" w:rsidR="00ED7917" w:rsidRPr="007C7E5C" w:rsidRDefault="00ED7917" w:rsidP="00137974">
      <w:pPr>
        <w:tabs>
          <w:tab w:val="left" w:pos="6420"/>
        </w:tabs>
        <w:spacing w:line="240" w:lineRule="auto"/>
        <w:jc w:val="both"/>
        <w:rPr>
          <w:rFonts w:ascii="Baskerville Old Face" w:hAnsi="Baskerville Old Face" w:cs="Tahoma"/>
        </w:rPr>
      </w:pPr>
      <w:r w:rsidRPr="007C7E5C">
        <w:rPr>
          <w:rFonts w:ascii="Baskerville Old Face" w:hAnsi="Baskerville Old Face" w:cs="Tahoma"/>
        </w:rPr>
        <w:t>Sólo existirá una asociación de padres de familia por establecimiento educativo y el procedimiento</w:t>
      </w:r>
      <w:r w:rsidR="00137974" w:rsidRPr="007C7E5C">
        <w:rPr>
          <w:rFonts w:ascii="Baskerville Old Face" w:hAnsi="Baskerville Old Face" w:cs="Tahoma"/>
        </w:rPr>
        <w:t xml:space="preserve"> </w:t>
      </w:r>
      <w:r w:rsidRPr="007C7E5C">
        <w:rPr>
          <w:rFonts w:ascii="Baskerville Old Face" w:hAnsi="Baskerville Old Face" w:cs="Tahoma"/>
        </w:rPr>
        <w:t>para su constitución está previsto en el artículo 40 del Decreto 2150 de 1995 y solo tendrá vigencia</w:t>
      </w:r>
      <w:r w:rsidR="00137974" w:rsidRPr="007C7E5C">
        <w:rPr>
          <w:rFonts w:ascii="Baskerville Old Face" w:hAnsi="Baskerville Old Face" w:cs="Tahoma"/>
        </w:rPr>
        <w:t xml:space="preserve"> </w:t>
      </w:r>
      <w:r w:rsidRPr="007C7E5C">
        <w:rPr>
          <w:rFonts w:ascii="Baskerville Old Face" w:hAnsi="Baskerville Old Face" w:cs="Tahoma"/>
        </w:rPr>
        <w:t>legal cuando haya adoptado sus propios estatutos y se haya inscrito ante la Cámara de Comercio. Su</w:t>
      </w:r>
      <w:r w:rsidR="00137974" w:rsidRPr="007C7E5C">
        <w:rPr>
          <w:rFonts w:ascii="Baskerville Old Face" w:hAnsi="Baskerville Old Face" w:cs="Tahoma"/>
        </w:rPr>
        <w:t xml:space="preserve"> </w:t>
      </w:r>
      <w:r w:rsidRPr="007C7E5C">
        <w:rPr>
          <w:rFonts w:ascii="Baskerville Old Face" w:hAnsi="Baskerville Old Face" w:cs="Tahoma"/>
        </w:rPr>
        <w:t>patrimonio y gestión deben estar claramente separados de los del establecimiento educativo.</w:t>
      </w:r>
    </w:p>
    <w:p w14:paraId="38A78D31" w14:textId="77777777" w:rsidR="00ED7917" w:rsidRPr="007C7E5C" w:rsidRDefault="00ED7917" w:rsidP="002C5845">
      <w:pPr>
        <w:tabs>
          <w:tab w:val="left" w:pos="6420"/>
        </w:tabs>
        <w:spacing w:line="240" w:lineRule="auto"/>
        <w:jc w:val="both"/>
        <w:rPr>
          <w:rFonts w:ascii="Baskerville Old Face" w:hAnsi="Baskerville Old Face" w:cs="Tahoma"/>
        </w:rPr>
      </w:pPr>
      <w:r w:rsidRPr="007C7E5C">
        <w:rPr>
          <w:rFonts w:ascii="Baskerville Old Face" w:hAnsi="Baskerville Old Face" w:cs="Tahoma"/>
        </w:rPr>
        <w:t>La asamblea general de la asociación de padres es diferente de la asamblea general de</w:t>
      </w:r>
      <w:r w:rsidR="002C5845" w:rsidRPr="007C7E5C">
        <w:rPr>
          <w:rFonts w:ascii="Baskerville Old Face" w:hAnsi="Baskerville Old Face" w:cs="Tahoma"/>
        </w:rPr>
        <w:t xml:space="preserve"> </w:t>
      </w:r>
      <w:r w:rsidRPr="007C7E5C">
        <w:rPr>
          <w:rFonts w:ascii="Baskerville Old Face" w:hAnsi="Baskerville Old Face" w:cs="Tahoma"/>
        </w:rPr>
        <w:t>padres de familia, ya que esta última está constituida por todos los padres de familia de los estudiantes</w:t>
      </w:r>
      <w:r w:rsidR="002C5845" w:rsidRPr="007C7E5C">
        <w:rPr>
          <w:rFonts w:ascii="Baskerville Old Face" w:hAnsi="Baskerville Old Face" w:cs="Tahoma"/>
        </w:rPr>
        <w:t xml:space="preserve"> </w:t>
      </w:r>
      <w:r w:rsidRPr="007C7E5C">
        <w:rPr>
          <w:rFonts w:ascii="Baskerville Old Face" w:hAnsi="Baskerville Old Face" w:cs="Tahoma"/>
        </w:rPr>
        <w:t>del establecimiento educativo, pertenecientes o no a la asociación.</w:t>
      </w:r>
    </w:p>
    <w:p w14:paraId="0EE054C4" w14:textId="77777777" w:rsidR="00C22B52"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Responsable de apoyar la ejecución del PEI y del PMI, promover la formación de los padres para que cumplan adecuadamente la tarea educativa que les corresponde, Apoyar a las familias y a los estudiantes en el desarrollo de acciones para mejorar su formación integral y sus resultados de aprendizaje. Participan en decisiones relacionadas con el mejoramiento y la infraestructura física generando acciones de apoyo y consecución de recursos. (Artículo 30 Decreto 1860/1994). </w:t>
      </w:r>
    </w:p>
    <w:p w14:paraId="4F208D03" w14:textId="77777777" w:rsidR="00144843" w:rsidRPr="007C7E5C" w:rsidRDefault="00FE1DFE" w:rsidP="006B1D2E">
      <w:pPr>
        <w:spacing w:line="240" w:lineRule="auto"/>
        <w:jc w:val="both"/>
        <w:rPr>
          <w:rFonts w:ascii="Baskerville Old Face" w:hAnsi="Baskerville Old Face" w:cs="Tahoma"/>
          <w:b/>
        </w:rPr>
      </w:pPr>
      <w:r w:rsidRPr="007C7E5C">
        <w:rPr>
          <w:rFonts w:ascii="Baskerville Old Face" w:hAnsi="Baskerville Old Face" w:cs="Tahoma"/>
          <w:b/>
        </w:rPr>
        <w:t>5.5.3</w:t>
      </w:r>
      <w:r w:rsidR="00CC0E28" w:rsidRPr="007C7E5C">
        <w:rPr>
          <w:rFonts w:ascii="Baskerville Old Face" w:hAnsi="Baskerville Old Face" w:cs="Tahoma"/>
          <w:b/>
        </w:rPr>
        <w:t>. PROCESOS</w:t>
      </w:r>
      <w:r w:rsidR="002D6144" w:rsidRPr="007C7E5C">
        <w:rPr>
          <w:rFonts w:ascii="Baskerville Old Face" w:hAnsi="Baskerville Old Face" w:cs="Tahoma"/>
          <w:b/>
        </w:rPr>
        <w:t xml:space="preserve"> DE PARTICIPACIÓN:</w:t>
      </w:r>
    </w:p>
    <w:p w14:paraId="2ECE9391" w14:textId="77777777" w:rsidR="00800873" w:rsidRPr="007C7E5C" w:rsidRDefault="00800873" w:rsidP="006B1D2E">
      <w:pPr>
        <w:spacing w:line="240" w:lineRule="auto"/>
        <w:jc w:val="both"/>
        <w:rPr>
          <w:rFonts w:ascii="Baskerville Old Face" w:hAnsi="Baskerville Old Face" w:cs="Tahoma"/>
        </w:rPr>
      </w:pPr>
      <w:r w:rsidRPr="007C7E5C">
        <w:rPr>
          <w:rFonts w:ascii="Baskerville Old Face" w:hAnsi="Baskerville Old Face" w:cs="Tahoma"/>
        </w:rPr>
        <w:t>El presente decreto tiene por objeto promover y facilitar la</w:t>
      </w:r>
      <w:r w:rsidR="006B1D2E" w:rsidRPr="007C7E5C">
        <w:rPr>
          <w:rFonts w:ascii="Baskerville Old Face" w:hAnsi="Baskerville Old Face" w:cs="Tahoma"/>
        </w:rPr>
        <w:t xml:space="preserve"> </w:t>
      </w:r>
      <w:r w:rsidRPr="007C7E5C">
        <w:rPr>
          <w:rFonts w:ascii="Baskerville Old Face" w:hAnsi="Baskerville Old Face" w:cs="Tahoma"/>
        </w:rPr>
        <w:t>participación efectiva de los padres de familia en los procesos de mejoramiento educativo de los</w:t>
      </w:r>
      <w:r w:rsidR="006B1D2E" w:rsidRPr="007C7E5C">
        <w:rPr>
          <w:rFonts w:ascii="Baskerville Old Face" w:hAnsi="Baskerville Old Face" w:cs="Tahoma"/>
        </w:rPr>
        <w:t xml:space="preserve"> </w:t>
      </w:r>
      <w:r w:rsidRPr="007C7E5C">
        <w:rPr>
          <w:rFonts w:ascii="Baskerville Old Face" w:hAnsi="Baskerville Old Face" w:cs="Tahoma"/>
        </w:rPr>
        <w:t>establecimientos de educación preescolar, básica y media, oficiales y privados, de acuerdo con los</w:t>
      </w:r>
      <w:r w:rsidR="006B1D2E" w:rsidRPr="007C7E5C">
        <w:rPr>
          <w:rFonts w:ascii="Baskerville Old Face" w:hAnsi="Baskerville Old Face" w:cs="Tahoma"/>
        </w:rPr>
        <w:t xml:space="preserve"> </w:t>
      </w:r>
      <w:r w:rsidRPr="007C7E5C">
        <w:rPr>
          <w:rFonts w:ascii="Baskerville Old Face" w:hAnsi="Baskerville Old Face" w:cs="Tahoma"/>
        </w:rPr>
        <w:t>artículos 67 y 38 de la Constitución Política y el artículo 7 de la Ley 115 de 1994.</w:t>
      </w:r>
    </w:p>
    <w:p w14:paraId="45FFF598" w14:textId="77777777" w:rsidR="00800873" w:rsidRPr="007C7E5C" w:rsidRDefault="00800873" w:rsidP="006B1D2E">
      <w:pPr>
        <w:spacing w:line="240" w:lineRule="auto"/>
        <w:jc w:val="both"/>
        <w:rPr>
          <w:rFonts w:ascii="Baskerville Old Face" w:hAnsi="Baskerville Old Face" w:cs="Tahoma"/>
        </w:rPr>
      </w:pPr>
      <w:r w:rsidRPr="007C7E5C">
        <w:rPr>
          <w:rFonts w:ascii="Baskerville Old Face" w:hAnsi="Baskerville Old Face" w:cs="Tahoma"/>
        </w:rPr>
        <w:t>Para los fines previstos en la presente norma, la expresión “padres de familia” comprende</w:t>
      </w:r>
      <w:r w:rsidR="006B1D2E" w:rsidRPr="007C7E5C">
        <w:rPr>
          <w:rFonts w:ascii="Baskerville Old Face" w:hAnsi="Baskerville Old Face" w:cs="Tahoma"/>
        </w:rPr>
        <w:t xml:space="preserve"> </w:t>
      </w:r>
      <w:r w:rsidRPr="007C7E5C">
        <w:rPr>
          <w:rFonts w:ascii="Baskerville Old Face" w:hAnsi="Baskerville Old Face" w:cs="Tahoma"/>
        </w:rPr>
        <w:t>a los padres y madres de familia, así como a los tutores o quienes ejercen la patria potestad o</w:t>
      </w:r>
      <w:r w:rsidR="006B1D2E" w:rsidRPr="007C7E5C">
        <w:rPr>
          <w:rFonts w:ascii="Baskerville Old Face" w:hAnsi="Baskerville Old Face" w:cs="Tahoma"/>
        </w:rPr>
        <w:t xml:space="preserve"> </w:t>
      </w:r>
      <w:r w:rsidRPr="007C7E5C">
        <w:rPr>
          <w:rFonts w:ascii="Baskerville Old Face" w:hAnsi="Baskerville Old Face" w:cs="Tahoma"/>
        </w:rPr>
        <w:t>acudientes debidamente autorizados</w:t>
      </w:r>
    </w:p>
    <w:p w14:paraId="077DB2D8"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La participación es la que permite interrogar, comentar, poner en cuestión la realidad. Por medio de la participación se socializa el conocimiento y se construye realidad, cultura, identidad, proyecto de vida y sentido de pertenencia. </w:t>
      </w:r>
    </w:p>
    <w:p w14:paraId="7C42CE26"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Se define como participación la posibilidad que tiene cada miembro de la comunidad de hacer aportes, sugerencias y comentarios sobre todas las actividades que se llevan a cabo en la institución con el </w:t>
      </w:r>
      <w:r w:rsidR="002D6144" w:rsidRPr="007C7E5C">
        <w:rPr>
          <w:rFonts w:ascii="Baskerville Old Face" w:hAnsi="Baskerville Old Face" w:cs="Tahoma"/>
        </w:rPr>
        <w:t>fin</w:t>
      </w:r>
      <w:r w:rsidRPr="007C7E5C">
        <w:rPr>
          <w:rFonts w:ascii="Baskerville Old Face" w:hAnsi="Baskerville Old Face" w:cs="Tahoma"/>
        </w:rPr>
        <w:t xml:space="preserve"> de mejorarlas. Es la posibilidad de influir positiva y constructivamente en el rumbo de la organización. Es contar con instancias de apoyo a la institución educativa que favorezcan una sana convivencia basada en el respeto por los demás, la tolerancia y la valoración de las diferencias. </w:t>
      </w:r>
    </w:p>
    <w:p w14:paraId="29EB8529" w14:textId="77777777" w:rsidR="00144843" w:rsidRPr="007C7E5C" w:rsidRDefault="00272227" w:rsidP="003B4DA7">
      <w:pPr>
        <w:spacing w:line="240" w:lineRule="auto"/>
        <w:jc w:val="both"/>
        <w:rPr>
          <w:rFonts w:ascii="Baskerville Old Face" w:hAnsi="Baskerville Old Face" w:cs="Tahoma"/>
        </w:rPr>
      </w:pPr>
      <w:r w:rsidRPr="007C7E5C">
        <w:rPr>
          <w:rFonts w:ascii="Baskerville Old Face" w:hAnsi="Baskerville Old Face" w:cs="Tahoma"/>
        </w:rPr>
        <w:t xml:space="preserve">Los procesos de participación que se dan en la institución </w:t>
      </w:r>
      <w:r w:rsidR="005B1BFF" w:rsidRPr="007C7E5C">
        <w:rPr>
          <w:rFonts w:ascii="Baskerville Old Face" w:hAnsi="Baskerville Old Face" w:cs="Tahoma"/>
        </w:rPr>
        <w:t xml:space="preserve">deben dar solución a las siguientes preguntas: </w:t>
      </w:r>
      <w:r w:rsidR="00144843" w:rsidRPr="007C7E5C">
        <w:rPr>
          <w:rFonts w:ascii="Baskerville Old Face" w:hAnsi="Baskerville Old Face" w:cs="Tahoma"/>
        </w:rPr>
        <w:t>¿Qué formas de partici</w:t>
      </w:r>
      <w:r w:rsidR="005B1BFF" w:rsidRPr="007C7E5C">
        <w:rPr>
          <w:rFonts w:ascii="Baskerville Old Face" w:hAnsi="Baskerville Old Face" w:cs="Tahoma"/>
        </w:rPr>
        <w:t>pación existen actualmente en la</w:t>
      </w:r>
      <w:r w:rsidR="00144843" w:rsidRPr="007C7E5C">
        <w:rPr>
          <w:rFonts w:ascii="Baskerville Old Face" w:hAnsi="Baskerville Old Face" w:cs="Tahoma"/>
        </w:rPr>
        <w:t xml:space="preserve"> institución educativa? ¿Quiénes participan? Qué propósitos se persiguen a través de esas formas de pa</w:t>
      </w:r>
      <w:r w:rsidR="00F7699E" w:rsidRPr="007C7E5C">
        <w:rPr>
          <w:rFonts w:ascii="Baskerville Old Face" w:hAnsi="Baskerville Old Face" w:cs="Tahoma"/>
        </w:rPr>
        <w:t>rticipación? ¿Se evidencia en la</w:t>
      </w:r>
      <w:r w:rsidR="00144843" w:rsidRPr="007C7E5C">
        <w:rPr>
          <w:rFonts w:ascii="Baskerville Old Face" w:hAnsi="Baskerville Old Face" w:cs="Tahoma"/>
        </w:rPr>
        <w:t xml:space="preserve"> institución un estilo de liderazgo específico que incentive la participación de las personas? ¿Cómo participa cada estamento de la comunidad educativa? </w:t>
      </w:r>
    </w:p>
    <w:p w14:paraId="4B604B63" w14:textId="77777777" w:rsidR="00144843" w:rsidRPr="007C7E5C" w:rsidRDefault="00FE1DFE" w:rsidP="003B4DA7">
      <w:pPr>
        <w:spacing w:line="240" w:lineRule="auto"/>
        <w:jc w:val="both"/>
        <w:rPr>
          <w:rFonts w:ascii="Baskerville Old Face" w:hAnsi="Baskerville Old Face" w:cs="Tahoma"/>
          <w:b/>
        </w:rPr>
      </w:pPr>
      <w:r w:rsidRPr="007C7E5C">
        <w:rPr>
          <w:rFonts w:ascii="Baskerville Old Face" w:hAnsi="Baskerville Old Face" w:cs="Tahoma"/>
          <w:b/>
        </w:rPr>
        <w:t>5.5.4</w:t>
      </w:r>
      <w:r w:rsidR="0025176D" w:rsidRPr="007C7E5C">
        <w:rPr>
          <w:rFonts w:ascii="Baskerville Old Face" w:hAnsi="Baskerville Old Face" w:cs="Tahoma"/>
          <w:b/>
        </w:rPr>
        <w:t>.</w:t>
      </w:r>
      <w:r w:rsidR="00077065" w:rsidRPr="007C7E5C">
        <w:rPr>
          <w:rFonts w:ascii="Baskerville Old Face" w:hAnsi="Baskerville Old Face" w:cs="Tahoma"/>
          <w:b/>
        </w:rPr>
        <w:t xml:space="preserve"> </w:t>
      </w:r>
      <w:r w:rsidR="0025176D" w:rsidRPr="007C7E5C">
        <w:rPr>
          <w:rFonts w:ascii="Baskerville Old Face" w:hAnsi="Baskerville Old Face" w:cs="Tahoma"/>
          <w:b/>
        </w:rPr>
        <w:t>PROCESOS DE INTEGRACIÓN:</w:t>
      </w:r>
    </w:p>
    <w:p w14:paraId="4838F878"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Es preciso que la escuela transcienda a todas las personas y colectivos que forman parte de la comunidad escolar; favoreciendo la participación de padres, madres y vecinos en general a través de actividades educativas que permitan la integración en la vida escolar. Una comunidad organizada, que participa efectivamente fácilmente se integra alrededor de propósitos comunes.</w:t>
      </w:r>
    </w:p>
    <w:p w14:paraId="4CA0F5D3" w14:textId="77777777" w:rsidR="00144843" w:rsidRPr="007C7E5C" w:rsidRDefault="00FE1DFE" w:rsidP="003B4DA7">
      <w:pPr>
        <w:spacing w:line="240" w:lineRule="auto"/>
        <w:jc w:val="both"/>
        <w:rPr>
          <w:rFonts w:ascii="Baskerville Old Face" w:hAnsi="Baskerville Old Face" w:cs="Tahoma"/>
          <w:b/>
        </w:rPr>
      </w:pPr>
      <w:r w:rsidRPr="007C7E5C">
        <w:rPr>
          <w:rFonts w:ascii="Baskerville Old Face" w:hAnsi="Baskerville Old Face" w:cs="Tahoma"/>
          <w:b/>
        </w:rPr>
        <w:t>5.5.5</w:t>
      </w:r>
      <w:r w:rsidR="00144843" w:rsidRPr="007C7E5C">
        <w:rPr>
          <w:rFonts w:ascii="Baskerville Old Face" w:hAnsi="Baskerville Old Face" w:cs="Tahoma"/>
          <w:b/>
        </w:rPr>
        <w:t xml:space="preserve">. </w:t>
      </w:r>
      <w:r w:rsidR="00EA7C2D" w:rsidRPr="007C7E5C">
        <w:rPr>
          <w:rFonts w:ascii="Baskerville Old Face" w:hAnsi="Baskerville Old Face" w:cs="Tahoma"/>
          <w:b/>
        </w:rPr>
        <w:t>PROCESOS DE PROYECCIÓN:</w:t>
      </w:r>
    </w:p>
    <w:p w14:paraId="56037E83"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 Buscan poner a disposición de la comunidad educativa un conjunto de servicios para apoyar su bienestar. Los procesos de proyección a la comunidad incluyen: </w:t>
      </w:r>
    </w:p>
    <w:p w14:paraId="5F193FC7" w14:textId="77777777" w:rsidR="00144843" w:rsidRPr="007C7E5C" w:rsidRDefault="00FE1DFE" w:rsidP="003B4DA7">
      <w:pPr>
        <w:spacing w:line="240" w:lineRule="auto"/>
        <w:jc w:val="both"/>
        <w:rPr>
          <w:rFonts w:ascii="Baskerville Old Face" w:hAnsi="Baskerville Old Face" w:cs="Tahoma"/>
        </w:rPr>
      </w:pPr>
      <w:r w:rsidRPr="007C7E5C">
        <w:rPr>
          <w:rFonts w:ascii="Baskerville Old Face" w:hAnsi="Baskerville Old Face" w:cs="Tahoma"/>
          <w:b/>
        </w:rPr>
        <w:t>5.5.5</w:t>
      </w:r>
      <w:r w:rsidR="003D5B43" w:rsidRPr="007C7E5C">
        <w:rPr>
          <w:rFonts w:ascii="Baskerville Old Face" w:hAnsi="Baskerville Old Face" w:cs="Tahoma"/>
          <w:b/>
        </w:rPr>
        <w:t>.1</w:t>
      </w:r>
      <w:r w:rsidR="00144843" w:rsidRPr="007C7E5C">
        <w:rPr>
          <w:rFonts w:ascii="Baskerville Old Face" w:hAnsi="Baskerville Old Face" w:cs="Tahoma"/>
          <w:b/>
        </w:rPr>
        <w:t>. Escuela de padres, (actualmente escuela de la familia).</w:t>
      </w:r>
    </w:p>
    <w:p w14:paraId="66B0AD7A" w14:textId="77777777" w:rsidR="00E06554"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 Es un espacio de encuentro que tiene como propósito contribuir a mejorar el ejercicio del rol familiar, cada uno de ellos tiene la posibilidad de ofrecer y aportar elementos valiosos como resultado de su experiencia. Buscan estimular la participación activa de los padres en la educación</w:t>
      </w:r>
      <w:r w:rsidRPr="007C7E5C">
        <w:rPr>
          <w:rFonts w:ascii="Baskerville Old Face" w:hAnsi="Baskerville Old Face" w:cs="Tahoma"/>
          <w:b/>
        </w:rPr>
        <w:t xml:space="preserve"> </w:t>
      </w:r>
      <w:r w:rsidRPr="007C7E5C">
        <w:rPr>
          <w:rFonts w:ascii="Baskerville Old Face" w:hAnsi="Baskerville Old Face" w:cs="Tahoma"/>
        </w:rPr>
        <w:t xml:space="preserve">de sus hijos y en el esfuerzo por contrarrestar los problemas que se presentan en la familia y sociedad. Contribuye al encuentro y reflexión de manera colectiva sobre la tarea educativa que se realiza con los hijos. Sirve para reforzar el papel como educadores en la vida familiar y comunitaria. </w:t>
      </w:r>
    </w:p>
    <w:p w14:paraId="22FC08A6" w14:textId="77777777" w:rsidR="00726EEB" w:rsidRPr="007C7E5C" w:rsidRDefault="00FE1DFE" w:rsidP="003B4DA7">
      <w:pPr>
        <w:spacing w:line="240" w:lineRule="auto"/>
        <w:jc w:val="both"/>
        <w:rPr>
          <w:rFonts w:ascii="Baskerville Old Face" w:hAnsi="Baskerville Old Face" w:cs="Tahoma"/>
        </w:rPr>
      </w:pPr>
      <w:r w:rsidRPr="007C7E5C">
        <w:rPr>
          <w:rFonts w:ascii="Baskerville Old Face" w:hAnsi="Baskerville Old Face" w:cs="Tahoma"/>
          <w:b/>
        </w:rPr>
        <w:t>5.5.5</w:t>
      </w:r>
      <w:r w:rsidR="00144843" w:rsidRPr="007C7E5C">
        <w:rPr>
          <w:rFonts w:ascii="Baskerville Old Face" w:hAnsi="Baskerville Old Face" w:cs="Tahoma"/>
          <w:b/>
        </w:rPr>
        <w:t>.2. Oferta de servicios a la comunidad:</w:t>
      </w:r>
      <w:r w:rsidR="00144843" w:rsidRPr="007C7E5C">
        <w:rPr>
          <w:rFonts w:ascii="Baskerville Old Face" w:hAnsi="Baskerville Old Face" w:cs="Tahoma"/>
        </w:rPr>
        <w:t xml:space="preserve"> </w:t>
      </w:r>
    </w:p>
    <w:p w14:paraId="39E48E4A"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 xml:space="preserve">Se caracteriza porque utiliza estrategias de comunicación para el conocimiento mutuo con la comunidad. Organiza actividades conjuntas con la comunidad y promueve su participación activa en la vida institucional. Mejora las condiciones de vida de la comunidad educativa cuando </w:t>
      </w:r>
      <w:r w:rsidR="00E45096" w:rsidRPr="007C7E5C">
        <w:rPr>
          <w:rFonts w:ascii="Baskerville Old Face" w:hAnsi="Baskerville Old Face" w:cs="Tahoma"/>
        </w:rPr>
        <w:t>da</w:t>
      </w:r>
      <w:r w:rsidRPr="007C7E5C">
        <w:rPr>
          <w:rFonts w:ascii="Baskerville Old Face" w:hAnsi="Baskerville Old Face" w:cs="Tahoma"/>
        </w:rPr>
        <w:t xml:space="preserve"> respuesta a sus necesidades. </w:t>
      </w:r>
    </w:p>
    <w:p w14:paraId="10337963" w14:textId="77777777" w:rsidR="00726EEB" w:rsidRPr="007C7E5C" w:rsidRDefault="003D5B43" w:rsidP="003B4DA7">
      <w:pPr>
        <w:spacing w:line="240" w:lineRule="auto"/>
        <w:jc w:val="both"/>
        <w:rPr>
          <w:rFonts w:ascii="Baskerville Old Face" w:hAnsi="Baskerville Old Face" w:cs="Tahoma"/>
        </w:rPr>
      </w:pPr>
      <w:r w:rsidRPr="007C7E5C">
        <w:rPr>
          <w:rFonts w:ascii="Baskerville Old Face" w:hAnsi="Baskerville Old Face" w:cs="Tahoma"/>
          <w:b/>
        </w:rPr>
        <w:t>5</w:t>
      </w:r>
      <w:r w:rsidR="00EC50F1" w:rsidRPr="007C7E5C">
        <w:rPr>
          <w:rFonts w:ascii="Baskerville Old Face" w:hAnsi="Baskerville Old Face" w:cs="Tahoma"/>
          <w:b/>
        </w:rPr>
        <w:t>.5</w:t>
      </w:r>
      <w:r w:rsidR="00144843" w:rsidRPr="007C7E5C">
        <w:rPr>
          <w:rFonts w:ascii="Baskerville Old Face" w:hAnsi="Baskerville Old Face" w:cs="Tahoma"/>
          <w:b/>
        </w:rPr>
        <w:t>.</w:t>
      </w:r>
      <w:r w:rsidR="00FE1DFE" w:rsidRPr="007C7E5C">
        <w:rPr>
          <w:rFonts w:ascii="Baskerville Old Face" w:hAnsi="Baskerville Old Face" w:cs="Tahoma"/>
          <w:b/>
        </w:rPr>
        <w:t>6</w:t>
      </w:r>
      <w:r w:rsidRPr="007C7E5C">
        <w:rPr>
          <w:rFonts w:ascii="Baskerville Old Face" w:hAnsi="Baskerville Old Face" w:cs="Tahoma"/>
          <w:b/>
        </w:rPr>
        <w:t>.</w:t>
      </w:r>
      <w:r w:rsidR="00144843" w:rsidRPr="007C7E5C">
        <w:rPr>
          <w:rFonts w:ascii="Baskerville Old Face" w:hAnsi="Baskerville Old Face" w:cs="Tahoma"/>
          <w:b/>
        </w:rPr>
        <w:t xml:space="preserve"> </w:t>
      </w:r>
      <w:r w:rsidR="00726EEB" w:rsidRPr="007C7E5C">
        <w:rPr>
          <w:rFonts w:ascii="Baskerville Old Face" w:hAnsi="Baskerville Old Face" w:cs="Tahoma"/>
          <w:b/>
        </w:rPr>
        <w:t>USO DE LA PLANTA FÍSICA Y DE LOS MEDIOS</w:t>
      </w:r>
      <w:r w:rsidR="00726EEB" w:rsidRPr="007C7E5C">
        <w:rPr>
          <w:rFonts w:ascii="Baskerville Old Face" w:hAnsi="Baskerville Old Face" w:cs="Tahoma"/>
        </w:rPr>
        <w:t xml:space="preserve">: </w:t>
      </w:r>
    </w:p>
    <w:p w14:paraId="21C48FE7" w14:textId="77777777" w:rsidR="00AA5038" w:rsidRPr="007C7E5C" w:rsidRDefault="00144843" w:rsidP="003B4DA7">
      <w:pPr>
        <w:spacing w:line="240" w:lineRule="auto"/>
        <w:jc w:val="both"/>
        <w:rPr>
          <w:rFonts w:ascii="Baskerville Old Face" w:hAnsi="Baskerville Old Face" w:cs="Tahoma"/>
          <w:b/>
        </w:rPr>
      </w:pPr>
      <w:r w:rsidRPr="007C7E5C">
        <w:rPr>
          <w:rFonts w:ascii="Baskerville Old Face" w:hAnsi="Baskerville Old Face" w:cs="Tahoma"/>
        </w:rPr>
        <w:t xml:space="preserve">La institución cuenta con políticas </w:t>
      </w:r>
      <w:r w:rsidR="00E45096" w:rsidRPr="007C7E5C">
        <w:rPr>
          <w:rFonts w:ascii="Baskerville Old Face" w:hAnsi="Baskerville Old Face" w:cs="Tahoma"/>
        </w:rPr>
        <w:t>para el uso de</w:t>
      </w:r>
      <w:r w:rsidRPr="007C7E5C">
        <w:rPr>
          <w:rFonts w:ascii="Baskerville Old Face" w:hAnsi="Baskerville Old Face" w:cs="Tahoma"/>
        </w:rPr>
        <w:t xml:space="preserve"> los recursos físicos y los medios</w:t>
      </w:r>
      <w:r w:rsidR="00EC7BCB" w:rsidRPr="007C7E5C">
        <w:rPr>
          <w:rFonts w:ascii="Baskerville Old Face" w:hAnsi="Baskerville Old Face" w:cs="Tahoma"/>
        </w:rPr>
        <w:t xml:space="preserve"> </w:t>
      </w:r>
      <w:r w:rsidR="00E04A70" w:rsidRPr="007C7E5C">
        <w:rPr>
          <w:rFonts w:ascii="Baskerville Old Face" w:hAnsi="Baskerville Old Face" w:cs="Tahoma"/>
        </w:rPr>
        <w:t>existentes disponibles al servicio de la comunidad</w:t>
      </w:r>
      <w:r w:rsidR="00D12BEF" w:rsidRPr="007C7E5C">
        <w:rPr>
          <w:rFonts w:ascii="Baskerville Old Face" w:hAnsi="Baskerville Old Face" w:cs="Tahoma"/>
        </w:rPr>
        <w:t xml:space="preserve">. Para tal efecto se diseñaran reglamentos para el uso de los </w:t>
      </w:r>
      <w:r w:rsidR="00322B4B" w:rsidRPr="007C7E5C">
        <w:rPr>
          <w:rFonts w:ascii="Baskerville Old Face" w:hAnsi="Baskerville Old Face" w:cs="Tahoma"/>
        </w:rPr>
        <w:t xml:space="preserve">espacios físicos y los medios disponibles, tales como: Laboratorios, </w:t>
      </w:r>
      <w:r w:rsidR="0067080A" w:rsidRPr="007C7E5C">
        <w:rPr>
          <w:rFonts w:ascii="Baskerville Old Face" w:hAnsi="Baskerville Old Face" w:cs="Tahoma"/>
        </w:rPr>
        <w:t>aulas Tics, biblioteca, aulas de clase, campos deportivos</w:t>
      </w:r>
      <w:r w:rsidR="00D47166" w:rsidRPr="007C7E5C">
        <w:rPr>
          <w:rFonts w:ascii="Baskerville Old Face" w:hAnsi="Baskerville Old Face" w:cs="Tahoma"/>
        </w:rPr>
        <w:t xml:space="preserve"> y demás espacios.</w:t>
      </w:r>
      <w:r w:rsidR="00322B4B" w:rsidRPr="007C7E5C">
        <w:rPr>
          <w:rFonts w:ascii="Baskerville Old Face" w:hAnsi="Baskerville Old Face" w:cs="Tahoma"/>
        </w:rPr>
        <w:t xml:space="preserve"> </w:t>
      </w:r>
      <w:r w:rsidRPr="007C7E5C">
        <w:rPr>
          <w:rFonts w:ascii="Baskerville Old Face" w:hAnsi="Baskerville Old Face" w:cs="Tahoma"/>
          <w:b/>
        </w:rPr>
        <w:t xml:space="preserve"> </w:t>
      </w:r>
    </w:p>
    <w:p w14:paraId="0CD14898" w14:textId="77777777" w:rsidR="00E37595" w:rsidRPr="007C7E5C" w:rsidRDefault="003043D1" w:rsidP="003B4DA7">
      <w:pPr>
        <w:spacing w:line="240" w:lineRule="auto"/>
        <w:jc w:val="both"/>
        <w:rPr>
          <w:rFonts w:ascii="Baskerville Old Face" w:hAnsi="Baskerville Old Face" w:cs="Tahoma"/>
          <w:b/>
        </w:rPr>
      </w:pPr>
      <w:r w:rsidRPr="007C7E5C">
        <w:rPr>
          <w:rFonts w:ascii="Baskerville Old Face" w:hAnsi="Baskerville Old Face" w:cs="Tahoma"/>
          <w:b/>
        </w:rPr>
        <w:t>5.5.7</w:t>
      </w:r>
      <w:r w:rsidR="00144843" w:rsidRPr="007C7E5C">
        <w:rPr>
          <w:rFonts w:ascii="Baskerville Old Face" w:hAnsi="Baskerville Old Face" w:cs="Tahoma"/>
          <w:b/>
        </w:rPr>
        <w:t>.</w:t>
      </w:r>
      <w:r w:rsidR="00077065" w:rsidRPr="007C7E5C">
        <w:rPr>
          <w:rFonts w:ascii="Baskerville Old Face" w:hAnsi="Baskerville Old Face" w:cs="Tahoma"/>
          <w:b/>
        </w:rPr>
        <w:t xml:space="preserve"> </w:t>
      </w:r>
      <w:r w:rsidR="00E37595" w:rsidRPr="007C7E5C">
        <w:rPr>
          <w:rFonts w:ascii="Baskerville Old Face" w:hAnsi="Baskerville Old Face" w:cs="Tahoma"/>
          <w:b/>
        </w:rPr>
        <w:t xml:space="preserve">SERVICIO SOCIAL ESTUDIANTIL: </w:t>
      </w:r>
    </w:p>
    <w:p w14:paraId="53DAA11F"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Es pertinente para la institución en cuanto responde a las distintas necesidades y expectativas de la comunidad. Es evaluado teniendo en cuenta la satisfacción de la comunidad. (Artículo 39 Decreto 1860 de 1994) y reglamentado para su organi</w:t>
      </w:r>
      <w:r w:rsidR="00833A2E" w:rsidRPr="007C7E5C">
        <w:rPr>
          <w:rFonts w:ascii="Baskerville Old Face" w:hAnsi="Baskerville Old Face" w:cs="Tahoma"/>
        </w:rPr>
        <w:t>zación y funcionamiento por la Resolución N</w:t>
      </w:r>
      <w:r w:rsidRPr="007C7E5C">
        <w:rPr>
          <w:rFonts w:ascii="Baskerville Old Face" w:hAnsi="Baskerville Old Face" w:cs="Tahoma"/>
        </w:rPr>
        <w:t xml:space="preserve">acional 4210 del 12 de septiembre de 1996. </w:t>
      </w:r>
    </w:p>
    <w:p w14:paraId="0563FB0E" w14:textId="77777777" w:rsidR="00F80825" w:rsidRPr="007C7E5C" w:rsidRDefault="003043D1" w:rsidP="003B4DA7">
      <w:pPr>
        <w:spacing w:line="240" w:lineRule="auto"/>
        <w:jc w:val="both"/>
        <w:rPr>
          <w:rFonts w:ascii="Baskerville Old Face" w:hAnsi="Baskerville Old Face" w:cs="Tahoma"/>
          <w:b/>
        </w:rPr>
      </w:pPr>
      <w:r w:rsidRPr="007C7E5C">
        <w:rPr>
          <w:rFonts w:ascii="Baskerville Old Face" w:hAnsi="Baskerville Old Face" w:cs="Tahoma"/>
          <w:b/>
        </w:rPr>
        <w:t>5.5.8</w:t>
      </w:r>
      <w:r w:rsidR="00144843" w:rsidRPr="007C7E5C">
        <w:rPr>
          <w:rFonts w:ascii="Baskerville Old Face" w:hAnsi="Baskerville Old Face" w:cs="Tahoma"/>
          <w:b/>
        </w:rPr>
        <w:t>.</w:t>
      </w:r>
      <w:r w:rsidR="00077065" w:rsidRPr="007C7E5C">
        <w:rPr>
          <w:rFonts w:ascii="Baskerville Old Face" w:hAnsi="Baskerville Old Face" w:cs="Tahoma"/>
          <w:b/>
        </w:rPr>
        <w:t xml:space="preserve"> </w:t>
      </w:r>
      <w:r w:rsidR="00E37595" w:rsidRPr="007C7E5C">
        <w:rPr>
          <w:rFonts w:ascii="Baskerville Old Face" w:hAnsi="Baskerville Old Face" w:cs="Tahoma"/>
          <w:b/>
        </w:rPr>
        <w:t xml:space="preserve">PLAN DE </w:t>
      </w:r>
      <w:r w:rsidR="00F80825" w:rsidRPr="007C7E5C">
        <w:rPr>
          <w:rFonts w:ascii="Baskerville Old Face" w:hAnsi="Baskerville Old Face" w:cs="Tahoma"/>
          <w:b/>
        </w:rPr>
        <w:t xml:space="preserve">GESTION DEL </w:t>
      </w:r>
      <w:r w:rsidR="00E37595" w:rsidRPr="007C7E5C">
        <w:rPr>
          <w:rFonts w:ascii="Baskerville Old Face" w:hAnsi="Baskerville Old Face" w:cs="Tahoma"/>
          <w:b/>
        </w:rPr>
        <w:t xml:space="preserve">RIESGO </w:t>
      </w:r>
    </w:p>
    <w:p w14:paraId="67A304ED" w14:textId="77777777" w:rsidR="00144843" w:rsidRPr="007C7E5C" w:rsidRDefault="00144843" w:rsidP="003B4DA7">
      <w:pPr>
        <w:spacing w:line="240" w:lineRule="auto"/>
        <w:jc w:val="both"/>
        <w:rPr>
          <w:rFonts w:ascii="Baskerville Old Face" w:hAnsi="Baskerville Old Face" w:cs="Tahoma"/>
        </w:rPr>
      </w:pPr>
      <w:r w:rsidRPr="007C7E5C">
        <w:rPr>
          <w:rFonts w:ascii="Baskerville Old Face" w:hAnsi="Baskerville Old Face" w:cs="Tahoma"/>
        </w:rPr>
        <w:t>Se refieren a planes de acción frente a accidentes o desastres naturales, los cuales tienen en cuenta los simulacros, los planes de evacuación, y el conocimiento de éstos por parte de la comunidad educativa, los planes de seguridad que tengan en cuenta un sistema de monitoreo de las condiciones de seguridad y una adecuada infraestructura física, entre otros</w:t>
      </w:r>
      <w:r w:rsidR="00F93DDD" w:rsidRPr="007C7E5C">
        <w:rPr>
          <w:rFonts w:ascii="Baskerville Old Face" w:hAnsi="Baskerville Old Face" w:cs="Tahoma"/>
        </w:rPr>
        <w:t>, de toda la institución y sus sedes</w:t>
      </w:r>
      <w:r w:rsidRPr="007C7E5C">
        <w:rPr>
          <w:rFonts w:ascii="Baskerville Old Face" w:hAnsi="Baskerville Old Face" w:cs="Tahoma"/>
        </w:rPr>
        <w:t xml:space="preserve">. </w:t>
      </w:r>
    </w:p>
    <w:p w14:paraId="7400E4D1" w14:textId="77777777" w:rsidR="00F520D7" w:rsidRPr="007C7E5C" w:rsidRDefault="00541EF1" w:rsidP="003B4DA7">
      <w:pPr>
        <w:spacing w:line="240" w:lineRule="auto"/>
        <w:jc w:val="both"/>
        <w:rPr>
          <w:rFonts w:ascii="Baskerville Old Face" w:hAnsi="Baskerville Old Face" w:cs="Tahoma"/>
        </w:rPr>
      </w:pPr>
      <w:r w:rsidRPr="007C7E5C">
        <w:rPr>
          <w:rFonts w:ascii="Baskerville Old Face" w:hAnsi="Baskerville Old Face" w:cs="Tahoma"/>
        </w:rPr>
        <w:t>La institución diseñará,</w:t>
      </w:r>
      <w:r w:rsidR="00EE7906" w:rsidRPr="007C7E5C">
        <w:rPr>
          <w:rFonts w:ascii="Baskerville Old Face" w:hAnsi="Baskerville Old Face" w:cs="Tahoma"/>
        </w:rPr>
        <w:t xml:space="preserve"> </w:t>
      </w:r>
      <w:r w:rsidR="00F17EB5" w:rsidRPr="007C7E5C">
        <w:rPr>
          <w:rFonts w:ascii="Baskerville Old Face" w:hAnsi="Baskerville Old Face" w:cs="Tahoma"/>
        </w:rPr>
        <w:t>elaborará</w:t>
      </w:r>
      <w:r w:rsidR="00CB0519" w:rsidRPr="007C7E5C">
        <w:rPr>
          <w:rFonts w:ascii="Baskerville Old Face" w:hAnsi="Baskerville Old Face" w:cs="Tahoma"/>
        </w:rPr>
        <w:t xml:space="preserve"> e implementará un Plan</w:t>
      </w:r>
      <w:r w:rsidR="006B4593" w:rsidRPr="007C7E5C">
        <w:rPr>
          <w:rFonts w:ascii="Baskerville Old Face" w:hAnsi="Baskerville Old Face" w:cs="Tahoma"/>
        </w:rPr>
        <w:t xml:space="preserve"> Escolar</w:t>
      </w:r>
      <w:r w:rsidR="00CB0519" w:rsidRPr="007C7E5C">
        <w:rPr>
          <w:rFonts w:ascii="Baskerville Old Face" w:hAnsi="Baskerville Old Face" w:cs="Tahoma"/>
        </w:rPr>
        <w:t xml:space="preserve"> de Gestión de R</w:t>
      </w:r>
      <w:r w:rsidR="00EE7906" w:rsidRPr="007C7E5C">
        <w:rPr>
          <w:rFonts w:ascii="Baskerville Old Face" w:hAnsi="Baskerville Old Face" w:cs="Tahoma"/>
        </w:rPr>
        <w:t>iesgos</w:t>
      </w:r>
      <w:r w:rsidR="00F17EB5" w:rsidRPr="007C7E5C">
        <w:rPr>
          <w:rFonts w:ascii="Baskerville Old Face" w:hAnsi="Baskerville Old Face" w:cs="Tahoma"/>
        </w:rPr>
        <w:t xml:space="preserve"> que incluya todas las sedes.</w:t>
      </w:r>
    </w:p>
    <w:p w14:paraId="61571544" w14:textId="77777777" w:rsidR="00144843" w:rsidRPr="007C7E5C" w:rsidRDefault="003043D1" w:rsidP="003B4DA7">
      <w:pPr>
        <w:spacing w:line="240" w:lineRule="auto"/>
        <w:jc w:val="both"/>
        <w:rPr>
          <w:rFonts w:ascii="Baskerville Old Face" w:hAnsi="Baskerville Old Face" w:cs="Tahoma"/>
          <w:b/>
        </w:rPr>
      </w:pPr>
      <w:r w:rsidRPr="007C7E5C">
        <w:rPr>
          <w:rFonts w:ascii="Baskerville Old Face" w:hAnsi="Baskerville Old Face" w:cs="Tahoma"/>
          <w:b/>
        </w:rPr>
        <w:t>5.5.9</w:t>
      </w:r>
      <w:r w:rsidR="00606780" w:rsidRPr="007C7E5C">
        <w:rPr>
          <w:rFonts w:ascii="Baskerville Old Face" w:hAnsi="Baskerville Old Face" w:cs="Tahoma"/>
          <w:b/>
        </w:rPr>
        <w:t>.</w:t>
      </w:r>
      <w:r w:rsidR="00077065" w:rsidRPr="007C7E5C">
        <w:rPr>
          <w:rFonts w:ascii="Baskerville Old Face" w:hAnsi="Baskerville Old Face" w:cs="Tahoma"/>
          <w:b/>
        </w:rPr>
        <w:t xml:space="preserve"> </w:t>
      </w:r>
      <w:r w:rsidR="00916F86" w:rsidRPr="007C7E5C">
        <w:rPr>
          <w:rFonts w:ascii="Baskerville Old Face" w:hAnsi="Baskerville Old Face" w:cs="Tahoma"/>
          <w:b/>
        </w:rPr>
        <w:t>JORNADA ESCOLAR COMPLEMENTARIA:</w:t>
      </w:r>
    </w:p>
    <w:p w14:paraId="64D7CEE8" w14:textId="77777777" w:rsidR="00144843" w:rsidRPr="007C7E5C" w:rsidRDefault="00363457" w:rsidP="003B4DA7">
      <w:pPr>
        <w:spacing w:line="240" w:lineRule="auto"/>
        <w:jc w:val="both"/>
        <w:rPr>
          <w:rFonts w:ascii="Baskerville Old Face" w:hAnsi="Baskerville Old Face" w:cs="Tahoma"/>
        </w:rPr>
      </w:pPr>
      <w:r w:rsidRPr="007C7E5C">
        <w:rPr>
          <w:rFonts w:ascii="Baskerville Old Face" w:hAnsi="Baskerville Old Face" w:cs="Tahoma"/>
        </w:rPr>
        <w:t>Es una estrategia educativa implementada por el gobierno nacional</w:t>
      </w:r>
      <w:r w:rsidR="00EE2FF9" w:rsidRPr="007C7E5C">
        <w:rPr>
          <w:rFonts w:ascii="Baskerville Old Face" w:hAnsi="Baskerville Old Face" w:cs="Tahoma"/>
        </w:rPr>
        <w:t>, para apoyar los procesos educativos de aquellos niños y niñas vulnerables y que presenten algún tipo de riesgo.</w:t>
      </w:r>
      <w:r w:rsidRPr="007C7E5C">
        <w:rPr>
          <w:rFonts w:ascii="Baskerville Old Face" w:hAnsi="Baskerville Old Face" w:cs="Tahoma"/>
        </w:rPr>
        <w:t xml:space="preserve"> </w:t>
      </w:r>
      <w:r w:rsidR="00144843" w:rsidRPr="007C7E5C">
        <w:rPr>
          <w:rFonts w:ascii="Baskerville Old Face" w:hAnsi="Baskerville Old Face" w:cs="Tahoma"/>
        </w:rPr>
        <w:t>Está previsto por la Ley 789 de 2002, para que los estudiantes utilicen el tiempo adicional al horario escolar en actividades pedag</w:t>
      </w:r>
      <w:r w:rsidR="00541EF1" w:rsidRPr="007C7E5C">
        <w:rPr>
          <w:rFonts w:ascii="Baskerville Old Face" w:hAnsi="Baskerville Old Face" w:cs="Tahoma"/>
        </w:rPr>
        <w:t>ógicas,</w:t>
      </w:r>
      <w:r w:rsidR="00144843" w:rsidRPr="007C7E5C">
        <w:rPr>
          <w:rFonts w:ascii="Baskerville Old Face" w:hAnsi="Baskerville Old Face" w:cs="Tahoma"/>
        </w:rPr>
        <w:t xml:space="preserve"> </w:t>
      </w:r>
      <w:r w:rsidR="00541EF1" w:rsidRPr="007C7E5C">
        <w:rPr>
          <w:rFonts w:ascii="Baskerville Old Face" w:hAnsi="Baskerville Old Face" w:cs="Tahoma"/>
        </w:rPr>
        <w:t>l</w:t>
      </w:r>
      <w:r w:rsidR="00144843" w:rsidRPr="007C7E5C">
        <w:rPr>
          <w:rFonts w:ascii="Baskerville Old Face" w:hAnsi="Baskerville Old Face" w:cs="Tahoma"/>
        </w:rPr>
        <w:t>údicas, deportistas y culturales.</w:t>
      </w:r>
    </w:p>
    <w:p w14:paraId="46298820" w14:textId="77777777" w:rsidR="00AA5038" w:rsidRPr="007C7E5C" w:rsidRDefault="00AA5038" w:rsidP="003B4DA7">
      <w:pPr>
        <w:spacing w:line="240" w:lineRule="auto"/>
        <w:jc w:val="both"/>
        <w:rPr>
          <w:rFonts w:ascii="Baskerville Old Face" w:hAnsi="Baskerville Old Face" w:cs="Tahoma"/>
        </w:rPr>
      </w:pPr>
    </w:p>
    <w:p w14:paraId="42581867" w14:textId="77777777" w:rsidR="001053DD" w:rsidRPr="007C7E5C" w:rsidRDefault="001053DD" w:rsidP="001F4AF5">
      <w:pPr>
        <w:jc w:val="center"/>
        <w:rPr>
          <w:rFonts w:ascii="Baskerville Old Face" w:hAnsi="Baskerville Old Face" w:cs="Tahoma"/>
          <w:b/>
        </w:rPr>
      </w:pPr>
    </w:p>
    <w:p w14:paraId="48AD0D05" w14:textId="77777777" w:rsidR="00215CFC" w:rsidRPr="00222071" w:rsidRDefault="00ED36A1" w:rsidP="001F4AF5">
      <w:pPr>
        <w:jc w:val="center"/>
        <w:rPr>
          <w:rFonts w:ascii="Baskerville Old Face" w:hAnsi="Baskerville Old Face" w:cs="Tahoma"/>
          <w:b/>
          <w:sz w:val="28"/>
          <w:szCs w:val="28"/>
        </w:rPr>
      </w:pPr>
      <w:r w:rsidRPr="00222071">
        <w:rPr>
          <w:rFonts w:ascii="Baskerville Old Face" w:hAnsi="Baskerville Old Face" w:cs="Tahoma"/>
          <w:b/>
          <w:sz w:val="28"/>
          <w:szCs w:val="28"/>
        </w:rPr>
        <w:t>BIBLIOGRAFIA</w:t>
      </w:r>
    </w:p>
    <w:p w14:paraId="31D95E58" w14:textId="77777777" w:rsidR="00222071" w:rsidRDefault="00222071" w:rsidP="00E2417D">
      <w:pPr>
        <w:jc w:val="both"/>
        <w:rPr>
          <w:rFonts w:ascii="Baskerville Old Face" w:hAnsi="Baskerville Old Face" w:cs="Tahoma"/>
          <w:b/>
        </w:rPr>
      </w:pPr>
    </w:p>
    <w:p w14:paraId="7B053486" w14:textId="77777777" w:rsidR="00144843" w:rsidRPr="007C7E5C" w:rsidRDefault="00144843" w:rsidP="00E2417D">
      <w:pPr>
        <w:jc w:val="both"/>
        <w:rPr>
          <w:rFonts w:ascii="Baskerville Old Face" w:hAnsi="Baskerville Old Face" w:cs="Tahoma"/>
          <w:b/>
        </w:rPr>
      </w:pPr>
      <w:r w:rsidRPr="007C7E5C">
        <w:rPr>
          <w:rFonts w:ascii="Baskerville Old Face" w:hAnsi="Baskerville Old Face" w:cs="Tahoma"/>
          <w:b/>
        </w:rPr>
        <w:t>MARCO LEGAL DE LA EDUCACION</w:t>
      </w:r>
    </w:p>
    <w:p w14:paraId="11BD01BA"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Constitución Política de Colombia de 1991.</w:t>
      </w:r>
    </w:p>
    <w:p w14:paraId="1AF7F897"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Ley General de Educación- Ley 115 de 1994, y sus reglamentarios.</w:t>
      </w:r>
    </w:p>
    <w:p w14:paraId="36087F4A"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Ley 1014 de 2006</w:t>
      </w:r>
    </w:p>
    <w:p w14:paraId="7F0809D4"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Ley 1269 de 2008</w:t>
      </w:r>
    </w:p>
    <w:p w14:paraId="726E02F2"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Ley 1620 de 2013</w:t>
      </w:r>
    </w:p>
    <w:p w14:paraId="017404B7" w14:textId="77777777" w:rsidR="00BE0E0E" w:rsidRPr="007C7E5C" w:rsidRDefault="00BE0E0E" w:rsidP="00E2417D">
      <w:pPr>
        <w:jc w:val="both"/>
        <w:rPr>
          <w:rFonts w:ascii="Baskerville Old Face" w:hAnsi="Baskerville Old Face" w:cs="Tahoma"/>
        </w:rPr>
      </w:pPr>
    </w:p>
    <w:p w14:paraId="5AE58B43" w14:textId="77777777" w:rsidR="00144843" w:rsidRPr="007C7E5C" w:rsidRDefault="00144843" w:rsidP="00E2417D">
      <w:pPr>
        <w:jc w:val="both"/>
        <w:rPr>
          <w:rFonts w:ascii="Baskerville Old Face" w:hAnsi="Baskerville Old Face" w:cs="Tahoma"/>
          <w:b/>
        </w:rPr>
      </w:pPr>
      <w:r w:rsidRPr="007C7E5C">
        <w:rPr>
          <w:rFonts w:ascii="Baskerville Old Face" w:hAnsi="Baskerville Old Face" w:cs="Tahoma"/>
          <w:b/>
        </w:rPr>
        <w:t>DECRETOS:</w:t>
      </w:r>
    </w:p>
    <w:p w14:paraId="331C7EAE"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1860 </w:t>
      </w:r>
      <w:r w:rsidR="001B5EF0" w:rsidRPr="007C7E5C">
        <w:rPr>
          <w:rFonts w:ascii="Baskerville Old Face" w:hAnsi="Baskerville Old Face" w:cs="Tahoma"/>
        </w:rPr>
        <w:t>de 1994</w:t>
      </w:r>
    </w:p>
    <w:p w14:paraId="6734A962" w14:textId="77777777" w:rsidR="00144843" w:rsidRPr="007C7E5C" w:rsidRDefault="001B5EF0"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2247 de </w:t>
      </w:r>
      <w:r w:rsidR="00144843" w:rsidRPr="007C7E5C">
        <w:rPr>
          <w:rFonts w:ascii="Baskerville Old Face" w:hAnsi="Baskerville Old Face" w:cs="Tahoma"/>
        </w:rPr>
        <w:t>1997</w:t>
      </w:r>
    </w:p>
    <w:p w14:paraId="6A52FC13"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1290 </w:t>
      </w:r>
      <w:r w:rsidR="001B5EF0" w:rsidRPr="007C7E5C">
        <w:rPr>
          <w:rFonts w:ascii="Baskerville Old Face" w:hAnsi="Baskerville Old Face" w:cs="Tahoma"/>
        </w:rPr>
        <w:t xml:space="preserve">de </w:t>
      </w:r>
      <w:r w:rsidRPr="007C7E5C">
        <w:rPr>
          <w:rFonts w:ascii="Baskerville Old Face" w:hAnsi="Baskerville Old Face" w:cs="Tahoma"/>
        </w:rPr>
        <w:t>2009</w:t>
      </w:r>
    </w:p>
    <w:p w14:paraId="0C9D5F30"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1286 </w:t>
      </w:r>
      <w:r w:rsidR="001B5EF0" w:rsidRPr="007C7E5C">
        <w:rPr>
          <w:rFonts w:ascii="Baskerville Old Face" w:hAnsi="Baskerville Old Face" w:cs="Tahoma"/>
        </w:rPr>
        <w:t>de</w:t>
      </w:r>
      <w:r w:rsidRPr="007C7E5C">
        <w:rPr>
          <w:rFonts w:ascii="Baskerville Old Face" w:hAnsi="Baskerville Old Face" w:cs="Tahoma"/>
        </w:rPr>
        <w:t xml:space="preserve"> 2005</w:t>
      </w:r>
    </w:p>
    <w:p w14:paraId="0C5978B3"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1965 de 2013.</w:t>
      </w:r>
    </w:p>
    <w:p w14:paraId="5F7830B6"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2253 </w:t>
      </w:r>
      <w:r w:rsidR="001B5EF0" w:rsidRPr="007C7E5C">
        <w:rPr>
          <w:rFonts w:ascii="Baskerville Old Face" w:hAnsi="Baskerville Old Face" w:cs="Tahoma"/>
        </w:rPr>
        <w:t>de</w:t>
      </w:r>
      <w:r w:rsidRPr="007C7E5C">
        <w:rPr>
          <w:rFonts w:ascii="Baskerville Old Face" w:hAnsi="Baskerville Old Face" w:cs="Tahoma"/>
        </w:rPr>
        <w:t>1995 y otros.</w:t>
      </w:r>
    </w:p>
    <w:p w14:paraId="20F18D1C" w14:textId="77777777" w:rsidR="00144843" w:rsidRPr="007C7E5C" w:rsidRDefault="00144843" w:rsidP="00E2417D">
      <w:pPr>
        <w:jc w:val="both"/>
        <w:rPr>
          <w:rFonts w:ascii="Baskerville Old Face" w:hAnsi="Baskerville Old Face" w:cs="Tahoma"/>
          <w:b/>
        </w:rPr>
      </w:pPr>
      <w:r w:rsidRPr="007C7E5C">
        <w:rPr>
          <w:rFonts w:ascii="Baskerville Old Face" w:hAnsi="Baskerville Old Face" w:cs="Tahoma"/>
          <w:b/>
        </w:rPr>
        <w:t>Proyectos Pedagógicos obligatorios:</w:t>
      </w:r>
    </w:p>
    <w:p w14:paraId="6DBF4096"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Decreto Nacional 1743 de 1994. Educación Ambiental</w:t>
      </w:r>
    </w:p>
    <w:p w14:paraId="5D1DBD64"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Resolución3353 de 1993. Educación Sexual</w:t>
      </w:r>
    </w:p>
    <w:p w14:paraId="58F78BC1"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Resolución 1600 de 1994. Democracia</w:t>
      </w:r>
    </w:p>
    <w:p w14:paraId="2BB95091"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Decreto 4210 de 1996. Servicio Social</w:t>
      </w:r>
    </w:p>
    <w:p w14:paraId="7F54A243"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Decreto 1122 de 1998. Afrocolombianidad</w:t>
      </w:r>
    </w:p>
    <w:p w14:paraId="6CE1F181" w14:textId="77777777" w:rsidR="00BE0E0E" w:rsidRPr="007C7E5C" w:rsidRDefault="0089679C" w:rsidP="00E2417D">
      <w:pPr>
        <w:jc w:val="both"/>
        <w:rPr>
          <w:rFonts w:ascii="Baskerville Old Face" w:hAnsi="Baskerville Old Face" w:cs="Tahoma"/>
          <w:b/>
        </w:rPr>
      </w:pPr>
      <w:r w:rsidRPr="007C7E5C">
        <w:rPr>
          <w:rFonts w:ascii="Baskerville Old Face" w:hAnsi="Baskerville Old Face" w:cs="Tahoma"/>
          <w:b/>
        </w:rPr>
        <w:t xml:space="preserve">Guías y Documentos </w:t>
      </w:r>
    </w:p>
    <w:p w14:paraId="32FAC3CC"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 xml:space="preserve">Acuerdo 125 de 2004. </w:t>
      </w:r>
      <w:r w:rsidR="00170177" w:rsidRPr="007C7E5C">
        <w:rPr>
          <w:rFonts w:ascii="Baskerville Old Face" w:hAnsi="Baskerville Old Face" w:cs="Tahoma"/>
        </w:rPr>
        <w:t>Cátedra</w:t>
      </w:r>
      <w:r w:rsidRPr="007C7E5C">
        <w:rPr>
          <w:rFonts w:ascii="Baskerville Old Face" w:hAnsi="Baskerville Old Face" w:cs="Tahoma"/>
        </w:rPr>
        <w:t xml:space="preserve"> de derechos humanos.</w:t>
      </w:r>
    </w:p>
    <w:p w14:paraId="59362C2B"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Resolución 2343 de 1996</w:t>
      </w:r>
    </w:p>
    <w:p w14:paraId="0E495D45"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Lineamientos generales de procesos curriculares. Documento 1. Serie Lineamientos curriculares. MEN. 1998.</w:t>
      </w:r>
    </w:p>
    <w:p w14:paraId="2F8BC5E8"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PEI Lineamientos. Equipo MEN. 1996</w:t>
      </w:r>
    </w:p>
    <w:p w14:paraId="203424B5"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Guía 34. MEN: Para el mejoramiento Institucional.</w:t>
      </w:r>
    </w:p>
    <w:p w14:paraId="0B70FBEA"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Documento: Reflexiones sobre los Proyectos Educativos Institucionales y Guía para</w:t>
      </w:r>
      <w:r w:rsidR="00077065" w:rsidRPr="007C7E5C">
        <w:rPr>
          <w:rFonts w:ascii="Baskerville Old Face" w:hAnsi="Baskerville Old Face" w:cs="Tahoma"/>
        </w:rPr>
        <w:t xml:space="preserve"> </w:t>
      </w:r>
      <w:r w:rsidRPr="007C7E5C">
        <w:rPr>
          <w:rFonts w:ascii="Baskerville Old Face" w:hAnsi="Baskerville Old Face" w:cs="Tahoma"/>
        </w:rPr>
        <w:t>la construcción del Plan Operativo. 1994.</w:t>
      </w:r>
    </w:p>
    <w:p w14:paraId="087CF06A"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Documento 11- Fundamentación y orientaciones para la implementación del Decreto 1290 de 2009.</w:t>
      </w:r>
    </w:p>
    <w:p w14:paraId="3C1FD306"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Guía 49: Convivencia escolar.</w:t>
      </w:r>
    </w:p>
    <w:p w14:paraId="2BEF4FB8" w14:textId="77777777" w:rsidR="00144843" w:rsidRPr="007C7E5C" w:rsidRDefault="00144843" w:rsidP="00E2417D">
      <w:pPr>
        <w:jc w:val="both"/>
        <w:rPr>
          <w:rFonts w:ascii="Baskerville Old Face" w:hAnsi="Baskerville Old Face" w:cs="Tahoma"/>
        </w:rPr>
      </w:pPr>
      <w:r w:rsidRPr="007C7E5C">
        <w:rPr>
          <w:rFonts w:ascii="Baskerville Old Face" w:hAnsi="Baskerville Old Face" w:cs="Tahoma"/>
        </w:rPr>
        <w:t>•</w:t>
      </w:r>
      <w:r w:rsidRPr="007C7E5C">
        <w:rPr>
          <w:rFonts w:ascii="Baskerville Old Face" w:hAnsi="Baskerville Old Face" w:cs="Tahoma"/>
        </w:rPr>
        <w:tab/>
        <w:t>Documento 03- Estándares básicos de Competencias.</w:t>
      </w:r>
    </w:p>
    <w:p w14:paraId="16D204B6" w14:textId="77777777" w:rsidR="00613396" w:rsidRPr="007C7E5C" w:rsidRDefault="00613396" w:rsidP="00E2417D">
      <w:pPr>
        <w:jc w:val="both"/>
        <w:rPr>
          <w:rFonts w:ascii="Baskerville Old Face" w:hAnsi="Baskerville Old Face" w:cs="Tahoma"/>
        </w:rPr>
      </w:pPr>
    </w:p>
    <w:p w14:paraId="120B7CCE" w14:textId="77777777" w:rsidR="00E771F7" w:rsidRPr="007C7E5C" w:rsidRDefault="00E771F7" w:rsidP="00E771F7">
      <w:pPr>
        <w:rPr>
          <w:rFonts w:ascii="Baskerville Old Face" w:hAnsi="Baskerville Old Face" w:cs="Tahoma"/>
        </w:rPr>
      </w:pPr>
      <w:r w:rsidRPr="007C7E5C">
        <w:rPr>
          <w:rFonts w:ascii="Baskerville Old Face" w:hAnsi="Baskerville Old Face" w:cs="Tahoma"/>
        </w:rPr>
        <w:t xml:space="preserve">Aprobado: </w:t>
      </w:r>
    </w:p>
    <w:p w14:paraId="5DBFB7A3" w14:textId="77777777" w:rsidR="00E771F7" w:rsidRPr="007C7E5C" w:rsidRDefault="00DF4F3F" w:rsidP="00E771F7">
      <w:pPr>
        <w:jc w:val="center"/>
        <w:rPr>
          <w:rFonts w:ascii="Baskerville Old Face" w:hAnsi="Baskerville Old Face" w:cs="Tahoma"/>
        </w:rPr>
      </w:pPr>
      <w:r w:rsidRPr="007C7E5C">
        <w:rPr>
          <w:rFonts w:ascii="Baskerville Old Face" w:hAnsi="Baskerville Old Face" w:cs="Tahoma"/>
        </w:rPr>
        <w:t xml:space="preserve">CONSEJO DIRECTIVO </w:t>
      </w:r>
    </w:p>
    <w:p w14:paraId="1EF4C906" w14:textId="77777777" w:rsidR="00E771F7" w:rsidRPr="007C7E5C" w:rsidRDefault="00E771F7" w:rsidP="002063EB">
      <w:pPr>
        <w:jc w:val="center"/>
        <w:rPr>
          <w:rFonts w:ascii="Baskerville Old Face" w:hAnsi="Baskerville Old Face" w:cs="Tahoma"/>
        </w:rPr>
      </w:pPr>
    </w:p>
    <w:p w14:paraId="2FD0B8BB" w14:textId="77777777" w:rsidR="00E771F7" w:rsidRPr="007C7E5C" w:rsidRDefault="00E771F7" w:rsidP="002063EB">
      <w:pPr>
        <w:jc w:val="center"/>
        <w:rPr>
          <w:rFonts w:ascii="Baskerville Old Face" w:hAnsi="Baskerville Old Face" w:cs="Tahoma"/>
        </w:rPr>
      </w:pPr>
      <w:r w:rsidRPr="007C7E5C">
        <w:rPr>
          <w:rFonts w:ascii="Baskerville Old Face" w:hAnsi="Baskerville Old Face" w:cs="Tahoma"/>
        </w:rPr>
        <w:t>Esp. JOSÉ DOMINGO TAVERA ANDRADE</w:t>
      </w:r>
    </w:p>
    <w:p w14:paraId="754BB7B2" w14:textId="77777777" w:rsidR="00E771F7" w:rsidRPr="007C7E5C" w:rsidRDefault="00E771F7" w:rsidP="002063EB">
      <w:pPr>
        <w:jc w:val="center"/>
        <w:rPr>
          <w:rFonts w:ascii="Baskerville Old Face" w:hAnsi="Baskerville Old Face" w:cs="Tahoma"/>
        </w:rPr>
      </w:pPr>
      <w:r w:rsidRPr="007C7E5C">
        <w:rPr>
          <w:rFonts w:ascii="Baskerville Old Face" w:hAnsi="Baskerville Old Face" w:cs="Tahoma"/>
        </w:rPr>
        <w:t>Rector</w:t>
      </w:r>
    </w:p>
    <w:p w14:paraId="74D318BA" w14:textId="77777777" w:rsidR="00E771F7" w:rsidRPr="007C7E5C" w:rsidRDefault="00222071" w:rsidP="008D64BE">
      <w:pPr>
        <w:jc w:val="right"/>
        <w:rPr>
          <w:rFonts w:ascii="Baskerville Old Face" w:hAnsi="Baskerville Old Face" w:cs="Tahoma"/>
        </w:rPr>
      </w:pPr>
      <w:r>
        <w:rPr>
          <w:rFonts w:ascii="Baskerville Old Face" w:hAnsi="Baskerville Old Face" w:cs="Tahoma"/>
        </w:rPr>
        <w:t>P</w:t>
      </w:r>
      <w:r w:rsidR="00421628" w:rsidRPr="007C7E5C">
        <w:rPr>
          <w:rFonts w:ascii="Baskerville Old Face" w:hAnsi="Baskerville Old Face" w:cs="Tahoma"/>
        </w:rPr>
        <w:t>urif</w:t>
      </w:r>
      <w:r w:rsidR="00005697" w:rsidRPr="007C7E5C">
        <w:rPr>
          <w:rFonts w:ascii="Baskerville Old Face" w:hAnsi="Baskerville Old Face" w:cs="Tahoma"/>
        </w:rPr>
        <w:t xml:space="preserve">icación, </w:t>
      </w:r>
      <w:r w:rsidR="009965A1" w:rsidRPr="007C7E5C">
        <w:rPr>
          <w:rFonts w:ascii="Baskerville Old Face" w:hAnsi="Baskerville Old Face" w:cs="Tahoma"/>
        </w:rPr>
        <w:t xml:space="preserve">enero </w:t>
      </w:r>
      <w:r w:rsidR="00005697" w:rsidRPr="007C7E5C">
        <w:rPr>
          <w:rFonts w:ascii="Baskerville Old Face" w:hAnsi="Baskerville Old Face" w:cs="Tahoma"/>
        </w:rPr>
        <w:t>de 201</w:t>
      </w:r>
      <w:r w:rsidR="009965A1" w:rsidRPr="007C7E5C">
        <w:rPr>
          <w:rFonts w:ascii="Baskerville Old Face" w:hAnsi="Baskerville Old Face" w:cs="Tahoma"/>
        </w:rPr>
        <w:t>8</w:t>
      </w:r>
      <w:r w:rsidR="00170177" w:rsidRPr="007C7E5C">
        <w:rPr>
          <w:rFonts w:ascii="Baskerville Old Face" w:hAnsi="Baskerville Old Face" w:cs="Tahoma"/>
        </w:rPr>
        <w:t xml:space="preserve"> (Aprobado)</w:t>
      </w:r>
    </w:p>
    <w:p w14:paraId="61689B84" w14:textId="77777777" w:rsidR="008D64BE" w:rsidRPr="007C7E5C" w:rsidRDefault="008D64BE" w:rsidP="008D64BE">
      <w:pPr>
        <w:rPr>
          <w:rFonts w:ascii="Baskerville Old Face" w:hAnsi="Baskerville Old Face" w:cs="Tahoma"/>
        </w:rPr>
      </w:pPr>
      <w:r w:rsidRPr="007C7E5C">
        <w:rPr>
          <w:rFonts w:ascii="Baskerville Old Face" w:hAnsi="Baskerville Old Face" w:cs="Tahoma"/>
        </w:rPr>
        <w:t>ANEXOS:</w:t>
      </w:r>
    </w:p>
    <w:p w14:paraId="05231237" w14:textId="77777777" w:rsidR="008D64BE" w:rsidRPr="007C7E5C" w:rsidRDefault="00134F60" w:rsidP="007644BB">
      <w:pPr>
        <w:pStyle w:val="Prrafodelista"/>
        <w:numPr>
          <w:ilvl w:val="0"/>
          <w:numId w:val="53"/>
        </w:numPr>
        <w:rPr>
          <w:rFonts w:ascii="Baskerville Old Face" w:hAnsi="Baskerville Old Face" w:cs="Tahoma"/>
        </w:rPr>
      </w:pPr>
      <w:r w:rsidRPr="007C7E5C">
        <w:rPr>
          <w:rFonts w:ascii="Baskerville Old Face" w:hAnsi="Baskerville Old Face" w:cs="Tahoma"/>
        </w:rPr>
        <w:t>Manual de Convivencia.</w:t>
      </w:r>
    </w:p>
    <w:p w14:paraId="2D7E73BD" w14:textId="77777777" w:rsidR="00134F60" w:rsidRPr="007C7E5C" w:rsidRDefault="00134F60" w:rsidP="007644BB">
      <w:pPr>
        <w:pStyle w:val="Prrafodelista"/>
        <w:numPr>
          <w:ilvl w:val="0"/>
          <w:numId w:val="53"/>
        </w:numPr>
        <w:rPr>
          <w:rFonts w:ascii="Baskerville Old Face" w:hAnsi="Baskerville Old Face" w:cs="Tahoma"/>
        </w:rPr>
      </w:pPr>
      <w:r w:rsidRPr="007C7E5C">
        <w:rPr>
          <w:rFonts w:ascii="Baskerville Old Face" w:hAnsi="Baskerville Old Face" w:cs="Tahoma"/>
        </w:rPr>
        <w:t>Sistema Institucional de Evaluación - SIE.</w:t>
      </w:r>
    </w:p>
    <w:p w14:paraId="672AF67F" w14:textId="77777777" w:rsidR="00134F60" w:rsidRPr="007C7E5C" w:rsidRDefault="00134F60" w:rsidP="007644BB">
      <w:pPr>
        <w:pStyle w:val="Prrafodelista"/>
        <w:numPr>
          <w:ilvl w:val="0"/>
          <w:numId w:val="53"/>
        </w:numPr>
        <w:rPr>
          <w:rFonts w:ascii="Baskerville Old Face" w:hAnsi="Baskerville Old Face" w:cs="Tahoma"/>
        </w:rPr>
      </w:pPr>
      <w:r w:rsidRPr="007C7E5C">
        <w:rPr>
          <w:rFonts w:ascii="Baskerville Old Face" w:hAnsi="Baskerville Old Face" w:cs="Tahoma"/>
        </w:rPr>
        <w:t>Manual de Funciones de los Funcionarios de la Institución.</w:t>
      </w:r>
    </w:p>
    <w:p w14:paraId="763F41FF" w14:textId="77777777" w:rsidR="00134F60" w:rsidRPr="007C7E5C" w:rsidRDefault="00134F60" w:rsidP="007644BB">
      <w:pPr>
        <w:pStyle w:val="Prrafodelista"/>
        <w:numPr>
          <w:ilvl w:val="0"/>
          <w:numId w:val="53"/>
        </w:numPr>
        <w:rPr>
          <w:rFonts w:ascii="Baskerville Old Face" w:hAnsi="Baskerville Old Face" w:cs="Tahoma"/>
        </w:rPr>
      </w:pPr>
      <w:r w:rsidRPr="007C7E5C">
        <w:rPr>
          <w:rFonts w:ascii="Baskerville Old Face" w:hAnsi="Baskerville Old Face" w:cs="Tahoma"/>
        </w:rPr>
        <w:t>Reglamento del Comité de Convivencia.</w:t>
      </w:r>
    </w:p>
    <w:p w14:paraId="73D3C7FF" w14:textId="77777777" w:rsidR="00134F60" w:rsidRPr="007C7E5C" w:rsidRDefault="00134F60" w:rsidP="007644BB">
      <w:pPr>
        <w:pStyle w:val="Prrafodelista"/>
        <w:numPr>
          <w:ilvl w:val="0"/>
          <w:numId w:val="53"/>
        </w:numPr>
        <w:rPr>
          <w:rFonts w:ascii="Baskerville Old Face" w:hAnsi="Baskerville Old Face" w:cs="Tahoma"/>
        </w:rPr>
      </w:pPr>
      <w:r w:rsidRPr="007C7E5C">
        <w:rPr>
          <w:rFonts w:ascii="Baskerville Old Face" w:hAnsi="Baskerville Old Face" w:cs="Tahoma"/>
        </w:rPr>
        <w:t>Formatos:  Plan de Área</w:t>
      </w:r>
    </w:p>
    <w:p w14:paraId="1EAC854A" w14:textId="77777777" w:rsidR="00134F60" w:rsidRPr="007C7E5C" w:rsidRDefault="00134F60" w:rsidP="00134F60">
      <w:pPr>
        <w:pStyle w:val="Prrafodelista"/>
        <w:rPr>
          <w:rFonts w:ascii="Baskerville Old Face" w:hAnsi="Baskerville Old Face" w:cs="Tahoma"/>
        </w:rPr>
      </w:pPr>
      <w:r w:rsidRPr="007C7E5C">
        <w:rPr>
          <w:rFonts w:ascii="Baskerville Old Face" w:hAnsi="Baskerville Old Face" w:cs="Tahoma"/>
        </w:rPr>
        <w:t xml:space="preserve">                  Plan de Clase</w:t>
      </w:r>
    </w:p>
    <w:p w14:paraId="5B8220E7" w14:textId="77777777" w:rsidR="00134F60" w:rsidRPr="007C7E5C" w:rsidRDefault="00134F60" w:rsidP="00134F60">
      <w:pPr>
        <w:pStyle w:val="Prrafodelista"/>
        <w:rPr>
          <w:rFonts w:ascii="Baskerville Old Face" w:hAnsi="Baskerville Old Face" w:cs="Tahoma"/>
        </w:rPr>
      </w:pPr>
      <w:r w:rsidRPr="007C7E5C">
        <w:rPr>
          <w:rFonts w:ascii="Baskerville Old Face" w:hAnsi="Baskerville Old Face" w:cs="Tahoma"/>
        </w:rPr>
        <w:t xml:space="preserve">                  Otros</w:t>
      </w:r>
    </w:p>
    <w:p w14:paraId="2A352086" w14:textId="77777777" w:rsidR="00E771F7" w:rsidRPr="007C7E5C" w:rsidRDefault="00E771F7" w:rsidP="003F167A">
      <w:pPr>
        <w:jc w:val="right"/>
        <w:rPr>
          <w:rFonts w:ascii="Baskerville Old Face" w:hAnsi="Baskerville Old Face" w:cs="Tahoma"/>
        </w:rPr>
      </w:pPr>
    </w:p>
    <w:p w14:paraId="532D9004" w14:textId="77777777" w:rsidR="00E771F7" w:rsidRPr="007C7E5C" w:rsidRDefault="00E771F7" w:rsidP="00E771F7">
      <w:pPr>
        <w:jc w:val="both"/>
        <w:rPr>
          <w:rFonts w:ascii="Baskerville Old Face" w:hAnsi="Baskerville Old Face" w:cs="Tahoma"/>
        </w:rPr>
      </w:pPr>
    </w:p>
    <w:p w14:paraId="15FAD368" w14:textId="77777777" w:rsidR="00421628" w:rsidRPr="007C7E5C" w:rsidRDefault="00421628" w:rsidP="00E2417D">
      <w:pPr>
        <w:jc w:val="both"/>
        <w:rPr>
          <w:rFonts w:ascii="Baskerville Old Face" w:hAnsi="Baskerville Old Face" w:cs="Tahoma"/>
        </w:rPr>
      </w:pPr>
    </w:p>
    <w:p w14:paraId="528CEA1D" w14:textId="77777777" w:rsidR="007C7E5C" w:rsidRPr="007C7E5C" w:rsidRDefault="007C7E5C">
      <w:pPr>
        <w:jc w:val="both"/>
        <w:rPr>
          <w:rFonts w:ascii="Baskerville Old Face" w:hAnsi="Baskerville Old Face" w:cs="Tahoma"/>
        </w:rPr>
      </w:pPr>
    </w:p>
    <w:sectPr w:rsidR="007C7E5C" w:rsidRPr="007C7E5C" w:rsidSect="00CB09D8">
      <w:headerReference w:type="even" r:id="rId31"/>
      <w:headerReference w:type="default" r:id="rId32"/>
      <w:footerReference w:type="default" r:id="rId33"/>
      <w:headerReference w:type="first" r:id="rId34"/>
      <w:pgSz w:w="12240" w:h="15840" w:code="1"/>
      <w:pgMar w:top="567" w:right="1134" w:bottom="1134" w:left="1701"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A5968" w14:textId="77777777" w:rsidR="0009532B" w:rsidRDefault="0009532B" w:rsidP="00F93B9D">
      <w:pPr>
        <w:spacing w:after="0" w:line="240" w:lineRule="auto"/>
      </w:pPr>
      <w:r>
        <w:separator/>
      </w:r>
    </w:p>
  </w:endnote>
  <w:endnote w:type="continuationSeparator" w:id="0">
    <w:p w14:paraId="4F028CC4" w14:textId="77777777" w:rsidR="0009532B" w:rsidRDefault="0009532B" w:rsidP="00F93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1D84" w14:textId="77777777" w:rsidR="004F7F01" w:rsidRPr="00240800" w:rsidRDefault="004F7F01" w:rsidP="00AE6315">
    <w:pPr>
      <w:pStyle w:val="Piedepgina"/>
      <w:jc w:val="center"/>
      <w:rPr>
        <w:rFonts w:ascii="Century Schoolbook" w:hAnsi="Century Schoolbook"/>
        <w:b/>
        <w:sz w:val="18"/>
        <w:szCs w:val="18"/>
      </w:rPr>
    </w:pPr>
    <w:r w:rsidRPr="00240800">
      <w:rPr>
        <w:rFonts w:ascii="Century Schoolbook" w:hAnsi="Century Schoolbook"/>
        <w:b/>
        <w:sz w:val="18"/>
        <w:szCs w:val="18"/>
      </w:rPr>
      <w:t>INSTITUCIÓN EDUCATIVA TÉNICA “PÉREZ Y ALDANA”</w:t>
    </w:r>
  </w:p>
  <w:p w14:paraId="02AE252D" w14:textId="77777777" w:rsidR="004F7F01" w:rsidRDefault="004F7F01" w:rsidP="00F93B9D">
    <w:pPr>
      <w:pStyle w:val="Piedepgina"/>
      <w:jc w:val="center"/>
    </w:pPr>
    <w:r w:rsidRPr="00240800">
      <w:rPr>
        <w:rFonts w:ascii="Century Schoolbook" w:hAnsi="Century Schoolbook"/>
        <w:b/>
        <w:sz w:val="18"/>
        <w:szCs w:val="18"/>
      </w:rPr>
      <w:t>Purificación – Tolima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C05A3" w14:textId="77777777" w:rsidR="0009532B" w:rsidRDefault="0009532B" w:rsidP="00F93B9D">
      <w:pPr>
        <w:spacing w:after="0" w:line="240" w:lineRule="auto"/>
      </w:pPr>
      <w:r>
        <w:separator/>
      </w:r>
    </w:p>
  </w:footnote>
  <w:footnote w:type="continuationSeparator" w:id="0">
    <w:p w14:paraId="39FB809E" w14:textId="77777777" w:rsidR="0009532B" w:rsidRDefault="0009532B" w:rsidP="00F93B9D">
      <w:pPr>
        <w:spacing w:after="0" w:line="240" w:lineRule="auto"/>
      </w:pPr>
      <w:r>
        <w:continuationSeparator/>
      </w:r>
    </w:p>
  </w:footnote>
  <w:footnote w:id="1">
    <w:p w14:paraId="7F13226F" w14:textId="77777777" w:rsidR="004F7F01" w:rsidRPr="00B84F8A" w:rsidRDefault="004F7F01" w:rsidP="00252E40">
      <w:pPr>
        <w:pStyle w:val="Textonotapie"/>
        <w:rPr>
          <w:rFonts w:ascii="Arial Narrow" w:hAnsi="Arial Narrow"/>
          <w:sz w:val="18"/>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5AF5" w14:textId="77777777" w:rsidR="004F7F01" w:rsidRDefault="00000000">
    <w:pPr>
      <w:pStyle w:val="Encabezado"/>
    </w:pPr>
    <w:r>
      <w:rPr>
        <w:noProof/>
      </w:rPr>
      <w:pict w14:anchorId="57C27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8547" o:spid="_x0000_s1026" type="#_x0000_t136" style="position:absolute;margin-left:0;margin-top:0;width:732pt;height:39.6pt;rotation:315;z-index:-251655168;mso-position-horizontal:center;mso-position-horizontal-relative:margin;mso-position-vertical:center;mso-position-vertical-relative:margin" o:allowincell="f" fillcolor="#c4bc96 [2414]" stroked="f">
          <v:fill opacity=".5"/>
          <v:textpath style="font-family:&quot;Calisto MT&quot;;font-size:34pt" string="PEI 2020 Educando para la Vida y para el Trabaj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6D72" w14:textId="77777777" w:rsidR="004F7F01" w:rsidRPr="00FD19A0" w:rsidRDefault="00000000">
    <w:pPr>
      <w:pStyle w:val="Encabezado"/>
      <w:pBdr>
        <w:bottom w:val="thickThinSmallGap" w:sz="24" w:space="1" w:color="622423" w:themeColor="accent2" w:themeShade="7F"/>
      </w:pBdr>
      <w:jc w:val="center"/>
      <w:rPr>
        <w:rFonts w:asciiTheme="majorHAnsi" w:eastAsiaTheme="majorEastAsia" w:hAnsiTheme="majorHAnsi" w:cstheme="majorBidi"/>
        <w:b/>
      </w:rPr>
    </w:pPr>
    <w:r>
      <w:rPr>
        <w:noProof/>
      </w:rPr>
      <w:pict w14:anchorId="59CD5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8548" o:spid="_x0000_s1027" type="#_x0000_t136" style="position:absolute;left:0;text-align:left;margin-left:0;margin-top:0;width:732pt;height:39.6pt;rotation:315;z-index:-251653120;mso-position-horizontal:center;mso-position-horizontal-relative:margin;mso-position-vertical:center;mso-position-vertical-relative:margin" o:allowincell="f" fillcolor="#c4bc96 [2414]" stroked="f">
          <v:fill opacity=".5"/>
          <v:textpath style="font-family:&quot;Calisto MT&quot;;font-size:34pt" string="PEI 2020 Educando para la Vida y para el Trabajo"/>
          <w10:wrap anchorx="margin" anchory="margin"/>
        </v:shape>
      </w:pict>
    </w:r>
  </w:p>
  <w:sdt>
    <w:sdtPr>
      <w:rPr>
        <w:rFonts w:asciiTheme="majorHAnsi" w:eastAsiaTheme="majorEastAsia" w:hAnsiTheme="majorHAnsi" w:cstheme="majorBidi"/>
        <w:b/>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14:paraId="3F819451" w14:textId="77777777" w:rsidR="004F7F01" w:rsidRPr="00FD19A0" w:rsidRDefault="004F7F01">
        <w:pPr>
          <w:pStyle w:val="Encabezado"/>
          <w:pBdr>
            <w:bottom w:val="thickThinSmallGap" w:sz="24" w:space="1" w:color="622423" w:themeColor="accent2" w:themeShade="7F"/>
          </w:pBdr>
          <w:jc w:val="center"/>
          <w:rPr>
            <w:rFonts w:asciiTheme="majorHAnsi" w:eastAsiaTheme="majorEastAsia" w:hAnsiTheme="majorHAnsi" w:cstheme="majorBidi"/>
            <w:b/>
          </w:rPr>
        </w:pPr>
        <w:r w:rsidRPr="00FD19A0">
          <w:rPr>
            <w:rFonts w:asciiTheme="majorHAnsi" w:eastAsiaTheme="majorEastAsia" w:hAnsiTheme="majorHAnsi" w:cstheme="majorBidi"/>
            <w:b/>
          </w:rPr>
          <w:t>EDUCANDO PARA LA VIDA Y PARA EL TRABAJO</w:t>
        </w:r>
      </w:p>
    </w:sdtContent>
  </w:sdt>
  <w:p w14:paraId="6923C276" w14:textId="77777777" w:rsidR="004F7F01" w:rsidRPr="00FD19A0" w:rsidRDefault="004F7F01">
    <w:pPr>
      <w:pStyle w:val="Encabezado"/>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FF77" w14:textId="77777777" w:rsidR="004F7F01" w:rsidRDefault="00000000">
    <w:pPr>
      <w:pStyle w:val="Encabezado"/>
    </w:pPr>
    <w:r>
      <w:rPr>
        <w:noProof/>
      </w:rPr>
      <w:pict w14:anchorId="35D9C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8546" o:spid="_x0000_s1025" type="#_x0000_t136" style="position:absolute;margin-left:0;margin-top:0;width:732pt;height:39.6pt;rotation:315;z-index:-251657216;mso-position-horizontal:center;mso-position-horizontal-relative:margin;mso-position-vertical:center;mso-position-vertical-relative:margin" o:allowincell="f" fillcolor="#c4bc96 [2414]" stroked="f">
          <v:fill opacity=".5"/>
          <v:textpath style="font-family:&quot;Calisto MT&quot;;font-size:34pt" string="PEI 2020 Educando para la Vida y para el Trabaj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2BD"/>
    <w:multiLevelType w:val="hybridMultilevel"/>
    <w:tmpl w:val="80886582"/>
    <w:lvl w:ilvl="0" w:tplc="5EF8E4B2">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0A61B54"/>
    <w:multiLevelType w:val="hybridMultilevel"/>
    <w:tmpl w:val="4DE80F50"/>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48545A"/>
    <w:multiLevelType w:val="hybridMultilevel"/>
    <w:tmpl w:val="40568F5E"/>
    <w:lvl w:ilvl="0" w:tplc="02108C2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613C06"/>
    <w:multiLevelType w:val="hybridMultilevel"/>
    <w:tmpl w:val="70DC1A34"/>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58E4450"/>
    <w:multiLevelType w:val="hybridMultilevel"/>
    <w:tmpl w:val="DE141FD6"/>
    <w:lvl w:ilvl="0" w:tplc="A0845E2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BD63A5"/>
    <w:multiLevelType w:val="hybridMultilevel"/>
    <w:tmpl w:val="E8A0E2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5BF1E46"/>
    <w:multiLevelType w:val="hybridMultilevel"/>
    <w:tmpl w:val="3B1C2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1C4E6D"/>
    <w:multiLevelType w:val="multilevel"/>
    <w:tmpl w:val="8CE0F64E"/>
    <w:lvl w:ilvl="0">
      <w:start w:val="5"/>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842736D"/>
    <w:multiLevelType w:val="hybridMultilevel"/>
    <w:tmpl w:val="91EA5F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91356F3"/>
    <w:multiLevelType w:val="hybridMultilevel"/>
    <w:tmpl w:val="F44C88C4"/>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AE401C2"/>
    <w:multiLevelType w:val="hybridMultilevel"/>
    <w:tmpl w:val="42EA79AA"/>
    <w:lvl w:ilvl="0" w:tplc="FF087766">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B8F2478"/>
    <w:multiLevelType w:val="hybridMultilevel"/>
    <w:tmpl w:val="8918FEB8"/>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0E6D116D"/>
    <w:multiLevelType w:val="hybridMultilevel"/>
    <w:tmpl w:val="81065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EBB539A"/>
    <w:multiLevelType w:val="hybridMultilevel"/>
    <w:tmpl w:val="B60C7534"/>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0F810946"/>
    <w:multiLevelType w:val="hybridMultilevel"/>
    <w:tmpl w:val="F5D0EA0E"/>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2D82585"/>
    <w:multiLevelType w:val="hybridMultilevel"/>
    <w:tmpl w:val="32844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35733F7"/>
    <w:multiLevelType w:val="hybridMultilevel"/>
    <w:tmpl w:val="B1DCDC22"/>
    <w:lvl w:ilvl="0" w:tplc="5EF8E4B2">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60C7CF0"/>
    <w:multiLevelType w:val="hybridMultilevel"/>
    <w:tmpl w:val="B0682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6BF617F"/>
    <w:multiLevelType w:val="hybridMultilevel"/>
    <w:tmpl w:val="C7EE908C"/>
    <w:lvl w:ilvl="0" w:tplc="98F8D2DC">
      <w:start w:val="4"/>
      <w:numFmt w:val="decimal"/>
      <w:lvlText w:val="%1."/>
      <w:lvlJc w:val="left"/>
      <w:pPr>
        <w:ind w:left="840" w:hanging="360"/>
      </w:pPr>
      <w:rPr>
        <w:rFonts w:hint="default"/>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19" w15:restartNumberingAfterBreak="0">
    <w:nsid w:val="1FB10082"/>
    <w:multiLevelType w:val="hybridMultilevel"/>
    <w:tmpl w:val="66FE7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0A05582"/>
    <w:multiLevelType w:val="hybridMultilevel"/>
    <w:tmpl w:val="62048C3E"/>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A50139"/>
    <w:multiLevelType w:val="hybridMultilevel"/>
    <w:tmpl w:val="5044C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DC3268"/>
    <w:multiLevelType w:val="hybridMultilevel"/>
    <w:tmpl w:val="1EB44D34"/>
    <w:lvl w:ilvl="0" w:tplc="28383F3E">
      <w:start w:val="1"/>
      <w:numFmt w:val="bullet"/>
      <w:lvlText w:val="•"/>
      <w:lvlJc w:val="left"/>
      <w:pPr>
        <w:tabs>
          <w:tab w:val="num" w:pos="720"/>
        </w:tabs>
        <w:ind w:left="720" w:hanging="360"/>
      </w:pPr>
      <w:rPr>
        <w:rFonts w:ascii="Arial" w:hAnsi="Arial" w:hint="default"/>
      </w:rPr>
    </w:lvl>
    <w:lvl w:ilvl="1" w:tplc="76DC485A" w:tentative="1">
      <w:start w:val="1"/>
      <w:numFmt w:val="bullet"/>
      <w:lvlText w:val="•"/>
      <w:lvlJc w:val="left"/>
      <w:pPr>
        <w:tabs>
          <w:tab w:val="num" w:pos="1440"/>
        </w:tabs>
        <w:ind w:left="1440" w:hanging="360"/>
      </w:pPr>
      <w:rPr>
        <w:rFonts w:ascii="Arial" w:hAnsi="Arial" w:hint="default"/>
      </w:rPr>
    </w:lvl>
    <w:lvl w:ilvl="2" w:tplc="093A6A1E" w:tentative="1">
      <w:start w:val="1"/>
      <w:numFmt w:val="bullet"/>
      <w:lvlText w:val="•"/>
      <w:lvlJc w:val="left"/>
      <w:pPr>
        <w:tabs>
          <w:tab w:val="num" w:pos="2160"/>
        </w:tabs>
        <w:ind w:left="2160" w:hanging="360"/>
      </w:pPr>
      <w:rPr>
        <w:rFonts w:ascii="Arial" w:hAnsi="Arial" w:hint="default"/>
      </w:rPr>
    </w:lvl>
    <w:lvl w:ilvl="3" w:tplc="8D9E85C8" w:tentative="1">
      <w:start w:val="1"/>
      <w:numFmt w:val="bullet"/>
      <w:lvlText w:val="•"/>
      <w:lvlJc w:val="left"/>
      <w:pPr>
        <w:tabs>
          <w:tab w:val="num" w:pos="2880"/>
        </w:tabs>
        <w:ind w:left="2880" w:hanging="360"/>
      </w:pPr>
      <w:rPr>
        <w:rFonts w:ascii="Arial" w:hAnsi="Arial" w:hint="default"/>
      </w:rPr>
    </w:lvl>
    <w:lvl w:ilvl="4" w:tplc="E9F4E568" w:tentative="1">
      <w:start w:val="1"/>
      <w:numFmt w:val="bullet"/>
      <w:lvlText w:val="•"/>
      <w:lvlJc w:val="left"/>
      <w:pPr>
        <w:tabs>
          <w:tab w:val="num" w:pos="3600"/>
        </w:tabs>
        <w:ind w:left="3600" w:hanging="360"/>
      </w:pPr>
      <w:rPr>
        <w:rFonts w:ascii="Arial" w:hAnsi="Arial" w:hint="default"/>
      </w:rPr>
    </w:lvl>
    <w:lvl w:ilvl="5" w:tplc="69F09444" w:tentative="1">
      <w:start w:val="1"/>
      <w:numFmt w:val="bullet"/>
      <w:lvlText w:val="•"/>
      <w:lvlJc w:val="left"/>
      <w:pPr>
        <w:tabs>
          <w:tab w:val="num" w:pos="4320"/>
        </w:tabs>
        <w:ind w:left="4320" w:hanging="360"/>
      </w:pPr>
      <w:rPr>
        <w:rFonts w:ascii="Arial" w:hAnsi="Arial" w:hint="default"/>
      </w:rPr>
    </w:lvl>
    <w:lvl w:ilvl="6" w:tplc="9AD43E9E" w:tentative="1">
      <w:start w:val="1"/>
      <w:numFmt w:val="bullet"/>
      <w:lvlText w:val="•"/>
      <w:lvlJc w:val="left"/>
      <w:pPr>
        <w:tabs>
          <w:tab w:val="num" w:pos="5040"/>
        </w:tabs>
        <w:ind w:left="5040" w:hanging="360"/>
      </w:pPr>
      <w:rPr>
        <w:rFonts w:ascii="Arial" w:hAnsi="Arial" w:hint="default"/>
      </w:rPr>
    </w:lvl>
    <w:lvl w:ilvl="7" w:tplc="84EE2DC0" w:tentative="1">
      <w:start w:val="1"/>
      <w:numFmt w:val="bullet"/>
      <w:lvlText w:val="•"/>
      <w:lvlJc w:val="left"/>
      <w:pPr>
        <w:tabs>
          <w:tab w:val="num" w:pos="5760"/>
        </w:tabs>
        <w:ind w:left="5760" w:hanging="360"/>
      </w:pPr>
      <w:rPr>
        <w:rFonts w:ascii="Arial" w:hAnsi="Arial" w:hint="default"/>
      </w:rPr>
    </w:lvl>
    <w:lvl w:ilvl="8" w:tplc="A27AC4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1F907EB"/>
    <w:multiLevelType w:val="multilevel"/>
    <w:tmpl w:val="F75C2F5E"/>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F9763B"/>
    <w:multiLevelType w:val="hybridMultilevel"/>
    <w:tmpl w:val="171AA916"/>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230E128A"/>
    <w:multiLevelType w:val="hybridMultilevel"/>
    <w:tmpl w:val="CE82F8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4836E90"/>
    <w:multiLevelType w:val="hybridMultilevel"/>
    <w:tmpl w:val="423661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4841083"/>
    <w:multiLevelType w:val="hybridMultilevel"/>
    <w:tmpl w:val="2460026C"/>
    <w:lvl w:ilvl="0" w:tplc="648E25B0">
      <w:start w:val="1"/>
      <w:numFmt w:val="bullet"/>
      <w:lvlText w:val="•"/>
      <w:lvlJc w:val="left"/>
      <w:pPr>
        <w:tabs>
          <w:tab w:val="num" w:pos="720"/>
        </w:tabs>
        <w:ind w:left="720" w:hanging="360"/>
      </w:pPr>
      <w:rPr>
        <w:rFonts w:ascii="Arial" w:hAnsi="Arial" w:hint="default"/>
      </w:rPr>
    </w:lvl>
    <w:lvl w:ilvl="1" w:tplc="1C80A592" w:tentative="1">
      <w:start w:val="1"/>
      <w:numFmt w:val="bullet"/>
      <w:lvlText w:val="•"/>
      <w:lvlJc w:val="left"/>
      <w:pPr>
        <w:tabs>
          <w:tab w:val="num" w:pos="1440"/>
        </w:tabs>
        <w:ind w:left="1440" w:hanging="360"/>
      </w:pPr>
      <w:rPr>
        <w:rFonts w:ascii="Arial" w:hAnsi="Arial" w:hint="default"/>
      </w:rPr>
    </w:lvl>
    <w:lvl w:ilvl="2" w:tplc="432C4D6E" w:tentative="1">
      <w:start w:val="1"/>
      <w:numFmt w:val="bullet"/>
      <w:lvlText w:val="•"/>
      <w:lvlJc w:val="left"/>
      <w:pPr>
        <w:tabs>
          <w:tab w:val="num" w:pos="2160"/>
        </w:tabs>
        <w:ind w:left="2160" w:hanging="360"/>
      </w:pPr>
      <w:rPr>
        <w:rFonts w:ascii="Arial" w:hAnsi="Arial" w:hint="default"/>
      </w:rPr>
    </w:lvl>
    <w:lvl w:ilvl="3" w:tplc="0CA4729E" w:tentative="1">
      <w:start w:val="1"/>
      <w:numFmt w:val="bullet"/>
      <w:lvlText w:val="•"/>
      <w:lvlJc w:val="left"/>
      <w:pPr>
        <w:tabs>
          <w:tab w:val="num" w:pos="2880"/>
        </w:tabs>
        <w:ind w:left="2880" w:hanging="360"/>
      </w:pPr>
      <w:rPr>
        <w:rFonts w:ascii="Arial" w:hAnsi="Arial" w:hint="default"/>
      </w:rPr>
    </w:lvl>
    <w:lvl w:ilvl="4" w:tplc="966C1C88" w:tentative="1">
      <w:start w:val="1"/>
      <w:numFmt w:val="bullet"/>
      <w:lvlText w:val="•"/>
      <w:lvlJc w:val="left"/>
      <w:pPr>
        <w:tabs>
          <w:tab w:val="num" w:pos="3600"/>
        </w:tabs>
        <w:ind w:left="3600" w:hanging="360"/>
      </w:pPr>
      <w:rPr>
        <w:rFonts w:ascii="Arial" w:hAnsi="Arial" w:hint="default"/>
      </w:rPr>
    </w:lvl>
    <w:lvl w:ilvl="5" w:tplc="E11C769A" w:tentative="1">
      <w:start w:val="1"/>
      <w:numFmt w:val="bullet"/>
      <w:lvlText w:val="•"/>
      <w:lvlJc w:val="left"/>
      <w:pPr>
        <w:tabs>
          <w:tab w:val="num" w:pos="4320"/>
        </w:tabs>
        <w:ind w:left="4320" w:hanging="360"/>
      </w:pPr>
      <w:rPr>
        <w:rFonts w:ascii="Arial" w:hAnsi="Arial" w:hint="default"/>
      </w:rPr>
    </w:lvl>
    <w:lvl w:ilvl="6" w:tplc="86F260EC" w:tentative="1">
      <w:start w:val="1"/>
      <w:numFmt w:val="bullet"/>
      <w:lvlText w:val="•"/>
      <w:lvlJc w:val="left"/>
      <w:pPr>
        <w:tabs>
          <w:tab w:val="num" w:pos="5040"/>
        </w:tabs>
        <w:ind w:left="5040" w:hanging="360"/>
      </w:pPr>
      <w:rPr>
        <w:rFonts w:ascii="Arial" w:hAnsi="Arial" w:hint="default"/>
      </w:rPr>
    </w:lvl>
    <w:lvl w:ilvl="7" w:tplc="A70CF540" w:tentative="1">
      <w:start w:val="1"/>
      <w:numFmt w:val="bullet"/>
      <w:lvlText w:val="•"/>
      <w:lvlJc w:val="left"/>
      <w:pPr>
        <w:tabs>
          <w:tab w:val="num" w:pos="5760"/>
        </w:tabs>
        <w:ind w:left="5760" w:hanging="360"/>
      </w:pPr>
      <w:rPr>
        <w:rFonts w:ascii="Arial" w:hAnsi="Arial" w:hint="default"/>
      </w:rPr>
    </w:lvl>
    <w:lvl w:ilvl="8" w:tplc="5C2A1D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5BF4D7F"/>
    <w:multiLevelType w:val="hybridMultilevel"/>
    <w:tmpl w:val="80F49586"/>
    <w:lvl w:ilvl="0" w:tplc="FF087766">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8A04D12"/>
    <w:multiLevelType w:val="hybridMultilevel"/>
    <w:tmpl w:val="BF9A23F4"/>
    <w:lvl w:ilvl="0" w:tplc="FF087766">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9962304"/>
    <w:multiLevelType w:val="hybridMultilevel"/>
    <w:tmpl w:val="B09488E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A6B757A"/>
    <w:multiLevelType w:val="hybridMultilevel"/>
    <w:tmpl w:val="437C7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B5F0618"/>
    <w:multiLevelType w:val="hybridMultilevel"/>
    <w:tmpl w:val="13620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CE3385F"/>
    <w:multiLevelType w:val="hybridMultilevel"/>
    <w:tmpl w:val="D14CE45C"/>
    <w:lvl w:ilvl="0" w:tplc="240A0017">
      <w:start w:val="1"/>
      <w:numFmt w:val="low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F4806C2"/>
    <w:multiLevelType w:val="hybridMultilevel"/>
    <w:tmpl w:val="BA942DCC"/>
    <w:lvl w:ilvl="0" w:tplc="61F67584">
      <w:start w:val="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F4E7BB0"/>
    <w:multiLevelType w:val="hybridMultilevel"/>
    <w:tmpl w:val="62F01116"/>
    <w:lvl w:ilvl="0" w:tplc="FF087766">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0B60202"/>
    <w:multiLevelType w:val="hybridMultilevel"/>
    <w:tmpl w:val="D4AC8284"/>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4DF144A"/>
    <w:multiLevelType w:val="hybridMultilevel"/>
    <w:tmpl w:val="2FA2D922"/>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3B821E66"/>
    <w:multiLevelType w:val="hybridMultilevel"/>
    <w:tmpl w:val="ECECCF44"/>
    <w:lvl w:ilvl="0" w:tplc="02108C2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B98035F"/>
    <w:multiLevelType w:val="hybridMultilevel"/>
    <w:tmpl w:val="31B684BA"/>
    <w:lvl w:ilvl="0" w:tplc="5EF8E4B2">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CE30ED5"/>
    <w:multiLevelType w:val="hybridMultilevel"/>
    <w:tmpl w:val="53765BCE"/>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ED70B97"/>
    <w:multiLevelType w:val="hybridMultilevel"/>
    <w:tmpl w:val="D29890F0"/>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3F030468"/>
    <w:multiLevelType w:val="hybridMultilevel"/>
    <w:tmpl w:val="9138A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F457049"/>
    <w:multiLevelType w:val="hybridMultilevel"/>
    <w:tmpl w:val="63DA1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F5D0F8C"/>
    <w:multiLevelType w:val="hybridMultilevel"/>
    <w:tmpl w:val="63202466"/>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41260325"/>
    <w:multiLevelType w:val="hybridMultilevel"/>
    <w:tmpl w:val="A4024E2A"/>
    <w:lvl w:ilvl="0" w:tplc="F7506B84">
      <w:start w:val="1"/>
      <w:numFmt w:val="bullet"/>
      <w:lvlText w:val="•"/>
      <w:lvlJc w:val="left"/>
      <w:pPr>
        <w:tabs>
          <w:tab w:val="num" w:pos="720"/>
        </w:tabs>
        <w:ind w:left="720" w:hanging="360"/>
      </w:pPr>
      <w:rPr>
        <w:rFonts w:ascii="Arial" w:hAnsi="Arial" w:hint="default"/>
      </w:rPr>
    </w:lvl>
    <w:lvl w:ilvl="1" w:tplc="3138AA90" w:tentative="1">
      <w:start w:val="1"/>
      <w:numFmt w:val="bullet"/>
      <w:lvlText w:val="•"/>
      <w:lvlJc w:val="left"/>
      <w:pPr>
        <w:tabs>
          <w:tab w:val="num" w:pos="1440"/>
        </w:tabs>
        <w:ind w:left="1440" w:hanging="360"/>
      </w:pPr>
      <w:rPr>
        <w:rFonts w:ascii="Arial" w:hAnsi="Arial" w:hint="default"/>
      </w:rPr>
    </w:lvl>
    <w:lvl w:ilvl="2" w:tplc="E8E2C636" w:tentative="1">
      <w:start w:val="1"/>
      <w:numFmt w:val="bullet"/>
      <w:lvlText w:val="•"/>
      <w:lvlJc w:val="left"/>
      <w:pPr>
        <w:tabs>
          <w:tab w:val="num" w:pos="2160"/>
        </w:tabs>
        <w:ind w:left="2160" w:hanging="360"/>
      </w:pPr>
      <w:rPr>
        <w:rFonts w:ascii="Arial" w:hAnsi="Arial" w:hint="default"/>
      </w:rPr>
    </w:lvl>
    <w:lvl w:ilvl="3" w:tplc="A3184984" w:tentative="1">
      <w:start w:val="1"/>
      <w:numFmt w:val="bullet"/>
      <w:lvlText w:val="•"/>
      <w:lvlJc w:val="left"/>
      <w:pPr>
        <w:tabs>
          <w:tab w:val="num" w:pos="2880"/>
        </w:tabs>
        <w:ind w:left="2880" w:hanging="360"/>
      </w:pPr>
      <w:rPr>
        <w:rFonts w:ascii="Arial" w:hAnsi="Arial" w:hint="default"/>
      </w:rPr>
    </w:lvl>
    <w:lvl w:ilvl="4" w:tplc="E0A46D6E" w:tentative="1">
      <w:start w:val="1"/>
      <w:numFmt w:val="bullet"/>
      <w:lvlText w:val="•"/>
      <w:lvlJc w:val="left"/>
      <w:pPr>
        <w:tabs>
          <w:tab w:val="num" w:pos="3600"/>
        </w:tabs>
        <w:ind w:left="3600" w:hanging="360"/>
      </w:pPr>
      <w:rPr>
        <w:rFonts w:ascii="Arial" w:hAnsi="Arial" w:hint="default"/>
      </w:rPr>
    </w:lvl>
    <w:lvl w:ilvl="5" w:tplc="7C3A1D66" w:tentative="1">
      <w:start w:val="1"/>
      <w:numFmt w:val="bullet"/>
      <w:lvlText w:val="•"/>
      <w:lvlJc w:val="left"/>
      <w:pPr>
        <w:tabs>
          <w:tab w:val="num" w:pos="4320"/>
        </w:tabs>
        <w:ind w:left="4320" w:hanging="360"/>
      </w:pPr>
      <w:rPr>
        <w:rFonts w:ascii="Arial" w:hAnsi="Arial" w:hint="default"/>
      </w:rPr>
    </w:lvl>
    <w:lvl w:ilvl="6" w:tplc="52E8EEB2" w:tentative="1">
      <w:start w:val="1"/>
      <w:numFmt w:val="bullet"/>
      <w:lvlText w:val="•"/>
      <w:lvlJc w:val="left"/>
      <w:pPr>
        <w:tabs>
          <w:tab w:val="num" w:pos="5040"/>
        </w:tabs>
        <w:ind w:left="5040" w:hanging="360"/>
      </w:pPr>
      <w:rPr>
        <w:rFonts w:ascii="Arial" w:hAnsi="Arial" w:hint="default"/>
      </w:rPr>
    </w:lvl>
    <w:lvl w:ilvl="7" w:tplc="AC361FA4" w:tentative="1">
      <w:start w:val="1"/>
      <w:numFmt w:val="bullet"/>
      <w:lvlText w:val="•"/>
      <w:lvlJc w:val="left"/>
      <w:pPr>
        <w:tabs>
          <w:tab w:val="num" w:pos="5760"/>
        </w:tabs>
        <w:ind w:left="5760" w:hanging="360"/>
      </w:pPr>
      <w:rPr>
        <w:rFonts w:ascii="Arial" w:hAnsi="Arial" w:hint="default"/>
      </w:rPr>
    </w:lvl>
    <w:lvl w:ilvl="8" w:tplc="4BEABB5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16A33D6"/>
    <w:multiLevelType w:val="hybridMultilevel"/>
    <w:tmpl w:val="9E98A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34D2D61"/>
    <w:multiLevelType w:val="hybridMultilevel"/>
    <w:tmpl w:val="A8646D82"/>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34F5EE0"/>
    <w:multiLevelType w:val="hybridMultilevel"/>
    <w:tmpl w:val="EAC87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391606A"/>
    <w:multiLevelType w:val="hybridMultilevel"/>
    <w:tmpl w:val="257C8FEC"/>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44EA112E"/>
    <w:multiLevelType w:val="hybridMultilevel"/>
    <w:tmpl w:val="99AE4064"/>
    <w:lvl w:ilvl="0" w:tplc="02108C2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53B1A42"/>
    <w:multiLevelType w:val="hybridMultilevel"/>
    <w:tmpl w:val="322A024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7542CE4"/>
    <w:multiLevelType w:val="hybridMultilevel"/>
    <w:tmpl w:val="BF301FEA"/>
    <w:lvl w:ilvl="0" w:tplc="5EF8E4B2">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47570D93"/>
    <w:multiLevelType w:val="hybridMultilevel"/>
    <w:tmpl w:val="F93E8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C6451AC"/>
    <w:multiLevelType w:val="hybridMultilevel"/>
    <w:tmpl w:val="2EFA939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C6C0850"/>
    <w:multiLevelType w:val="hybridMultilevel"/>
    <w:tmpl w:val="10B8E5E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4D631A81"/>
    <w:multiLevelType w:val="multilevel"/>
    <w:tmpl w:val="DC6CA9EA"/>
    <w:lvl w:ilvl="0">
      <w:start w:val="5"/>
      <w:numFmt w:val="decimal"/>
      <w:lvlText w:val="%1."/>
      <w:lvlJc w:val="left"/>
      <w:pPr>
        <w:ind w:left="1185" w:hanging="1185"/>
      </w:pPr>
      <w:rPr>
        <w:rFonts w:eastAsiaTheme="minorHAnsi" w:hint="default"/>
        <w:b/>
      </w:rPr>
    </w:lvl>
    <w:lvl w:ilvl="1">
      <w:start w:val="2"/>
      <w:numFmt w:val="decimal"/>
      <w:lvlText w:val="%1.%2."/>
      <w:lvlJc w:val="left"/>
      <w:pPr>
        <w:ind w:left="4020" w:hanging="1185"/>
      </w:pPr>
      <w:rPr>
        <w:rFonts w:eastAsiaTheme="minorHAnsi" w:hint="default"/>
        <w:b/>
      </w:rPr>
    </w:lvl>
    <w:lvl w:ilvl="2">
      <w:start w:val="10"/>
      <w:numFmt w:val="decimal"/>
      <w:lvlText w:val="%1.%2.%3."/>
      <w:lvlJc w:val="left"/>
      <w:pPr>
        <w:ind w:left="1185" w:hanging="1185"/>
      </w:pPr>
      <w:rPr>
        <w:rFonts w:eastAsiaTheme="minorHAnsi" w:hint="default"/>
        <w:b/>
      </w:rPr>
    </w:lvl>
    <w:lvl w:ilvl="3">
      <w:start w:val="5"/>
      <w:numFmt w:val="decimal"/>
      <w:lvlText w:val="%1.%2.%3.%4."/>
      <w:lvlJc w:val="left"/>
      <w:pPr>
        <w:ind w:left="1185" w:hanging="1185"/>
      </w:pPr>
      <w:rPr>
        <w:rFonts w:eastAsiaTheme="minorHAnsi" w:hint="default"/>
        <w:b/>
      </w:rPr>
    </w:lvl>
    <w:lvl w:ilvl="4">
      <w:start w:val="5"/>
      <w:numFmt w:val="decimal"/>
      <w:lvlText w:val="%1.%2.%3.%4.%5."/>
      <w:lvlJc w:val="left"/>
      <w:pPr>
        <w:ind w:left="1185" w:hanging="1185"/>
      </w:pPr>
      <w:rPr>
        <w:rFonts w:eastAsiaTheme="minorHAnsi" w:hint="default"/>
        <w:b/>
      </w:rPr>
    </w:lvl>
    <w:lvl w:ilvl="5">
      <w:start w:val="1"/>
      <w:numFmt w:val="decimal"/>
      <w:lvlText w:val="%1.%2.%3.%4.%5.%6."/>
      <w:lvlJc w:val="left"/>
      <w:pPr>
        <w:ind w:left="1185" w:hanging="1185"/>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57" w15:restartNumberingAfterBreak="0">
    <w:nsid w:val="56943242"/>
    <w:multiLevelType w:val="hybridMultilevel"/>
    <w:tmpl w:val="9FDEB86C"/>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57E24A50"/>
    <w:multiLevelType w:val="hybridMultilevel"/>
    <w:tmpl w:val="A9ACBF3E"/>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5A9B2443"/>
    <w:multiLevelType w:val="hybridMultilevel"/>
    <w:tmpl w:val="BEAEC728"/>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5D7C15FC"/>
    <w:multiLevelType w:val="hybridMultilevel"/>
    <w:tmpl w:val="0E6C879A"/>
    <w:lvl w:ilvl="0" w:tplc="AB1E330C">
      <w:start w:val="1"/>
      <w:numFmt w:val="bullet"/>
      <w:lvlText w:val="•"/>
      <w:lvlJc w:val="left"/>
      <w:pPr>
        <w:tabs>
          <w:tab w:val="num" w:pos="720"/>
        </w:tabs>
        <w:ind w:left="720" w:hanging="360"/>
      </w:pPr>
      <w:rPr>
        <w:rFonts w:ascii="Arial" w:hAnsi="Arial" w:hint="default"/>
      </w:rPr>
    </w:lvl>
    <w:lvl w:ilvl="1" w:tplc="BDF4C3F8" w:tentative="1">
      <w:start w:val="1"/>
      <w:numFmt w:val="bullet"/>
      <w:lvlText w:val="•"/>
      <w:lvlJc w:val="left"/>
      <w:pPr>
        <w:tabs>
          <w:tab w:val="num" w:pos="1440"/>
        </w:tabs>
        <w:ind w:left="1440" w:hanging="360"/>
      </w:pPr>
      <w:rPr>
        <w:rFonts w:ascii="Arial" w:hAnsi="Arial" w:hint="default"/>
      </w:rPr>
    </w:lvl>
    <w:lvl w:ilvl="2" w:tplc="84564A7C" w:tentative="1">
      <w:start w:val="1"/>
      <w:numFmt w:val="bullet"/>
      <w:lvlText w:val="•"/>
      <w:lvlJc w:val="left"/>
      <w:pPr>
        <w:tabs>
          <w:tab w:val="num" w:pos="2160"/>
        </w:tabs>
        <w:ind w:left="2160" w:hanging="360"/>
      </w:pPr>
      <w:rPr>
        <w:rFonts w:ascii="Arial" w:hAnsi="Arial" w:hint="default"/>
      </w:rPr>
    </w:lvl>
    <w:lvl w:ilvl="3" w:tplc="E76CB31C" w:tentative="1">
      <w:start w:val="1"/>
      <w:numFmt w:val="bullet"/>
      <w:lvlText w:val="•"/>
      <w:lvlJc w:val="left"/>
      <w:pPr>
        <w:tabs>
          <w:tab w:val="num" w:pos="2880"/>
        </w:tabs>
        <w:ind w:left="2880" w:hanging="360"/>
      </w:pPr>
      <w:rPr>
        <w:rFonts w:ascii="Arial" w:hAnsi="Arial" w:hint="default"/>
      </w:rPr>
    </w:lvl>
    <w:lvl w:ilvl="4" w:tplc="B784F418" w:tentative="1">
      <w:start w:val="1"/>
      <w:numFmt w:val="bullet"/>
      <w:lvlText w:val="•"/>
      <w:lvlJc w:val="left"/>
      <w:pPr>
        <w:tabs>
          <w:tab w:val="num" w:pos="3600"/>
        </w:tabs>
        <w:ind w:left="3600" w:hanging="360"/>
      </w:pPr>
      <w:rPr>
        <w:rFonts w:ascii="Arial" w:hAnsi="Arial" w:hint="default"/>
      </w:rPr>
    </w:lvl>
    <w:lvl w:ilvl="5" w:tplc="C49E735E" w:tentative="1">
      <w:start w:val="1"/>
      <w:numFmt w:val="bullet"/>
      <w:lvlText w:val="•"/>
      <w:lvlJc w:val="left"/>
      <w:pPr>
        <w:tabs>
          <w:tab w:val="num" w:pos="4320"/>
        </w:tabs>
        <w:ind w:left="4320" w:hanging="360"/>
      </w:pPr>
      <w:rPr>
        <w:rFonts w:ascii="Arial" w:hAnsi="Arial" w:hint="default"/>
      </w:rPr>
    </w:lvl>
    <w:lvl w:ilvl="6" w:tplc="433EEEF6" w:tentative="1">
      <w:start w:val="1"/>
      <w:numFmt w:val="bullet"/>
      <w:lvlText w:val="•"/>
      <w:lvlJc w:val="left"/>
      <w:pPr>
        <w:tabs>
          <w:tab w:val="num" w:pos="5040"/>
        </w:tabs>
        <w:ind w:left="5040" w:hanging="360"/>
      </w:pPr>
      <w:rPr>
        <w:rFonts w:ascii="Arial" w:hAnsi="Arial" w:hint="default"/>
      </w:rPr>
    </w:lvl>
    <w:lvl w:ilvl="7" w:tplc="09DCA6EC" w:tentative="1">
      <w:start w:val="1"/>
      <w:numFmt w:val="bullet"/>
      <w:lvlText w:val="•"/>
      <w:lvlJc w:val="left"/>
      <w:pPr>
        <w:tabs>
          <w:tab w:val="num" w:pos="5760"/>
        </w:tabs>
        <w:ind w:left="5760" w:hanging="360"/>
      </w:pPr>
      <w:rPr>
        <w:rFonts w:ascii="Arial" w:hAnsi="Arial" w:hint="default"/>
      </w:rPr>
    </w:lvl>
    <w:lvl w:ilvl="8" w:tplc="59CEC06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E7F7A13"/>
    <w:multiLevelType w:val="hybridMultilevel"/>
    <w:tmpl w:val="E6561A32"/>
    <w:lvl w:ilvl="0" w:tplc="73A01ECA">
      <w:start w:val="1"/>
      <w:numFmt w:val="bullet"/>
      <w:lvlText w:val="•"/>
      <w:lvlJc w:val="left"/>
      <w:pPr>
        <w:tabs>
          <w:tab w:val="num" w:pos="720"/>
        </w:tabs>
        <w:ind w:left="720" w:hanging="360"/>
      </w:pPr>
      <w:rPr>
        <w:rFonts w:ascii="Arial" w:hAnsi="Arial" w:hint="default"/>
      </w:rPr>
    </w:lvl>
    <w:lvl w:ilvl="1" w:tplc="A7D89CC2" w:tentative="1">
      <w:start w:val="1"/>
      <w:numFmt w:val="bullet"/>
      <w:lvlText w:val="•"/>
      <w:lvlJc w:val="left"/>
      <w:pPr>
        <w:tabs>
          <w:tab w:val="num" w:pos="1440"/>
        </w:tabs>
        <w:ind w:left="1440" w:hanging="360"/>
      </w:pPr>
      <w:rPr>
        <w:rFonts w:ascii="Arial" w:hAnsi="Arial" w:hint="default"/>
      </w:rPr>
    </w:lvl>
    <w:lvl w:ilvl="2" w:tplc="3DAA0C62" w:tentative="1">
      <w:start w:val="1"/>
      <w:numFmt w:val="bullet"/>
      <w:lvlText w:val="•"/>
      <w:lvlJc w:val="left"/>
      <w:pPr>
        <w:tabs>
          <w:tab w:val="num" w:pos="2160"/>
        </w:tabs>
        <w:ind w:left="2160" w:hanging="360"/>
      </w:pPr>
      <w:rPr>
        <w:rFonts w:ascii="Arial" w:hAnsi="Arial" w:hint="default"/>
      </w:rPr>
    </w:lvl>
    <w:lvl w:ilvl="3" w:tplc="563C8BBC" w:tentative="1">
      <w:start w:val="1"/>
      <w:numFmt w:val="bullet"/>
      <w:lvlText w:val="•"/>
      <w:lvlJc w:val="left"/>
      <w:pPr>
        <w:tabs>
          <w:tab w:val="num" w:pos="2880"/>
        </w:tabs>
        <w:ind w:left="2880" w:hanging="360"/>
      </w:pPr>
      <w:rPr>
        <w:rFonts w:ascii="Arial" w:hAnsi="Arial" w:hint="default"/>
      </w:rPr>
    </w:lvl>
    <w:lvl w:ilvl="4" w:tplc="4A2E5DCC" w:tentative="1">
      <w:start w:val="1"/>
      <w:numFmt w:val="bullet"/>
      <w:lvlText w:val="•"/>
      <w:lvlJc w:val="left"/>
      <w:pPr>
        <w:tabs>
          <w:tab w:val="num" w:pos="3600"/>
        </w:tabs>
        <w:ind w:left="3600" w:hanging="360"/>
      </w:pPr>
      <w:rPr>
        <w:rFonts w:ascii="Arial" w:hAnsi="Arial" w:hint="default"/>
      </w:rPr>
    </w:lvl>
    <w:lvl w:ilvl="5" w:tplc="AE8239A2" w:tentative="1">
      <w:start w:val="1"/>
      <w:numFmt w:val="bullet"/>
      <w:lvlText w:val="•"/>
      <w:lvlJc w:val="left"/>
      <w:pPr>
        <w:tabs>
          <w:tab w:val="num" w:pos="4320"/>
        </w:tabs>
        <w:ind w:left="4320" w:hanging="360"/>
      </w:pPr>
      <w:rPr>
        <w:rFonts w:ascii="Arial" w:hAnsi="Arial" w:hint="default"/>
      </w:rPr>
    </w:lvl>
    <w:lvl w:ilvl="6" w:tplc="80E2D588" w:tentative="1">
      <w:start w:val="1"/>
      <w:numFmt w:val="bullet"/>
      <w:lvlText w:val="•"/>
      <w:lvlJc w:val="left"/>
      <w:pPr>
        <w:tabs>
          <w:tab w:val="num" w:pos="5040"/>
        </w:tabs>
        <w:ind w:left="5040" w:hanging="360"/>
      </w:pPr>
      <w:rPr>
        <w:rFonts w:ascii="Arial" w:hAnsi="Arial" w:hint="default"/>
      </w:rPr>
    </w:lvl>
    <w:lvl w:ilvl="7" w:tplc="3E84A1FA" w:tentative="1">
      <w:start w:val="1"/>
      <w:numFmt w:val="bullet"/>
      <w:lvlText w:val="•"/>
      <w:lvlJc w:val="left"/>
      <w:pPr>
        <w:tabs>
          <w:tab w:val="num" w:pos="5760"/>
        </w:tabs>
        <w:ind w:left="5760" w:hanging="360"/>
      </w:pPr>
      <w:rPr>
        <w:rFonts w:ascii="Arial" w:hAnsi="Arial" w:hint="default"/>
      </w:rPr>
    </w:lvl>
    <w:lvl w:ilvl="8" w:tplc="A08474F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FAE68A1"/>
    <w:multiLevelType w:val="hybridMultilevel"/>
    <w:tmpl w:val="71E8506C"/>
    <w:lvl w:ilvl="0" w:tplc="02108C2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0655DF6"/>
    <w:multiLevelType w:val="hybridMultilevel"/>
    <w:tmpl w:val="784A1E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634767D0"/>
    <w:multiLevelType w:val="hybridMultilevel"/>
    <w:tmpl w:val="7A101AA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63CE1AFC"/>
    <w:multiLevelType w:val="hybridMultilevel"/>
    <w:tmpl w:val="D89A3082"/>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452603F"/>
    <w:multiLevelType w:val="multilevel"/>
    <w:tmpl w:val="5BA89CE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4D04590"/>
    <w:multiLevelType w:val="hybridMultilevel"/>
    <w:tmpl w:val="CE0E8948"/>
    <w:lvl w:ilvl="0" w:tplc="0548E22C">
      <w:start w:val="1"/>
      <w:numFmt w:val="bullet"/>
      <w:lvlText w:val="•"/>
      <w:lvlJc w:val="left"/>
      <w:pPr>
        <w:tabs>
          <w:tab w:val="num" w:pos="720"/>
        </w:tabs>
        <w:ind w:left="720" w:hanging="360"/>
      </w:pPr>
      <w:rPr>
        <w:rFonts w:ascii="Arial" w:hAnsi="Arial" w:hint="default"/>
      </w:rPr>
    </w:lvl>
    <w:lvl w:ilvl="1" w:tplc="742406B6" w:tentative="1">
      <w:start w:val="1"/>
      <w:numFmt w:val="bullet"/>
      <w:lvlText w:val="•"/>
      <w:lvlJc w:val="left"/>
      <w:pPr>
        <w:tabs>
          <w:tab w:val="num" w:pos="1440"/>
        </w:tabs>
        <w:ind w:left="1440" w:hanging="360"/>
      </w:pPr>
      <w:rPr>
        <w:rFonts w:ascii="Arial" w:hAnsi="Arial" w:hint="default"/>
      </w:rPr>
    </w:lvl>
    <w:lvl w:ilvl="2" w:tplc="AE1E294A" w:tentative="1">
      <w:start w:val="1"/>
      <w:numFmt w:val="bullet"/>
      <w:lvlText w:val="•"/>
      <w:lvlJc w:val="left"/>
      <w:pPr>
        <w:tabs>
          <w:tab w:val="num" w:pos="2160"/>
        </w:tabs>
        <w:ind w:left="2160" w:hanging="360"/>
      </w:pPr>
      <w:rPr>
        <w:rFonts w:ascii="Arial" w:hAnsi="Arial" w:hint="default"/>
      </w:rPr>
    </w:lvl>
    <w:lvl w:ilvl="3" w:tplc="83AE1348" w:tentative="1">
      <w:start w:val="1"/>
      <w:numFmt w:val="bullet"/>
      <w:lvlText w:val="•"/>
      <w:lvlJc w:val="left"/>
      <w:pPr>
        <w:tabs>
          <w:tab w:val="num" w:pos="2880"/>
        </w:tabs>
        <w:ind w:left="2880" w:hanging="360"/>
      </w:pPr>
      <w:rPr>
        <w:rFonts w:ascii="Arial" w:hAnsi="Arial" w:hint="default"/>
      </w:rPr>
    </w:lvl>
    <w:lvl w:ilvl="4" w:tplc="15EC41DA" w:tentative="1">
      <w:start w:val="1"/>
      <w:numFmt w:val="bullet"/>
      <w:lvlText w:val="•"/>
      <w:lvlJc w:val="left"/>
      <w:pPr>
        <w:tabs>
          <w:tab w:val="num" w:pos="3600"/>
        </w:tabs>
        <w:ind w:left="3600" w:hanging="360"/>
      </w:pPr>
      <w:rPr>
        <w:rFonts w:ascii="Arial" w:hAnsi="Arial" w:hint="default"/>
      </w:rPr>
    </w:lvl>
    <w:lvl w:ilvl="5" w:tplc="AA68D008" w:tentative="1">
      <w:start w:val="1"/>
      <w:numFmt w:val="bullet"/>
      <w:lvlText w:val="•"/>
      <w:lvlJc w:val="left"/>
      <w:pPr>
        <w:tabs>
          <w:tab w:val="num" w:pos="4320"/>
        </w:tabs>
        <w:ind w:left="4320" w:hanging="360"/>
      </w:pPr>
      <w:rPr>
        <w:rFonts w:ascii="Arial" w:hAnsi="Arial" w:hint="default"/>
      </w:rPr>
    </w:lvl>
    <w:lvl w:ilvl="6" w:tplc="6E669930" w:tentative="1">
      <w:start w:val="1"/>
      <w:numFmt w:val="bullet"/>
      <w:lvlText w:val="•"/>
      <w:lvlJc w:val="left"/>
      <w:pPr>
        <w:tabs>
          <w:tab w:val="num" w:pos="5040"/>
        </w:tabs>
        <w:ind w:left="5040" w:hanging="360"/>
      </w:pPr>
      <w:rPr>
        <w:rFonts w:ascii="Arial" w:hAnsi="Arial" w:hint="default"/>
      </w:rPr>
    </w:lvl>
    <w:lvl w:ilvl="7" w:tplc="5296AB70" w:tentative="1">
      <w:start w:val="1"/>
      <w:numFmt w:val="bullet"/>
      <w:lvlText w:val="•"/>
      <w:lvlJc w:val="left"/>
      <w:pPr>
        <w:tabs>
          <w:tab w:val="num" w:pos="5760"/>
        </w:tabs>
        <w:ind w:left="5760" w:hanging="360"/>
      </w:pPr>
      <w:rPr>
        <w:rFonts w:ascii="Arial" w:hAnsi="Arial" w:hint="default"/>
      </w:rPr>
    </w:lvl>
    <w:lvl w:ilvl="8" w:tplc="7FB85E0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60529A6"/>
    <w:multiLevelType w:val="hybridMultilevel"/>
    <w:tmpl w:val="1D6C0ACA"/>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669772D4"/>
    <w:multiLevelType w:val="multilevel"/>
    <w:tmpl w:val="11DA3ED8"/>
    <w:lvl w:ilvl="0">
      <w:start w:val="5"/>
      <w:numFmt w:val="decimal"/>
      <w:lvlText w:val="%1."/>
      <w:lvlJc w:val="left"/>
      <w:pPr>
        <w:ind w:left="630" w:hanging="630"/>
      </w:pPr>
      <w:rPr>
        <w:rFonts w:hint="default"/>
      </w:rPr>
    </w:lvl>
    <w:lvl w:ilvl="1">
      <w:start w:val="2"/>
      <w:numFmt w:val="decimal"/>
      <w:lvlText w:val="%1.%2."/>
      <w:lvlJc w:val="left"/>
      <w:pPr>
        <w:ind w:left="630" w:hanging="63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78C3ACA"/>
    <w:multiLevelType w:val="hybridMultilevel"/>
    <w:tmpl w:val="CC124D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8C9426F"/>
    <w:multiLevelType w:val="hybridMultilevel"/>
    <w:tmpl w:val="C9263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9DB3D68"/>
    <w:multiLevelType w:val="hybridMultilevel"/>
    <w:tmpl w:val="190A1EF4"/>
    <w:lvl w:ilvl="0" w:tplc="695ED2E2">
      <w:numFmt w:val="bullet"/>
      <w:lvlText w:val="•"/>
      <w:lvlJc w:val="left"/>
      <w:pPr>
        <w:ind w:left="1068" w:hanging="708"/>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A092D59"/>
    <w:multiLevelType w:val="multilevel"/>
    <w:tmpl w:val="E9609B70"/>
    <w:lvl w:ilvl="0">
      <w:start w:val="1"/>
      <w:numFmt w:val="decimal"/>
      <w:pStyle w:val="Ttulo1"/>
      <w:lvlText w:val="Artículo %1."/>
      <w:lvlJc w:val="left"/>
      <w:pPr>
        <w:tabs>
          <w:tab w:val="num" w:pos="3567"/>
        </w:tabs>
        <w:ind w:left="2127" w:firstLine="0"/>
      </w:pPr>
      <w:rPr>
        <w:rFonts w:ascii="Times New Roman" w:hAnsi="Times New Roman" w:hint="default"/>
        <w:b/>
        <w:i w:val="0"/>
        <w:sz w:val="24"/>
      </w:rPr>
    </w:lvl>
    <w:lvl w:ilvl="1">
      <w:start w:val="1"/>
      <w:numFmt w:val="decimalZero"/>
      <w:pStyle w:val="Ttulo2"/>
      <w:isLgl/>
      <w:lvlText w:val="Sección %1.%2"/>
      <w:lvlJc w:val="left"/>
      <w:pPr>
        <w:tabs>
          <w:tab w:val="num" w:pos="3927"/>
        </w:tabs>
        <w:ind w:left="2127" w:firstLine="0"/>
      </w:pPr>
      <w:rPr>
        <w:rFonts w:hint="default"/>
      </w:rPr>
    </w:lvl>
    <w:lvl w:ilvl="2">
      <w:start w:val="1"/>
      <w:numFmt w:val="lowerLetter"/>
      <w:pStyle w:val="Ttulo3"/>
      <w:lvlText w:val="(%3)"/>
      <w:lvlJc w:val="left"/>
      <w:pPr>
        <w:tabs>
          <w:tab w:val="num" w:pos="2847"/>
        </w:tabs>
        <w:ind w:left="2847" w:hanging="432"/>
      </w:pPr>
      <w:rPr>
        <w:rFonts w:hint="default"/>
      </w:rPr>
    </w:lvl>
    <w:lvl w:ilvl="3">
      <w:start w:val="1"/>
      <w:numFmt w:val="lowerRoman"/>
      <w:pStyle w:val="Ttulo4"/>
      <w:lvlText w:val="(%4)"/>
      <w:lvlJc w:val="right"/>
      <w:pPr>
        <w:tabs>
          <w:tab w:val="num" w:pos="2991"/>
        </w:tabs>
        <w:ind w:left="2991" w:hanging="144"/>
      </w:pPr>
      <w:rPr>
        <w:rFonts w:hint="default"/>
      </w:rPr>
    </w:lvl>
    <w:lvl w:ilvl="4">
      <w:start w:val="1"/>
      <w:numFmt w:val="decimal"/>
      <w:pStyle w:val="Ttulo5"/>
      <w:lvlText w:val="%5)"/>
      <w:lvlJc w:val="left"/>
      <w:pPr>
        <w:tabs>
          <w:tab w:val="num" w:pos="3135"/>
        </w:tabs>
        <w:ind w:left="3135" w:hanging="432"/>
      </w:pPr>
      <w:rPr>
        <w:rFonts w:hint="default"/>
      </w:rPr>
    </w:lvl>
    <w:lvl w:ilvl="5">
      <w:start w:val="1"/>
      <w:numFmt w:val="lowerLetter"/>
      <w:pStyle w:val="Ttulo6"/>
      <w:lvlText w:val="%6)"/>
      <w:lvlJc w:val="left"/>
      <w:pPr>
        <w:tabs>
          <w:tab w:val="num" w:pos="3279"/>
        </w:tabs>
        <w:ind w:left="3279" w:hanging="432"/>
      </w:pPr>
      <w:rPr>
        <w:rFonts w:hint="default"/>
      </w:rPr>
    </w:lvl>
    <w:lvl w:ilvl="6">
      <w:start w:val="1"/>
      <w:numFmt w:val="lowerRoman"/>
      <w:pStyle w:val="Ttulo7"/>
      <w:lvlText w:val="%7)"/>
      <w:lvlJc w:val="right"/>
      <w:pPr>
        <w:tabs>
          <w:tab w:val="num" w:pos="3423"/>
        </w:tabs>
        <w:ind w:left="3423" w:hanging="288"/>
      </w:pPr>
      <w:rPr>
        <w:rFonts w:hint="default"/>
      </w:rPr>
    </w:lvl>
    <w:lvl w:ilvl="7">
      <w:start w:val="1"/>
      <w:numFmt w:val="lowerLetter"/>
      <w:pStyle w:val="Ttulo8"/>
      <w:lvlText w:val="%8."/>
      <w:lvlJc w:val="left"/>
      <w:pPr>
        <w:tabs>
          <w:tab w:val="num" w:pos="3567"/>
        </w:tabs>
        <w:ind w:left="3567" w:hanging="432"/>
      </w:pPr>
      <w:rPr>
        <w:rFonts w:hint="default"/>
      </w:rPr>
    </w:lvl>
    <w:lvl w:ilvl="8">
      <w:start w:val="1"/>
      <w:numFmt w:val="lowerRoman"/>
      <w:pStyle w:val="Ttulo9"/>
      <w:lvlText w:val="%9."/>
      <w:lvlJc w:val="right"/>
      <w:pPr>
        <w:tabs>
          <w:tab w:val="num" w:pos="3711"/>
        </w:tabs>
        <w:ind w:left="3711" w:hanging="144"/>
      </w:pPr>
      <w:rPr>
        <w:rFonts w:hint="default"/>
      </w:rPr>
    </w:lvl>
  </w:abstractNum>
  <w:abstractNum w:abstractNumId="74" w15:restartNumberingAfterBreak="0">
    <w:nsid w:val="6BDB725D"/>
    <w:multiLevelType w:val="hybridMultilevel"/>
    <w:tmpl w:val="34E46734"/>
    <w:lvl w:ilvl="0" w:tplc="B5924C74">
      <w:start w:val="1"/>
      <w:numFmt w:val="bullet"/>
      <w:lvlText w:val="•"/>
      <w:lvlJc w:val="left"/>
      <w:pPr>
        <w:tabs>
          <w:tab w:val="num" w:pos="720"/>
        </w:tabs>
        <w:ind w:left="720" w:hanging="360"/>
      </w:pPr>
      <w:rPr>
        <w:rFonts w:ascii="Arial" w:hAnsi="Arial" w:hint="default"/>
      </w:rPr>
    </w:lvl>
    <w:lvl w:ilvl="1" w:tplc="69BE23FC" w:tentative="1">
      <w:start w:val="1"/>
      <w:numFmt w:val="bullet"/>
      <w:lvlText w:val="•"/>
      <w:lvlJc w:val="left"/>
      <w:pPr>
        <w:tabs>
          <w:tab w:val="num" w:pos="1440"/>
        </w:tabs>
        <w:ind w:left="1440" w:hanging="360"/>
      </w:pPr>
      <w:rPr>
        <w:rFonts w:ascii="Arial" w:hAnsi="Arial" w:hint="default"/>
      </w:rPr>
    </w:lvl>
    <w:lvl w:ilvl="2" w:tplc="03262F74" w:tentative="1">
      <w:start w:val="1"/>
      <w:numFmt w:val="bullet"/>
      <w:lvlText w:val="•"/>
      <w:lvlJc w:val="left"/>
      <w:pPr>
        <w:tabs>
          <w:tab w:val="num" w:pos="2160"/>
        </w:tabs>
        <w:ind w:left="2160" w:hanging="360"/>
      </w:pPr>
      <w:rPr>
        <w:rFonts w:ascii="Arial" w:hAnsi="Arial" w:hint="default"/>
      </w:rPr>
    </w:lvl>
    <w:lvl w:ilvl="3" w:tplc="DBF836AE" w:tentative="1">
      <w:start w:val="1"/>
      <w:numFmt w:val="bullet"/>
      <w:lvlText w:val="•"/>
      <w:lvlJc w:val="left"/>
      <w:pPr>
        <w:tabs>
          <w:tab w:val="num" w:pos="2880"/>
        </w:tabs>
        <w:ind w:left="2880" w:hanging="360"/>
      </w:pPr>
      <w:rPr>
        <w:rFonts w:ascii="Arial" w:hAnsi="Arial" w:hint="default"/>
      </w:rPr>
    </w:lvl>
    <w:lvl w:ilvl="4" w:tplc="0560AE6E" w:tentative="1">
      <w:start w:val="1"/>
      <w:numFmt w:val="bullet"/>
      <w:lvlText w:val="•"/>
      <w:lvlJc w:val="left"/>
      <w:pPr>
        <w:tabs>
          <w:tab w:val="num" w:pos="3600"/>
        </w:tabs>
        <w:ind w:left="3600" w:hanging="360"/>
      </w:pPr>
      <w:rPr>
        <w:rFonts w:ascii="Arial" w:hAnsi="Arial" w:hint="default"/>
      </w:rPr>
    </w:lvl>
    <w:lvl w:ilvl="5" w:tplc="3066373E" w:tentative="1">
      <w:start w:val="1"/>
      <w:numFmt w:val="bullet"/>
      <w:lvlText w:val="•"/>
      <w:lvlJc w:val="left"/>
      <w:pPr>
        <w:tabs>
          <w:tab w:val="num" w:pos="4320"/>
        </w:tabs>
        <w:ind w:left="4320" w:hanging="360"/>
      </w:pPr>
      <w:rPr>
        <w:rFonts w:ascii="Arial" w:hAnsi="Arial" w:hint="default"/>
      </w:rPr>
    </w:lvl>
    <w:lvl w:ilvl="6" w:tplc="95BE0AEE" w:tentative="1">
      <w:start w:val="1"/>
      <w:numFmt w:val="bullet"/>
      <w:lvlText w:val="•"/>
      <w:lvlJc w:val="left"/>
      <w:pPr>
        <w:tabs>
          <w:tab w:val="num" w:pos="5040"/>
        </w:tabs>
        <w:ind w:left="5040" w:hanging="360"/>
      </w:pPr>
      <w:rPr>
        <w:rFonts w:ascii="Arial" w:hAnsi="Arial" w:hint="default"/>
      </w:rPr>
    </w:lvl>
    <w:lvl w:ilvl="7" w:tplc="A236A13E" w:tentative="1">
      <w:start w:val="1"/>
      <w:numFmt w:val="bullet"/>
      <w:lvlText w:val="•"/>
      <w:lvlJc w:val="left"/>
      <w:pPr>
        <w:tabs>
          <w:tab w:val="num" w:pos="5760"/>
        </w:tabs>
        <w:ind w:left="5760" w:hanging="360"/>
      </w:pPr>
      <w:rPr>
        <w:rFonts w:ascii="Arial" w:hAnsi="Arial" w:hint="default"/>
      </w:rPr>
    </w:lvl>
    <w:lvl w:ilvl="8" w:tplc="36F0EF1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C0B279B"/>
    <w:multiLevelType w:val="hybridMultilevel"/>
    <w:tmpl w:val="D3867940"/>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6CB2280C"/>
    <w:multiLevelType w:val="hybridMultilevel"/>
    <w:tmpl w:val="2B56E498"/>
    <w:lvl w:ilvl="0" w:tplc="FF08776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F76590C"/>
    <w:multiLevelType w:val="hybridMultilevel"/>
    <w:tmpl w:val="5F8CDF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28C454E"/>
    <w:multiLevelType w:val="hybridMultilevel"/>
    <w:tmpl w:val="26644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3472BD8"/>
    <w:multiLevelType w:val="hybridMultilevel"/>
    <w:tmpl w:val="8BD61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3D63735"/>
    <w:multiLevelType w:val="multilevel"/>
    <w:tmpl w:val="7898F558"/>
    <w:lvl w:ilvl="0">
      <w:start w:val="5"/>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84C5FF6"/>
    <w:multiLevelType w:val="hybridMultilevel"/>
    <w:tmpl w:val="5A004496"/>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7A392CBD"/>
    <w:multiLevelType w:val="hybridMultilevel"/>
    <w:tmpl w:val="DFF41750"/>
    <w:lvl w:ilvl="0" w:tplc="FF087766">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7A810680"/>
    <w:multiLevelType w:val="hybridMultilevel"/>
    <w:tmpl w:val="E0F46BC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7C39757A"/>
    <w:multiLevelType w:val="hybridMultilevel"/>
    <w:tmpl w:val="4126D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E8B0141"/>
    <w:multiLevelType w:val="hybridMultilevel"/>
    <w:tmpl w:val="27D23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7F703BB4"/>
    <w:multiLevelType w:val="hybridMultilevel"/>
    <w:tmpl w:val="E5E40A3E"/>
    <w:lvl w:ilvl="0" w:tplc="5184ACB2">
      <w:start w:val="1"/>
      <w:numFmt w:val="lowerLetter"/>
      <w:lvlText w:val="%1."/>
      <w:lvlJc w:val="left"/>
      <w:pPr>
        <w:ind w:left="720" w:hanging="360"/>
      </w:pPr>
      <w:rPr>
        <w:rFonts w:ascii="Baskerville Old Face" w:eastAsiaTheme="minorHAnsi" w:hAnsi="Baskerville Old Face"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0874927">
    <w:abstractNumId w:val="73"/>
  </w:num>
  <w:num w:numId="2" w16cid:durableId="1112743213">
    <w:abstractNumId w:val="2"/>
  </w:num>
  <w:num w:numId="3" w16cid:durableId="160857016">
    <w:abstractNumId w:val="50"/>
  </w:num>
  <w:num w:numId="4" w16cid:durableId="1910767819">
    <w:abstractNumId w:val="51"/>
  </w:num>
  <w:num w:numId="5" w16cid:durableId="1076633566">
    <w:abstractNumId w:val="48"/>
  </w:num>
  <w:num w:numId="6" w16cid:durableId="1452745740">
    <w:abstractNumId w:val="38"/>
  </w:num>
  <w:num w:numId="7" w16cid:durableId="860095382">
    <w:abstractNumId w:val="62"/>
  </w:num>
  <w:num w:numId="8" w16cid:durableId="430393595">
    <w:abstractNumId w:val="72"/>
  </w:num>
  <w:num w:numId="9" w16cid:durableId="51273798">
    <w:abstractNumId w:val="15"/>
  </w:num>
  <w:num w:numId="10" w16cid:durableId="808549389">
    <w:abstractNumId w:val="35"/>
  </w:num>
  <w:num w:numId="11" w16cid:durableId="145781453">
    <w:abstractNumId w:val="10"/>
  </w:num>
  <w:num w:numId="12" w16cid:durableId="178929994">
    <w:abstractNumId w:val="63"/>
  </w:num>
  <w:num w:numId="13" w16cid:durableId="876625664">
    <w:abstractNumId w:val="4"/>
  </w:num>
  <w:num w:numId="14" w16cid:durableId="576669731">
    <w:abstractNumId w:val="1"/>
  </w:num>
  <w:num w:numId="15" w16cid:durableId="263849816">
    <w:abstractNumId w:val="46"/>
  </w:num>
  <w:num w:numId="16" w16cid:durableId="1880581878">
    <w:abstractNumId w:val="79"/>
  </w:num>
  <w:num w:numId="17" w16cid:durableId="1370032928">
    <w:abstractNumId w:val="53"/>
  </w:num>
  <w:num w:numId="18" w16cid:durableId="1796099715">
    <w:abstractNumId w:val="78"/>
  </w:num>
  <w:num w:numId="19" w16cid:durableId="2050912046">
    <w:abstractNumId w:val="86"/>
  </w:num>
  <w:num w:numId="20" w16cid:durableId="489516415">
    <w:abstractNumId w:val="12"/>
  </w:num>
  <w:num w:numId="21" w16cid:durableId="2117094253">
    <w:abstractNumId w:val="17"/>
  </w:num>
  <w:num w:numId="22" w16cid:durableId="1523477241">
    <w:abstractNumId w:val="32"/>
  </w:num>
  <w:num w:numId="23" w16cid:durableId="1870408030">
    <w:abstractNumId w:val="42"/>
  </w:num>
  <w:num w:numId="24" w16cid:durableId="2073188237">
    <w:abstractNumId w:val="55"/>
  </w:num>
  <w:num w:numId="25" w16cid:durableId="311250235">
    <w:abstractNumId w:val="66"/>
  </w:num>
  <w:num w:numId="26" w16cid:durableId="1370645879">
    <w:abstractNumId w:val="7"/>
  </w:num>
  <w:num w:numId="27" w16cid:durableId="672218535">
    <w:abstractNumId w:val="30"/>
  </w:num>
  <w:num w:numId="28" w16cid:durableId="655261300">
    <w:abstractNumId w:val="25"/>
  </w:num>
  <w:num w:numId="29" w16cid:durableId="1247225620">
    <w:abstractNumId w:val="19"/>
  </w:num>
  <w:num w:numId="30" w16cid:durableId="1424110929">
    <w:abstractNumId w:val="29"/>
  </w:num>
  <w:num w:numId="31" w16cid:durableId="1055202960">
    <w:abstractNumId w:val="31"/>
  </w:num>
  <w:num w:numId="32" w16cid:durableId="989137243">
    <w:abstractNumId w:val="84"/>
  </w:num>
  <w:num w:numId="33" w16cid:durableId="2112970546">
    <w:abstractNumId w:val="21"/>
  </w:num>
  <w:num w:numId="34" w16cid:durableId="1411734801">
    <w:abstractNumId w:val="6"/>
  </w:num>
  <w:num w:numId="35" w16cid:durableId="1387486941">
    <w:abstractNumId w:val="71"/>
  </w:num>
  <w:num w:numId="36" w16cid:durableId="1144353070">
    <w:abstractNumId w:val="20"/>
  </w:num>
  <w:num w:numId="37" w16cid:durableId="911812402">
    <w:abstractNumId w:val="9"/>
  </w:num>
  <w:num w:numId="38" w16cid:durableId="1006664651">
    <w:abstractNumId w:val="65"/>
  </w:num>
  <w:num w:numId="39" w16cid:durableId="1841584476">
    <w:abstractNumId w:val="40"/>
  </w:num>
  <w:num w:numId="40" w16cid:durableId="505675937">
    <w:abstractNumId w:val="60"/>
  </w:num>
  <w:num w:numId="41" w16cid:durableId="632367558">
    <w:abstractNumId w:val="67"/>
  </w:num>
  <w:num w:numId="42" w16cid:durableId="754714240">
    <w:abstractNumId w:val="27"/>
  </w:num>
  <w:num w:numId="43" w16cid:durableId="1789201423">
    <w:abstractNumId w:val="22"/>
  </w:num>
  <w:num w:numId="44" w16cid:durableId="1345282003">
    <w:abstractNumId w:val="74"/>
  </w:num>
  <w:num w:numId="45" w16cid:durableId="1893887999">
    <w:abstractNumId w:val="45"/>
  </w:num>
  <w:num w:numId="46" w16cid:durableId="1327585610">
    <w:abstractNumId w:val="61"/>
  </w:num>
  <w:num w:numId="47" w16cid:durableId="6979492">
    <w:abstractNumId w:val="33"/>
  </w:num>
  <w:num w:numId="48" w16cid:durableId="1922715819">
    <w:abstractNumId w:val="8"/>
  </w:num>
  <w:num w:numId="49" w16cid:durableId="1700085756">
    <w:abstractNumId w:val="83"/>
  </w:num>
  <w:num w:numId="50" w16cid:durableId="680548767">
    <w:abstractNumId w:val="26"/>
  </w:num>
  <w:num w:numId="51" w16cid:durableId="1643148351">
    <w:abstractNumId w:val="5"/>
  </w:num>
  <w:num w:numId="52" w16cid:durableId="1217475257">
    <w:abstractNumId w:val="54"/>
  </w:num>
  <w:num w:numId="53" w16cid:durableId="1661427340">
    <w:abstractNumId w:val="85"/>
  </w:num>
  <w:num w:numId="54" w16cid:durableId="1759717689">
    <w:abstractNumId w:val="16"/>
  </w:num>
  <w:num w:numId="55" w16cid:durableId="1322075722">
    <w:abstractNumId w:val="52"/>
  </w:num>
  <w:num w:numId="56" w16cid:durableId="409279082">
    <w:abstractNumId w:val="0"/>
  </w:num>
  <w:num w:numId="57" w16cid:durableId="1335452705">
    <w:abstractNumId w:val="39"/>
  </w:num>
  <w:num w:numId="58" w16cid:durableId="865292709">
    <w:abstractNumId w:val="37"/>
  </w:num>
  <w:num w:numId="59" w16cid:durableId="1975133221">
    <w:abstractNumId w:val="14"/>
  </w:num>
  <w:num w:numId="60" w16cid:durableId="332808020">
    <w:abstractNumId w:val="68"/>
  </w:num>
  <w:num w:numId="61" w16cid:durableId="106049267">
    <w:abstractNumId w:val="3"/>
  </w:num>
  <w:num w:numId="62" w16cid:durableId="641034499">
    <w:abstractNumId w:val="11"/>
  </w:num>
  <w:num w:numId="63" w16cid:durableId="667631444">
    <w:abstractNumId w:val="41"/>
  </w:num>
  <w:num w:numId="64" w16cid:durableId="546382486">
    <w:abstractNumId w:val="43"/>
  </w:num>
  <w:num w:numId="65" w16cid:durableId="161434438">
    <w:abstractNumId w:val="28"/>
  </w:num>
  <w:num w:numId="66" w16cid:durableId="1086802462">
    <w:abstractNumId w:val="13"/>
  </w:num>
  <w:num w:numId="67" w16cid:durableId="243606457">
    <w:abstractNumId w:val="24"/>
  </w:num>
  <w:num w:numId="68" w16cid:durableId="624501661">
    <w:abstractNumId w:val="81"/>
  </w:num>
  <w:num w:numId="69" w16cid:durableId="1502504164">
    <w:abstractNumId w:val="44"/>
  </w:num>
  <w:num w:numId="70" w16cid:durableId="1307971259">
    <w:abstractNumId w:val="75"/>
  </w:num>
  <w:num w:numId="71" w16cid:durableId="1581258736">
    <w:abstractNumId w:val="59"/>
  </w:num>
  <w:num w:numId="72" w16cid:durableId="198589491">
    <w:abstractNumId w:val="57"/>
  </w:num>
  <w:num w:numId="73" w16cid:durableId="626936824">
    <w:abstractNumId w:val="49"/>
  </w:num>
  <w:num w:numId="74" w16cid:durableId="162403923">
    <w:abstractNumId w:val="58"/>
  </w:num>
  <w:num w:numId="75" w16cid:durableId="1333684012">
    <w:abstractNumId w:val="82"/>
  </w:num>
  <w:num w:numId="76" w16cid:durableId="975448516">
    <w:abstractNumId w:val="76"/>
  </w:num>
  <w:num w:numId="77" w16cid:durableId="977950821">
    <w:abstractNumId w:val="77"/>
  </w:num>
  <w:num w:numId="78" w16cid:durableId="569270931">
    <w:abstractNumId w:val="23"/>
  </w:num>
  <w:num w:numId="79" w16cid:durableId="805851956">
    <w:abstractNumId w:val="69"/>
  </w:num>
  <w:num w:numId="80" w16cid:durableId="877081476">
    <w:abstractNumId w:val="34"/>
  </w:num>
  <w:num w:numId="81" w16cid:durableId="1018388280">
    <w:abstractNumId w:val="56"/>
  </w:num>
  <w:num w:numId="82" w16cid:durableId="83383104">
    <w:abstractNumId w:val="80"/>
  </w:num>
  <w:num w:numId="83" w16cid:durableId="1874075134">
    <w:abstractNumId w:val="70"/>
  </w:num>
  <w:num w:numId="84" w16cid:durableId="957226478">
    <w:abstractNumId w:val="47"/>
  </w:num>
  <w:num w:numId="85" w16cid:durableId="1488591725">
    <w:abstractNumId w:val="36"/>
  </w:num>
  <w:num w:numId="86" w16cid:durableId="1602908776">
    <w:abstractNumId w:val="18"/>
  </w:num>
  <w:num w:numId="87" w16cid:durableId="52580538">
    <w:abstractNumId w:val="6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B9D"/>
    <w:rsid w:val="00001AA1"/>
    <w:rsid w:val="00001B63"/>
    <w:rsid w:val="00001FCB"/>
    <w:rsid w:val="00003E5F"/>
    <w:rsid w:val="00004991"/>
    <w:rsid w:val="00005487"/>
    <w:rsid w:val="00005567"/>
    <w:rsid w:val="00005697"/>
    <w:rsid w:val="00006235"/>
    <w:rsid w:val="000063F1"/>
    <w:rsid w:val="00006685"/>
    <w:rsid w:val="0000727A"/>
    <w:rsid w:val="000074B6"/>
    <w:rsid w:val="00007942"/>
    <w:rsid w:val="00007A61"/>
    <w:rsid w:val="00010266"/>
    <w:rsid w:val="00010563"/>
    <w:rsid w:val="00011549"/>
    <w:rsid w:val="00011A4B"/>
    <w:rsid w:val="00012828"/>
    <w:rsid w:val="000128BB"/>
    <w:rsid w:val="00012B84"/>
    <w:rsid w:val="00012C9E"/>
    <w:rsid w:val="00012CB6"/>
    <w:rsid w:val="00012E2B"/>
    <w:rsid w:val="000135AB"/>
    <w:rsid w:val="00013674"/>
    <w:rsid w:val="000136DB"/>
    <w:rsid w:val="0001375C"/>
    <w:rsid w:val="00013D7B"/>
    <w:rsid w:val="00014C4D"/>
    <w:rsid w:val="00014D51"/>
    <w:rsid w:val="00015B96"/>
    <w:rsid w:val="00017237"/>
    <w:rsid w:val="00017C55"/>
    <w:rsid w:val="00021C2E"/>
    <w:rsid w:val="000229EC"/>
    <w:rsid w:val="0002459D"/>
    <w:rsid w:val="00024C3B"/>
    <w:rsid w:val="00025395"/>
    <w:rsid w:val="0002551C"/>
    <w:rsid w:val="00025BC1"/>
    <w:rsid w:val="00025D49"/>
    <w:rsid w:val="00025EC6"/>
    <w:rsid w:val="00026B41"/>
    <w:rsid w:val="00027210"/>
    <w:rsid w:val="00030386"/>
    <w:rsid w:val="0003142A"/>
    <w:rsid w:val="00032362"/>
    <w:rsid w:val="00032742"/>
    <w:rsid w:val="00032D4E"/>
    <w:rsid w:val="0003356F"/>
    <w:rsid w:val="00033B07"/>
    <w:rsid w:val="000354D4"/>
    <w:rsid w:val="00035ED0"/>
    <w:rsid w:val="000362EB"/>
    <w:rsid w:val="00036FE5"/>
    <w:rsid w:val="0003735D"/>
    <w:rsid w:val="00040214"/>
    <w:rsid w:val="000405DE"/>
    <w:rsid w:val="00040D85"/>
    <w:rsid w:val="00041758"/>
    <w:rsid w:val="00041E6B"/>
    <w:rsid w:val="00041E90"/>
    <w:rsid w:val="00043746"/>
    <w:rsid w:val="0004386D"/>
    <w:rsid w:val="00043F1B"/>
    <w:rsid w:val="00044CBA"/>
    <w:rsid w:val="00044D32"/>
    <w:rsid w:val="0004571C"/>
    <w:rsid w:val="000467D4"/>
    <w:rsid w:val="00046EEE"/>
    <w:rsid w:val="000504DE"/>
    <w:rsid w:val="00050DC7"/>
    <w:rsid w:val="00050E0E"/>
    <w:rsid w:val="000522EE"/>
    <w:rsid w:val="0005247A"/>
    <w:rsid w:val="0005247C"/>
    <w:rsid w:val="00052812"/>
    <w:rsid w:val="000528FD"/>
    <w:rsid w:val="00052BCC"/>
    <w:rsid w:val="00053542"/>
    <w:rsid w:val="00053A4E"/>
    <w:rsid w:val="00053A55"/>
    <w:rsid w:val="0005473F"/>
    <w:rsid w:val="000550B8"/>
    <w:rsid w:val="000557F6"/>
    <w:rsid w:val="000557F9"/>
    <w:rsid w:val="0005630C"/>
    <w:rsid w:val="00056F88"/>
    <w:rsid w:val="000574CB"/>
    <w:rsid w:val="00057619"/>
    <w:rsid w:val="00057953"/>
    <w:rsid w:val="00057C92"/>
    <w:rsid w:val="00057E85"/>
    <w:rsid w:val="00060C3C"/>
    <w:rsid w:val="00061476"/>
    <w:rsid w:val="000616C0"/>
    <w:rsid w:val="0006172C"/>
    <w:rsid w:val="00061CC2"/>
    <w:rsid w:val="0006276A"/>
    <w:rsid w:val="00062947"/>
    <w:rsid w:val="00062C2E"/>
    <w:rsid w:val="00063DCD"/>
    <w:rsid w:val="00063EEB"/>
    <w:rsid w:val="00064335"/>
    <w:rsid w:val="00064A8A"/>
    <w:rsid w:val="0006558E"/>
    <w:rsid w:val="00065D5F"/>
    <w:rsid w:val="00066088"/>
    <w:rsid w:val="00066500"/>
    <w:rsid w:val="000665EC"/>
    <w:rsid w:val="00066877"/>
    <w:rsid w:val="00067AE3"/>
    <w:rsid w:val="00071870"/>
    <w:rsid w:val="00071A5D"/>
    <w:rsid w:val="0007238C"/>
    <w:rsid w:val="00072454"/>
    <w:rsid w:val="00072A0B"/>
    <w:rsid w:val="00072BCB"/>
    <w:rsid w:val="00072FCA"/>
    <w:rsid w:val="000734A6"/>
    <w:rsid w:val="000734CA"/>
    <w:rsid w:val="000736B4"/>
    <w:rsid w:val="00073D76"/>
    <w:rsid w:val="00074514"/>
    <w:rsid w:val="00075F52"/>
    <w:rsid w:val="00077065"/>
    <w:rsid w:val="000774C0"/>
    <w:rsid w:val="000778C6"/>
    <w:rsid w:val="00077A00"/>
    <w:rsid w:val="00077AB6"/>
    <w:rsid w:val="000812FE"/>
    <w:rsid w:val="000819BA"/>
    <w:rsid w:val="00081CB1"/>
    <w:rsid w:val="00081D3C"/>
    <w:rsid w:val="000824F8"/>
    <w:rsid w:val="00082B56"/>
    <w:rsid w:val="00082FCB"/>
    <w:rsid w:val="000837E5"/>
    <w:rsid w:val="00083DAF"/>
    <w:rsid w:val="00083E31"/>
    <w:rsid w:val="000849EF"/>
    <w:rsid w:val="000856C6"/>
    <w:rsid w:val="00085AF6"/>
    <w:rsid w:val="0008651E"/>
    <w:rsid w:val="000865B0"/>
    <w:rsid w:val="00087911"/>
    <w:rsid w:val="00087F54"/>
    <w:rsid w:val="000905E4"/>
    <w:rsid w:val="00090798"/>
    <w:rsid w:val="00090B33"/>
    <w:rsid w:val="0009191A"/>
    <w:rsid w:val="00091B2C"/>
    <w:rsid w:val="00092B87"/>
    <w:rsid w:val="000934ED"/>
    <w:rsid w:val="00094F2C"/>
    <w:rsid w:val="000952A1"/>
    <w:rsid w:val="0009532B"/>
    <w:rsid w:val="00095DAB"/>
    <w:rsid w:val="000960F8"/>
    <w:rsid w:val="0009636F"/>
    <w:rsid w:val="00096563"/>
    <w:rsid w:val="0009697D"/>
    <w:rsid w:val="00097B60"/>
    <w:rsid w:val="00097F2B"/>
    <w:rsid w:val="000A07EA"/>
    <w:rsid w:val="000A0BFB"/>
    <w:rsid w:val="000A1BCF"/>
    <w:rsid w:val="000A1E72"/>
    <w:rsid w:val="000A2A41"/>
    <w:rsid w:val="000A2A6A"/>
    <w:rsid w:val="000A37AB"/>
    <w:rsid w:val="000A38C9"/>
    <w:rsid w:val="000A4013"/>
    <w:rsid w:val="000A4019"/>
    <w:rsid w:val="000A43DA"/>
    <w:rsid w:val="000A501B"/>
    <w:rsid w:val="000A579F"/>
    <w:rsid w:val="000A5C85"/>
    <w:rsid w:val="000A5D0C"/>
    <w:rsid w:val="000A66F7"/>
    <w:rsid w:val="000A6890"/>
    <w:rsid w:val="000A73AA"/>
    <w:rsid w:val="000A7B82"/>
    <w:rsid w:val="000A7E63"/>
    <w:rsid w:val="000B041E"/>
    <w:rsid w:val="000B0D04"/>
    <w:rsid w:val="000B1610"/>
    <w:rsid w:val="000B1A03"/>
    <w:rsid w:val="000B2358"/>
    <w:rsid w:val="000B2652"/>
    <w:rsid w:val="000B378F"/>
    <w:rsid w:val="000B3B22"/>
    <w:rsid w:val="000B3DA6"/>
    <w:rsid w:val="000B49FF"/>
    <w:rsid w:val="000B4AFF"/>
    <w:rsid w:val="000B58F5"/>
    <w:rsid w:val="000B5C28"/>
    <w:rsid w:val="000B6BB9"/>
    <w:rsid w:val="000B7452"/>
    <w:rsid w:val="000B7CDD"/>
    <w:rsid w:val="000C04AA"/>
    <w:rsid w:val="000C0FE9"/>
    <w:rsid w:val="000C1F48"/>
    <w:rsid w:val="000C22B7"/>
    <w:rsid w:val="000C26A5"/>
    <w:rsid w:val="000C39C2"/>
    <w:rsid w:val="000C3FB0"/>
    <w:rsid w:val="000C45B7"/>
    <w:rsid w:val="000C537A"/>
    <w:rsid w:val="000C5988"/>
    <w:rsid w:val="000D066F"/>
    <w:rsid w:val="000D125D"/>
    <w:rsid w:val="000D1631"/>
    <w:rsid w:val="000D1EA3"/>
    <w:rsid w:val="000D2038"/>
    <w:rsid w:val="000D2456"/>
    <w:rsid w:val="000D27DB"/>
    <w:rsid w:val="000D2CFB"/>
    <w:rsid w:val="000D3228"/>
    <w:rsid w:val="000D49A6"/>
    <w:rsid w:val="000D4AE2"/>
    <w:rsid w:val="000D4D62"/>
    <w:rsid w:val="000D5666"/>
    <w:rsid w:val="000D6006"/>
    <w:rsid w:val="000D64D4"/>
    <w:rsid w:val="000D69CB"/>
    <w:rsid w:val="000D6A5D"/>
    <w:rsid w:val="000E01C7"/>
    <w:rsid w:val="000E1849"/>
    <w:rsid w:val="000E2049"/>
    <w:rsid w:val="000E23DE"/>
    <w:rsid w:val="000E3D03"/>
    <w:rsid w:val="000E44CD"/>
    <w:rsid w:val="000E6987"/>
    <w:rsid w:val="000E6C85"/>
    <w:rsid w:val="000E71B1"/>
    <w:rsid w:val="000E7A5D"/>
    <w:rsid w:val="000E7F38"/>
    <w:rsid w:val="000F0260"/>
    <w:rsid w:val="000F088C"/>
    <w:rsid w:val="000F0C72"/>
    <w:rsid w:val="000F2C03"/>
    <w:rsid w:val="000F2FF2"/>
    <w:rsid w:val="000F5765"/>
    <w:rsid w:val="000F5BD7"/>
    <w:rsid w:val="000F6B29"/>
    <w:rsid w:val="000F7D1B"/>
    <w:rsid w:val="001000DC"/>
    <w:rsid w:val="00100390"/>
    <w:rsid w:val="00100597"/>
    <w:rsid w:val="001006E4"/>
    <w:rsid w:val="0010098E"/>
    <w:rsid w:val="00100C2C"/>
    <w:rsid w:val="00100E2F"/>
    <w:rsid w:val="00101684"/>
    <w:rsid w:val="001020D9"/>
    <w:rsid w:val="00102D36"/>
    <w:rsid w:val="00102F0F"/>
    <w:rsid w:val="00103575"/>
    <w:rsid w:val="001040D5"/>
    <w:rsid w:val="00104769"/>
    <w:rsid w:val="00104F9C"/>
    <w:rsid w:val="00104FD6"/>
    <w:rsid w:val="001053DD"/>
    <w:rsid w:val="00105655"/>
    <w:rsid w:val="0010593E"/>
    <w:rsid w:val="001107FE"/>
    <w:rsid w:val="00111B4C"/>
    <w:rsid w:val="001131A5"/>
    <w:rsid w:val="0011396C"/>
    <w:rsid w:val="00113A23"/>
    <w:rsid w:val="00113EE9"/>
    <w:rsid w:val="0011475A"/>
    <w:rsid w:val="00114993"/>
    <w:rsid w:val="00114C4A"/>
    <w:rsid w:val="00115015"/>
    <w:rsid w:val="001166CC"/>
    <w:rsid w:val="00116CAE"/>
    <w:rsid w:val="0011745D"/>
    <w:rsid w:val="00117486"/>
    <w:rsid w:val="001179F8"/>
    <w:rsid w:val="001203EB"/>
    <w:rsid w:val="00120978"/>
    <w:rsid w:val="00121139"/>
    <w:rsid w:val="00121B36"/>
    <w:rsid w:val="00121D8B"/>
    <w:rsid w:val="001222BC"/>
    <w:rsid w:val="0012264B"/>
    <w:rsid w:val="00123B8C"/>
    <w:rsid w:val="001243F5"/>
    <w:rsid w:val="00124C91"/>
    <w:rsid w:val="00124E4B"/>
    <w:rsid w:val="0012553F"/>
    <w:rsid w:val="00125589"/>
    <w:rsid w:val="001255C0"/>
    <w:rsid w:val="00125739"/>
    <w:rsid w:val="00125C98"/>
    <w:rsid w:val="00126C99"/>
    <w:rsid w:val="00127B1A"/>
    <w:rsid w:val="00130179"/>
    <w:rsid w:val="00130333"/>
    <w:rsid w:val="001309E2"/>
    <w:rsid w:val="00130CFE"/>
    <w:rsid w:val="00132083"/>
    <w:rsid w:val="00132B07"/>
    <w:rsid w:val="00132DA1"/>
    <w:rsid w:val="00133D07"/>
    <w:rsid w:val="00133E76"/>
    <w:rsid w:val="00134576"/>
    <w:rsid w:val="00134652"/>
    <w:rsid w:val="001346C6"/>
    <w:rsid w:val="00134E92"/>
    <w:rsid w:val="00134F60"/>
    <w:rsid w:val="001354F5"/>
    <w:rsid w:val="00135A9E"/>
    <w:rsid w:val="001366AC"/>
    <w:rsid w:val="00136C3D"/>
    <w:rsid w:val="00137514"/>
    <w:rsid w:val="001376AF"/>
    <w:rsid w:val="00137974"/>
    <w:rsid w:val="00137DA1"/>
    <w:rsid w:val="00137F2A"/>
    <w:rsid w:val="00140362"/>
    <w:rsid w:val="001413BE"/>
    <w:rsid w:val="00141F46"/>
    <w:rsid w:val="00142D17"/>
    <w:rsid w:val="001430F4"/>
    <w:rsid w:val="0014325B"/>
    <w:rsid w:val="001436DD"/>
    <w:rsid w:val="00143F5A"/>
    <w:rsid w:val="001441DA"/>
    <w:rsid w:val="00144843"/>
    <w:rsid w:val="001451B9"/>
    <w:rsid w:val="001452B7"/>
    <w:rsid w:val="00146A5E"/>
    <w:rsid w:val="001475DD"/>
    <w:rsid w:val="001502F9"/>
    <w:rsid w:val="001504AF"/>
    <w:rsid w:val="001505F3"/>
    <w:rsid w:val="00150A54"/>
    <w:rsid w:val="001516C5"/>
    <w:rsid w:val="00151FF6"/>
    <w:rsid w:val="00154360"/>
    <w:rsid w:val="001543F9"/>
    <w:rsid w:val="00154902"/>
    <w:rsid w:val="001552EA"/>
    <w:rsid w:val="001567EF"/>
    <w:rsid w:val="00156922"/>
    <w:rsid w:val="00156BF0"/>
    <w:rsid w:val="0015726B"/>
    <w:rsid w:val="0015757A"/>
    <w:rsid w:val="00157F4D"/>
    <w:rsid w:val="00160100"/>
    <w:rsid w:val="00161C94"/>
    <w:rsid w:val="00161DDB"/>
    <w:rsid w:val="00162159"/>
    <w:rsid w:val="00162A6F"/>
    <w:rsid w:val="00162BDB"/>
    <w:rsid w:val="00162CC9"/>
    <w:rsid w:val="00163753"/>
    <w:rsid w:val="0016523A"/>
    <w:rsid w:val="0016640F"/>
    <w:rsid w:val="00166CC0"/>
    <w:rsid w:val="00166D2C"/>
    <w:rsid w:val="0016750E"/>
    <w:rsid w:val="00167A0C"/>
    <w:rsid w:val="00170177"/>
    <w:rsid w:val="001705FC"/>
    <w:rsid w:val="00170DF7"/>
    <w:rsid w:val="00171147"/>
    <w:rsid w:val="00171793"/>
    <w:rsid w:val="00171EEB"/>
    <w:rsid w:val="001722B5"/>
    <w:rsid w:val="00172F3A"/>
    <w:rsid w:val="0017360F"/>
    <w:rsid w:val="00173638"/>
    <w:rsid w:val="00174D0D"/>
    <w:rsid w:val="001759BF"/>
    <w:rsid w:val="00176445"/>
    <w:rsid w:val="00177699"/>
    <w:rsid w:val="00180292"/>
    <w:rsid w:val="00180532"/>
    <w:rsid w:val="001806F6"/>
    <w:rsid w:val="001811B8"/>
    <w:rsid w:val="001812AB"/>
    <w:rsid w:val="00182423"/>
    <w:rsid w:val="001824DB"/>
    <w:rsid w:val="00182B8C"/>
    <w:rsid w:val="00182C27"/>
    <w:rsid w:val="00182E66"/>
    <w:rsid w:val="00182E84"/>
    <w:rsid w:val="001832E0"/>
    <w:rsid w:val="001833D5"/>
    <w:rsid w:val="001842BB"/>
    <w:rsid w:val="00185D5D"/>
    <w:rsid w:val="001861B4"/>
    <w:rsid w:val="001865F9"/>
    <w:rsid w:val="001869D2"/>
    <w:rsid w:val="00186E72"/>
    <w:rsid w:val="00190072"/>
    <w:rsid w:val="00191F1C"/>
    <w:rsid w:val="0019216E"/>
    <w:rsid w:val="001928B8"/>
    <w:rsid w:val="001935AC"/>
    <w:rsid w:val="001937B8"/>
    <w:rsid w:val="00193DEB"/>
    <w:rsid w:val="0019418D"/>
    <w:rsid w:val="001941D9"/>
    <w:rsid w:val="00194B73"/>
    <w:rsid w:val="00194D5B"/>
    <w:rsid w:val="00194DDC"/>
    <w:rsid w:val="00195A27"/>
    <w:rsid w:val="00197642"/>
    <w:rsid w:val="00197F7E"/>
    <w:rsid w:val="001A0D26"/>
    <w:rsid w:val="001A113F"/>
    <w:rsid w:val="001A1BFE"/>
    <w:rsid w:val="001A3AAE"/>
    <w:rsid w:val="001A3AFF"/>
    <w:rsid w:val="001A3B60"/>
    <w:rsid w:val="001A3CC8"/>
    <w:rsid w:val="001A4075"/>
    <w:rsid w:val="001A46A1"/>
    <w:rsid w:val="001A4954"/>
    <w:rsid w:val="001A567A"/>
    <w:rsid w:val="001A5BF1"/>
    <w:rsid w:val="001A5C9E"/>
    <w:rsid w:val="001A6448"/>
    <w:rsid w:val="001A6515"/>
    <w:rsid w:val="001A6965"/>
    <w:rsid w:val="001A6B1D"/>
    <w:rsid w:val="001A717D"/>
    <w:rsid w:val="001B047B"/>
    <w:rsid w:val="001B0769"/>
    <w:rsid w:val="001B12D4"/>
    <w:rsid w:val="001B1317"/>
    <w:rsid w:val="001B2704"/>
    <w:rsid w:val="001B2AAB"/>
    <w:rsid w:val="001B31EB"/>
    <w:rsid w:val="001B34AC"/>
    <w:rsid w:val="001B3C11"/>
    <w:rsid w:val="001B3DA8"/>
    <w:rsid w:val="001B3EDC"/>
    <w:rsid w:val="001B4B84"/>
    <w:rsid w:val="001B5075"/>
    <w:rsid w:val="001B5267"/>
    <w:rsid w:val="001B5285"/>
    <w:rsid w:val="001B54C8"/>
    <w:rsid w:val="001B5ACF"/>
    <w:rsid w:val="001B5B14"/>
    <w:rsid w:val="001B5EF0"/>
    <w:rsid w:val="001B696C"/>
    <w:rsid w:val="001B7C74"/>
    <w:rsid w:val="001B7D13"/>
    <w:rsid w:val="001B7FE8"/>
    <w:rsid w:val="001C0143"/>
    <w:rsid w:val="001C05D3"/>
    <w:rsid w:val="001C0A52"/>
    <w:rsid w:val="001C1AD8"/>
    <w:rsid w:val="001C1C0B"/>
    <w:rsid w:val="001C2711"/>
    <w:rsid w:val="001C38E2"/>
    <w:rsid w:val="001C3EF2"/>
    <w:rsid w:val="001C4249"/>
    <w:rsid w:val="001C564F"/>
    <w:rsid w:val="001C5ACB"/>
    <w:rsid w:val="001C5AE0"/>
    <w:rsid w:val="001C5F4F"/>
    <w:rsid w:val="001C6318"/>
    <w:rsid w:val="001C688F"/>
    <w:rsid w:val="001C6FAA"/>
    <w:rsid w:val="001C7F39"/>
    <w:rsid w:val="001D0135"/>
    <w:rsid w:val="001D074D"/>
    <w:rsid w:val="001D0CC2"/>
    <w:rsid w:val="001D0CC3"/>
    <w:rsid w:val="001D1AFA"/>
    <w:rsid w:val="001D2F47"/>
    <w:rsid w:val="001D3148"/>
    <w:rsid w:val="001D31B8"/>
    <w:rsid w:val="001D3472"/>
    <w:rsid w:val="001D37C1"/>
    <w:rsid w:val="001D4986"/>
    <w:rsid w:val="001D54CB"/>
    <w:rsid w:val="001D5E02"/>
    <w:rsid w:val="001D5F5C"/>
    <w:rsid w:val="001E028C"/>
    <w:rsid w:val="001E082F"/>
    <w:rsid w:val="001E0CB5"/>
    <w:rsid w:val="001E0FAC"/>
    <w:rsid w:val="001E1290"/>
    <w:rsid w:val="001E1F31"/>
    <w:rsid w:val="001E3083"/>
    <w:rsid w:val="001E41B2"/>
    <w:rsid w:val="001E4714"/>
    <w:rsid w:val="001E4790"/>
    <w:rsid w:val="001E516B"/>
    <w:rsid w:val="001E54CB"/>
    <w:rsid w:val="001E59D2"/>
    <w:rsid w:val="001E61A2"/>
    <w:rsid w:val="001E6EBA"/>
    <w:rsid w:val="001E75B6"/>
    <w:rsid w:val="001E76DF"/>
    <w:rsid w:val="001F0630"/>
    <w:rsid w:val="001F0F88"/>
    <w:rsid w:val="001F1C98"/>
    <w:rsid w:val="001F1D3E"/>
    <w:rsid w:val="001F20DC"/>
    <w:rsid w:val="001F2217"/>
    <w:rsid w:val="001F24F3"/>
    <w:rsid w:val="001F2CFC"/>
    <w:rsid w:val="001F3F6D"/>
    <w:rsid w:val="001F3FD0"/>
    <w:rsid w:val="001F4AF5"/>
    <w:rsid w:val="001F4D94"/>
    <w:rsid w:val="001F55B9"/>
    <w:rsid w:val="001F5900"/>
    <w:rsid w:val="001F5D94"/>
    <w:rsid w:val="001F68AC"/>
    <w:rsid w:val="001F69E8"/>
    <w:rsid w:val="001F6DEE"/>
    <w:rsid w:val="001F7028"/>
    <w:rsid w:val="001F7993"/>
    <w:rsid w:val="001F7F60"/>
    <w:rsid w:val="0020097F"/>
    <w:rsid w:val="00200A67"/>
    <w:rsid w:val="0020130A"/>
    <w:rsid w:val="00201F37"/>
    <w:rsid w:val="002022FE"/>
    <w:rsid w:val="0020230E"/>
    <w:rsid w:val="002027F0"/>
    <w:rsid w:val="00202D80"/>
    <w:rsid w:val="00204000"/>
    <w:rsid w:val="00205A33"/>
    <w:rsid w:val="00205F43"/>
    <w:rsid w:val="002063EB"/>
    <w:rsid w:val="00206A9C"/>
    <w:rsid w:val="00206C3D"/>
    <w:rsid w:val="00206DAA"/>
    <w:rsid w:val="00207167"/>
    <w:rsid w:val="00207D38"/>
    <w:rsid w:val="002104E7"/>
    <w:rsid w:val="0021151A"/>
    <w:rsid w:val="00211603"/>
    <w:rsid w:val="00211809"/>
    <w:rsid w:val="0021184C"/>
    <w:rsid w:val="00211B73"/>
    <w:rsid w:val="00211FB6"/>
    <w:rsid w:val="002123FE"/>
    <w:rsid w:val="0021298D"/>
    <w:rsid w:val="002144ED"/>
    <w:rsid w:val="002145DE"/>
    <w:rsid w:val="0021533F"/>
    <w:rsid w:val="00215CFC"/>
    <w:rsid w:val="0021609F"/>
    <w:rsid w:val="002204B2"/>
    <w:rsid w:val="00220D92"/>
    <w:rsid w:val="002210E6"/>
    <w:rsid w:val="00221203"/>
    <w:rsid w:val="00222036"/>
    <w:rsid w:val="00222071"/>
    <w:rsid w:val="0022316C"/>
    <w:rsid w:val="002247BE"/>
    <w:rsid w:val="00224CC0"/>
    <w:rsid w:val="002252CF"/>
    <w:rsid w:val="002253B2"/>
    <w:rsid w:val="00225E82"/>
    <w:rsid w:val="00226331"/>
    <w:rsid w:val="002266D0"/>
    <w:rsid w:val="0022678C"/>
    <w:rsid w:val="002270DE"/>
    <w:rsid w:val="00227188"/>
    <w:rsid w:val="002272C8"/>
    <w:rsid w:val="00227786"/>
    <w:rsid w:val="002302E2"/>
    <w:rsid w:val="00231073"/>
    <w:rsid w:val="00231094"/>
    <w:rsid w:val="00232092"/>
    <w:rsid w:val="0023285A"/>
    <w:rsid w:val="00232922"/>
    <w:rsid w:val="00233AC8"/>
    <w:rsid w:val="00233DAA"/>
    <w:rsid w:val="00233DB9"/>
    <w:rsid w:val="00233E58"/>
    <w:rsid w:val="00233FDE"/>
    <w:rsid w:val="00234277"/>
    <w:rsid w:val="0023441B"/>
    <w:rsid w:val="00234796"/>
    <w:rsid w:val="002351D2"/>
    <w:rsid w:val="002353A8"/>
    <w:rsid w:val="00235B8D"/>
    <w:rsid w:val="00235DA3"/>
    <w:rsid w:val="0023607C"/>
    <w:rsid w:val="002362E1"/>
    <w:rsid w:val="00236A98"/>
    <w:rsid w:val="00236B32"/>
    <w:rsid w:val="00236B9D"/>
    <w:rsid w:val="002377DD"/>
    <w:rsid w:val="00240800"/>
    <w:rsid w:val="00241AD7"/>
    <w:rsid w:val="00241B4A"/>
    <w:rsid w:val="00241D0F"/>
    <w:rsid w:val="00242109"/>
    <w:rsid w:val="00243076"/>
    <w:rsid w:val="002442CE"/>
    <w:rsid w:val="002467D9"/>
    <w:rsid w:val="00246FA6"/>
    <w:rsid w:val="002479D9"/>
    <w:rsid w:val="00247A84"/>
    <w:rsid w:val="00247C64"/>
    <w:rsid w:val="00247CE1"/>
    <w:rsid w:val="00247E71"/>
    <w:rsid w:val="002505FE"/>
    <w:rsid w:val="00250D82"/>
    <w:rsid w:val="0025176D"/>
    <w:rsid w:val="00252E40"/>
    <w:rsid w:val="002534CD"/>
    <w:rsid w:val="002536A9"/>
    <w:rsid w:val="00253779"/>
    <w:rsid w:val="00253839"/>
    <w:rsid w:val="00254CB1"/>
    <w:rsid w:val="00255CDB"/>
    <w:rsid w:val="00255F57"/>
    <w:rsid w:val="00260174"/>
    <w:rsid w:val="00261361"/>
    <w:rsid w:val="00261486"/>
    <w:rsid w:val="0026290D"/>
    <w:rsid w:val="00262EBD"/>
    <w:rsid w:val="002636FD"/>
    <w:rsid w:val="00263FD4"/>
    <w:rsid w:val="00264AC6"/>
    <w:rsid w:val="00264E51"/>
    <w:rsid w:val="00265009"/>
    <w:rsid w:val="002653B0"/>
    <w:rsid w:val="00266861"/>
    <w:rsid w:val="00266C55"/>
    <w:rsid w:val="002670C7"/>
    <w:rsid w:val="002675CA"/>
    <w:rsid w:val="00267EBA"/>
    <w:rsid w:val="002707B6"/>
    <w:rsid w:val="00270B1A"/>
    <w:rsid w:val="00271634"/>
    <w:rsid w:val="002716DA"/>
    <w:rsid w:val="00272227"/>
    <w:rsid w:val="002723D1"/>
    <w:rsid w:val="00272BB7"/>
    <w:rsid w:val="00272C7D"/>
    <w:rsid w:val="00272E0F"/>
    <w:rsid w:val="00273263"/>
    <w:rsid w:val="00273A80"/>
    <w:rsid w:val="002746A2"/>
    <w:rsid w:val="00275B00"/>
    <w:rsid w:val="00275C9E"/>
    <w:rsid w:val="00276A03"/>
    <w:rsid w:val="00277448"/>
    <w:rsid w:val="00277822"/>
    <w:rsid w:val="00277FBD"/>
    <w:rsid w:val="002802B5"/>
    <w:rsid w:val="00280759"/>
    <w:rsid w:val="0028130D"/>
    <w:rsid w:val="00282959"/>
    <w:rsid w:val="0028343A"/>
    <w:rsid w:val="00283C0F"/>
    <w:rsid w:val="00283CB8"/>
    <w:rsid w:val="00284032"/>
    <w:rsid w:val="002843DD"/>
    <w:rsid w:val="00284C9B"/>
    <w:rsid w:val="00285780"/>
    <w:rsid w:val="002869FE"/>
    <w:rsid w:val="00286C78"/>
    <w:rsid w:val="00290579"/>
    <w:rsid w:val="00290B0F"/>
    <w:rsid w:val="00290B1F"/>
    <w:rsid w:val="0029111A"/>
    <w:rsid w:val="002914CD"/>
    <w:rsid w:val="00291D90"/>
    <w:rsid w:val="002929BA"/>
    <w:rsid w:val="00294000"/>
    <w:rsid w:val="00294039"/>
    <w:rsid w:val="00294D29"/>
    <w:rsid w:val="00295378"/>
    <w:rsid w:val="0029549D"/>
    <w:rsid w:val="0029579D"/>
    <w:rsid w:val="00295F79"/>
    <w:rsid w:val="00295FA6"/>
    <w:rsid w:val="00296852"/>
    <w:rsid w:val="00296A46"/>
    <w:rsid w:val="002970CD"/>
    <w:rsid w:val="00297200"/>
    <w:rsid w:val="00297B6D"/>
    <w:rsid w:val="00297BD7"/>
    <w:rsid w:val="002A0678"/>
    <w:rsid w:val="002A0A34"/>
    <w:rsid w:val="002A0C87"/>
    <w:rsid w:val="002A1843"/>
    <w:rsid w:val="002A2269"/>
    <w:rsid w:val="002A2C98"/>
    <w:rsid w:val="002A31B5"/>
    <w:rsid w:val="002A355A"/>
    <w:rsid w:val="002A374C"/>
    <w:rsid w:val="002A3796"/>
    <w:rsid w:val="002A4A72"/>
    <w:rsid w:val="002A4F42"/>
    <w:rsid w:val="002A59DD"/>
    <w:rsid w:val="002A5F3C"/>
    <w:rsid w:val="002A64B3"/>
    <w:rsid w:val="002B0C53"/>
    <w:rsid w:val="002B0E1E"/>
    <w:rsid w:val="002B0EC0"/>
    <w:rsid w:val="002B2243"/>
    <w:rsid w:val="002B27B4"/>
    <w:rsid w:val="002B2814"/>
    <w:rsid w:val="002B3DC8"/>
    <w:rsid w:val="002B421D"/>
    <w:rsid w:val="002B4650"/>
    <w:rsid w:val="002B4C76"/>
    <w:rsid w:val="002B5FC8"/>
    <w:rsid w:val="002B60C4"/>
    <w:rsid w:val="002B6326"/>
    <w:rsid w:val="002B689D"/>
    <w:rsid w:val="002B6F40"/>
    <w:rsid w:val="002B7A3E"/>
    <w:rsid w:val="002C02D9"/>
    <w:rsid w:val="002C103C"/>
    <w:rsid w:val="002C1322"/>
    <w:rsid w:val="002C132D"/>
    <w:rsid w:val="002C255A"/>
    <w:rsid w:val="002C360D"/>
    <w:rsid w:val="002C3C60"/>
    <w:rsid w:val="002C3D05"/>
    <w:rsid w:val="002C4504"/>
    <w:rsid w:val="002C4B4B"/>
    <w:rsid w:val="002C4BBC"/>
    <w:rsid w:val="002C525F"/>
    <w:rsid w:val="002C5397"/>
    <w:rsid w:val="002C53E9"/>
    <w:rsid w:val="002C5845"/>
    <w:rsid w:val="002C591F"/>
    <w:rsid w:val="002C6B76"/>
    <w:rsid w:val="002C76FF"/>
    <w:rsid w:val="002C79EE"/>
    <w:rsid w:val="002D170D"/>
    <w:rsid w:val="002D1E70"/>
    <w:rsid w:val="002D3788"/>
    <w:rsid w:val="002D39E4"/>
    <w:rsid w:val="002D40C4"/>
    <w:rsid w:val="002D4255"/>
    <w:rsid w:val="002D6144"/>
    <w:rsid w:val="002D6847"/>
    <w:rsid w:val="002E06C7"/>
    <w:rsid w:val="002E0C05"/>
    <w:rsid w:val="002E0C60"/>
    <w:rsid w:val="002E0EC1"/>
    <w:rsid w:val="002E13D0"/>
    <w:rsid w:val="002E13DB"/>
    <w:rsid w:val="002E167C"/>
    <w:rsid w:val="002E1720"/>
    <w:rsid w:val="002E2CCA"/>
    <w:rsid w:val="002E2F85"/>
    <w:rsid w:val="002E352C"/>
    <w:rsid w:val="002E3694"/>
    <w:rsid w:val="002E3A60"/>
    <w:rsid w:val="002E60F7"/>
    <w:rsid w:val="002E6DE4"/>
    <w:rsid w:val="002E743E"/>
    <w:rsid w:val="002E75EB"/>
    <w:rsid w:val="002E7C2B"/>
    <w:rsid w:val="002E7E98"/>
    <w:rsid w:val="002F158A"/>
    <w:rsid w:val="002F17B6"/>
    <w:rsid w:val="002F2AF6"/>
    <w:rsid w:val="002F31C8"/>
    <w:rsid w:val="002F3B42"/>
    <w:rsid w:val="002F3F87"/>
    <w:rsid w:val="002F4DD5"/>
    <w:rsid w:val="002F53BD"/>
    <w:rsid w:val="002F5900"/>
    <w:rsid w:val="002F5C10"/>
    <w:rsid w:val="002F6235"/>
    <w:rsid w:val="002F665C"/>
    <w:rsid w:val="002F66F8"/>
    <w:rsid w:val="002F6D1B"/>
    <w:rsid w:val="002F71CC"/>
    <w:rsid w:val="002F74FC"/>
    <w:rsid w:val="002F7C0F"/>
    <w:rsid w:val="002F7D33"/>
    <w:rsid w:val="00300648"/>
    <w:rsid w:val="003009E5"/>
    <w:rsid w:val="00301510"/>
    <w:rsid w:val="003015F6"/>
    <w:rsid w:val="003016CC"/>
    <w:rsid w:val="00301FB9"/>
    <w:rsid w:val="00303CC4"/>
    <w:rsid w:val="003043D1"/>
    <w:rsid w:val="0030441B"/>
    <w:rsid w:val="00304575"/>
    <w:rsid w:val="0030561F"/>
    <w:rsid w:val="0030565D"/>
    <w:rsid w:val="0030588B"/>
    <w:rsid w:val="00305BEA"/>
    <w:rsid w:val="0030629C"/>
    <w:rsid w:val="003070EF"/>
    <w:rsid w:val="00310A9D"/>
    <w:rsid w:val="00310DE4"/>
    <w:rsid w:val="0031277E"/>
    <w:rsid w:val="00313568"/>
    <w:rsid w:val="00313625"/>
    <w:rsid w:val="0031362A"/>
    <w:rsid w:val="00313AB5"/>
    <w:rsid w:val="0031442D"/>
    <w:rsid w:val="0031449F"/>
    <w:rsid w:val="003146C6"/>
    <w:rsid w:val="00314B6F"/>
    <w:rsid w:val="00315200"/>
    <w:rsid w:val="00315AA3"/>
    <w:rsid w:val="0031691B"/>
    <w:rsid w:val="00316B63"/>
    <w:rsid w:val="0031748B"/>
    <w:rsid w:val="00320968"/>
    <w:rsid w:val="00320E42"/>
    <w:rsid w:val="00321113"/>
    <w:rsid w:val="00321AD3"/>
    <w:rsid w:val="0032225F"/>
    <w:rsid w:val="00322549"/>
    <w:rsid w:val="00322816"/>
    <w:rsid w:val="00322B4B"/>
    <w:rsid w:val="00323293"/>
    <w:rsid w:val="00324D83"/>
    <w:rsid w:val="003269D1"/>
    <w:rsid w:val="00326D18"/>
    <w:rsid w:val="00326D38"/>
    <w:rsid w:val="00327A90"/>
    <w:rsid w:val="0033044B"/>
    <w:rsid w:val="00330F08"/>
    <w:rsid w:val="00330F86"/>
    <w:rsid w:val="00330FBF"/>
    <w:rsid w:val="0033245F"/>
    <w:rsid w:val="00332563"/>
    <w:rsid w:val="003334FE"/>
    <w:rsid w:val="0033369F"/>
    <w:rsid w:val="00333AA3"/>
    <w:rsid w:val="00333B13"/>
    <w:rsid w:val="00334BF0"/>
    <w:rsid w:val="00335846"/>
    <w:rsid w:val="00335CC5"/>
    <w:rsid w:val="00336AAF"/>
    <w:rsid w:val="00336FCE"/>
    <w:rsid w:val="00337E6F"/>
    <w:rsid w:val="00340CB8"/>
    <w:rsid w:val="00341E6B"/>
    <w:rsid w:val="00342096"/>
    <w:rsid w:val="00342679"/>
    <w:rsid w:val="00342BF6"/>
    <w:rsid w:val="00342FBB"/>
    <w:rsid w:val="00343388"/>
    <w:rsid w:val="00343E88"/>
    <w:rsid w:val="00344961"/>
    <w:rsid w:val="00344FFA"/>
    <w:rsid w:val="00345031"/>
    <w:rsid w:val="003451C7"/>
    <w:rsid w:val="0034548D"/>
    <w:rsid w:val="0034570E"/>
    <w:rsid w:val="0034578C"/>
    <w:rsid w:val="0034638D"/>
    <w:rsid w:val="003465D3"/>
    <w:rsid w:val="00346EDD"/>
    <w:rsid w:val="0034708C"/>
    <w:rsid w:val="00347C1B"/>
    <w:rsid w:val="0035017B"/>
    <w:rsid w:val="00351A80"/>
    <w:rsid w:val="003529EA"/>
    <w:rsid w:val="00352B33"/>
    <w:rsid w:val="00353BBA"/>
    <w:rsid w:val="00354280"/>
    <w:rsid w:val="00354C2D"/>
    <w:rsid w:val="00354FF6"/>
    <w:rsid w:val="003572DC"/>
    <w:rsid w:val="003578D2"/>
    <w:rsid w:val="00357D31"/>
    <w:rsid w:val="00360C4D"/>
    <w:rsid w:val="00360FDC"/>
    <w:rsid w:val="00361017"/>
    <w:rsid w:val="00361770"/>
    <w:rsid w:val="0036234E"/>
    <w:rsid w:val="003631B1"/>
    <w:rsid w:val="00363457"/>
    <w:rsid w:val="00363BF2"/>
    <w:rsid w:val="00364A41"/>
    <w:rsid w:val="00364B73"/>
    <w:rsid w:val="00365701"/>
    <w:rsid w:val="00365FDA"/>
    <w:rsid w:val="0036615A"/>
    <w:rsid w:val="00366431"/>
    <w:rsid w:val="00367554"/>
    <w:rsid w:val="003679FE"/>
    <w:rsid w:val="00367D17"/>
    <w:rsid w:val="00367DCB"/>
    <w:rsid w:val="0037134D"/>
    <w:rsid w:val="00371710"/>
    <w:rsid w:val="0037193E"/>
    <w:rsid w:val="00372453"/>
    <w:rsid w:val="00372D4A"/>
    <w:rsid w:val="00373111"/>
    <w:rsid w:val="00374A43"/>
    <w:rsid w:val="00375184"/>
    <w:rsid w:val="00375D54"/>
    <w:rsid w:val="00376790"/>
    <w:rsid w:val="00376996"/>
    <w:rsid w:val="00377149"/>
    <w:rsid w:val="0037794C"/>
    <w:rsid w:val="00377A20"/>
    <w:rsid w:val="00380FD2"/>
    <w:rsid w:val="0038141F"/>
    <w:rsid w:val="0038147B"/>
    <w:rsid w:val="00381E70"/>
    <w:rsid w:val="00381EC8"/>
    <w:rsid w:val="0038315D"/>
    <w:rsid w:val="00383386"/>
    <w:rsid w:val="00383907"/>
    <w:rsid w:val="00383C22"/>
    <w:rsid w:val="003840F9"/>
    <w:rsid w:val="003841B3"/>
    <w:rsid w:val="00384BE9"/>
    <w:rsid w:val="00385005"/>
    <w:rsid w:val="00385F96"/>
    <w:rsid w:val="003864F7"/>
    <w:rsid w:val="0038722D"/>
    <w:rsid w:val="00387589"/>
    <w:rsid w:val="003878DB"/>
    <w:rsid w:val="00387D58"/>
    <w:rsid w:val="00390B48"/>
    <w:rsid w:val="00391C47"/>
    <w:rsid w:val="00391FFC"/>
    <w:rsid w:val="003930A4"/>
    <w:rsid w:val="0039312C"/>
    <w:rsid w:val="00393469"/>
    <w:rsid w:val="00393C4E"/>
    <w:rsid w:val="00393D15"/>
    <w:rsid w:val="003942EA"/>
    <w:rsid w:val="003949BF"/>
    <w:rsid w:val="00395297"/>
    <w:rsid w:val="00395E73"/>
    <w:rsid w:val="00395F37"/>
    <w:rsid w:val="00396D74"/>
    <w:rsid w:val="003977FD"/>
    <w:rsid w:val="00397EDB"/>
    <w:rsid w:val="003A00C4"/>
    <w:rsid w:val="003A02A0"/>
    <w:rsid w:val="003A0455"/>
    <w:rsid w:val="003A0AC9"/>
    <w:rsid w:val="003A13AB"/>
    <w:rsid w:val="003A16EC"/>
    <w:rsid w:val="003A28A6"/>
    <w:rsid w:val="003A3C3C"/>
    <w:rsid w:val="003A5528"/>
    <w:rsid w:val="003A60D8"/>
    <w:rsid w:val="003A6A60"/>
    <w:rsid w:val="003A7D5B"/>
    <w:rsid w:val="003B010B"/>
    <w:rsid w:val="003B06CA"/>
    <w:rsid w:val="003B2228"/>
    <w:rsid w:val="003B392D"/>
    <w:rsid w:val="003B3C96"/>
    <w:rsid w:val="003B4477"/>
    <w:rsid w:val="003B4DA7"/>
    <w:rsid w:val="003B53F4"/>
    <w:rsid w:val="003B67C3"/>
    <w:rsid w:val="003B6D8F"/>
    <w:rsid w:val="003B791F"/>
    <w:rsid w:val="003C0004"/>
    <w:rsid w:val="003C0272"/>
    <w:rsid w:val="003C0338"/>
    <w:rsid w:val="003C0A4E"/>
    <w:rsid w:val="003C0F19"/>
    <w:rsid w:val="003C2074"/>
    <w:rsid w:val="003C252D"/>
    <w:rsid w:val="003C28B3"/>
    <w:rsid w:val="003C37FD"/>
    <w:rsid w:val="003C38F2"/>
    <w:rsid w:val="003C4A1F"/>
    <w:rsid w:val="003C4B5B"/>
    <w:rsid w:val="003C68CE"/>
    <w:rsid w:val="003C6ACB"/>
    <w:rsid w:val="003C6BD1"/>
    <w:rsid w:val="003C6DE9"/>
    <w:rsid w:val="003C716C"/>
    <w:rsid w:val="003C75E7"/>
    <w:rsid w:val="003D0416"/>
    <w:rsid w:val="003D12EA"/>
    <w:rsid w:val="003D16B9"/>
    <w:rsid w:val="003D251A"/>
    <w:rsid w:val="003D281F"/>
    <w:rsid w:val="003D2822"/>
    <w:rsid w:val="003D28E9"/>
    <w:rsid w:val="003D31B8"/>
    <w:rsid w:val="003D332D"/>
    <w:rsid w:val="003D395B"/>
    <w:rsid w:val="003D3BFB"/>
    <w:rsid w:val="003D4197"/>
    <w:rsid w:val="003D41A0"/>
    <w:rsid w:val="003D45C6"/>
    <w:rsid w:val="003D5B43"/>
    <w:rsid w:val="003D5C8C"/>
    <w:rsid w:val="003D5D57"/>
    <w:rsid w:val="003D61F9"/>
    <w:rsid w:val="003D6C3B"/>
    <w:rsid w:val="003D6E1A"/>
    <w:rsid w:val="003D747A"/>
    <w:rsid w:val="003D7F3F"/>
    <w:rsid w:val="003E1099"/>
    <w:rsid w:val="003E15A2"/>
    <w:rsid w:val="003E218B"/>
    <w:rsid w:val="003E21ED"/>
    <w:rsid w:val="003E35CF"/>
    <w:rsid w:val="003E3E52"/>
    <w:rsid w:val="003E4406"/>
    <w:rsid w:val="003E44C9"/>
    <w:rsid w:val="003E45FD"/>
    <w:rsid w:val="003E4A96"/>
    <w:rsid w:val="003E4DA2"/>
    <w:rsid w:val="003E6248"/>
    <w:rsid w:val="003E6407"/>
    <w:rsid w:val="003E667F"/>
    <w:rsid w:val="003E6928"/>
    <w:rsid w:val="003E7AF6"/>
    <w:rsid w:val="003F0BDF"/>
    <w:rsid w:val="003F15CD"/>
    <w:rsid w:val="003F167A"/>
    <w:rsid w:val="003F247E"/>
    <w:rsid w:val="003F270A"/>
    <w:rsid w:val="003F2CC9"/>
    <w:rsid w:val="003F3915"/>
    <w:rsid w:val="003F3E8B"/>
    <w:rsid w:val="003F4B43"/>
    <w:rsid w:val="003F6BC4"/>
    <w:rsid w:val="003F73B6"/>
    <w:rsid w:val="003F7CF9"/>
    <w:rsid w:val="00401A82"/>
    <w:rsid w:val="00401A87"/>
    <w:rsid w:val="00403C47"/>
    <w:rsid w:val="00404633"/>
    <w:rsid w:val="00404BD6"/>
    <w:rsid w:val="0040510E"/>
    <w:rsid w:val="00406418"/>
    <w:rsid w:val="00406D35"/>
    <w:rsid w:val="004070F4"/>
    <w:rsid w:val="00407A1B"/>
    <w:rsid w:val="004115EC"/>
    <w:rsid w:val="00412062"/>
    <w:rsid w:val="00412465"/>
    <w:rsid w:val="0041261C"/>
    <w:rsid w:val="0041426C"/>
    <w:rsid w:val="0041597D"/>
    <w:rsid w:val="00415DFD"/>
    <w:rsid w:val="004164C1"/>
    <w:rsid w:val="00416BAF"/>
    <w:rsid w:val="004174CD"/>
    <w:rsid w:val="00420255"/>
    <w:rsid w:val="0042048C"/>
    <w:rsid w:val="00420D2B"/>
    <w:rsid w:val="004214B3"/>
    <w:rsid w:val="00421628"/>
    <w:rsid w:val="00421A5B"/>
    <w:rsid w:val="00421E74"/>
    <w:rsid w:val="004220BB"/>
    <w:rsid w:val="00422486"/>
    <w:rsid w:val="00422626"/>
    <w:rsid w:val="004230C2"/>
    <w:rsid w:val="004230ED"/>
    <w:rsid w:val="00423725"/>
    <w:rsid w:val="00423E34"/>
    <w:rsid w:val="00424424"/>
    <w:rsid w:val="00424984"/>
    <w:rsid w:val="00426B29"/>
    <w:rsid w:val="00426B4A"/>
    <w:rsid w:val="00426EBB"/>
    <w:rsid w:val="0042743F"/>
    <w:rsid w:val="00427EC8"/>
    <w:rsid w:val="00430433"/>
    <w:rsid w:val="004310E5"/>
    <w:rsid w:val="00432812"/>
    <w:rsid w:val="004329C9"/>
    <w:rsid w:val="00433042"/>
    <w:rsid w:val="0043345E"/>
    <w:rsid w:val="00433E1C"/>
    <w:rsid w:val="00436495"/>
    <w:rsid w:val="00437236"/>
    <w:rsid w:val="0043787C"/>
    <w:rsid w:val="00440406"/>
    <w:rsid w:val="004407AD"/>
    <w:rsid w:val="00441AE7"/>
    <w:rsid w:val="004427D5"/>
    <w:rsid w:val="0044597B"/>
    <w:rsid w:val="004460D6"/>
    <w:rsid w:val="00446552"/>
    <w:rsid w:val="00446613"/>
    <w:rsid w:val="00446980"/>
    <w:rsid w:val="00447B90"/>
    <w:rsid w:val="00447DB4"/>
    <w:rsid w:val="00447E36"/>
    <w:rsid w:val="00450002"/>
    <w:rsid w:val="004509AF"/>
    <w:rsid w:val="00450CE7"/>
    <w:rsid w:val="00451506"/>
    <w:rsid w:val="00451F3A"/>
    <w:rsid w:val="00452018"/>
    <w:rsid w:val="004521A4"/>
    <w:rsid w:val="00452495"/>
    <w:rsid w:val="0045268B"/>
    <w:rsid w:val="0045270D"/>
    <w:rsid w:val="0045277E"/>
    <w:rsid w:val="00454032"/>
    <w:rsid w:val="004546A0"/>
    <w:rsid w:val="0045579C"/>
    <w:rsid w:val="00455F94"/>
    <w:rsid w:val="004561D3"/>
    <w:rsid w:val="004563C4"/>
    <w:rsid w:val="00457872"/>
    <w:rsid w:val="00461768"/>
    <w:rsid w:val="0046182D"/>
    <w:rsid w:val="00461909"/>
    <w:rsid w:val="0046254C"/>
    <w:rsid w:val="00462A56"/>
    <w:rsid w:val="00463E8B"/>
    <w:rsid w:val="00464720"/>
    <w:rsid w:val="00464A71"/>
    <w:rsid w:val="00464EEF"/>
    <w:rsid w:val="00465065"/>
    <w:rsid w:val="004650A4"/>
    <w:rsid w:val="00465EF4"/>
    <w:rsid w:val="00466315"/>
    <w:rsid w:val="0047061D"/>
    <w:rsid w:val="004707DB"/>
    <w:rsid w:val="00470CAC"/>
    <w:rsid w:val="004712A6"/>
    <w:rsid w:val="004712F5"/>
    <w:rsid w:val="00471E88"/>
    <w:rsid w:val="00471F19"/>
    <w:rsid w:val="00472D02"/>
    <w:rsid w:val="00472D8B"/>
    <w:rsid w:val="00472E28"/>
    <w:rsid w:val="00473968"/>
    <w:rsid w:val="00473E93"/>
    <w:rsid w:val="00474208"/>
    <w:rsid w:val="004749DD"/>
    <w:rsid w:val="00474B48"/>
    <w:rsid w:val="00475FD3"/>
    <w:rsid w:val="004763F5"/>
    <w:rsid w:val="004766F7"/>
    <w:rsid w:val="004768E3"/>
    <w:rsid w:val="00476B8B"/>
    <w:rsid w:val="00477872"/>
    <w:rsid w:val="00477C41"/>
    <w:rsid w:val="00481167"/>
    <w:rsid w:val="00482284"/>
    <w:rsid w:val="00482526"/>
    <w:rsid w:val="00483381"/>
    <w:rsid w:val="00483528"/>
    <w:rsid w:val="00483A13"/>
    <w:rsid w:val="00483CF1"/>
    <w:rsid w:val="00483F11"/>
    <w:rsid w:val="00483F99"/>
    <w:rsid w:val="00484465"/>
    <w:rsid w:val="004844CD"/>
    <w:rsid w:val="004845AB"/>
    <w:rsid w:val="004846C2"/>
    <w:rsid w:val="00484FAC"/>
    <w:rsid w:val="004857B9"/>
    <w:rsid w:val="00485EE0"/>
    <w:rsid w:val="00487833"/>
    <w:rsid w:val="004913E9"/>
    <w:rsid w:val="00491929"/>
    <w:rsid w:val="0049200E"/>
    <w:rsid w:val="00493DD8"/>
    <w:rsid w:val="00494153"/>
    <w:rsid w:val="004941D0"/>
    <w:rsid w:val="00494EF4"/>
    <w:rsid w:val="00495441"/>
    <w:rsid w:val="00495743"/>
    <w:rsid w:val="00495983"/>
    <w:rsid w:val="00495B5F"/>
    <w:rsid w:val="00495C29"/>
    <w:rsid w:val="00496186"/>
    <w:rsid w:val="00496A26"/>
    <w:rsid w:val="00496A94"/>
    <w:rsid w:val="00496C3A"/>
    <w:rsid w:val="00497115"/>
    <w:rsid w:val="004A05A1"/>
    <w:rsid w:val="004A0EC1"/>
    <w:rsid w:val="004A11B2"/>
    <w:rsid w:val="004A1D4A"/>
    <w:rsid w:val="004A2986"/>
    <w:rsid w:val="004A42FC"/>
    <w:rsid w:val="004A4310"/>
    <w:rsid w:val="004A444F"/>
    <w:rsid w:val="004A4822"/>
    <w:rsid w:val="004A4DF4"/>
    <w:rsid w:val="004A50AF"/>
    <w:rsid w:val="004A5481"/>
    <w:rsid w:val="004A6222"/>
    <w:rsid w:val="004A6540"/>
    <w:rsid w:val="004A6E35"/>
    <w:rsid w:val="004A73EA"/>
    <w:rsid w:val="004A7979"/>
    <w:rsid w:val="004A7B00"/>
    <w:rsid w:val="004B0447"/>
    <w:rsid w:val="004B068B"/>
    <w:rsid w:val="004B13DE"/>
    <w:rsid w:val="004B1A52"/>
    <w:rsid w:val="004B1F42"/>
    <w:rsid w:val="004B20D4"/>
    <w:rsid w:val="004B29A3"/>
    <w:rsid w:val="004B2DDD"/>
    <w:rsid w:val="004B3366"/>
    <w:rsid w:val="004B3BEB"/>
    <w:rsid w:val="004B4776"/>
    <w:rsid w:val="004B4DFF"/>
    <w:rsid w:val="004B52F2"/>
    <w:rsid w:val="004B6C77"/>
    <w:rsid w:val="004B7D53"/>
    <w:rsid w:val="004B7D5B"/>
    <w:rsid w:val="004B7F6B"/>
    <w:rsid w:val="004C011C"/>
    <w:rsid w:val="004C0145"/>
    <w:rsid w:val="004C019B"/>
    <w:rsid w:val="004C126C"/>
    <w:rsid w:val="004C2065"/>
    <w:rsid w:val="004C2425"/>
    <w:rsid w:val="004C2492"/>
    <w:rsid w:val="004C24AF"/>
    <w:rsid w:val="004C375C"/>
    <w:rsid w:val="004C42B6"/>
    <w:rsid w:val="004C49E1"/>
    <w:rsid w:val="004C4A48"/>
    <w:rsid w:val="004C4D3A"/>
    <w:rsid w:val="004C6CBF"/>
    <w:rsid w:val="004C6CCC"/>
    <w:rsid w:val="004C6E8E"/>
    <w:rsid w:val="004C6F1C"/>
    <w:rsid w:val="004C73DC"/>
    <w:rsid w:val="004C7D3E"/>
    <w:rsid w:val="004C7F20"/>
    <w:rsid w:val="004D0160"/>
    <w:rsid w:val="004D0412"/>
    <w:rsid w:val="004D0FD6"/>
    <w:rsid w:val="004D1441"/>
    <w:rsid w:val="004D1780"/>
    <w:rsid w:val="004D2862"/>
    <w:rsid w:val="004D45F7"/>
    <w:rsid w:val="004D4BAE"/>
    <w:rsid w:val="004D4D9B"/>
    <w:rsid w:val="004D6199"/>
    <w:rsid w:val="004D6F4E"/>
    <w:rsid w:val="004D7E0E"/>
    <w:rsid w:val="004E002E"/>
    <w:rsid w:val="004E0185"/>
    <w:rsid w:val="004E0377"/>
    <w:rsid w:val="004E0813"/>
    <w:rsid w:val="004E0C38"/>
    <w:rsid w:val="004E12AC"/>
    <w:rsid w:val="004E1312"/>
    <w:rsid w:val="004E1497"/>
    <w:rsid w:val="004E2AF4"/>
    <w:rsid w:val="004E3847"/>
    <w:rsid w:val="004E40CC"/>
    <w:rsid w:val="004E423F"/>
    <w:rsid w:val="004E4E1B"/>
    <w:rsid w:val="004E5CFB"/>
    <w:rsid w:val="004E6DD9"/>
    <w:rsid w:val="004E7553"/>
    <w:rsid w:val="004E7CB4"/>
    <w:rsid w:val="004E7D83"/>
    <w:rsid w:val="004F03CD"/>
    <w:rsid w:val="004F04F6"/>
    <w:rsid w:val="004F0A0C"/>
    <w:rsid w:val="004F0AB1"/>
    <w:rsid w:val="004F12D4"/>
    <w:rsid w:val="004F2543"/>
    <w:rsid w:val="004F2A87"/>
    <w:rsid w:val="004F3156"/>
    <w:rsid w:val="004F3432"/>
    <w:rsid w:val="004F3FA4"/>
    <w:rsid w:val="004F41DE"/>
    <w:rsid w:val="004F43FE"/>
    <w:rsid w:val="004F460D"/>
    <w:rsid w:val="004F5094"/>
    <w:rsid w:val="004F6CCD"/>
    <w:rsid w:val="004F73B1"/>
    <w:rsid w:val="004F7914"/>
    <w:rsid w:val="004F7F01"/>
    <w:rsid w:val="00500029"/>
    <w:rsid w:val="00500195"/>
    <w:rsid w:val="00500C2B"/>
    <w:rsid w:val="00501015"/>
    <w:rsid w:val="00501A23"/>
    <w:rsid w:val="00502059"/>
    <w:rsid w:val="00502174"/>
    <w:rsid w:val="00503891"/>
    <w:rsid w:val="00503A95"/>
    <w:rsid w:val="00505463"/>
    <w:rsid w:val="00505922"/>
    <w:rsid w:val="00505D32"/>
    <w:rsid w:val="00506084"/>
    <w:rsid w:val="00506506"/>
    <w:rsid w:val="0050658E"/>
    <w:rsid w:val="00507268"/>
    <w:rsid w:val="0051032F"/>
    <w:rsid w:val="005105F9"/>
    <w:rsid w:val="0051098E"/>
    <w:rsid w:val="00511338"/>
    <w:rsid w:val="00511C0E"/>
    <w:rsid w:val="00511C8D"/>
    <w:rsid w:val="005128AD"/>
    <w:rsid w:val="00513BBF"/>
    <w:rsid w:val="005152F6"/>
    <w:rsid w:val="005153FB"/>
    <w:rsid w:val="005162A3"/>
    <w:rsid w:val="0051635D"/>
    <w:rsid w:val="00516A13"/>
    <w:rsid w:val="00517BA8"/>
    <w:rsid w:val="00517C71"/>
    <w:rsid w:val="00517F82"/>
    <w:rsid w:val="005204A0"/>
    <w:rsid w:val="00521D54"/>
    <w:rsid w:val="0052206A"/>
    <w:rsid w:val="0052353E"/>
    <w:rsid w:val="00523AB5"/>
    <w:rsid w:val="00524B30"/>
    <w:rsid w:val="005251DF"/>
    <w:rsid w:val="00525AD0"/>
    <w:rsid w:val="00525B0D"/>
    <w:rsid w:val="0052795F"/>
    <w:rsid w:val="00530C41"/>
    <w:rsid w:val="00531FCA"/>
    <w:rsid w:val="00532CA4"/>
    <w:rsid w:val="00532F7C"/>
    <w:rsid w:val="00533271"/>
    <w:rsid w:val="0053503C"/>
    <w:rsid w:val="00535185"/>
    <w:rsid w:val="005351E6"/>
    <w:rsid w:val="005355F5"/>
    <w:rsid w:val="005362FB"/>
    <w:rsid w:val="00536986"/>
    <w:rsid w:val="00536FEF"/>
    <w:rsid w:val="00540548"/>
    <w:rsid w:val="00540991"/>
    <w:rsid w:val="00540A8B"/>
    <w:rsid w:val="00541EF1"/>
    <w:rsid w:val="00542E00"/>
    <w:rsid w:val="00543152"/>
    <w:rsid w:val="005437A6"/>
    <w:rsid w:val="005439FB"/>
    <w:rsid w:val="00544017"/>
    <w:rsid w:val="00544B8D"/>
    <w:rsid w:val="0054585F"/>
    <w:rsid w:val="005458F0"/>
    <w:rsid w:val="00545DD9"/>
    <w:rsid w:val="00546146"/>
    <w:rsid w:val="00547743"/>
    <w:rsid w:val="00550696"/>
    <w:rsid w:val="005507CC"/>
    <w:rsid w:val="00550D9F"/>
    <w:rsid w:val="0055113F"/>
    <w:rsid w:val="00551DCA"/>
    <w:rsid w:val="005526F0"/>
    <w:rsid w:val="00552A32"/>
    <w:rsid w:val="00552CDC"/>
    <w:rsid w:val="005539FF"/>
    <w:rsid w:val="00553CF5"/>
    <w:rsid w:val="005552B1"/>
    <w:rsid w:val="005566C4"/>
    <w:rsid w:val="00556CE3"/>
    <w:rsid w:val="00557056"/>
    <w:rsid w:val="00560480"/>
    <w:rsid w:val="00561740"/>
    <w:rsid w:val="00562245"/>
    <w:rsid w:val="00562576"/>
    <w:rsid w:val="005625CC"/>
    <w:rsid w:val="00565BA5"/>
    <w:rsid w:val="00566792"/>
    <w:rsid w:val="005671AB"/>
    <w:rsid w:val="005678CA"/>
    <w:rsid w:val="00567FB0"/>
    <w:rsid w:val="00570510"/>
    <w:rsid w:val="00570900"/>
    <w:rsid w:val="005709BC"/>
    <w:rsid w:val="00571276"/>
    <w:rsid w:val="00571366"/>
    <w:rsid w:val="00571D39"/>
    <w:rsid w:val="00571D6D"/>
    <w:rsid w:val="00571FBE"/>
    <w:rsid w:val="00572274"/>
    <w:rsid w:val="00573795"/>
    <w:rsid w:val="005738D8"/>
    <w:rsid w:val="0057465A"/>
    <w:rsid w:val="005747AC"/>
    <w:rsid w:val="00574C87"/>
    <w:rsid w:val="0057501A"/>
    <w:rsid w:val="00575158"/>
    <w:rsid w:val="005756AA"/>
    <w:rsid w:val="00575BA9"/>
    <w:rsid w:val="00577249"/>
    <w:rsid w:val="00577280"/>
    <w:rsid w:val="0057754B"/>
    <w:rsid w:val="00580095"/>
    <w:rsid w:val="00580A70"/>
    <w:rsid w:val="00581E00"/>
    <w:rsid w:val="00582316"/>
    <w:rsid w:val="00582C8A"/>
    <w:rsid w:val="00582D54"/>
    <w:rsid w:val="00583125"/>
    <w:rsid w:val="00585910"/>
    <w:rsid w:val="00585A65"/>
    <w:rsid w:val="00585FBB"/>
    <w:rsid w:val="005866DE"/>
    <w:rsid w:val="00586EBF"/>
    <w:rsid w:val="00587162"/>
    <w:rsid w:val="0059016F"/>
    <w:rsid w:val="00590B92"/>
    <w:rsid w:val="00591437"/>
    <w:rsid w:val="00591445"/>
    <w:rsid w:val="00591848"/>
    <w:rsid w:val="00592792"/>
    <w:rsid w:val="00592B08"/>
    <w:rsid w:val="00592DE0"/>
    <w:rsid w:val="00593316"/>
    <w:rsid w:val="005934E2"/>
    <w:rsid w:val="005948A2"/>
    <w:rsid w:val="00594A96"/>
    <w:rsid w:val="005950FB"/>
    <w:rsid w:val="0059510F"/>
    <w:rsid w:val="00595B18"/>
    <w:rsid w:val="00596960"/>
    <w:rsid w:val="00596A42"/>
    <w:rsid w:val="00596CEA"/>
    <w:rsid w:val="00597A59"/>
    <w:rsid w:val="005A03F0"/>
    <w:rsid w:val="005A05DD"/>
    <w:rsid w:val="005A0635"/>
    <w:rsid w:val="005A0EEB"/>
    <w:rsid w:val="005A0FBE"/>
    <w:rsid w:val="005A1496"/>
    <w:rsid w:val="005A15AC"/>
    <w:rsid w:val="005A1A1F"/>
    <w:rsid w:val="005A1F7A"/>
    <w:rsid w:val="005A2008"/>
    <w:rsid w:val="005A20BD"/>
    <w:rsid w:val="005A2564"/>
    <w:rsid w:val="005A36A5"/>
    <w:rsid w:val="005A3DFB"/>
    <w:rsid w:val="005A42CF"/>
    <w:rsid w:val="005A440D"/>
    <w:rsid w:val="005A5870"/>
    <w:rsid w:val="005A5A0A"/>
    <w:rsid w:val="005A5C4D"/>
    <w:rsid w:val="005A6F20"/>
    <w:rsid w:val="005A7056"/>
    <w:rsid w:val="005A7E31"/>
    <w:rsid w:val="005B0AC6"/>
    <w:rsid w:val="005B12AE"/>
    <w:rsid w:val="005B1BFF"/>
    <w:rsid w:val="005B1D00"/>
    <w:rsid w:val="005B21FE"/>
    <w:rsid w:val="005B341D"/>
    <w:rsid w:val="005B3BE9"/>
    <w:rsid w:val="005B41CC"/>
    <w:rsid w:val="005B4803"/>
    <w:rsid w:val="005B51DC"/>
    <w:rsid w:val="005B5BA7"/>
    <w:rsid w:val="005B689F"/>
    <w:rsid w:val="005B6A13"/>
    <w:rsid w:val="005B6B1F"/>
    <w:rsid w:val="005B6D4E"/>
    <w:rsid w:val="005B79F2"/>
    <w:rsid w:val="005C01C2"/>
    <w:rsid w:val="005C0641"/>
    <w:rsid w:val="005C0E5B"/>
    <w:rsid w:val="005C12EA"/>
    <w:rsid w:val="005C1DFE"/>
    <w:rsid w:val="005C35D0"/>
    <w:rsid w:val="005C38C9"/>
    <w:rsid w:val="005C43C8"/>
    <w:rsid w:val="005C5101"/>
    <w:rsid w:val="005C5918"/>
    <w:rsid w:val="005C5B43"/>
    <w:rsid w:val="005C5D12"/>
    <w:rsid w:val="005C621D"/>
    <w:rsid w:val="005C6BC5"/>
    <w:rsid w:val="005C7044"/>
    <w:rsid w:val="005C73EB"/>
    <w:rsid w:val="005D0105"/>
    <w:rsid w:val="005D0383"/>
    <w:rsid w:val="005D0C68"/>
    <w:rsid w:val="005D2244"/>
    <w:rsid w:val="005D301C"/>
    <w:rsid w:val="005D30F1"/>
    <w:rsid w:val="005D3759"/>
    <w:rsid w:val="005D4888"/>
    <w:rsid w:val="005D4A46"/>
    <w:rsid w:val="005D53C6"/>
    <w:rsid w:val="005D6175"/>
    <w:rsid w:val="005D66C9"/>
    <w:rsid w:val="005D6DE1"/>
    <w:rsid w:val="005D79AB"/>
    <w:rsid w:val="005D7BDE"/>
    <w:rsid w:val="005E0024"/>
    <w:rsid w:val="005E056F"/>
    <w:rsid w:val="005E1214"/>
    <w:rsid w:val="005E145D"/>
    <w:rsid w:val="005E1CC2"/>
    <w:rsid w:val="005E1D4C"/>
    <w:rsid w:val="005E31C4"/>
    <w:rsid w:val="005E42D2"/>
    <w:rsid w:val="005E444E"/>
    <w:rsid w:val="005E44A4"/>
    <w:rsid w:val="005E4604"/>
    <w:rsid w:val="005E48E2"/>
    <w:rsid w:val="005E4F63"/>
    <w:rsid w:val="005E5013"/>
    <w:rsid w:val="005E50ED"/>
    <w:rsid w:val="005E5E89"/>
    <w:rsid w:val="005E74F9"/>
    <w:rsid w:val="005F02C3"/>
    <w:rsid w:val="005F030C"/>
    <w:rsid w:val="005F03F8"/>
    <w:rsid w:val="005F0ECC"/>
    <w:rsid w:val="005F1431"/>
    <w:rsid w:val="005F1D20"/>
    <w:rsid w:val="005F1DC1"/>
    <w:rsid w:val="005F3054"/>
    <w:rsid w:val="005F3EE5"/>
    <w:rsid w:val="005F460A"/>
    <w:rsid w:val="005F4791"/>
    <w:rsid w:val="005F5951"/>
    <w:rsid w:val="005F5ACD"/>
    <w:rsid w:val="005F5B9A"/>
    <w:rsid w:val="005F6A19"/>
    <w:rsid w:val="005F6E74"/>
    <w:rsid w:val="005F74B9"/>
    <w:rsid w:val="006003CB"/>
    <w:rsid w:val="00600580"/>
    <w:rsid w:val="0060072F"/>
    <w:rsid w:val="00601A6A"/>
    <w:rsid w:val="00601C2E"/>
    <w:rsid w:val="00602442"/>
    <w:rsid w:val="0060438E"/>
    <w:rsid w:val="00604E27"/>
    <w:rsid w:val="00605BA2"/>
    <w:rsid w:val="00605D02"/>
    <w:rsid w:val="00605ED9"/>
    <w:rsid w:val="00606780"/>
    <w:rsid w:val="006069E3"/>
    <w:rsid w:val="006103D0"/>
    <w:rsid w:val="006109C0"/>
    <w:rsid w:val="006115F0"/>
    <w:rsid w:val="006116F0"/>
    <w:rsid w:val="0061178A"/>
    <w:rsid w:val="00611B60"/>
    <w:rsid w:val="006129DC"/>
    <w:rsid w:val="00613396"/>
    <w:rsid w:val="00613B7A"/>
    <w:rsid w:val="00614144"/>
    <w:rsid w:val="00614708"/>
    <w:rsid w:val="00614D03"/>
    <w:rsid w:val="0061570F"/>
    <w:rsid w:val="00615C99"/>
    <w:rsid w:val="00615E5D"/>
    <w:rsid w:val="006163A7"/>
    <w:rsid w:val="006167B9"/>
    <w:rsid w:val="006169CA"/>
    <w:rsid w:val="006179AC"/>
    <w:rsid w:val="00617AB8"/>
    <w:rsid w:val="00617AC1"/>
    <w:rsid w:val="006203C4"/>
    <w:rsid w:val="00620445"/>
    <w:rsid w:val="00620594"/>
    <w:rsid w:val="0062069B"/>
    <w:rsid w:val="00622602"/>
    <w:rsid w:val="006228D5"/>
    <w:rsid w:val="00622BAC"/>
    <w:rsid w:val="00622C5D"/>
    <w:rsid w:val="006238CE"/>
    <w:rsid w:val="00626DA2"/>
    <w:rsid w:val="0062792C"/>
    <w:rsid w:val="00631439"/>
    <w:rsid w:val="00631B8A"/>
    <w:rsid w:val="00632498"/>
    <w:rsid w:val="0063249F"/>
    <w:rsid w:val="006324AF"/>
    <w:rsid w:val="00633A1B"/>
    <w:rsid w:val="00634665"/>
    <w:rsid w:val="00634E7F"/>
    <w:rsid w:val="00635E2B"/>
    <w:rsid w:val="00635FDB"/>
    <w:rsid w:val="00636814"/>
    <w:rsid w:val="006374F2"/>
    <w:rsid w:val="00637EF0"/>
    <w:rsid w:val="00640D86"/>
    <w:rsid w:val="0064125A"/>
    <w:rsid w:val="0064134F"/>
    <w:rsid w:val="006419B6"/>
    <w:rsid w:val="006419BE"/>
    <w:rsid w:val="00642472"/>
    <w:rsid w:val="006427B4"/>
    <w:rsid w:val="00642B04"/>
    <w:rsid w:val="00642CAB"/>
    <w:rsid w:val="00643191"/>
    <w:rsid w:val="00643C05"/>
    <w:rsid w:val="00643DB0"/>
    <w:rsid w:val="006444EF"/>
    <w:rsid w:val="006452E8"/>
    <w:rsid w:val="00645517"/>
    <w:rsid w:val="006455D0"/>
    <w:rsid w:val="00645F7C"/>
    <w:rsid w:val="00645F94"/>
    <w:rsid w:val="00646FD2"/>
    <w:rsid w:val="0064717A"/>
    <w:rsid w:val="006479AF"/>
    <w:rsid w:val="0065038D"/>
    <w:rsid w:val="00650A31"/>
    <w:rsid w:val="00650FE1"/>
    <w:rsid w:val="00651EFF"/>
    <w:rsid w:val="00651F80"/>
    <w:rsid w:val="00652674"/>
    <w:rsid w:val="00652A39"/>
    <w:rsid w:val="00652C28"/>
    <w:rsid w:val="00653FB4"/>
    <w:rsid w:val="0065410F"/>
    <w:rsid w:val="006545CE"/>
    <w:rsid w:val="00654A30"/>
    <w:rsid w:val="00654EF0"/>
    <w:rsid w:val="0065501C"/>
    <w:rsid w:val="006556E0"/>
    <w:rsid w:val="0065679D"/>
    <w:rsid w:val="00656AB5"/>
    <w:rsid w:val="00657386"/>
    <w:rsid w:val="0065788C"/>
    <w:rsid w:val="00660F1D"/>
    <w:rsid w:val="006616F7"/>
    <w:rsid w:val="00661745"/>
    <w:rsid w:val="00662334"/>
    <w:rsid w:val="006630F2"/>
    <w:rsid w:val="006631EE"/>
    <w:rsid w:val="0066347A"/>
    <w:rsid w:val="00664A3B"/>
    <w:rsid w:val="006658A3"/>
    <w:rsid w:val="00666034"/>
    <w:rsid w:val="00666149"/>
    <w:rsid w:val="0066617A"/>
    <w:rsid w:val="00666377"/>
    <w:rsid w:val="0066709F"/>
    <w:rsid w:val="00667782"/>
    <w:rsid w:val="006701F1"/>
    <w:rsid w:val="006703E7"/>
    <w:rsid w:val="0067080A"/>
    <w:rsid w:val="00671581"/>
    <w:rsid w:val="00671D5D"/>
    <w:rsid w:val="006720AF"/>
    <w:rsid w:val="006728C4"/>
    <w:rsid w:val="00672B36"/>
    <w:rsid w:val="006734C6"/>
    <w:rsid w:val="006734DE"/>
    <w:rsid w:val="00673D20"/>
    <w:rsid w:val="0067488C"/>
    <w:rsid w:val="00674FEB"/>
    <w:rsid w:val="0067565D"/>
    <w:rsid w:val="006757E4"/>
    <w:rsid w:val="00675B27"/>
    <w:rsid w:val="00676110"/>
    <w:rsid w:val="006763B9"/>
    <w:rsid w:val="0067666E"/>
    <w:rsid w:val="0067676F"/>
    <w:rsid w:val="00677533"/>
    <w:rsid w:val="00677D55"/>
    <w:rsid w:val="00677FD8"/>
    <w:rsid w:val="00680098"/>
    <w:rsid w:val="006802FD"/>
    <w:rsid w:val="00680D88"/>
    <w:rsid w:val="0068142C"/>
    <w:rsid w:val="006819EF"/>
    <w:rsid w:val="0068239D"/>
    <w:rsid w:val="00682463"/>
    <w:rsid w:val="00682C4E"/>
    <w:rsid w:val="00683073"/>
    <w:rsid w:val="006834F7"/>
    <w:rsid w:val="00684C53"/>
    <w:rsid w:val="006851A7"/>
    <w:rsid w:val="00685EC9"/>
    <w:rsid w:val="0068601A"/>
    <w:rsid w:val="006867D5"/>
    <w:rsid w:val="00686BCD"/>
    <w:rsid w:val="00690672"/>
    <w:rsid w:val="00691383"/>
    <w:rsid w:val="0069172B"/>
    <w:rsid w:val="00691BAB"/>
    <w:rsid w:val="00691F5A"/>
    <w:rsid w:val="0069266D"/>
    <w:rsid w:val="00692A7F"/>
    <w:rsid w:val="00693367"/>
    <w:rsid w:val="0069348A"/>
    <w:rsid w:val="00695CEC"/>
    <w:rsid w:val="00695FC6"/>
    <w:rsid w:val="0069623E"/>
    <w:rsid w:val="00697D34"/>
    <w:rsid w:val="00697D40"/>
    <w:rsid w:val="00697D54"/>
    <w:rsid w:val="006A0044"/>
    <w:rsid w:val="006A05EE"/>
    <w:rsid w:val="006A0858"/>
    <w:rsid w:val="006A1CB6"/>
    <w:rsid w:val="006A2183"/>
    <w:rsid w:val="006A2EE0"/>
    <w:rsid w:val="006A400A"/>
    <w:rsid w:val="006A495E"/>
    <w:rsid w:val="006A561B"/>
    <w:rsid w:val="006A5838"/>
    <w:rsid w:val="006A5E78"/>
    <w:rsid w:val="006A5F32"/>
    <w:rsid w:val="006A66D7"/>
    <w:rsid w:val="006A66EE"/>
    <w:rsid w:val="006A68CD"/>
    <w:rsid w:val="006A7C25"/>
    <w:rsid w:val="006A7CB0"/>
    <w:rsid w:val="006B045C"/>
    <w:rsid w:val="006B1BD8"/>
    <w:rsid w:val="006B1D2E"/>
    <w:rsid w:val="006B20B8"/>
    <w:rsid w:val="006B21EC"/>
    <w:rsid w:val="006B3D6B"/>
    <w:rsid w:val="006B3DE4"/>
    <w:rsid w:val="006B4142"/>
    <w:rsid w:val="006B4593"/>
    <w:rsid w:val="006B46EF"/>
    <w:rsid w:val="006B4FE9"/>
    <w:rsid w:val="006B5927"/>
    <w:rsid w:val="006B5F96"/>
    <w:rsid w:val="006B65EE"/>
    <w:rsid w:val="006B681A"/>
    <w:rsid w:val="006B78AF"/>
    <w:rsid w:val="006B7D8D"/>
    <w:rsid w:val="006C0013"/>
    <w:rsid w:val="006C08C4"/>
    <w:rsid w:val="006C0989"/>
    <w:rsid w:val="006C1180"/>
    <w:rsid w:val="006C1555"/>
    <w:rsid w:val="006C1922"/>
    <w:rsid w:val="006C1FFA"/>
    <w:rsid w:val="006C23EA"/>
    <w:rsid w:val="006C25AB"/>
    <w:rsid w:val="006C2945"/>
    <w:rsid w:val="006C379B"/>
    <w:rsid w:val="006C4284"/>
    <w:rsid w:val="006C4F76"/>
    <w:rsid w:val="006C5E59"/>
    <w:rsid w:val="006C5FAB"/>
    <w:rsid w:val="006C6014"/>
    <w:rsid w:val="006C6581"/>
    <w:rsid w:val="006D1848"/>
    <w:rsid w:val="006D20B9"/>
    <w:rsid w:val="006D26EB"/>
    <w:rsid w:val="006D2B3A"/>
    <w:rsid w:val="006D3FCA"/>
    <w:rsid w:val="006D432D"/>
    <w:rsid w:val="006D4489"/>
    <w:rsid w:val="006D46B3"/>
    <w:rsid w:val="006D474E"/>
    <w:rsid w:val="006D4A32"/>
    <w:rsid w:val="006D4BDB"/>
    <w:rsid w:val="006D5EE9"/>
    <w:rsid w:val="006D69F9"/>
    <w:rsid w:val="006D7729"/>
    <w:rsid w:val="006D7AEF"/>
    <w:rsid w:val="006E01F1"/>
    <w:rsid w:val="006E135C"/>
    <w:rsid w:val="006E1395"/>
    <w:rsid w:val="006E23D6"/>
    <w:rsid w:val="006E28AB"/>
    <w:rsid w:val="006E3629"/>
    <w:rsid w:val="006E3F7B"/>
    <w:rsid w:val="006E4A16"/>
    <w:rsid w:val="006E53E8"/>
    <w:rsid w:val="006E550C"/>
    <w:rsid w:val="006E5BEE"/>
    <w:rsid w:val="006E5D33"/>
    <w:rsid w:val="006E66D3"/>
    <w:rsid w:val="006E680E"/>
    <w:rsid w:val="006E7403"/>
    <w:rsid w:val="006E746A"/>
    <w:rsid w:val="006E7581"/>
    <w:rsid w:val="006E75DF"/>
    <w:rsid w:val="006E771B"/>
    <w:rsid w:val="006E7BE4"/>
    <w:rsid w:val="006E7D99"/>
    <w:rsid w:val="006F06BF"/>
    <w:rsid w:val="006F08F9"/>
    <w:rsid w:val="006F0B4F"/>
    <w:rsid w:val="006F2FD7"/>
    <w:rsid w:val="006F324D"/>
    <w:rsid w:val="006F3298"/>
    <w:rsid w:val="006F3641"/>
    <w:rsid w:val="006F4110"/>
    <w:rsid w:val="006F4FE0"/>
    <w:rsid w:val="006F5707"/>
    <w:rsid w:val="006F620C"/>
    <w:rsid w:val="006F6DBA"/>
    <w:rsid w:val="00700345"/>
    <w:rsid w:val="00700957"/>
    <w:rsid w:val="00700D58"/>
    <w:rsid w:val="00701778"/>
    <w:rsid w:val="00701AD6"/>
    <w:rsid w:val="007021C7"/>
    <w:rsid w:val="00702772"/>
    <w:rsid w:val="00702FA5"/>
    <w:rsid w:val="0070335B"/>
    <w:rsid w:val="007040BA"/>
    <w:rsid w:val="0070424D"/>
    <w:rsid w:val="00705A9D"/>
    <w:rsid w:val="00706B44"/>
    <w:rsid w:val="007071D2"/>
    <w:rsid w:val="0070773F"/>
    <w:rsid w:val="00707CE4"/>
    <w:rsid w:val="00707DA0"/>
    <w:rsid w:val="007100F7"/>
    <w:rsid w:val="00710192"/>
    <w:rsid w:val="007104C2"/>
    <w:rsid w:val="0071054F"/>
    <w:rsid w:val="0071079C"/>
    <w:rsid w:val="00710B2F"/>
    <w:rsid w:val="00711527"/>
    <w:rsid w:val="00711B78"/>
    <w:rsid w:val="00711F02"/>
    <w:rsid w:val="007120A5"/>
    <w:rsid w:val="007124D5"/>
    <w:rsid w:val="00712523"/>
    <w:rsid w:val="0071299F"/>
    <w:rsid w:val="00714972"/>
    <w:rsid w:val="00714B41"/>
    <w:rsid w:val="007150E7"/>
    <w:rsid w:val="00716274"/>
    <w:rsid w:val="00716822"/>
    <w:rsid w:val="00721032"/>
    <w:rsid w:val="00721838"/>
    <w:rsid w:val="0072263A"/>
    <w:rsid w:val="00723335"/>
    <w:rsid w:val="0072536A"/>
    <w:rsid w:val="00725540"/>
    <w:rsid w:val="00725DDA"/>
    <w:rsid w:val="00726078"/>
    <w:rsid w:val="007267A3"/>
    <w:rsid w:val="00726EEB"/>
    <w:rsid w:val="007278C7"/>
    <w:rsid w:val="0072799E"/>
    <w:rsid w:val="00727AE6"/>
    <w:rsid w:val="00727B1D"/>
    <w:rsid w:val="00727BBA"/>
    <w:rsid w:val="00727D8E"/>
    <w:rsid w:val="00727EFF"/>
    <w:rsid w:val="0073036B"/>
    <w:rsid w:val="0073084E"/>
    <w:rsid w:val="00730C6B"/>
    <w:rsid w:val="007310C4"/>
    <w:rsid w:val="00731668"/>
    <w:rsid w:val="007316E1"/>
    <w:rsid w:val="0073292C"/>
    <w:rsid w:val="00733009"/>
    <w:rsid w:val="0073308B"/>
    <w:rsid w:val="00733C79"/>
    <w:rsid w:val="007345BD"/>
    <w:rsid w:val="00734A28"/>
    <w:rsid w:val="00734A87"/>
    <w:rsid w:val="00734CEB"/>
    <w:rsid w:val="00735115"/>
    <w:rsid w:val="00735C45"/>
    <w:rsid w:val="00736634"/>
    <w:rsid w:val="00736779"/>
    <w:rsid w:val="00736B93"/>
    <w:rsid w:val="007375F8"/>
    <w:rsid w:val="00737D29"/>
    <w:rsid w:val="00741762"/>
    <w:rsid w:val="00742B6E"/>
    <w:rsid w:val="00742E78"/>
    <w:rsid w:val="00743032"/>
    <w:rsid w:val="0074354D"/>
    <w:rsid w:val="00743A77"/>
    <w:rsid w:val="007447A1"/>
    <w:rsid w:val="007456DF"/>
    <w:rsid w:val="00745968"/>
    <w:rsid w:val="00746374"/>
    <w:rsid w:val="00746DB7"/>
    <w:rsid w:val="00747305"/>
    <w:rsid w:val="00747CF2"/>
    <w:rsid w:val="007510EE"/>
    <w:rsid w:val="00751303"/>
    <w:rsid w:val="00751BF6"/>
    <w:rsid w:val="00751F52"/>
    <w:rsid w:val="00752344"/>
    <w:rsid w:val="007527FC"/>
    <w:rsid w:val="00752E4E"/>
    <w:rsid w:val="007530D2"/>
    <w:rsid w:val="00753188"/>
    <w:rsid w:val="00753271"/>
    <w:rsid w:val="007536CD"/>
    <w:rsid w:val="00753FAA"/>
    <w:rsid w:val="007546A6"/>
    <w:rsid w:val="0075491E"/>
    <w:rsid w:val="00754DC0"/>
    <w:rsid w:val="0075533D"/>
    <w:rsid w:val="00755B42"/>
    <w:rsid w:val="00757F7E"/>
    <w:rsid w:val="00760081"/>
    <w:rsid w:val="007612F2"/>
    <w:rsid w:val="007613EE"/>
    <w:rsid w:val="0076178B"/>
    <w:rsid w:val="007617AD"/>
    <w:rsid w:val="0076186B"/>
    <w:rsid w:val="00762D0E"/>
    <w:rsid w:val="007632C8"/>
    <w:rsid w:val="00763BDE"/>
    <w:rsid w:val="00763C8C"/>
    <w:rsid w:val="00763EDC"/>
    <w:rsid w:val="007644BB"/>
    <w:rsid w:val="00764990"/>
    <w:rsid w:val="007652DF"/>
    <w:rsid w:val="00765C94"/>
    <w:rsid w:val="007665D4"/>
    <w:rsid w:val="00766D82"/>
    <w:rsid w:val="00767541"/>
    <w:rsid w:val="00770100"/>
    <w:rsid w:val="00770C65"/>
    <w:rsid w:val="0077158F"/>
    <w:rsid w:val="00773364"/>
    <w:rsid w:val="007749FE"/>
    <w:rsid w:val="00776516"/>
    <w:rsid w:val="007767A1"/>
    <w:rsid w:val="0077705D"/>
    <w:rsid w:val="0077731C"/>
    <w:rsid w:val="007773B8"/>
    <w:rsid w:val="00777A38"/>
    <w:rsid w:val="0078085B"/>
    <w:rsid w:val="00780D0D"/>
    <w:rsid w:val="00781EAC"/>
    <w:rsid w:val="007831DB"/>
    <w:rsid w:val="007845EA"/>
    <w:rsid w:val="00785003"/>
    <w:rsid w:val="00785C31"/>
    <w:rsid w:val="00786157"/>
    <w:rsid w:val="0078666E"/>
    <w:rsid w:val="00786896"/>
    <w:rsid w:val="00786BA8"/>
    <w:rsid w:val="007870D8"/>
    <w:rsid w:val="00787215"/>
    <w:rsid w:val="00787271"/>
    <w:rsid w:val="00787E71"/>
    <w:rsid w:val="0079091A"/>
    <w:rsid w:val="00790C24"/>
    <w:rsid w:val="00790E4B"/>
    <w:rsid w:val="00791533"/>
    <w:rsid w:val="00791C6E"/>
    <w:rsid w:val="00792749"/>
    <w:rsid w:val="00793BEB"/>
    <w:rsid w:val="0079425B"/>
    <w:rsid w:val="00794900"/>
    <w:rsid w:val="0079497B"/>
    <w:rsid w:val="007949DD"/>
    <w:rsid w:val="00794F42"/>
    <w:rsid w:val="00795746"/>
    <w:rsid w:val="00795A5B"/>
    <w:rsid w:val="00795A68"/>
    <w:rsid w:val="00795A9C"/>
    <w:rsid w:val="00796DD7"/>
    <w:rsid w:val="007A1541"/>
    <w:rsid w:val="007A1CC3"/>
    <w:rsid w:val="007A20C1"/>
    <w:rsid w:val="007A20DB"/>
    <w:rsid w:val="007A28D9"/>
    <w:rsid w:val="007A2AD8"/>
    <w:rsid w:val="007A2C0D"/>
    <w:rsid w:val="007A42B0"/>
    <w:rsid w:val="007A51B5"/>
    <w:rsid w:val="007A5ACC"/>
    <w:rsid w:val="007A6C21"/>
    <w:rsid w:val="007A706C"/>
    <w:rsid w:val="007A74B4"/>
    <w:rsid w:val="007A78FA"/>
    <w:rsid w:val="007A7940"/>
    <w:rsid w:val="007A7AA0"/>
    <w:rsid w:val="007B0A66"/>
    <w:rsid w:val="007B1371"/>
    <w:rsid w:val="007B18C0"/>
    <w:rsid w:val="007B226A"/>
    <w:rsid w:val="007B2645"/>
    <w:rsid w:val="007B2741"/>
    <w:rsid w:val="007B311B"/>
    <w:rsid w:val="007B326B"/>
    <w:rsid w:val="007B3406"/>
    <w:rsid w:val="007B4977"/>
    <w:rsid w:val="007B53AE"/>
    <w:rsid w:val="007B5E83"/>
    <w:rsid w:val="007B686B"/>
    <w:rsid w:val="007B6929"/>
    <w:rsid w:val="007B6D34"/>
    <w:rsid w:val="007B7898"/>
    <w:rsid w:val="007B7E72"/>
    <w:rsid w:val="007C03F3"/>
    <w:rsid w:val="007C0BA8"/>
    <w:rsid w:val="007C0D48"/>
    <w:rsid w:val="007C1509"/>
    <w:rsid w:val="007C1B1D"/>
    <w:rsid w:val="007C2A56"/>
    <w:rsid w:val="007C355C"/>
    <w:rsid w:val="007C48FC"/>
    <w:rsid w:val="007C492F"/>
    <w:rsid w:val="007C4F3A"/>
    <w:rsid w:val="007C51B8"/>
    <w:rsid w:val="007C57CB"/>
    <w:rsid w:val="007C5D24"/>
    <w:rsid w:val="007C5DE9"/>
    <w:rsid w:val="007C5E7F"/>
    <w:rsid w:val="007C5ED6"/>
    <w:rsid w:val="007C6982"/>
    <w:rsid w:val="007C6DF9"/>
    <w:rsid w:val="007C7E5C"/>
    <w:rsid w:val="007D0E09"/>
    <w:rsid w:val="007D1FED"/>
    <w:rsid w:val="007D234D"/>
    <w:rsid w:val="007D2613"/>
    <w:rsid w:val="007D3529"/>
    <w:rsid w:val="007D3F48"/>
    <w:rsid w:val="007D505F"/>
    <w:rsid w:val="007D537F"/>
    <w:rsid w:val="007D5AFB"/>
    <w:rsid w:val="007D5B7B"/>
    <w:rsid w:val="007D6104"/>
    <w:rsid w:val="007D6AD5"/>
    <w:rsid w:val="007D6CAC"/>
    <w:rsid w:val="007D6CC8"/>
    <w:rsid w:val="007D77E6"/>
    <w:rsid w:val="007D791E"/>
    <w:rsid w:val="007D7BB7"/>
    <w:rsid w:val="007E0456"/>
    <w:rsid w:val="007E04B1"/>
    <w:rsid w:val="007E05E2"/>
    <w:rsid w:val="007E1261"/>
    <w:rsid w:val="007E1BFD"/>
    <w:rsid w:val="007E25EF"/>
    <w:rsid w:val="007E291D"/>
    <w:rsid w:val="007E29D4"/>
    <w:rsid w:val="007E2ED1"/>
    <w:rsid w:val="007E2F43"/>
    <w:rsid w:val="007E3D54"/>
    <w:rsid w:val="007E4259"/>
    <w:rsid w:val="007E44A1"/>
    <w:rsid w:val="007E47B7"/>
    <w:rsid w:val="007E4CB2"/>
    <w:rsid w:val="007E58F3"/>
    <w:rsid w:val="007E598C"/>
    <w:rsid w:val="007E63D4"/>
    <w:rsid w:val="007E72DF"/>
    <w:rsid w:val="007E730C"/>
    <w:rsid w:val="007E739E"/>
    <w:rsid w:val="007F02B9"/>
    <w:rsid w:val="007F044F"/>
    <w:rsid w:val="007F11EA"/>
    <w:rsid w:val="007F172A"/>
    <w:rsid w:val="007F21A5"/>
    <w:rsid w:val="007F34C1"/>
    <w:rsid w:val="007F36F8"/>
    <w:rsid w:val="007F39B6"/>
    <w:rsid w:val="007F3DDB"/>
    <w:rsid w:val="007F512C"/>
    <w:rsid w:val="007F5EB4"/>
    <w:rsid w:val="007F640A"/>
    <w:rsid w:val="007F6515"/>
    <w:rsid w:val="007F6FD2"/>
    <w:rsid w:val="007F7210"/>
    <w:rsid w:val="007F7748"/>
    <w:rsid w:val="007F7BD2"/>
    <w:rsid w:val="00800566"/>
    <w:rsid w:val="00800873"/>
    <w:rsid w:val="00800F5C"/>
    <w:rsid w:val="0080122B"/>
    <w:rsid w:val="00801910"/>
    <w:rsid w:val="00801EE2"/>
    <w:rsid w:val="0080321A"/>
    <w:rsid w:val="00803A8D"/>
    <w:rsid w:val="00803B96"/>
    <w:rsid w:val="00804C5A"/>
    <w:rsid w:val="00804C97"/>
    <w:rsid w:val="008063C0"/>
    <w:rsid w:val="00806489"/>
    <w:rsid w:val="00806D52"/>
    <w:rsid w:val="008070E1"/>
    <w:rsid w:val="00807708"/>
    <w:rsid w:val="00811AFA"/>
    <w:rsid w:val="00811D1C"/>
    <w:rsid w:val="008129C2"/>
    <w:rsid w:val="00813702"/>
    <w:rsid w:val="00814468"/>
    <w:rsid w:val="00814489"/>
    <w:rsid w:val="00814744"/>
    <w:rsid w:val="00815166"/>
    <w:rsid w:val="00816874"/>
    <w:rsid w:val="00816E02"/>
    <w:rsid w:val="008174C8"/>
    <w:rsid w:val="008175F2"/>
    <w:rsid w:val="00817E1C"/>
    <w:rsid w:val="008200A7"/>
    <w:rsid w:val="0082010D"/>
    <w:rsid w:val="008216E8"/>
    <w:rsid w:val="008228EF"/>
    <w:rsid w:val="00823C1E"/>
    <w:rsid w:val="0082463D"/>
    <w:rsid w:val="00824969"/>
    <w:rsid w:val="00824E3C"/>
    <w:rsid w:val="00824EA8"/>
    <w:rsid w:val="008252E3"/>
    <w:rsid w:val="00825880"/>
    <w:rsid w:val="00826024"/>
    <w:rsid w:val="00826CB7"/>
    <w:rsid w:val="008279C4"/>
    <w:rsid w:val="00827D91"/>
    <w:rsid w:val="00830064"/>
    <w:rsid w:val="00830292"/>
    <w:rsid w:val="00831980"/>
    <w:rsid w:val="00832A7B"/>
    <w:rsid w:val="00832D01"/>
    <w:rsid w:val="00833A2E"/>
    <w:rsid w:val="00833A9D"/>
    <w:rsid w:val="00834921"/>
    <w:rsid w:val="00835148"/>
    <w:rsid w:val="00836185"/>
    <w:rsid w:val="008362FE"/>
    <w:rsid w:val="00836CE2"/>
    <w:rsid w:val="008373CE"/>
    <w:rsid w:val="008377CC"/>
    <w:rsid w:val="00841DB2"/>
    <w:rsid w:val="00842136"/>
    <w:rsid w:val="008421CB"/>
    <w:rsid w:val="00843943"/>
    <w:rsid w:val="00843D1B"/>
    <w:rsid w:val="00844824"/>
    <w:rsid w:val="00844BE7"/>
    <w:rsid w:val="00844FD4"/>
    <w:rsid w:val="008455AE"/>
    <w:rsid w:val="00846730"/>
    <w:rsid w:val="00846BDE"/>
    <w:rsid w:val="00846F76"/>
    <w:rsid w:val="008470FA"/>
    <w:rsid w:val="00847AF2"/>
    <w:rsid w:val="0085047E"/>
    <w:rsid w:val="008505F8"/>
    <w:rsid w:val="00850973"/>
    <w:rsid w:val="00850E1C"/>
    <w:rsid w:val="008510A1"/>
    <w:rsid w:val="0085337C"/>
    <w:rsid w:val="00853713"/>
    <w:rsid w:val="00853BAE"/>
    <w:rsid w:val="00854273"/>
    <w:rsid w:val="00854D6B"/>
    <w:rsid w:val="0085521D"/>
    <w:rsid w:val="00855A99"/>
    <w:rsid w:val="00855E4E"/>
    <w:rsid w:val="0085685B"/>
    <w:rsid w:val="00856F81"/>
    <w:rsid w:val="008575AD"/>
    <w:rsid w:val="008576F9"/>
    <w:rsid w:val="00860963"/>
    <w:rsid w:val="00860EFB"/>
    <w:rsid w:val="0086126E"/>
    <w:rsid w:val="0086239A"/>
    <w:rsid w:val="00862977"/>
    <w:rsid w:val="008630BF"/>
    <w:rsid w:val="008632A8"/>
    <w:rsid w:val="008639BB"/>
    <w:rsid w:val="00863B8E"/>
    <w:rsid w:val="00864990"/>
    <w:rsid w:val="008649EE"/>
    <w:rsid w:val="00864A28"/>
    <w:rsid w:val="00865AC7"/>
    <w:rsid w:val="00867381"/>
    <w:rsid w:val="00867400"/>
    <w:rsid w:val="00870355"/>
    <w:rsid w:val="0087096E"/>
    <w:rsid w:val="00870CA4"/>
    <w:rsid w:val="00871227"/>
    <w:rsid w:val="008716D0"/>
    <w:rsid w:val="008718B4"/>
    <w:rsid w:val="00872B9B"/>
    <w:rsid w:val="00873AB0"/>
    <w:rsid w:val="00873E2A"/>
    <w:rsid w:val="0087583E"/>
    <w:rsid w:val="00875CBD"/>
    <w:rsid w:val="00875E34"/>
    <w:rsid w:val="008760CF"/>
    <w:rsid w:val="00876354"/>
    <w:rsid w:val="00876F05"/>
    <w:rsid w:val="0088011E"/>
    <w:rsid w:val="00880987"/>
    <w:rsid w:val="00882A72"/>
    <w:rsid w:val="00882EB8"/>
    <w:rsid w:val="00883A65"/>
    <w:rsid w:val="008844C0"/>
    <w:rsid w:val="0088451E"/>
    <w:rsid w:val="008847C8"/>
    <w:rsid w:val="008848CC"/>
    <w:rsid w:val="00884CB2"/>
    <w:rsid w:val="00884CCF"/>
    <w:rsid w:val="00884DB5"/>
    <w:rsid w:val="00884F78"/>
    <w:rsid w:val="00885E22"/>
    <w:rsid w:val="0088609E"/>
    <w:rsid w:val="00886169"/>
    <w:rsid w:val="00886525"/>
    <w:rsid w:val="00886605"/>
    <w:rsid w:val="0088668A"/>
    <w:rsid w:val="00886AEB"/>
    <w:rsid w:val="0088717A"/>
    <w:rsid w:val="00887739"/>
    <w:rsid w:val="00891E14"/>
    <w:rsid w:val="00892CCE"/>
    <w:rsid w:val="00893CF2"/>
    <w:rsid w:val="00894BE2"/>
    <w:rsid w:val="00894C1B"/>
    <w:rsid w:val="00895DAB"/>
    <w:rsid w:val="00896688"/>
    <w:rsid w:val="0089679C"/>
    <w:rsid w:val="008977B3"/>
    <w:rsid w:val="008A0C6D"/>
    <w:rsid w:val="008A0CED"/>
    <w:rsid w:val="008A10CE"/>
    <w:rsid w:val="008A1DB4"/>
    <w:rsid w:val="008A2E07"/>
    <w:rsid w:val="008A35C1"/>
    <w:rsid w:val="008A45AE"/>
    <w:rsid w:val="008A5B95"/>
    <w:rsid w:val="008A6D64"/>
    <w:rsid w:val="008A7CA1"/>
    <w:rsid w:val="008A7DF7"/>
    <w:rsid w:val="008B0024"/>
    <w:rsid w:val="008B0C11"/>
    <w:rsid w:val="008B0DCF"/>
    <w:rsid w:val="008B261D"/>
    <w:rsid w:val="008B2C71"/>
    <w:rsid w:val="008B428F"/>
    <w:rsid w:val="008B48A6"/>
    <w:rsid w:val="008B4D06"/>
    <w:rsid w:val="008B5611"/>
    <w:rsid w:val="008B5C4E"/>
    <w:rsid w:val="008B68C6"/>
    <w:rsid w:val="008B7A2A"/>
    <w:rsid w:val="008C0605"/>
    <w:rsid w:val="008C0D85"/>
    <w:rsid w:val="008C0EDA"/>
    <w:rsid w:val="008C134C"/>
    <w:rsid w:val="008C24B3"/>
    <w:rsid w:val="008C2518"/>
    <w:rsid w:val="008C2AF2"/>
    <w:rsid w:val="008C4850"/>
    <w:rsid w:val="008C5A85"/>
    <w:rsid w:val="008C5BE4"/>
    <w:rsid w:val="008C64E9"/>
    <w:rsid w:val="008C67F6"/>
    <w:rsid w:val="008C6CE6"/>
    <w:rsid w:val="008C794E"/>
    <w:rsid w:val="008C7CAC"/>
    <w:rsid w:val="008D0485"/>
    <w:rsid w:val="008D0991"/>
    <w:rsid w:val="008D0B43"/>
    <w:rsid w:val="008D1F83"/>
    <w:rsid w:val="008D2675"/>
    <w:rsid w:val="008D2C3F"/>
    <w:rsid w:val="008D2CFC"/>
    <w:rsid w:val="008D32D9"/>
    <w:rsid w:val="008D3763"/>
    <w:rsid w:val="008D39AA"/>
    <w:rsid w:val="008D4EA4"/>
    <w:rsid w:val="008D5070"/>
    <w:rsid w:val="008D509D"/>
    <w:rsid w:val="008D53AE"/>
    <w:rsid w:val="008D53F1"/>
    <w:rsid w:val="008D55D2"/>
    <w:rsid w:val="008D59A9"/>
    <w:rsid w:val="008D59F8"/>
    <w:rsid w:val="008D64A2"/>
    <w:rsid w:val="008D64BE"/>
    <w:rsid w:val="008D69E9"/>
    <w:rsid w:val="008D7E34"/>
    <w:rsid w:val="008E0182"/>
    <w:rsid w:val="008E06D3"/>
    <w:rsid w:val="008E0B61"/>
    <w:rsid w:val="008E0BF2"/>
    <w:rsid w:val="008E0D3C"/>
    <w:rsid w:val="008E0F2A"/>
    <w:rsid w:val="008E23BA"/>
    <w:rsid w:val="008E270C"/>
    <w:rsid w:val="008E2710"/>
    <w:rsid w:val="008E3BD9"/>
    <w:rsid w:val="008E4E5A"/>
    <w:rsid w:val="008E5297"/>
    <w:rsid w:val="008E5530"/>
    <w:rsid w:val="008E641D"/>
    <w:rsid w:val="008E6976"/>
    <w:rsid w:val="008E7256"/>
    <w:rsid w:val="008E7BAE"/>
    <w:rsid w:val="008E7BDD"/>
    <w:rsid w:val="008F0003"/>
    <w:rsid w:val="008F079D"/>
    <w:rsid w:val="008F09FD"/>
    <w:rsid w:val="008F0AE9"/>
    <w:rsid w:val="008F0ECD"/>
    <w:rsid w:val="008F125B"/>
    <w:rsid w:val="008F196B"/>
    <w:rsid w:val="008F2291"/>
    <w:rsid w:val="008F29D0"/>
    <w:rsid w:val="008F2A7F"/>
    <w:rsid w:val="008F31F5"/>
    <w:rsid w:val="008F347E"/>
    <w:rsid w:val="008F3BBD"/>
    <w:rsid w:val="008F49CD"/>
    <w:rsid w:val="008F6082"/>
    <w:rsid w:val="008F61ED"/>
    <w:rsid w:val="008F62B6"/>
    <w:rsid w:val="008F733E"/>
    <w:rsid w:val="008F75B5"/>
    <w:rsid w:val="008F7832"/>
    <w:rsid w:val="008F7D40"/>
    <w:rsid w:val="009007F0"/>
    <w:rsid w:val="0090119F"/>
    <w:rsid w:val="009035AB"/>
    <w:rsid w:val="0090488B"/>
    <w:rsid w:val="009051AB"/>
    <w:rsid w:val="009051C2"/>
    <w:rsid w:val="0090593D"/>
    <w:rsid w:val="0090620A"/>
    <w:rsid w:val="00906745"/>
    <w:rsid w:val="00906FDA"/>
    <w:rsid w:val="00907552"/>
    <w:rsid w:val="0090787A"/>
    <w:rsid w:val="00907C8C"/>
    <w:rsid w:val="0091066C"/>
    <w:rsid w:val="00912061"/>
    <w:rsid w:val="00912162"/>
    <w:rsid w:val="00912386"/>
    <w:rsid w:val="00912CD6"/>
    <w:rsid w:val="00912D62"/>
    <w:rsid w:val="009131F2"/>
    <w:rsid w:val="009132FE"/>
    <w:rsid w:val="0091410C"/>
    <w:rsid w:val="00914BCF"/>
    <w:rsid w:val="00915243"/>
    <w:rsid w:val="009161D2"/>
    <w:rsid w:val="00916556"/>
    <w:rsid w:val="00916AA9"/>
    <w:rsid w:val="00916F86"/>
    <w:rsid w:val="00920048"/>
    <w:rsid w:val="00920220"/>
    <w:rsid w:val="009212AC"/>
    <w:rsid w:val="00922F10"/>
    <w:rsid w:val="009237E0"/>
    <w:rsid w:val="009238F3"/>
    <w:rsid w:val="00924FDD"/>
    <w:rsid w:val="00925DED"/>
    <w:rsid w:val="00925FF0"/>
    <w:rsid w:val="0092609F"/>
    <w:rsid w:val="00927539"/>
    <w:rsid w:val="00927599"/>
    <w:rsid w:val="00931411"/>
    <w:rsid w:val="0093186F"/>
    <w:rsid w:val="00932820"/>
    <w:rsid w:val="00932DDB"/>
    <w:rsid w:val="0093347B"/>
    <w:rsid w:val="00933A19"/>
    <w:rsid w:val="0093401B"/>
    <w:rsid w:val="00934102"/>
    <w:rsid w:val="00934416"/>
    <w:rsid w:val="00934868"/>
    <w:rsid w:val="00934A7C"/>
    <w:rsid w:val="00935980"/>
    <w:rsid w:val="00935EFD"/>
    <w:rsid w:val="00936382"/>
    <w:rsid w:val="0093763F"/>
    <w:rsid w:val="00937C58"/>
    <w:rsid w:val="00937E00"/>
    <w:rsid w:val="0094192C"/>
    <w:rsid w:val="00941D2E"/>
    <w:rsid w:val="00943033"/>
    <w:rsid w:val="009431AB"/>
    <w:rsid w:val="0094383F"/>
    <w:rsid w:val="00943ED1"/>
    <w:rsid w:val="00944F79"/>
    <w:rsid w:val="00945372"/>
    <w:rsid w:val="009458BD"/>
    <w:rsid w:val="00946285"/>
    <w:rsid w:val="00946AC5"/>
    <w:rsid w:val="009472D6"/>
    <w:rsid w:val="00947473"/>
    <w:rsid w:val="009503E4"/>
    <w:rsid w:val="0095064B"/>
    <w:rsid w:val="00950C47"/>
    <w:rsid w:val="00950D91"/>
    <w:rsid w:val="00950EE7"/>
    <w:rsid w:val="009512CF"/>
    <w:rsid w:val="00951E71"/>
    <w:rsid w:val="00952158"/>
    <w:rsid w:val="0095275D"/>
    <w:rsid w:val="009529D7"/>
    <w:rsid w:val="00953D1B"/>
    <w:rsid w:val="00954533"/>
    <w:rsid w:val="00954680"/>
    <w:rsid w:val="009548B8"/>
    <w:rsid w:val="00954B65"/>
    <w:rsid w:val="009552C4"/>
    <w:rsid w:val="00955BBF"/>
    <w:rsid w:val="0095677D"/>
    <w:rsid w:val="009568D7"/>
    <w:rsid w:val="00956CF8"/>
    <w:rsid w:val="0096025F"/>
    <w:rsid w:val="0096110B"/>
    <w:rsid w:val="00961176"/>
    <w:rsid w:val="009619AD"/>
    <w:rsid w:val="00961DCD"/>
    <w:rsid w:val="009651E6"/>
    <w:rsid w:val="0096573F"/>
    <w:rsid w:val="0096637B"/>
    <w:rsid w:val="00966A7A"/>
    <w:rsid w:val="00966E00"/>
    <w:rsid w:val="00966FA8"/>
    <w:rsid w:val="009676E4"/>
    <w:rsid w:val="00967FF5"/>
    <w:rsid w:val="0097000F"/>
    <w:rsid w:val="00970595"/>
    <w:rsid w:val="00971A6C"/>
    <w:rsid w:val="00972187"/>
    <w:rsid w:val="009727C3"/>
    <w:rsid w:val="00972CDE"/>
    <w:rsid w:val="00972EDF"/>
    <w:rsid w:val="00973EDD"/>
    <w:rsid w:val="009742B4"/>
    <w:rsid w:val="00974D95"/>
    <w:rsid w:val="009764F7"/>
    <w:rsid w:val="009778FC"/>
    <w:rsid w:val="00977AE6"/>
    <w:rsid w:val="00980328"/>
    <w:rsid w:val="00980639"/>
    <w:rsid w:val="009815C5"/>
    <w:rsid w:val="00981AD5"/>
    <w:rsid w:val="00981B10"/>
    <w:rsid w:val="00981CED"/>
    <w:rsid w:val="00981E58"/>
    <w:rsid w:val="00983071"/>
    <w:rsid w:val="0098381A"/>
    <w:rsid w:val="00983BFB"/>
    <w:rsid w:val="009860E2"/>
    <w:rsid w:val="009865F3"/>
    <w:rsid w:val="00986604"/>
    <w:rsid w:val="00987228"/>
    <w:rsid w:val="009909AC"/>
    <w:rsid w:val="009911AD"/>
    <w:rsid w:val="00991236"/>
    <w:rsid w:val="0099125F"/>
    <w:rsid w:val="00991740"/>
    <w:rsid w:val="00991F9E"/>
    <w:rsid w:val="00992117"/>
    <w:rsid w:val="00992E84"/>
    <w:rsid w:val="00993196"/>
    <w:rsid w:val="00993737"/>
    <w:rsid w:val="009949DE"/>
    <w:rsid w:val="00994E61"/>
    <w:rsid w:val="00996253"/>
    <w:rsid w:val="009965A1"/>
    <w:rsid w:val="009967A1"/>
    <w:rsid w:val="0099688C"/>
    <w:rsid w:val="009969E2"/>
    <w:rsid w:val="00997819"/>
    <w:rsid w:val="009A0886"/>
    <w:rsid w:val="009A146F"/>
    <w:rsid w:val="009A19CB"/>
    <w:rsid w:val="009A210F"/>
    <w:rsid w:val="009A2982"/>
    <w:rsid w:val="009A2E25"/>
    <w:rsid w:val="009A3824"/>
    <w:rsid w:val="009A3999"/>
    <w:rsid w:val="009A3DE6"/>
    <w:rsid w:val="009A4802"/>
    <w:rsid w:val="009A53C8"/>
    <w:rsid w:val="009A6C1E"/>
    <w:rsid w:val="009A7153"/>
    <w:rsid w:val="009A744A"/>
    <w:rsid w:val="009A7934"/>
    <w:rsid w:val="009A7F9E"/>
    <w:rsid w:val="009B0ED1"/>
    <w:rsid w:val="009B15EE"/>
    <w:rsid w:val="009B1B03"/>
    <w:rsid w:val="009B1C97"/>
    <w:rsid w:val="009B1E9A"/>
    <w:rsid w:val="009B2190"/>
    <w:rsid w:val="009B265D"/>
    <w:rsid w:val="009B2C7E"/>
    <w:rsid w:val="009B3742"/>
    <w:rsid w:val="009B4193"/>
    <w:rsid w:val="009B6687"/>
    <w:rsid w:val="009B6784"/>
    <w:rsid w:val="009B72FE"/>
    <w:rsid w:val="009B7349"/>
    <w:rsid w:val="009B7587"/>
    <w:rsid w:val="009C12DD"/>
    <w:rsid w:val="009C1C23"/>
    <w:rsid w:val="009C2E7A"/>
    <w:rsid w:val="009C3BB4"/>
    <w:rsid w:val="009C4371"/>
    <w:rsid w:val="009C4698"/>
    <w:rsid w:val="009C4BB1"/>
    <w:rsid w:val="009C4FEF"/>
    <w:rsid w:val="009C5296"/>
    <w:rsid w:val="009C5C58"/>
    <w:rsid w:val="009C6B05"/>
    <w:rsid w:val="009C6EB1"/>
    <w:rsid w:val="009C6EE2"/>
    <w:rsid w:val="009C7168"/>
    <w:rsid w:val="009C7222"/>
    <w:rsid w:val="009C766E"/>
    <w:rsid w:val="009C7941"/>
    <w:rsid w:val="009D0A39"/>
    <w:rsid w:val="009D11A5"/>
    <w:rsid w:val="009D1396"/>
    <w:rsid w:val="009D1574"/>
    <w:rsid w:val="009D1742"/>
    <w:rsid w:val="009D1A42"/>
    <w:rsid w:val="009D22C1"/>
    <w:rsid w:val="009D2421"/>
    <w:rsid w:val="009D3411"/>
    <w:rsid w:val="009D36B3"/>
    <w:rsid w:val="009D3B33"/>
    <w:rsid w:val="009D50EE"/>
    <w:rsid w:val="009D5948"/>
    <w:rsid w:val="009D695E"/>
    <w:rsid w:val="009D709F"/>
    <w:rsid w:val="009D75B9"/>
    <w:rsid w:val="009E0055"/>
    <w:rsid w:val="009E0576"/>
    <w:rsid w:val="009E077B"/>
    <w:rsid w:val="009E097C"/>
    <w:rsid w:val="009E0D9F"/>
    <w:rsid w:val="009E0F67"/>
    <w:rsid w:val="009E2A83"/>
    <w:rsid w:val="009E2D2F"/>
    <w:rsid w:val="009E2D53"/>
    <w:rsid w:val="009E32D3"/>
    <w:rsid w:val="009E44EE"/>
    <w:rsid w:val="009E46B9"/>
    <w:rsid w:val="009E4F4F"/>
    <w:rsid w:val="009E57D2"/>
    <w:rsid w:val="009E5E84"/>
    <w:rsid w:val="009E6996"/>
    <w:rsid w:val="009E7A24"/>
    <w:rsid w:val="009E7A6E"/>
    <w:rsid w:val="009F0708"/>
    <w:rsid w:val="009F0D51"/>
    <w:rsid w:val="009F1B9B"/>
    <w:rsid w:val="009F1E79"/>
    <w:rsid w:val="009F1FA9"/>
    <w:rsid w:val="009F2B76"/>
    <w:rsid w:val="009F30D5"/>
    <w:rsid w:val="009F3238"/>
    <w:rsid w:val="009F3455"/>
    <w:rsid w:val="009F3BCA"/>
    <w:rsid w:val="009F3C2B"/>
    <w:rsid w:val="009F3D2C"/>
    <w:rsid w:val="009F4451"/>
    <w:rsid w:val="009F57D9"/>
    <w:rsid w:val="009F660F"/>
    <w:rsid w:val="009F69A2"/>
    <w:rsid w:val="009F6F50"/>
    <w:rsid w:val="009F7562"/>
    <w:rsid w:val="009F77E9"/>
    <w:rsid w:val="009F7EE2"/>
    <w:rsid w:val="00A00807"/>
    <w:rsid w:val="00A00C97"/>
    <w:rsid w:val="00A019AC"/>
    <w:rsid w:val="00A01B2B"/>
    <w:rsid w:val="00A01B3D"/>
    <w:rsid w:val="00A0202F"/>
    <w:rsid w:val="00A02B1F"/>
    <w:rsid w:val="00A0334A"/>
    <w:rsid w:val="00A03983"/>
    <w:rsid w:val="00A03F04"/>
    <w:rsid w:val="00A049EB"/>
    <w:rsid w:val="00A04EAA"/>
    <w:rsid w:val="00A064D8"/>
    <w:rsid w:val="00A06A89"/>
    <w:rsid w:val="00A0738B"/>
    <w:rsid w:val="00A075D9"/>
    <w:rsid w:val="00A07838"/>
    <w:rsid w:val="00A100BC"/>
    <w:rsid w:val="00A10E3A"/>
    <w:rsid w:val="00A113B2"/>
    <w:rsid w:val="00A11E14"/>
    <w:rsid w:val="00A1393F"/>
    <w:rsid w:val="00A13AFB"/>
    <w:rsid w:val="00A14214"/>
    <w:rsid w:val="00A14B3E"/>
    <w:rsid w:val="00A15347"/>
    <w:rsid w:val="00A20307"/>
    <w:rsid w:val="00A2039C"/>
    <w:rsid w:val="00A212A7"/>
    <w:rsid w:val="00A21448"/>
    <w:rsid w:val="00A21494"/>
    <w:rsid w:val="00A21699"/>
    <w:rsid w:val="00A219A3"/>
    <w:rsid w:val="00A21A97"/>
    <w:rsid w:val="00A23418"/>
    <w:rsid w:val="00A23DC3"/>
    <w:rsid w:val="00A24733"/>
    <w:rsid w:val="00A26DEA"/>
    <w:rsid w:val="00A2725F"/>
    <w:rsid w:val="00A321F6"/>
    <w:rsid w:val="00A3238E"/>
    <w:rsid w:val="00A3245F"/>
    <w:rsid w:val="00A32575"/>
    <w:rsid w:val="00A32FB7"/>
    <w:rsid w:val="00A33024"/>
    <w:rsid w:val="00A34418"/>
    <w:rsid w:val="00A347E7"/>
    <w:rsid w:val="00A35BE9"/>
    <w:rsid w:val="00A35F8B"/>
    <w:rsid w:val="00A3651A"/>
    <w:rsid w:val="00A36B76"/>
    <w:rsid w:val="00A36BFB"/>
    <w:rsid w:val="00A36C4D"/>
    <w:rsid w:val="00A37B72"/>
    <w:rsid w:val="00A40878"/>
    <w:rsid w:val="00A40AEC"/>
    <w:rsid w:val="00A40F10"/>
    <w:rsid w:val="00A41E84"/>
    <w:rsid w:val="00A426D1"/>
    <w:rsid w:val="00A442A7"/>
    <w:rsid w:val="00A44EB8"/>
    <w:rsid w:val="00A46AE0"/>
    <w:rsid w:val="00A46B80"/>
    <w:rsid w:val="00A4714C"/>
    <w:rsid w:val="00A472EC"/>
    <w:rsid w:val="00A47803"/>
    <w:rsid w:val="00A51E4A"/>
    <w:rsid w:val="00A529C1"/>
    <w:rsid w:val="00A53EB8"/>
    <w:rsid w:val="00A556CA"/>
    <w:rsid w:val="00A57428"/>
    <w:rsid w:val="00A57CCB"/>
    <w:rsid w:val="00A60141"/>
    <w:rsid w:val="00A61FAD"/>
    <w:rsid w:val="00A636CF"/>
    <w:rsid w:val="00A63E37"/>
    <w:rsid w:val="00A63EC5"/>
    <w:rsid w:val="00A6442B"/>
    <w:rsid w:val="00A64E6E"/>
    <w:rsid w:val="00A64F15"/>
    <w:rsid w:val="00A64F38"/>
    <w:rsid w:val="00A65548"/>
    <w:rsid w:val="00A663A3"/>
    <w:rsid w:val="00A66640"/>
    <w:rsid w:val="00A66723"/>
    <w:rsid w:val="00A671CC"/>
    <w:rsid w:val="00A711D4"/>
    <w:rsid w:val="00A71DD6"/>
    <w:rsid w:val="00A7232D"/>
    <w:rsid w:val="00A72711"/>
    <w:rsid w:val="00A727E1"/>
    <w:rsid w:val="00A728ED"/>
    <w:rsid w:val="00A72C46"/>
    <w:rsid w:val="00A7318C"/>
    <w:rsid w:val="00A73AF0"/>
    <w:rsid w:val="00A7552A"/>
    <w:rsid w:val="00A76627"/>
    <w:rsid w:val="00A778B3"/>
    <w:rsid w:val="00A77944"/>
    <w:rsid w:val="00A806FA"/>
    <w:rsid w:val="00A80CBE"/>
    <w:rsid w:val="00A813BE"/>
    <w:rsid w:val="00A8159D"/>
    <w:rsid w:val="00A81D87"/>
    <w:rsid w:val="00A82859"/>
    <w:rsid w:val="00A82ABB"/>
    <w:rsid w:val="00A83231"/>
    <w:rsid w:val="00A83372"/>
    <w:rsid w:val="00A85FDA"/>
    <w:rsid w:val="00A861D6"/>
    <w:rsid w:val="00A86979"/>
    <w:rsid w:val="00A86F5F"/>
    <w:rsid w:val="00A871BD"/>
    <w:rsid w:val="00A87B54"/>
    <w:rsid w:val="00A90997"/>
    <w:rsid w:val="00A91A15"/>
    <w:rsid w:val="00A92AD7"/>
    <w:rsid w:val="00A92E89"/>
    <w:rsid w:val="00A93E33"/>
    <w:rsid w:val="00A942EC"/>
    <w:rsid w:val="00A942FE"/>
    <w:rsid w:val="00A94745"/>
    <w:rsid w:val="00A950B9"/>
    <w:rsid w:val="00A950CC"/>
    <w:rsid w:val="00A96831"/>
    <w:rsid w:val="00A96932"/>
    <w:rsid w:val="00A9765E"/>
    <w:rsid w:val="00A97D13"/>
    <w:rsid w:val="00A97DF3"/>
    <w:rsid w:val="00AA010F"/>
    <w:rsid w:val="00AA0158"/>
    <w:rsid w:val="00AA11A7"/>
    <w:rsid w:val="00AA1603"/>
    <w:rsid w:val="00AA1A3A"/>
    <w:rsid w:val="00AA3828"/>
    <w:rsid w:val="00AA47D8"/>
    <w:rsid w:val="00AA4E5C"/>
    <w:rsid w:val="00AA5038"/>
    <w:rsid w:val="00AA606B"/>
    <w:rsid w:val="00AA61F1"/>
    <w:rsid w:val="00AA66F9"/>
    <w:rsid w:val="00AA6851"/>
    <w:rsid w:val="00AA6A32"/>
    <w:rsid w:val="00AA753A"/>
    <w:rsid w:val="00AA7A70"/>
    <w:rsid w:val="00AA7FAD"/>
    <w:rsid w:val="00AB0AA5"/>
    <w:rsid w:val="00AB0DAE"/>
    <w:rsid w:val="00AB0FF9"/>
    <w:rsid w:val="00AB1ABA"/>
    <w:rsid w:val="00AB2D85"/>
    <w:rsid w:val="00AB4510"/>
    <w:rsid w:val="00AB543C"/>
    <w:rsid w:val="00AB5482"/>
    <w:rsid w:val="00AB5BB8"/>
    <w:rsid w:val="00AB620B"/>
    <w:rsid w:val="00AB7847"/>
    <w:rsid w:val="00AB7A07"/>
    <w:rsid w:val="00AB7F3E"/>
    <w:rsid w:val="00AC001B"/>
    <w:rsid w:val="00AC00C7"/>
    <w:rsid w:val="00AC0130"/>
    <w:rsid w:val="00AC03B5"/>
    <w:rsid w:val="00AC06B3"/>
    <w:rsid w:val="00AC0AAE"/>
    <w:rsid w:val="00AC0D63"/>
    <w:rsid w:val="00AC2AD0"/>
    <w:rsid w:val="00AC39F3"/>
    <w:rsid w:val="00AC4748"/>
    <w:rsid w:val="00AD015B"/>
    <w:rsid w:val="00AD025E"/>
    <w:rsid w:val="00AD12A0"/>
    <w:rsid w:val="00AD2105"/>
    <w:rsid w:val="00AD221E"/>
    <w:rsid w:val="00AD4131"/>
    <w:rsid w:val="00AD43F3"/>
    <w:rsid w:val="00AD4FD6"/>
    <w:rsid w:val="00AD58D0"/>
    <w:rsid w:val="00AD6296"/>
    <w:rsid w:val="00AD64A8"/>
    <w:rsid w:val="00AD6BD7"/>
    <w:rsid w:val="00AD7161"/>
    <w:rsid w:val="00AD7361"/>
    <w:rsid w:val="00AD766D"/>
    <w:rsid w:val="00AD76C8"/>
    <w:rsid w:val="00AD7966"/>
    <w:rsid w:val="00AE001C"/>
    <w:rsid w:val="00AE07F0"/>
    <w:rsid w:val="00AE08B1"/>
    <w:rsid w:val="00AE0AFD"/>
    <w:rsid w:val="00AE1415"/>
    <w:rsid w:val="00AE14DC"/>
    <w:rsid w:val="00AE160E"/>
    <w:rsid w:val="00AE16CF"/>
    <w:rsid w:val="00AE185F"/>
    <w:rsid w:val="00AE1B8E"/>
    <w:rsid w:val="00AE1EA9"/>
    <w:rsid w:val="00AE26FE"/>
    <w:rsid w:val="00AE2FF1"/>
    <w:rsid w:val="00AE3C64"/>
    <w:rsid w:val="00AE3C81"/>
    <w:rsid w:val="00AE3E11"/>
    <w:rsid w:val="00AE4433"/>
    <w:rsid w:val="00AE4784"/>
    <w:rsid w:val="00AE4A14"/>
    <w:rsid w:val="00AE5063"/>
    <w:rsid w:val="00AE52FD"/>
    <w:rsid w:val="00AE56E6"/>
    <w:rsid w:val="00AE573A"/>
    <w:rsid w:val="00AE58AE"/>
    <w:rsid w:val="00AE6280"/>
    <w:rsid w:val="00AE6315"/>
    <w:rsid w:val="00AF0C93"/>
    <w:rsid w:val="00AF188B"/>
    <w:rsid w:val="00AF1BE8"/>
    <w:rsid w:val="00AF1C64"/>
    <w:rsid w:val="00AF2595"/>
    <w:rsid w:val="00AF2B40"/>
    <w:rsid w:val="00AF3BEF"/>
    <w:rsid w:val="00AF3F40"/>
    <w:rsid w:val="00AF52ED"/>
    <w:rsid w:val="00AF563E"/>
    <w:rsid w:val="00AF565F"/>
    <w:rsid w:val="00AF5ADF"/>
    <w:rsid w:val="00AF6C58"/>
    <w:rsid w:val="00AF7392"/>
    <w:rsid w:val="00AF76AB"/>
    <w:rsid w:val="00B00362"/>
    <w:rsid w:val="00B01F06"/>
    <w:rsid w:val="00B02E6B"/>
    <w:rsid w:val="00B02EE7"/>
    <w:rsid w:val="00B03913"/>
    <w:rsid w:val="00B03B1A"/>
    <w:rsid w:val="00B03BB1"/>
    <w:rsid w:val="00B04233"/>
    <w:rsid w:val="00B0476C"/>
    <w:rsid w:val="00B05310"/>
    <w:rsid w:val="00B057D4"/>
    <w:rsid w:val="00B05A6C"/>
    <w:rsid w:val="00B05D92"/>
    <w:rsid w:val="00B05F25"/>
    <w:rsid w:val="00B06269"/>
    <w:rsid w:val="00B068EF"/>
    <w:rsid w:val="00B06E31"/>
    <w:rsid w:val="00B06E45"/>
    <w:rsid w:val="00B10069"/>
    <w:rsid w:val="00B10ACB"/>
    <w:rsid w:val="00B10FB7"/>
    <w:rsid w:val="00B110F6"/>
    <w:rsid w:val="00B11707"/>
    <w:rsid w:val="00B11D88"/>
    <w:rsid w:val="00B12936"/>
    <w:rsid w:val="00B13566"/>
    <w:rsid w:val="00B14F14"/>
    <w:rsid w:val="00B16C37"/>
    <w:rsid w:val="00B16D88"/>
    <w:rsid w:val="00B16E97"/>
    <w:rsid w:val="00B17054"/>
    <w:rsid w:val="00B1783B"/>
    <w:rsid w:val="00B207FA"/>
    <w:rsid w:val="00B213F6"/>
    <w:rsid w:val="00B217DD"/>
    <w:rsid w:val="00B21B0C"/>
    <w:rsid w:val="00B21FFB"/>
    <w:rsid w:val="00B221CB"/>
    <w:rsid w:val="00B22704"/>
    <w:rsid w:val="00B22BCA"/>
    <w:rsid w:val="00B22CE4"/>
    <w:rsid w:val="00B23165"/>
    <w:rsid w:val="00B236BD"/>
    <w:rsid w:val="00B23BFA"/>
    <w:rsid w:val="00B24145"/>
    <w:rsid w:val="00B2416F"/>
    <w:rsid w:val="00B254B3"/>
    <w:rsid w:val="00B25E22"/>
    <w:rsid w:val="00B25FF3"/>
    <w:rsid w:val="00B264B4"/>
    <w:rsid w:val="00B269CC"/>
    <w:rsid w:val="00B270F7"/>
    <w:rsid w:val="00B273B8"/>
    <w:rsid w:val="00B27802"/>
    <w:rsid w:val="00B302D6"/>
    <w:rsid w:val="00B308C1"/>
    <w:rsid w:val="00B30D37"/>
    <w:rsid w:val="00B31B0D"/>
    <w:rsid w:val="00B31BCD"/>
    <w:rsid w:val="00B320A1"/>
    <w:rsid w:val="00B32646"/>
    <w:rsid w:val="00B32B4B"/>
    <w:rsid w:val="00B3322C"/>
    <w:rsid w:val="00B3347E"/>
    <w:rsid w:val="00B336D3"/>
    <w:rsid w:val="00B34281"/>
    <w:rsid w:val="00B35143"/>
    <w:rsid w:val="00B35DD5"/>
    <w:rsid w:val="00B3632E"/>
    <w:rsid w:val="00B36413"/>
    <w:rsid w:val="00B3654A"/>
    <w:rsid w:val="00B37100"/>
    <w:rsid w:val="00B37DFC"/>
    <w:rsid w:val="00B4157A"/>
    <w:rsid w:val="00B425B6"/>
    <w:rsid w:val="00B44A7C"/>
    <w:rsid w:val="00B44BBA"/>
    <w:rsid w:val="00B454D5"/>
    <w:rsid w:val="00B45510"/>
    <w:rsid w:val="00B45603"/>
    <w:rsid w:val="00B4728C"/>
    <w:rsid w:val="00B507DA"/>
    <w:rsid w:val="00B50B01"/>
    <w:rsid w:val="00B50D12"/>
    <w:rsid w:val="00B51BE2"/>
    <w:rsid w:val="00B51F1B"/>
    <w:rsid w:val="00B52A26"/>
    <w:rsid w:val="00B52E0B"/>
    <w:rsid w:val="00B52E21"/>
    <w:rsid w:val="00B52EEC"/>
    <w:rsid w:val="00B530D8"/>
    <w:rsid w:val="00B53208"/>
    <w:rsid w:val="00B53853"/>
    <w:rsid w:val="00B5418B"/>
    <w:rsid w:val="00B55B60"/>
    <w:rsid w:val="00B5648F"/>
    <w:rsid w:val="00B57B05"/>
    <w:rsid w:val="00B60422"/>
    <w:rsid w:val="00B619F6"/>
    <w:rsid w:val="00B61A8D"/>
    <w:rsid w:val="00B6230B"/>
    <w:rsid w:val="00B62D0E"/>
    <w:rsid w:val="00B63D52"/>
    <w:rsid w:val="00B63E8E"/>
    <w:rsid w:val="00B64B2B"/>
    <w:rsid w:val="00B64D88"/>
    <w:rsid w:val="00B6670F"/>
    <w:rsid w:val="00B67D60"/>
    <w:rsid w:val="00B70084"/>
    <w:rsid w:val="00B70AB4"/>
    <w:rsid w:val="00B70B96"/>
    <w:rsid w:val="00B70B9C"/>
    <w:rsid w:val="00B722DB"/>
    <w:rsid w:val="00B723F1"/>
    <w:rsid w:val="00B72597"/>
    <w:rsid w:val="00B728F6"/>
    <w:rsid w:val="00B72BAF"/>
    <w:rsid w:val="00B73066"/>
    <w:rsid w:val="00B73873"/>
    <w:rsid w:val="00B7398C"/>
    <w:rsid w:val="00B747D6"/>
    <w:rsid w:val="00B75A35"/>
    <w:rsid w:val="00B7709B"/>
    <w:rsid w:val="00B7719D"/>
    <w:rsid w:val="00B77353"/>
    <w:rsid w:val="00B77658"/>
    <w:rsid w:val="00B77A44"/>
    <w:rsid w:val="00B77ADC"/>
    <w:rsid w:val="00B77CF5"/>
    <w:rsid w:val="00B77E4B"/>
    <w:rsid w:val="00B80247"/>
    <w:rsid w:val="00B8065B"/>
    <w:rsid w:val="00B81CD7"/>
    <w:rsid w:val="00B81E19"/>
    <w:rsid w:val="00B8216D"/>
    <w:rsid w:val="00B8231A"/>
    <w:rsid w:val="00B82B84"/>
    <w:rsid w:val="00B833A4"/>
    <w:rsid w:val="00B8455E"/>
    <w:rsid w:val="00B84859"/>
    <w:rsid w:val="00B84C5A"/>
    <w:rsid w:val="00B85DE9"/>
    <w:rsid w:val="00B862CF"/>
    <w:rsid w:val="00B8633B"/>
    <w:rsid w:val="00B8674C"/>
    <w:rsid w:val="00B86B84"/>
    <w:rsid w:val="00B900A4"/>
    <w:rsid w:val="00B90880"/>
    <w:rsid w:val="00B914EF"/>
    <w:rsid w:val="00B9366E"/>
    <w:rsid w:val="00B93AF6"/>
    <w:rsid w:val="00B93BB4"/>
    <w:rsid w:val="00B94392"/>
    <w:rsid w:val="00B95021"/>
    <w:rsid w:val="00B95DD7"/>
    <w:rsid w:val="00B96903"/>
    <w:rsid w:val="00B96991"/>
    <w:rsid w:val="00B96B56"/>
    <w:rsid w:val="00B96C92"/>
    <w:rsid w:val="00B96DD3"/>
    <w:rsid w:val="00B97F3B"/>
    <w:rsid w:val="00B97FD4"/>
    <w:rsid w:val="00BA03BF"/>
    <w:rsid w:val="00BA03CD"/>
    <w:rsid w:val="00BA2884"/>
    <w:rsid w:val="00BA3ACB"/>
    <w:rsid w:val="00BA42D8"/>
    <w:rsid w:val="00BA4C86"/>
    <w:rsid w:val="00BA5165"/>
    <w:rsid w:val="00BA5448"/>
    <w:rsid w:val="00BA54F8"/>
    <w:rsid w:val="00BA55FC"/>
    <w:rsid w:val="00BA6368"/>
    <w:rsid w:val="00BA6CE5"/>
    <w:rsid w:val="00BA6FD5"/>
    <w:rsid w:val="00BA7235"/>
    <w:rsid w:val="00BA747B"/>
    <w:rsid w:val="00BB08CA"/>
    <w:rsid w:val="00BB0B28"/>
    <w:rsid w:val="00BB17F9"/>
    <w:rsid w:val="00BB1F91"/>
    <w:rsid w:val="00BB2090"/>
    <w:rsid w:val="00BB299A"/>
    <w:rsid w:val="00BB2E51"/>
    <w:rsid w:val="00BB3BC0"/>
    <w:rsid w:val="00BB427C"/>
    <w:rsid w:val="00BB4F17"/>
    <w:rsid w:val="00BB4FAF"/>
    <w:rsid w:val="00BB5F13"/>
    <w:rsid w:val="00BB6EB0"/>
    <w:rsid w:val="00BB7056"/>
    <w:rsid w:val="00BB7812"/>
    <w:rsid w:val="00BB7A06"/>
    <w:rsid w:val="00BC0497"/>
    <w:rsid w:val="00BC0A0E"/>
    <w:rsid w:val="00BC103F"/>
    <w:rsid w:val="00BC1DE1"/>
    <w:rsid w:val="00BC2010"/>
    <w:rsid w:val="00BC22AD"/>
    <w:rsid w:val="00BC30B4"/>
    <w:rsid w:val="00BC32D7"/>
    <w:rsid w:val="00BC32FE"/>
    <w:rsid w:val="00BC40EA"/>
    <w:rsid w:val="00BC41EF"/>
    <w:rsid w:val="00BC48A6"/>
    <w:rsid w:val="00BC4A86"/>
    <w:rsid w:val="00BC6BE5"/>
    <w:rsid w:val="00BC7159"/>
    <w:rsid w:val="00BC724F"/>
    <w:rsid w:val="00BC740D"/>
    <w:rsid w:val="00BD0754"/>
    <w:rsid w:val="00BD0891"/>
    <w:rsid w:val="00BD0936"/>
    <w:rsid w:val="00BD0FA2"/>
    <w:rsid w:val="00BD1967"/>
    <w:rsid w:val="00BD1AB5"/>
    <w:rsid w:val="00BD1DE4"/>
    <w:rsid w:val="00BD2424"/>
    <w:rsid w:val="00BD3916"/>
    <w:rsid w:val="00BD455D"/>
    <w:rsid w:val="00BD464F"/>
    <w:rsid w:val="00BD69E0"/>
    <w:rsid w:val="00BD7164"/>
    <w:rsid w:val="00BD75B6"/>
    <w:rsid w:val="00BD777B"/>
    <w:rsid w:val="00BD7836"/>
    <w:rsid w:val="00BD7BC4"/>
    <w:rsid w:val="00BD7F25"/>
    <w:rsid w:val="00BE0847"/>
    <w:rsid w:val="00BE0DC2"/>
    <w:rsid w:val="00BE0E0E"/>
    <w:rsid w:val="00BE129E"/>
    <w:rsid w:val="00BE1B96"/>
    <w:rsid w:val="00BE2376"/>
    <w:rsid w:val="00BE3E3C"/>
    <w:rsid w:val="00BE43B0"/>
    <w:rsid w:val="00BE4BFC"/>
    <w:rsid w:val="00BE4D82"/>
    <w:rsid w:val="00BE4F21"/>
    <w:rsid w:val="00BE4F43"/>
    <w:rsid w:val="00BE5C50"/>
    <w:rsid w:val="00BE734C"/>
    <w:rsid w:val="00BF059A"/>
    <w:rsid w:val="00BF06A4"/>
    <w:rsid w:val="00BF123A"/>
    <w:rsid w:val="00BF1806"/>
    <w:rsid w:val="00BF18FA"/>
    <w:rsid w:val="00BF1D79"/>
    <w:rsid w:val="00BF419D"/>
    <w:rsid w:val="00BF4A3C"/>
    <w:rsid w:val="00BF4E4B"/>
    <w:rsid w:val="00BF5A2A"/>
    <w:rsid w:val="00BF5DFA"/>
    <w:rsid w:val="00BF65C2"/>
    <w:rsid w:val="00C0051B"/>
    <w:rsid w:val="00C00C33"/>
    <w:rsid w:val="00C00E76"/>
    <w:rsid w:val="00C01183"/>
    <w:rsid w:val="00C011D2"/>
    <w:rsid w:val="00C0155C"/>
    <w:rsid w:val="00C019E2"/>
    <w:rsid w:val="00C02459"/>
    <w:rsid w:val="00C02568"/>
    <w:rsid w:val="00C0361D"/>
    <w:rsid w:val="00C0387C"/>
    <w:rsid w:val="00C040A2"/>
    <w:rsid w:val="00C04276"/>
    <w:rsid w:val="00C0434D"/>
    <w:rsid w:val="00C05361"/>
    <w:rsid w:val="00C056A1"/>
    <w:rsid w:val="00C05716"/>
    <w:rsid w:val="00C05CCD"/>
    <w:rsid w:val="00C06A74"/>
    <w:rsid w:val="00C06AD4"/>
    <w:rsid w:val="00C06C46"/>
    <w:rsid w:val="00C0773A"/>
    <w:rsid w:val="00C124B6"/>
    <w:rsid w:val="00C13BD3"/>
    <w:rsid w:val="00C14EAD"/>
    <w:rsid w:val="00C154B4"/>
    <w:rsid w:val="00C15AE1"/>
    <w:rsid w:val="00C165A3"/>
    <w:rsid w:val="00C16DB4"/>
    <w:rsid w:val="00C17D8F"/>
    <w:rsid w:val="00C20283"/>
    <w:rsid w:val="00C20EC5"/>
    <w:rsid w:val="00C212F8"/>
    <w:rsid w:val="00C21AA1"/>
    <w:rsid w:val="00C21EFC"/>
    <w:rsid w:val="00C223D4"/>
    <w:rsid w:val="00C227E8"/>
    <w:rsid w:val="00C22B52"/>
    <w:rsid w:val="00C2303A"/>
    <w:rsid w:val="00C2305B"/>
    <w:rsid w:val="00C24269"/>
    <w:rsid w:val="00C244F5"/>
    <w:rsid w:val="00C2465A"/>
    <w:rsid w:val="00C24D0D"/>
    <w:rsid w:val="00C251F4"/>
    <w:rsid w:val="00C252B0"/>
    <w:rsid w:val="00C258B7"/>
    <w:rsid w:val="00C26041"/>
    <w:rsid w:val="00C26805"/>
    <w:rsid w:val="00C26CAC"/>
    <w:rsid w:val="00C26E2E"/>
    <w:rsid w:val="00C27381"/>
    <w:rsid w:val="00C274F1"/>
    <w:rsid w:val="00C30970"/>
    <w:rsid w:val="00C30CFF"/>
    <w:rsid w:val="00C30EDE"/>
    <w:rsid w:val="00C31DB8"/>
    <w:rsid w:val="00C3269C"/>
    <w:rsid w:val="00C32715"/>
    <w:rsid w:val="00C32D57"/>
    <w:rsid w:val="00C32F3C"/>
    <w:rsid w:val="00C3335B"/>
    <w:rsid w:val="00C34684"/>
    <w:rsid w:val="00C34A65"/>
    <w:rsid w:val="00C34AE8"/>
    <w:rsid w:val="00C34BCA"/>
    <w:rsid w:val="00C36C98"/>
    <w:rsid w:val="00C37392"/>
    <w:rsid w:val="00C37CF4"/>
    <w:rsid w:val="00C400B4"/>
    <w:rsid w:val="00C40212"/>
    <w:rsid w:val="00C40453"/>
    <w:rsid w:val="00C404A3"/>
    <w:rsid w:val="00C404DD"/>
    <w:rsid w:val="00C40CEF"/>
    <w:rsid w:val="00C423BE"/>
    <w:rsid w:val="00C42FCE"/>
    <w:rsid w:val="00C4357C"/>
    <w:rsid w:val="00C43669"/>
    <w:rsid w:val="00C436EA"/>
    <w:rsid w:val="00C438C1"/>
    <w:rsid w:val="00C4455F"/>
    <w:rsid w:val="00C4465A"/>
    <w:rsid w:val="00C44799"/>
    <w:rsid w:val="00C44E3A"/>
    <w:rsid w:val="00C44E49"/>
    <w:rsid w:val="00C456C7"/>
    <w:rsid w:val="00C47C4B"/>
    <w:rsid w:val="00C47F5B"/>
    <w:rsid w:val="00C50001"/>
    <w:rsid w:val="00C50BDC"/>
    <w:rsid w:val="00C52111"/>
    <w:rsid w:val="00C522AE"/>
    <w:rsid w:val="00C5296E"/>
    <w:rsid w:val="00C52D3A"/>
    <w:rsid w:val="00C53F9A"/>
    <w:rsid w:val="00C54031"/>
    <w:rsid w:val="00C54A21"/>
    <w:rsid w:val="00C56299"/>
    <w:rsid w:val="00C569C3"/>
    <w:rsid w:val="00C56CBB"/>
    <w:rsid w:val="00C57D82"/>
    <w:rsid w:val="00C60780"/>
    <w:rsid w:val="00C60CCE"/>
    <w:rsid w:val="00C60D20"/>
    <w:rsid w:val="00C60D34"/>
    <w:rsid w:val="00C60F71"/>
    <w:rsid w:val="00C61195"/>
    <w:rsid w:val="00C6175D"/>
    <w:rsid w:val="00C61DB0"/>
    <w:rsid w:val="00C62607"/>
    <w:rsid w:val="00C629E6"/>
    <w:rsid w:val="00C632FA"/>
    <w:rsid w:val="00C64301"/>
    <w:rsid w:val="00C64521"/>
    <w:rsid w:val="00C64ADA"/>
    <w:rsid w:val="00C65186"/>
    <w:rsid w:val="00C652FD"/>
    <w:rsid w:val="00C66368"/>
    <w:rsid w:val="00C66739"/>
    <w:rsid w:val="00C676F6"/>
    <w:rsid w:val="00C700D4"/>
    <w:rsid w:val="00C70C2E"/>
    <w:rsid w:val="00C70C5B"/>
    <w:rsid w:val="00C7194E"/>
    <w:rsid w:val="00C72187"/>
    <w:rsid w:val="00C73461"/>
    <w:rsid w:val="00C735EE"/>
    <w:rsid w:val="00C74110"/>
    <w:rsid w:val="00C7443B"/>
    <w:rsid w:val="00C75A02"/>
    <w:rsid w:val="00C75D0C"/>
    <w:rsid w:val="00C76174"/>
    <w:rsid w:val="00C76324"/>
    <w:rsid w:val="00C7639F"/>
    <w:rsid w:val="00C769FB"/>
    <w:rsid w:val="00C76E19"/>
    <w:rsid w:val="00C7743B"/>
    <w:rsid w:val="00C77793"/>
    <w:rsid w:val="00C80068"/>
    <w:rsid w:val="00C81C36"/>
    <w:rsid w:val="00C824AC"/>
    <w:rsid w:val="00C82FA4"/>
    <w:rsid w:val="00C8313A"/>
    <w:rsid w:val="00C83A87"/>
    <w:rsid w:val="00C83DFA"/>
    <w:rsid w:val="00C84A1D"/>
    <w:rsid w:val="00C853A6"/>
    <w:rsid w:val="00C87763"/>
    <w:rsid w:val="00C87F61"/>
    <w:rsid w:val="00C90773"/>
    <w:rsid w:val="00C91445"/>
    <w:rsid w:val="00C91759"/>
    <w:rsid w:val="00C92E16"/>
    <w:rsid w:val="00C95952"/>
    <w:rsid w:val="00C95D46"/>
    <w:rsid w:val="00C9638E"/>
    <w:rsid w:val="00C96585"/>
    <w:rsid w:val="00C966B2"/>
    <w:rsid w:val="00C96B24"/>
    <w:rsid w:val="00C96EF6"/>
    <w:rsid w:val="00CA1CA4"/>
    <w:rsid w:val="00CA20D1"/>
    <w:rsid w:val="00CA2591"/>
    <w:rsid w:val="00CA290C"/>
    <w:rsid w:val="00CA2A09"/>
    <w:rsid w:val="00CA3BB2"/>
    <w:rsid w:val="00CA3FDE"/>
    <w:rsid w:val="00CA44CD"/>
    <w:rsid w:val="00CA4812"/>
    <w:rsid w:val="00CA4A68"/>
    <w:rsid w:val="00CA4DAD"/>
    <w:rsid w:val="00CA5366"/>
    <w:rsid w:val="00CA5617"/>
    <w:rsid w:val="00CA5751"/>
    <w:rsid w:val="00CA67F9"/>
    <w:rsid w:val="00CA6AA1"/>
    <w:rsid w:val="00CA7828"/>
    <w:rsid w:val="00CA7A51"/>
    <w:rsid w:val="00CB01F2"/>
    <w:rsid w:val="00CB0403"/>
    <w:rsid w:val="00CB0519"/>
    <w:rsid w:val="00CB09D8"/>
    <w:rsid w:val="00CB0C1D"/>
    <w:rsid w:val="00CB0F79"/>
    <w:rsid w:val="00CB1373"/>
    <w:rsid w:val="00CB2124"/>
    <w:rsid w:val="00CB2275"/>
    <w:rsid w:val="00CB2C3F"/>
    <w:rsid w:val="00CB33FC"/>
    <w:rsid w:val="00CB3CCF"/>
    <w:rsid w:val="00CB42E7"/>
    <w:rsid w:val="00CB4520"/>
    <w:rsid w:val="00CB512E"/>
    <w:rsid w:val="00CB5DA0"/>
    <w:rsid w:val="00CB62A6"/>
    <w:rsid w:val="00CB6A42"/>
    <w:rsid w:val="00CB6F0B"/>
    <w:rsid w:val="00CB6FEE"/>
    <w:rsid w:val="00CB7696"/>
    <w:rsid w:val="00CB790C"/>
    <w:rsid w:val="00CB7C7C"/>
    <w:rsid w:val="00CC0E28"/>
    <w:rsid w:val="00CC215C"/>
    <w:rsid w:val="00CC26E1"/>
    <w:rsid w:val="00CC3B34"/>
    <w:rsid w:val="00CC462F"/>
    <w:rsid w:val="00CC4FB0"/>
    <w:rsid w:val="00CC5409"/>
    <w:rsid w:val="00CC54FE"/>
    <w:rsid w:val="00CC6264"/>
    <w:rsid w:val="00CC6491"/>
    <w:rsid w:val="00CC69DA"/>
    <w:rsid w:val="00CC6ABF"/>
    <w:rsid w:val="00CC6E93"/>
    <w:rsid w:val="00CC75B9"/>
    <w:rsid w:val="00CC7B59"/>
    <w:rsid w:val="00CC7BC4"/>
    <w:rsid w:val="00CC7C15"/>
    <w:rsid w:val="00CC7C83"/>
    <w:rsid w:val="00CC7F96"/>
    <w:rsid w:val="00CD05B9"/>
    <w:rsid w:val="00CD1195"/>
    <w:rsid w:val="00CD1ADE"/>
    <w:rsid w:val="00CD1C48"/>
    <w:rsid w:val="00CD1E60"/>
    <w:rsid w:val="00CD2EC6"/>
    <w:rsid w:val="00CD3AE8"/>
    <w:rsid w:val="00CD4707"/>
    <w:rsid w:val="00CD7906"/>
    <w:rsid w:val="00CE0356"/>
    <w:rsid w:val="00CE093C"/>
    <w:rsid w:val="00CE1241"/>
    <w:rsid w:val="00CE2B72"/>
    <w:rsid w:val="00CE378D"/>
    <w:rsid w:val="00CE4A52"/>
    <w:rsid w:val="00CE4EF7"/>
    <w:rsid w:val="00CE50B6"/>
    <w:rsid w:val="00CE52E3"/>
    <w:rsid w:val="00CE69C9"/>
    <w:rsid w:val="00CE6DD9"/>
    <w:rsid w:val="00CE7149"/>
    <w:rsid w:val="00CE789A"/>
    <w:rsid w:val="00CE78F1"/>
    <w:rsid w:val="00CF054B"/>
    <w:rsid w:val="00CF0950"/>
    <w:rsid w:val="00CF0CA2"/>
    <w:rsid w:val="00CF12D4"/>
    <w:rsid w:val="00CF1679"/>
    <w:rsid w:val="00CF192C"/>
    <w:rsid w:val="00CF278F"/>
    <w:rsid w:val="00CF2EA6"/>
    <w:rsid w:val="00CF3170"/>
    <w:rsid w:val="00CF434F"/>
    <w:rsid w:val="00CF44AE"/>
    <w:rsid w:val="00CF6BD1"/>
    <w:rsid w:val="00CF7DB0"/>
    <w:rsid w:val="00D0045E"/>
    <w:rsid w:val="00D00BB6"/>
    <w:rsid w:val="00D00EAE"/>
    <w:rsid w:val="00D015BD"/>
    <w:rsid w:val="00D01AD4"/>
    <w:rsid w:val="00D01F50"/>
    <w:rsid w:val="00D023B1"/>
    <w:rsid w:val="00D03300"/>
    <w:rsid w:val="00D036D7"/>
    <w:rsid w:val="00D04427"/>
    <w:rsid w:val="00D04F12"/>
    <w:rsid w:val="00D04FC0"/>
    <w:rsid w:val="00D05719"/>
    <w:rsid w:val="00D05D5D"/>
    <w:rsid w:val="00D06998"/>
    <w:rsid w:val="00D07881"/>
    <w:rsid w:val="00D07C29"/>
    <w:rsid w:val="00D10B8E"/>
    <w:rsid w:val="00D11912"/>
    <w:rsid w:val="00D11F52"/>
    <w:rsid w:val="00D12BEF"/>
    <w:rsid w:val="00D13191"/>
    <w:rsid w:val="00D13241"/>
    <w:rsid w:val="00D13DF6"/>
    <w:rsid w:val="00D14E6D"/>
    <w:rsid w:val="00D14F5A"/>
    <w:rsid w:val="00D15C14"/>
    <w:rsid w:val="00D16A74"/>
    <w:rsid w:val="00D1735E"/>
    <w:rsid w:val="00D2043E"/>
    <w:rsid w:val="00D20447"/>
    <w:rsid w:val="00D20CB4"/>
    <w:rsid w:val="00D216EA"/>
    <w:rsid w:val="00D228CF"/>
    <w:rsid w:val="00D229FF"/>
    <w:rsid w:val="00D23906"/>
    <w:rsid w:val="00D24069"/>
    <w:rsid w:val="00D24BFC"/>
    <w:rsid w:val="00D2518C"/>
    <w:rsid w:val="00D256BB"/>
    <w:rsid w:val="00D257CD"/>
    <w:rsid w:val="00D25848"/>
    <w:rsid w:val="00D259A4"/>
    <w:rsid w:val="00D25F44"/>
    <w:rsid w:val="00D27F26"/>
    <w:rsid w:val="00D302DE"/>
    <w:rsid w:val="00D30A9C"/>
    <w:rsid w:val="00D30BD7"/>
    <w:rsid w:val="00D30EAF"/>
    <w:rsid w:val="00D327DE"/>
    <w:rsid w:val="00D32F65"/>
    <w:rsid w:val="00D34A00"/>
    <w:rsid w:val="00D3532C"/>
    <w:rsid w:val="00D3569B"/>
    <w:rsid w:val="00D35A10"/>
    <w:rsid w:val="00D35A1F"/>
    <w:rsid w:val="00D35C9D"/>
    <w:rsid w:val="00D36B47"/>
    <w:rsid w:val="00D37675"/>
    <w:rsid w:val="00D37ECF"/>
    <w:rsid w:val="00D40C6C"/>
    <w:rsid w:val="00D40DE0"/>
    <w:rsid w:val="00D414EA"/>
    <w:rsid w:val="00D42243"/>
    <w:rsid w:val="00D426E7"/>
    <w:rsid w:val="00D42BB5"/>
    <w:rsid w:val="00D42C80"/>
    <w:rsid w:val="00D431CB"/>
    <w:rsid w:val="00D43D65"/>
    <w:rsid w:val="00D44EC5"/>
    <w:rsid w:val="00D45E95"/>
    <w:rsid w:val="00D46F9A"/>
    <w:rsid w:val="00D47166"/>
    <w:rsid w:val="00D476E7"/>
    <w:rsid w:val="00D47738"/>
    <w:rsid w:val="00D477C3"/>
    <w:rsid w:val="00D47CD4"/>
    <w:rsid w:val="00D500AA"/>
    <w:rsid w:val="00D5084F"/>
    <w:rsid w:val="00D51891"/>
    <w:rsid w:val="00D51965"/>
    <w:rsid w:val="00D5198C"/>
    <w:rsid w:val="00D51B73"/>
    <w:rsid w:val="00D51C49"/>
    <w:rsid w:val="00D523F1"/>
    <w:rsid w:val="00D52F27"/>
    <w:rsid w:val="00D538A2"/>
    <w:rsid w:val="00D540E2"/>
    <w:rsid w:val="00D5493C"/>
    <w:rsid w:val="00D54FBE"/>
    <w:rsid w:val="00D55C52"/>
    <w:rsid w:val="00D55DCC"/>
    <w:rsid w:val="00D55F05"/>
    <w:rsid w:val="00D57203"/>
    <w:rsid w:val="00D57663"/>
    <w:rsid w:val="00D60A4F"/>
    <w:rsid w:val="00D60C2E"/>
    <w:rsid w:val="00D60CD6"/>
    <w:rsid w:val="00D60FB6"/>
    <w:rsid w:val="00D61BC7"/>
    <w:rsid w:val="00D62BCE"/>
    <w:rsid w:val="00D62EF8"/>
    <w:rsid w:val="00D63077"/>
    <w:rsid w:val="00D63767"/>
    <w:rsid w:val="00D637E0"/>
    <w:rsid w:val="00D64927"/>
    <w:rsid w:val="00D64B4D"/>
    <w:rsid w:val="00D651D4"/>
    <w:rsid w:val="00D65550"/>
    <w:rsid w:val="00D65B92"/>
    <w:rsid w:val="00D6690D"/>
    <w:rsid w:val="00D67276"/>
    <w:rsid w:val="00D7012B"/>
    <w:rsid w:val="00D70461"/>
    <w:rsid w:val="00D70A45"/>
    <w:rsid w:val="00D71CAC"/>
    <w:rsid w:val="00D71E11"/>
    <w:rsid w:val="00D72035"/>
    <w:rsid w:val="00D723BF"/>
    <w:rsid w:val="00D726E3"/>
    <w:rsid w:val="00D72786"/>
    <w:rsid w:val="00D728FD"/>
    <w:rsid w:val="00D728FE"/>
    <w:rsid w:val="00D74554"/>
    <w:rsid w:val="00D748BC"/>
    <w:rsid w:val="00D750CD"/>
    <w:rsid w:val="00D75866"/>
    <w:rsid w:val="00D75967"/>
    <w:rsid w:val="00D76D04"/>
    <w:rsid w:val="00D76D28"/>
    <w:rsid w:val="00D7734D"/>
    <w:rsid w:val="00D77AE1"/>
    <w:rsid w:val="00D81644"/>
    <w:rsid w:val="00D81AEE"/>
    <w:rsid w:val="00D8229D"/>
    <w:rsid w:val="00D83950"/>
    <w:rsid w:val="00D848E6"/>
    <w:rsid w:val="00D84C2A"/>
    <w:rsid w:val="00D84D64"/>
    <w:rsid w:val="00D8545E"/>
    <w:rsid w:val="00D85F59"/>
    <w:rsid w:val="00D85FF4"/>
    <w:rsid w:val="00D860F2"/>
    <w:rsid w:val="00D8679E"/>
    <w:rsid w:val="00D86CED"/>
    <w:rsid w:val="00D87C3D"/>
    <w:rsid w:val="00D87DF7"/>
    <w:rsid w:val="00D91D0B"/>
    <w:rsid w:val="00D9217C"/>
    <w:rsid w:val="00D93832"/>
    <w:rsid w:val="00D9392F"/>
    <w:rsid w:val="00D94790"/>
    <w:rsid w:val="00D94D55"/>
    <w:rsid w:val="00D955DB"/>
    <w:rsid w:val="00D9591F"/>
    <w:rsid w:val="00D9600B"/>
    <w:rsid w:val="00D965B9"/>
    <w:rsid w:val="00D96FD2"/>
    <w:rsid w:val="00D97111"/>
    <w:rsid w:val="00D972CE"/>
    <w:rsid w:val="00DA046B"/>
    <w:rsid w:val="00DA0A0E"/>
    <w:rsid w:val="00DA0DA0"/>
    <w:rsid w:val="00DA1A86"/>
    <w:rsid w:val="00DA1A90"/>
    <w:rsid w:val="00DA2E3A"/>
    <w:rsid w:val="00DA409D"/>
    <w:rsid w:val="00DA4542"/>
    <w:rsid w:val="00DA564A"/>
    <w:rsid w:val="00DA5CA1"/>
    <w:rsid w:val="00DA61A7"/>
    <w:rsid w:val="00DB0AC0"/>
    <w:rsid w:val="00DB0AE7"/>
    <w:rsid w:val="00DB0C04"/>
    <w:rsid w:val="00DB0FA4"/>
    <w:rsid w:val="00DB1FFD"/>
    <w:rsid w:val="00DB2DF7"/>
    <w:rsid w:val="00DB35C6"/>
    <w:rsid w:val="00DB3BB9"/>
    <w:rsid w:val="00DB3DF0"/>
    <w:rsid w:val="00DB3EAB"/>
    <w:rsid w:val="00DB3F89"/>
    <w:rsid w:val="00DB4551"/>
    <w:rsid w:val="00DB49B8"/>
    <w:rsid w:val="00DB57C6"/>
    <w:rsid w:val="00DB59EF"/>
    <w:rsid w:val="00DB783E"/>
    <w:rsid w:val="00DB7F92"/>
    <w:rsid w:val="00DB7FA8"/>
    <w:rsid w:val="00DC0844"/>
    <w:rsid w:val="00DC0AA4"/>
    <w:rsid w:val="00DC0EDE"/>
    <w:rsid w:val="00DC12C9"/>
    <w:rsid w:val="00DC1380"/>
    <w:rsid w:val="00DC2449"/>
    <w:rsid w:val="00DC2762"/>
    <w:rsid w:val="00DC2F1C"/>
    <w:rsid w:val="00DC34C6"/>
    <w:rsid w:val="00DC3591"/>
    <w:rsid w:val="00DC3AA6"/>
    <w:rsid w:val="00DC3B5A"/>
    <w:rsid w:val="00DC4428"/>
    <w:rsid w:val="00DC45B5"/>
    <w:rsid w:val="00DC570C"/>
    <w:rsid w:val="00DC71DE"/>
    <w:rsid w:val="00DC752E"/>
    <w:rsid w:val="00DC775B"/>
    <w:rsid w:val="00DD043F"/>
    <w:rsid w:val="00DD18CA"/>
    <w:rsid w:val="00DD1F66"/>
    <w:rsid w:val="00DD2F29"/>
    <w:rsid w:val="00DD3137"/>
    <w:rsid w:val="00DD386C"/>
    <w:rsid w:val="00DD3AB9"/>
    <w:rsid w:val="00DD46CF"/>
    <w:rsid w:val="00DD4CFD"/>
    <w:rsid w:val="00DD50BC"/>
    <w:rsid w:val="00DD5350"/>
    <w:rsid w:val="00DD5751"/>
    <w:rsid w:val="00DD5AC4"/>
    <w:rsid w:val="00DD601D"/>
    <w:rsid w:val="00DD6894"/>
    <w:rsid w:val="00DD6D55"/>
    <w:rsid w:val="00DD6F08"/>
    <w:rsid w:val="00DE0093"/>
    <w:rsid w:val="00DE04BE"/>
    <w:rsid w:val="00DE06C0"/>
    <w:rsid w:val="00DE082A"/>
    <w:rsid w:val="00DE0C3D"/>
    <w:rsid w:val="00DE1264"/>
    <w:rsid w:val="00DE1272"/>
    <w:rsid w:val="00DE15AF"/>
    <w:rsid w:val="00DE190D"/>
    <w:rsid w:val="00DE1AD3"/>
    <w:rsid w:val="00DE2561"/>
    <w:rsid w:val="00DE2C03"/>
    <w:rsid w:val="00DE2F09"/>
    <w:rsid w:val="00DE3118"/>
    <w:rsid w:val="00DE330E"/>
    <w:rsid w:val="00DE379A"/>
    <w:rsid w:val="00DE3E4D"/>
    <w:rsid w:val="00DE5743"/>
    <w:rsid w:val="00DE5876"/>
    <w:rsid w:val="00DE665A"/>
    <w:rsid w:val="00DE6DE2"/>
    <w:rsid w:val="00DE7E5F"/>
    <w:rsid w:val="00DF027F"/>
    <w:rsid w:val="00DF0AB3"/>
    <w:rsid w:val="00DF12C6"/>
    <w:rsid w:val="00DF1E9C"/>
    <w:rsid w:val="00DF26CB"/>
    <w:rsid w:val="00DF2926"/>
    <w:rsid w:val="00DF2AF2"/>
    <w:rsid w:val="00DF2FC7"/>
    <w:rsid w:val="00DF35D6"/>
    <w:rsid w:val="00DF3622"/>
    <w:rsid w:val="00DF3BDA"/>
    <w:rsid w:val="00DF3FA5"/>
    <w:rsid w:val="00DF40DC"/>
    <w:rsid w:val="00DF469A"/>
    <w:rsid w:val="00DF4F3F"/>
    <w:rsid w:val="00DF5A92"/>
    <w:rsid w:val="00DF5FAB"/>
    <w:rsid w:val="00DF68C5"/>
    <w:rsid w:val="00DF760C"/>
    <w:rsid w:val="00DF7C5F"/>
    <w:rsid w:val="00E00145"/>
    <w:rsid w:val="00E00684"/>
    <w:rsid w:val="00E00AAB"/>
    <w:rsid w:val="00E03846"/>
    <w:rsid w:val="00E04A70"/>
    <w:rsid w:val="00E04C37"/>
    <w:rsid w:val="00E04D25"/>
    <w:rsid w:val="00E05D4A"/>
    <w:rsid w:val="00E06554"/>
    <w:rsid w:val="00E066AB"/>
    <w:rsid w:val="00E071D3"/>
    <w:rsid w:val="00E071E1"/>
    <w:rsid w:val="00E073D8"/>
    <w:rsid w:val="00E076C1"/>
    <w:rsid w:val="00E07BB8"/>
    <w:rsid w:val="00E103BF"/>
    <w:rsid w:val="00E1327A"/>
    <w:rsid w:val="00E14BE9"/>
    <w:rsid w:val="00E15590"/>
    <w:rsid w:val="00E160D0"/>
    <w:rsid w:val="00E1661F"/>
    <w:rsid w:val="00E1748A"/>
    <w:rsid w:val="00E200D9"/>
    <w:rsid w:val="00E207A3"/>
    <w:rsid w:val="00E20F46"/>
    <w:rsid w:val="00E2131C"/>
    <w:rsid w:val="00E21871"/>
    <w:rsid w:val="00E21A1B"/>
    <w:rsid w:val="00E21C89"/>
    <w:rsid w:val="00E2245E"/>
    <w:rsid w:val="00E22FA0"/>
    <w:rsid w:val="00E2360B"/>
    <w:rsid w:val="00E236B8"/>
    <w:rsid w:val="00E23F35"/>
    <w:rsid w:val="00E2417D"/>
    <w:rsid w:val="00E24617"/>
    <w:rsid w:val="00E25753"/>
    <w:rsid w:val="00E2700A"/>
    <w:rsid w:val="00E27066"/>
    <w:rsid w:val="00E27BA6"/>
    <w:rsid w:val="00E30678"/>
    <w:rsid w:val="00E31201"/>
    <w:rsid w:val="00E3195B"/>
    <w:rsid w:val="00E31E5C"/>
    <w:rsid w:val="00E3213A"/>
    <w:rsid w:val="00E32164"/>
    <w:rsid w:val="00E32F8D"/>
    <w:rsid w:val="00E339AD"/>
    <w:rsid w:val="00E33DF3"/>
    <w:rsid w:val="00E34062"/>
    <w:rsid w:val="00E35692"/>
    <w:rsid w:val="00E363E5"/>
    <w:rsid w:val="00E364B4"/>
    <w:rsid w:val="00E373CA"/>
    <w:rsid w:val="00E37595"/>
    <w:rsid w:val="00E375EF"/>
    <w:rsid w:val="00E401BC"/>
    <w:rsid w:val="00E40EF1"/>
    <w:rsid w:val="00E416B9"/>
    <w:rsid w:val="00E42176"/>
    <w:rsid w:val="00E422B6"/>
    <w:rsid w:val="00E4246C"/>
    <w:rsid w:val="00E435E6"/>
    <w:rsid w:val="00E43C02"/>
    <w:rsid w:val="00E44001"/>
    <w:rsid w:val="00E4432A"/>
    <w:rsid w:val="00E45096"/>
    <w:rsid w:val="00E4614D"/>
    <w:rsid w:val="00E465C9"/>
    <w:rsid w:val="00E47025"/>
    <w:rsid w:val="00E479DF"/>
    <w:rsid w:val="00E5097E"/>
    <w:rsid w:val="00E5135C"/>
    <w:rsid w:val="00E5165E"/>
    <w:rsid w:val="00E5195E"/>
    <w:rsid w:val="00E5296C"/>
    <w:rsid w:val="00E532F8"/>
    <w:rsid w:val="00E54617"/>
    <w:rsid w:val="00E5509C"/>
    <w:rsid w:val="00E55D44"/>
    <w:rsid w:val="00E560F3"/>
    <w:rsid w:val="00E562ED"/>
    <w:rsid w:val="00E56678"/>
    <w:rsid w:val="00E57CD0"/>
    <w:rsid w:val="00E6016E"/>
    <w:rsid w:val="00E60FF4"/>
    <w:rsid w:val="00E61B97"/>
    <w:rsid w:val="00E62578"/>
    <w:rsid w:val="00E62C00"/>
    <w:rsid w:val="00E62CEC"/>
    <w:rsid w:val="00E637D6"/>
    <w:rsid w:val="00E637E9"/>
    <w:rsid w:val="00E65568"/>
    <w:rsid w:val="00E66FF4"/>
    <w:rsid w:val="00E708DD"/>
    <w:rsid w:val="00E709CC"/>
    <w:rsid w:val="00E720C8"/>
    <w:rsid w:val="00E723A8"/>
    <w:rsid w:val="00E728C2"/>
    <w:rsid w:val="00E73891"/>
    <w:rsid w:val="00E7401A"/>
    <w:rsid w:val="00E740F4"/>
    <w:rsid w:val="00E74402"/>
    <w:rsid w:val="00E7479B"/>
    <w:rsid w:val="00E76169"/>
    <w:rsid w:val="00E7640F"/>
    <w:rsid w:val="00E771F7"/>
    <w:rsid w:val="00E7726F"/>
    <w:rsid w:val="00E7798C"/>
    <w:rsid w:val="00E77F02"/>
    <w:rsid w:val="00E8294E"/>
    <w:rsid w:val="00E82D61"/>
    <w:rsid w:val="00E83410"/>
    <w:rsid w:val="00E854E2"/>
    <w:rsid w:val="00E869C1"/>
    <w:rsid w:val="00E869D7"/>
    <w:rsid w:val="00E86A50"/>
    <w:rsid w:val="00E86DAA"/>
    <w:rsid w:val="00E87B3F"/>
    <w:rsid w:val="00E87BEB"/>
    <w:rsid w:val="00E90C79"/>
    <w:rsid w:val="00E90F62"/>
    <w:rsid w:val="00E9102E"/>
    <w:rsid w:val="00E9188A"/>
    <w:rsid w:val="00E91A17"/>
    <w:rsid w:val="00E91D88"/>
    <w:rsid w:val="00E91F77"/>
    <w:rsid w:val="00E926D8"/>
    <w:rsid w:val="00E9296A"/>
    <w:rsid w:val="00E933CD"/>
    <w:rsid w:val="00E93FC2"/>
    <w:rsid w:val="00E94A64"/>
    <w:rsid w:val="00E95E2F"/>
    <w:rsid w:val="00E96216"/>
    <w:rsid w:val="00E96241"/>
    <w:rsid w:val="00E9719C"/>
    <w:rsid w:val="00E97E0C"/>
    <w:rsid w:val="00E97F2B"/>
    <w:rsid w:val="00EA007B"/>
    <w:rsid w:val="00EA0297"/>
    <w:rsid w:val="00EA03D8"/>
    <w:rsid w:val="00EA0750"/>
    <w:rsid w:val="00EA0A67"/>
    <w:rsid w:val="00EA14B4"/>
    <w:rsid w:val="00EA1969"/>
    <w:rsid w:val="00EA2082"/>
    <w:rsid w:val="00EA2180"/>
    <w:rsid w:val="00EA2A8F"/>
    <w:rsid w:val="00EA2AEC"/>
    <w:rsid w:val="00EA30CF"/>
    <w:rsid w:val="00EA3748"/>
    <w:rsid w:val="00EA3BCA"/>
    <w:rsid w:val="00EA4C7B"/>
    <w:rsid w:val="00EA4D00"/>
    <w:rsid w:val="00EA5388"/>
    <w:rsid w:val="00EA56F4"/>
    <w:rsid w:val="00EA6058"/>
    <w:rsid w:val="00EA7C2D"/>
    <w:rsid w:val="00EA7FE9"/>
    <w:rsid w:val="00EB08B3"/>
    <w:rsid w:val="00EB1FD5"/>
    <w:rsid w:val="00EB2090"/>
    <w:rsid w:val="00EB2B3A"/>
    <w:rsid w:val="00EB328E"/>
    <w:rsid w:val="00EB33A8"/>
    <w:rsid w:val="00EB4669"/>
    <w:rsid w:val="00EB46C1"/>
    <w:rsid w:val="00EB509C"/>
    <w:rsid w:val="00EB5EAF"/>
    <w:rsid w:val="00EB6122"/>
    <w:rsid w:val="00EB75B8"/>
    <w:rsid w:val="00EB76E0"/>
    <w:rsid w:val="00EC0819"/>
    <w:rsid w:val="00EC1921"/>
    <w:rsid w:val="00EC1B93"/>
    <w:rsid w:val="00EC31E0"/>
    <w:rsid w:val="00EC3E2D"/>
    <w:rsid w:val="00EC4C2E"/>
    <w:rsid w:val="00EC4E32"/>
    <w:rsid w:val="00EC5049"/>
    <w:rsid w:val="00EC50F1"/>
    <w:rsid w:val="00EC52BA"/>
    <w:rsid w:val="00EC5C05"/>
    <w:rsid w:val="00EC5D5F"/>
    <w:rsid w:val="00EC61D5"/>
    <w:rsid w:val="00EC6244"/>
    <w:rsid w:val="00EC68FA"/>
    <w:rsid w:val="00EC6CCD"/>
    <w:rsid w:val="00EC6D3B"/>
    <w:rsid w:val="00EC765F"/>
    <w:rsid w:val="00EC79BC"/>
    <w:rsid w:val="00EC7BCB"/>
    <w:rsid w:val="00ED006C"/>
    <w:rsid w:val="00ED0868"/>
    <w:rsid w:val="00ED0BCC"/>
    <w:rsid w:val="00ED1B0F"/>
    <w:rsid w:val="00ED225D"/>
    <w:rsid w:val="00ED2339"/>
    <w:rsid w:val="00ED256A"/>
    <w:rsid w:val="00ED2FE9"/>
    <w:rsid w:val="00ED36A1"/>
    <w:rsid w:val="00ED3886"/>
    <w:rsid w:val="00ED3A0B"/>
    <w:rsid w:val="00ED3F7C"/>
    <w:rsid w:val="00ED418A"/>
    <w:rsid w:val="00ED6159"/>
    <w:rsid w:val="00ED620D"/>
    <w:rsid w:val="00ED7917"/>
    <w:rsid w:val="00EE0B69"/>
    <w:rsid w:val="00EE12E3"/>
    <w:rsid w:val="00EE130A"/>
    <w:rsid w:val="00EE1734"/>
    <w:rsid w:val="00EE1A1C"/>
    <w:rsid w:val="00EE226B"/>
    <w:rsid w:val="00EE27C6"/>
    <w:rsid w:val="00EE2902"/>
    <w:rsid w:val="00EE2F0D"/>
    <w:rsid w:val="00EE2FF9"/>
    <w:rsid w:val="00EE3330"/>
    <w:rsid w:val="00EE41F4"/>
    <w:rsid w:val="00EE4704"/>
    <w:rsid w:val="00EE52D1"/>
    <w:rsid w:val="00EE5451"/>
    <w:rsid w:val="00EE59BD"/>
    <w:rsid w:val="00EE5CA8"/>
    <w:rsid w:val="00EE7040"/>
    <w:rsid w:val="00EE7751"/>
    <w:rsid w:val="00EE7906"/>
    <w:rsid w:val="00EF0374"/>
    <w:rsid w:val="00EF0420"/>
    <w:rsid w:val="00EF0E38"/>
    <w:rsid w:val="00EF1EC8"/>
    <w:rsid w:val="00EF2242"/>
    <w:rsid w:val="00EF238B"/>
    <w:rsid w:val="00EF2DFF"/>
    <w:rsid w:val="00EF318C"/>
    <w:rsid w:val="00EF3B8D"/>
    <w:rsid w:val="00EF3C87"/>
    <w:rsid w:val="00EF425B"/>
    <w:rsid w:val="00EF465C"/>
    <w:rsid w:val="00EF491A"/>
    <w:rsid w:val="00EF4BF3"/>
    <w:rsid w:val="00EF506D"/>
    <w:rsid w:val="00EF53A2"/>
    <w:rsid w:val="00EF5F3B"/>
    <w:rsid w:val="00EF64F9"/>
    <w:rsid w:val="00EF67AA"/>
    <w:rsid w:val="00EF7878"/>
    <w:rsid w:val="00F00DD8"/>
    <w:rsid w:val="00F01338"/>
    <w:rsid w:val="00F01413"/>
    <w:rsid w:val="00F01E14"/>
    <w:rsid w:val="00F01FE6"/>
    <w:rsid w:val="00F0336C"/>
    <w:rsid w:val="00F0367C"/>
    <w:rsid w:val="00F037CA"/>
    <w:rsid w:val="00F03BDD"/>
    <w:rsid w:val="00F04F64"/>
    <w:rsid w:val="00F05147"/>
    <w:rsid w:val="00F0668F"/>
    <w:rsid w:val="00F06F3E"/>
    <w:rsid w:val="00F072AA"/>
    <w:rsid w:val="00F07CED"/>
    <w:rsid w:val="00F1087E"/>
    <w:rsid w:val="00F10E26"/>
    <w:rsid w:val="00F12428"/>
    <w:rsid w:val="00F12445"/>
    <w:rsid w:val="00F129F0"/>
    <w:rsid w:val="00F12B29"/>
    <w:rsid w:val="00F134E0"/>
    <w:rsid w:val="00F1396E"/>
    <w:rsid w:val="00F13D53"/>
    <w:rsid w:val="00F140A4"/>
    <w:rsid w:val="00F154AD"/>
    <w:rsid w:val="00F155CA"/>
    <w:rsid w:val="00F159E4"/>
    <w:rsid w:val="00F15BA6"/>
    <w:rsid w:val="00F16165"/>
    <w:rsid w:val="00F17169"/>
    <w:rsid w:val="00F17EB5"/>
    <w:rsid w:val="00F20B99"/>
    <w:rsid w:val="00F21794"/>
    <w:rsid w:val="00F22053"/>
    <w:rsid w:val="00F222C4"/>
    <w:rsid w:val="00F239D3"/>
    <w:rsid w:val="00F24494"/>
    <w:rsid w:val="00F261C0"/>
    <w:rsid w:val="00F2708F"/>
    <w:rsid w:val="00F27D86"/>
    <w:rsid w:val="00F30185"/>
    <w:rsid w:val="00F319BF"/>
    <w:rsid w:val="00F32D1E"/>
    <w:rsid w:val="00F332D5"/>
    <w:rsid w:val="00F336F7"/>
    <w:rsid w:val="00F33FBA"/>
    <w:rsid w:val="00F3431D"/>
    <w:rsid w:val="00F344F0"/>
    <w:rsid w:val="00F34690"/>
    <w:rsid w:val="00F34C61"/>
    <w:rsid w:val="00F34E16"/>
    <w:rsid w:val="00F3538F"/>
    <w:rsid w:val="00F36031"/>
    <w:rsid w:val="00F363A4"/>
    <w:rsid w:val="00F363C1"/>
    <w:rsid w:val="00F365D9"/>
    <w:rsid w:val="00F36AFC"/>
    <w:rsid w:val="00F4024B"/>
    <w:rsid w:val="00F405C4"/>
    <w:rsid w:val="00F40C33"/>
    <w:rsid w:val="00F41AB5"/>
    <w:rsid w:val="00F42CCB"/>
    <w:rsid w:val="00F432BD"/>
    <w:rsid w:val="00F4438B"/>
    <w:rsid w:val="00F447D5"/>
    <w:rsid w:val="00F44939"/>
    <w:rsid w:val="00F456EC"/>
    <w:rsid w:val="00F45D9A"/>
    <w:rsid w:val="00F461A2"/>
    <w:rsid w:val="00F46E23"/>
    <w:rsid w:val="00F470A9"/>
    <w:rsid w:val="00F47732"/>
    <w:rsid w:val="00F501B3"/>
    <w:rsid w:val="00F5075A"/>
    <w:rsid w:val="00F50F25"/>
    <w:rsid w:val="00F51A94"/>
    <w:rsid w:val="00F51D63"/>
    <w:rsid w:val="00F520D3"/>
    <w:rsid w:val="00F520D7"/>
    <w:rsid w:val="00F524FF"/>
    <w:rsid w:val="00F52C05"/>
    <w:rsid w:val="00F52E98"/>
    <w:rsid w:val="00F53A5F"/>
    <w:rsid w:val="00F53D56"/>
    <w:rsid w:val="00F55011"/>
    <w:rsid w:val="00F55124"/>
    <w:rsid w:val="00F555F6"/>
    <w:rsid w:val="00F55E21"/>
    <w:rsid w:val="00F56311"/>
    <w:rsid w:val="00F57449"/>
    <w:rsid w:val="00F5747A"/>
    <w:rsid w:val="00F57A10"/>
    <w:rsid w:val="00F57FEC"/>
    <w:rsid w:val="00F60170"/>
    <w:rsid w:val="00F608D9"/>
    <w:rsid w:val="00F60E73"/>
    <w:rsid w:val="00F60ED7"/>
    <w:rsid w:val="00F61110"/>
    <w:rsid w:val="00F61A2C"/>
    <w:rsid w:val="00F6250B"/>
    <w:rsid w:val="00F62FDE"/>
    <w:rsid w:val="00F63E66"/>
    <w:rsid w:val="00F649A8"/>
    <w:rsid w:val="00F64AF8"/>
    <w:rsid w:val="00F64B25"/>
    <w:rsid w:val="00F65CA2"/>
    <w:rsid w:val="00F665DD"/>
    <w:rsid w:val="00F66AAB"/>
    <w:rsid w:val="00F677EE"/>
    <w:rsid w:val="00F67962"/>
    <w:rsid w:val="00F7029F"/>
    <w:rsid w:val="00F70806"/>
    <w:rsid w:val="00F711C9"/>
    <w:rsid w:val="00F717CD"/>
    <w:rsid w:val="00F72579"/>
    <w:rsid w:val="00F73650"/>
    <w:rsid w:val="00F7374F"/>
    <w:rsid w:val="00F73BFE"/>
    <w:rsid w:val="00F74358"/>
    <w:rsid w:val="00F74905"/>
    <w:rsid w:val="00F74F89"/>
    <w:rsid w:val="00F755AB"/>
    <w:rsid w:val="00F75BC1"/>
    <w:rsid w:val="00F76133"/>
    <w:rsid w:val="00F76267"/>
    <w:rsid w:val="00F7699E"/>
    <w:rsid w:val="00F77CEB"/>
    <w:rsid w:val="00F77FE1"/>
    <w:rsid w:val="00F80062"/>
    <w:rsid w:val="00F80825"/>
    <w:rsid w:val="00F81E29"/>
    <w:rsid w:val="00F81EEB"/>
    <w:rsid w:val="00F81F70"/>
    <w:rsid w:val="00F821EA"/>
    <w:rsid w:val="00F832EC"/>
    <w:rsid w:val="00F83A8D"/>
    <w:rsid w:val="00F83DCC"/>
    <w:rsid w:val="00F84C54"/>
    <w:rsid w:val="00F85310"/>
    <w:rsid w:val="00F86609"/>
    <w:rsid w:val="00F86970"/>
    <w:rsid w:val="00F876E0"/>
    <w:rsid w:val="00F87714"/>
    <w:rsid w:val="00F87ADF"/>
    <w:rsid w:val="00F90200"/>
    <w:rsid w:val="00F90BA8"/>
    <w:rsid w:val="00F91800"/>
    <w:rsid w:val="00F931AB"/>
    <w:rsid w:val="00F93B9D"/>
    <w:rsid w:val="00F93DDD"/>
    <w:rsid w:val="00F93FE0"/>
    <w:rsid w:val="00F95886"/>
    <w:rsid w:val="00F965FA"/>
    <w:rsid w:val="00F96774"/>
    <w:rsid w:val="00F96868"/>
    <w:rsid w:val="00F96E67"/>
    <w:rsid w:val="00F978F4"/>
    <w:rsid w:val="00FA17D3"/>
    <w:rsid w:val="00FA3511"/>
    <w:rsid w:val="00FA508D"/>
    <w:rsid w:val="00FA52D8"/>
    <w:rsid w:val="00FA55F8"/>
    <w:rsid w:val="00FA5742"/>
    <w:rsid w:val="00FA5E77"/>
    <w:rsid w:val="00FA5FF0"/>
    <w:rsid w:val="00FA65D0"/>
    <w:rsid w:val="00FB062C"/>
    <w:rsid w:val="00FB0F06"/>
    <w:rsid w:val="00FB146A"/>
    <w:rsid w:val="00FB1CDF"/>
    <w:rsid w:val="00FB20E5"/>
    <w:rsid w:val="00FB3342"/>
    <w:rsid w:val="00FB3F5D"/>
    <w:rsid w:val="00FB4DEA"/>
    <w:rsid w:val="00FB68A4"/>
    <w:rsid w:val="00FB68DB"/>
    <w:rsid w:val="00FB7DCD"/>
    <w:rsid w:val="00FB7E12"/>
    <w:rsid w:val="00FC0299"/>
    <w:rsid w:val="00FC0EEB"/>
    <w:rsid w:val="00FC108F"/>
    <w:rsid w:val="00FC204A"/>
    <w:rsid w:val="00FC215D"/>
    <w:rsid w:val="00FC3430"/>
    <w:rsid w:val="00FC3A9A"/>
    <w:rsid w:val="00FC4EAA"/>
    <w:rsid w:val="00FC58F9"/>
    <w:rsid w:val="00FC5A51"/>
    <w:rsid w:val="00FC60AE"/>
    <w:rsid w:val="00FC6309"/>
    <w:rsid w:val="00FC65C9"/>
    <w:rsid w:val="00FC6E0B"/>
    <w:rsid w:val="00FC715D"/>
    <w:rsid w:val="00FC72CF"/>
    <w:rsid w:val="00FC73E1"/>
    <w:rsid w:val="00FC75BC"/>
    <w:rsid w:val="00FC7A91"/>
    <w:rsid w:val="00FD012E"/>
    <w:rsid w:val="00FD0C30"/>
    <w:rsid w:val="00FD0F16"/>
    <w:rsid w:val="00FD166C"/>
    <w:rsid w:val="00FD19A0"/>
    <w:rsid w:val="00FD2193"/>
    <w:rsid w:val="00FD2AB5"/>
    <w:rsid w:val="00FD40A3"/>
    <w:rsid w:val="00FD4E0A"/>
    <w:rsid w:val="00FD587E"/>
    <w:rsid w:val="00FD624C"/>
    <w:rsid w:val="00FD686E"/>
    <w:rsid w:val="00FD68D0"/>
    <w:rsid w:val="00FD726B"/>
    <w:rsid w:val="00FD7A7D"/>
    <w:rsid w:val="00FD7F8D"/>
    <w:rsid w:val="00FE0047"/>
    <w:rsid w:val="00FE00BB"/>
    <w:rsid w:val="00FE1C3D"/>
    <w:rsid w:val="00FE1DFE"/>
    <w:rsid w:val="00FE2416"/>
    <w:rsid w:val="00FE32B1"/>
    <w:rsid w:val="00FE458C"/>
    <w:rsid w:val="00FE4B12"/>
    <w:rsid w:val="00FE4FA5"/>
    <w:rsid w:val="00FE50F5"/>
    <w:rsid w:val="00FE5137"/>
    <w:rsid w:val="00FE52D5"/>
    <w:rsid w:val="00FE5449"/>
    <w:rsid w:val="00FE54D5"/>
    <w:rsid w:val="00FE5A4B"/>
    <w:rsid w:val="00FE6180"/>
    <w:rsid w:val="00FE63A1"/>
    <w:rsid w:val="00FE69DA"/>
    <w:rsid w:val="00FE7453"/>
    <w:rsid w:val="00FF0399"/>
    <w:rsid w:val="00FF176A"/>
    <w:rsid w:val="00FF2791"/>
    <w:rsid w:val="00FF2AFC"/>
    <w:rsid w:val="00FF2F9F"/>
    <w:rsid w:val="00FF3007"/>
    <w:rsid w:val="00FF3326"/>
    <w:rsid w:val="00FF40CB"/>
    <w:rsid w:val="00FF42EF"/>
    <w:rsid w:val="00FF4B15"/>
    <w:rsid w:val="00FF4B94"/>
    <w:rsid w:val="00FF555E"/>
    <w:rsid w:val="00FF78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ECAAC62"/>
  <w15:docId w15:val="{C81E4606-0670-441F-B256-44A78901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9EC"/>
    <w:rPr>
      <w:rFonts w:ascii="Calibri" w:eastAsia="Calibri" w:hAnsi="Calibri" w:cs="Times New Roman"/>
      <w:lang w:val="es-ES"/>
    </w:rPr>
  </w:style>
  <w:style w:type="paragraph" w:styleId="Ttulo1">
    <w:name w:val="heading 1"/>
    <w:basedOn w:val="Normal"/>
    <w:next w:val="Normal"/>
    <w:link w:val="Ttulo1Car"/>
    <w:uiPriority w:val="9"/>
    <w:qFormat/>
    <w:rsid w:val="00560480"/>
    <w:pPr>
      <w:keepNext/>
      <w:numPr>
        <w:numId w:val="1"/>
      </w:numPr>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uiPriority w:val="9"/>
    <w:qFormat/>
    <w:rsid w:val="00560480"/>
    <w:pPr>
      <w:keepNext/>
      <w:numPr>
        <w:ilvl w:val="1"/>
        <w:numId w:val="1"/>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uiPriority w:val="9"/>
    <w:qFormat/>
    <w:rsid w:val="00560480"/>
    <w:pPr>
      <w:keepNext/>
      <w:numPr>
        <w:ilvl w:val="2"/>
        <w:numId w:val="1"/>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560480"/>
    <w:pPr>
      <w:keepNext/>
      <w:numPr>
        <w:ilvl w:val="3"/>
        <w:numId w:val="1"/>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qFormat/>
    <w:rsid w:val="00560480"/>
    <w:pPr>
      <w:numPr>
        <w:ilvl w:val="4"/>
        <w:numId w:val="1"/>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qFormat/>
    <w:rsid w:val="00560480"/>
    <w:pPr>
      <w:numPr>
        <w:ilvl w:val="5"/>
        <w:numId w:val="1"/>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560480"/>
    <w:pPr>
      <w:numPr>
        <w:ilvl w:val="6"/>
        <w:numId w:val="1"/>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560480"/>
    <w:pPr>
      <w:numPr>
        <w:ilvl w:val="7"/>
        <w:numId w:val="1"/>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560480"/>
    <w:pPr>
      <w:numPr>
        <w:ilvl w:val="8"/>
        <w:numId w:val="1"/>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048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rsid w:val="00560480"/>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rsid w:val="00560480"/>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560480"/>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560480"/>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560480"/>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560480"/>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560480"/>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60480"/>
    <w:rPr>
      <w:rFonts w:ascii="Arial" w:eastAsia="Times New Roman" w:hAnsi="Arial" w:cs="Arial"/>
      <w:lang w:val="es-ES" w:eastAsia="es-ES"/>
    </w:rPr>
  </w:style>
  <w:style w:type="paragraph" w:styleId="Sinespaciado">
    <w:name w:val="No Spacing"/>
    <w:uiPriority w:val="1"/>
    <w:qFormat/>
    <w:rsid w:val="00F93B9D"/>
    <w:pPr>
      <w:spacing w:after="0" w:line="240" w:lineRule="auto"/>
    </w:pPr>
  </w:style>
  <w:style w:type="paragraph" w:styleId="Textodeglobo">
    <w:name w:val="Balloon Text"/>
    <w:basedOn w:val="Normal"/>
    <w:link w:val="TextodegloboCar"/>
    <w:uiPriority w:val="99"/>
    <w:semiHidden/>
    <w:unhideWhenUsed/>
    <w:rsid w:val="00F93B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B9D"/>
    <w:rPr>
      <w:rFonts w:ascii="Tahoma" w:hAnsi="Tahoma" w:cs="Tahoma"/>
      <w:sz w:val="16"/>
      <w:szCs w:val="16"/>
    </w:rPr>
  </w:style>
  <w:style w:type="paragraph" w:styleId="Encabezado">
    <w:name w:val="header"/>
    <w:basedOn w:val="Normal"/>
    <w:link w:val="EncabezadoCar"/>
    <w:uiPriority w:val="99"/>
    <w:unhideWhenUsed/>
    <w:rsid w:val="00F93B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3B9D"/>
  </w:style>
  <w:style w:type="paragraph" w:styleId="Piedepgina">
    <w:name w:val="footer"/>
    <w:basedOn w:val="Normal"/>
    <w:link w:val="PiedepginaCar"/>
    <w:uiPriority w:val="99"/>
    <w:unhideWhenUsed/>
    <w:rsid w:val="00F93B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3B9D"/>
  </w:style>
  <w:style w:type="paragraph" w:customStyle="1" w:styleId="normalp">
    <w:name w:val="normalp"/>
    <w:basedOn w:val="Normal"/>
    <w:rsid w:val="000824F8"/>
    <w:pPr>
      <w:spacing w:before="40" w:after="100" w:afterAutospacing="1" w:line="240" w:lineRule="auto"/>
      <w:jc w:val="both"/>
    </w:pPr>
    <w:rPr>
      <w:rFonts w:ascii="Verdana" w:eastAsia="Times New Roman" w:hAnsi="Verdana"/>
      <w:color w:val="000000"/>
      <w:sz w:val="20"/>
      <w:szCs w:val="20"/>
      <w:lang w:eastAsia="es-ES"/>
    </w:rPr>
  </w:style>
  <w:style w:type="paragraph" w:styleId="Prrafodelista">
    <w:name w:val="List Paragraph"/>
    <w:basedOn w:val="Normal"/>
    <w:uiPriority w:val="34"/>
    <w:qFormat/>
    <w:rsid w:val="000824F8"/>
    <w:pPr>
      <w:ind w:left="720"/>
      <w:contextualSpacing/>
    </w:pPr>
  </w:style>
  <w:style w:type="paragraph" w:styleId="Textoindependiente">
    <w:name w:val="Body Text"/>
    <w:basedOn w:val="Normal"/>
    <w:link w:val="TextoindependienteCar"/>
    <w:rsid w:val="00560480"/>
    <w:pPr>
      <w:spacing w:after="0" w:line="240" w:lineRule="auto"/>
      <w:jc w:val="center"/>
    </w:pPr>
    <w:rPr>
      <w:rFonts w:ascii="Times New Roman" w:eastAsia="Times New Roman" w:hAnsi="Times New Roman"/>
      <w:b/>
      <w:sz w:val="24"/>
      <w:szCs w:val="24"/>
      <w:lang w:eastAsia="es-ES"/>
    </w:rPr>
  </w:style>
  <w:style w:type="character" w:customStyle="1" w:styleId="TextoindependienteCar">
    <w:name w:val="Texto independiente Car"/>
    <w:basedOn w:val="Fuentedeprrafopredeter"/>
    <w:link w:val="Textoindependiente"/>
    <w:rsid w:val="00560480"/>
    <w:rPr>
      <w:rFonts w:ascii="Times New Roman" w:eastAsia="Times New Roman" w:hAnsi="Times New Roman" w:cs="Times New Roman"/>
      <w:b/>
      <w:sz w:val="24"/>
      <w:szCs w:val="24"/>
      <w:lang w:val="es-ES" w:eastAsia="es-ES"/>
    </w:rPr>
  </w:style>
  <w:style w:type="paragraph" w:styleId="Textoindependiente2">
    <w:name w:val="Body Text 2"/>
    <w:basedOn w:val="Normal"/>
    <w:link w:val="Textoindependiente2Car"/>
    <w:uiPriority w:val="99"/>
    <w:unhideWhenUsed/>
    <w:rsid w:val="001C05D3"/>
    <w:pPr>
      <w:spacing w:after="120" w:line="480" w:lineRule="auto"/>
    </w:pPr>
  </w:style>
  <w:style w:type="character" w:customStyle="1" w:styleId="Textoindependiente2Car">
    <w:name w:val="Texto independiente 2 Car"/>
    <w:basedOn w:val="Fuentedeprrafopredeter"/>
    <w:link w:val="Textoindependiente2"/>
    <w:uiPriority w:val="99"/>
    <w:rsid w:val="001C05D3"/>
    <w:rPr>
      <w:rFonts w:ascii="Calibri" w:eastAsia="Calibri" w:hAnsi="Calibri" w:cs="Times New Roman"/>
      <w:lang w:val="es-ES"/>
    </w:rPr>
  </w:style>
  <w:style w:type="table" w:styleId="Tablaconcuadrcula">
    <w:name w:val="Table Grid"/>
    <w:basedOn w:val="Tablanormal"/>
    <w:uiPriority w:val="39"/>
    <w:rsid w:val="00095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14972"/>
    <w:rPr>
      <w:b/>
      <w:bCs/>
    </w:rPr>
  </w:style>
  <w:style w:type="character" w:customStyle="1" w:styleId="apple-converted-space">
    <w:name w:val="apple-converted-space"/>
    <w:basedOn w:val="Fuentedeprrafopredeter"/>
    <w:rsid w:val="00714972"/>
  </w:style>
  <w:style w:type="paragraph" w:styleId="NormalWeb">
    <w:name w:val="Normal (Web)"/>
    <w:basedOn w:val="Normal"/>
    <w:uiPriority w:val="99"/>
    <w:unhideWhenUsed/>
    <w:rsid w:val="001865F9"/>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nfasis">
    <w:name w:val="Emphasis"/>
    <w:basedOn w:val="Fuentedeprrafopredeter"/>
    <w:uiPriority w:val="20"/>
    <w:qFormat/>
    <w:rsid w:val="00931411"/>
    <w:rPr>
      <w:i/>
      <w:iCs/>
    </w:rPr>
  </w:style>
  <w:style w:type="character" w:styleId="Hipervnculo">
    <w:name w:val="Hyperlink"/>
    <w:basedOn w:val="Fuentedeprrafopredeter"/>
    <w:uiPriority w:val="99"/>
    <w:unhideWhenUsed/>
    <w:rsid w:val="00CC5409"/>
    <w:rPr>
      <w:color w:val="0000FF"/>
      <w:u w:val="single"/>
    </w:rPr>
  </w:style>
  <w:style w:type="paragraph" w:styleId="Textonotapie">
    <w:name w:val="footnote text"/>
    <w:aliases w:val="texto de nota al pie"/>
    <w:basedOn w:val="Normal"/>
    <w:link w:val="TextonotapieCar"/>
    <w:uiPriority w:val="99"/>
    <w:unhideWhenUsed/>
    <w:rsid w:val="00252E40"/>
    <w:pPr>
      <w:spacing w:after="0" w:line="240" w:lineRule="auto"/>
    </w:pPr>
    <w:rPr>
      <w:rFonts w:ascii="Times New Roman" w:eastAsia="Times New Roman" w:hAnsi="Times New Roman"/>
      <w:sz w:val="20"/>
      <w:szCs w:val="20"/>
      <w:lang w:eastAsia="es-ES"/>
    </w:rPr>
  </w:style>
  <w:style w:type="character" w:customStyle="1" w:styleId="TextonotapieCar">
    <w:name w:val="Texto nota pie Car"/>
    <w:aliases w:val="texto de nota al pie Car"/>
    <w:basedOn w:val="Fuentedeprrafopredeter"/>
    <w:link w:val="Textonotapie"/>
    <w:uiPriority w:val="99"/>
    <w:rsid w:val="00252E40"/>
    <w:rPr>
      <w:rFonts w:ascii="Times New Roman" w:eastAsia="Times New Roman" w:hAnsi="Times New Roman" w:cs="Times New Roman"/>
      <w:sz w:val="20"/>
      <w:szCs w:val="20"/>
      <w:lang w:val="es-ES" w:eastAsia="es-ES"/>
    </w:rPr>
  </w:style>
  <w:style w:type="character" w:styleId="Refdenotaalpie">
    <w:name w:val="footnote reference"/>
    <w:uiPriority w:val="99"/>
    <w:semiHidden/>
    <w:unhideWhenUsed/>
    <w:rsid w:val="00252E40"/>
    <w:rPr>
      <w:vertAlign w:val="superscript"/>
    </w:rPr>
  </w:style>
  <w:style w:type="paragraph" w:customStyle="1" w:styleId="Default">
    <w:name w:val="Default"/>
    <w:rsid w:val="004C6CBF"/>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uiPriority w:val="10"/>
    <w:qFormat/>
    <w:rsid w:val="00296A46"/>
    <w:pPr>
      <w:spacing w:after="0" w:line="240" w:lineRule="auto"/>
      <w:jc w:val="center"/>
    </w:pPr>
    <w:rPr>
      <w:rFonts w:ascii="Times New Roman" w:eastAsia="Times New Roman" w:hAnsi="Times New Roman"/>
      <w:i/>
      <w:sz w:val="24"/>
      <w:szCs w:val="20"/>
      <w:lang w:val="es-ES_tradnl" w:eastAsia="es-ES"/>
    </w:rPr>
  </w:style>
  <w:style w:type="character" w:customStyle="1" w:styleId="TtuloCar">
    <w:name w:val="Título Car"/>
    <w:basedOn w:val="Fuentedeprrafopredeter"/>
    <w:link w:val="Ttulo"/>
    <w:uiPriority w:val="10"/>
    <w:rsid w:val="00296A46"/>
    <w:rPr>
      <w:rFonts w:ascii="Times New Roman" w:eastAsia="Times New Roman" w:hAnsi="Times New Roman" w:cs="Times New Roman"/>
      <w:i/>
      <w:sz w:val="24"/>
      <w:szCs w:val="20"/>
      <w:lang w:val="es-ES_tradnl" w:eastAsia="es-ES"/>
    </w:rPr>
  </w:style>
  <w:style w:type="character" w:styleId="Nmerodepgina">
    <w:name w:val="page number"/>
    <w:basedOn w:val="Fuentedeprrafopredeter"/>
    <w:rsid w:val="004C4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8987">
      <w:bodyDiv w:val="1"/>
      <w:marLeft w:val="0"/>
      <w:marRight w:val="0"/>
      <w:marTop w:val="0"/>
      <w:marBottom w:val="0"/>
      <w:divBdr>
        <w:top w:val="none" w:sz="0" w:space="0" w:color="auto"/>
        <w:left w:val="none" w:sz="0" w:space="0" w:color="auto"/>
        <w:bottom w:val="none" w:sz="0" w:space="0" w:color="auto"/>
        <w:right w:val="none" w:sz="0" w:space="0" w:color="auto"/>
      </w:divBdr>
    </w:div>
    <w:div w:id="28722874">
      <w:bodyDiv w:val="1"/>
      <w:marLeft w:val="0"/>
      <w:marRight w:val="0"/>
      <w:marTop w:val="0"/>
      <w:marBottom w:val="0"/>
      <w:divBdr>
        <w:top w:val="none" w:sz="0" w:space="0" w:color="auto"/>
        <w:left w:val="none" w:sz="0" w:space="0" w:color="auto"/>
        <w:bottom w:val="none" w:sz="0" w:space="0" w:color="auto"/>
        <w:right w:val="none" w:sz="0" w:space="0" w:color="auto"/>
      </w:divBdr>
    </w:div>
    <w:div w:id="59014984">
      <w:bodyDiv w:val="1"/>
      <w:marLeft w:val="0"/>
      <w:marRight w:val="0"/>
      <w:marTop w:val="0"/>
      <w:marBottom w:val="0"/>
      <w:divBdr>
        <w:top w:val="none" w:sz="0" w:space="0" w:color="auto"/>
        <w:left w:val="none" w:sz="0" w:space="0" w:color="auto"/>
        <w:bottom w:val="none" w:sz="0" w:space="0" w:color="auto"/>
        <w:right w:val="none" w:sz="0" w:space="0" w:color="auto"/>
      </w:divBdr>
      <w:divsChild>
        <w:div w:id="292949453">
          <w:marLeft w:val="547"/>
          <w:marRight w:val="0"/>
          <w:marTop w:val="120"/>
          <w:marBottom w:val="0"/>
          <w:divBdr>
            <w:top w:val="none" w:sz="0" w:space="0" w:color="auto"/>
            <w:left w:val="none" w:sz="0" w:space="0" w:color="auto"/>
            <w:bottom w:val="none" w:sz="0" w:space="0" w:color="auto"/>
            <w:right w:val="none" w:sz="0" w:space="0" w:color="auto"/>
          </w:divBdr>
        </w:div>
        <w:div w:id="767118073">
          <w:marLeft w:val="547"/>
          <w:marRight w:val="0"/>
          <w:marTop w:val="120"/>
          <w:marBottom w:val="0"/>
          <w:divBdr>
            <w:top w:val="none" w:sz="0" w:space="0" w:color="auto"/>
            <w:left w:val="none" w:sz="0" w:space="0" w:color="auto"/>
            <w:bottom w:val="none" w:sz="0" w:space="0" w:color="auto"/>
            <w:right w:val="none" w:sz="0" w:space="0" w:color="auto"/>
          </w:divBdr>
        </w:div>
        <w:div w:id="2009824817">
          <w:marLeft w:val="547"/>
          <w:marRight w:val="0"/>
          <w:marTop w:val="120"/>
          <w:marBottom w:val="0"/>
          <w:divBdr>
            <w:top w:val="none" w:sz="0" w:space="0" w:color="auto"/>
            <w:left w:val="none" w:sz="0" w:space="0" w:color="auto"/>
            <w:bottom w:val="none" w:sz="0" w:space="0" w:color="auto"/>
            <w:right w:val="none" w:sz="0" w:space="0" w:color="auto"/>
          </w:divBdr>
        </w:div>
      </w:divsChild>
    </w:div>
    <w:div w:id="65497856">
      <w:bodyDiv w:val="1"/>
      <w:marLeft w:val="0"/>
      <w:marRight w:val="0"/>
      <w:marTop w:val="0"/>
      <w:marBottom w:val="0"/>
      <w:divBdr>
        <w:top w:val="none" w:sz="0" w:space="0" w:color="auto"/>
        <w:left w:val="none" w:sz="0" w:space="0" w:color="auto"/>
        <w:bottom w:val="none" w:sz="0" w:space="0" w:color="auto"/>
        <w:right w:val="none" w:sz="0" w:space="0" w:color="auto"/>
      </w:divBdr>
    </w:div>
    <w:div w:id="131363267">
      <w:bodyDiv w:val="1"/>
      <w:marLeft w:val="0"/>
      <w:marRight w:val="0"/>
      <w:marTop w:val="0"/>
      <w:marBottom w:val="0"/>
      <w:divBdr>
        <w:top w:val="none" w:sz="0" w:space="0" w:color="auto"/>
        <w:left w:val="none" w:sz="0" w:space="0" w:color="auto"/>
        <w:bottom w:val="none" w:sz="0" w:space="0" w:color="auto"/>
        <w:right w:val="none" w:sz="0" w:space="0" w:color="auto"/>
      </w:divBdr>
      <w:divsChild>
        <w:div w:id="1447577722">
          <w:marLeft w:val="547"/>
          <w:marRight w:val="0"/>
          <w:marTop w:val="144"/>
          <w:marBottom w:val="0"/>
          <w:divBdr>
            <w:top w:val="none" w:sz="0" w:space="0" w:color="auto"/>
            <w:left w:val="none" w:sz="0" w:space="0" w:color="auto"/>
            <w:bottom w:val="none" w:sz="0" w:space="0" w:color="auto"/>
            <w:right w:val="none" w:sz="0" w:space="0" w:color="auto"/>
          </w:divBdr>
        </w:div>
        <w:div w:id="2113550867">
          <w:marLeft w:val="547"/>
          <w:marRight w:val="0"/>
          <w:marTop w:val="144"/>
          <w:marBottom w:val="0"/>
          <w:divBdr>
            <w:top w:val="none" w:sz="0" w:space="0" w:color="auto"/>
            <w:left w:val="none" w:sz="0" w:space="0" w:color="auto"/>
            <w:bottom w:val="none" w:sz="0" w:space="0" w:color="auto"/>
            <w:right w:val="none" w:sz="0" w:space="0" w:color="auto"/>
          </w:divBdr>
        </w:div>
      </w:divsChild>
    </w:div>
    <w:div w:id="148639874">
      <w:bodyDiv w:val="1"/>
      <w:marLeft w:val="0"/>
      <w:marRight w:val="0"/>
      <w:marTop w:val="0"/>
      <w:marBottom w:val="0"/>
      <w:divBdr>
        <w:top w:val="none" w:sz="0" w:space="0" w:color="auto"/>
        <w:left w:val="none" w:sz="0" w:space="0" w:color="auto"/>
        <w:bottom w:val="none" w:sz="0" w:space="0" w:color="auto"/>
        <w:right w:val="none" w:sz="0" w:space="0" w:color="auto"/>
      </w:divBdr>
      <w:divsChild>
        <w:div w:id="1424377994">
          <w:marLeft w:val="547"/>
          <w:marRight w:val="0"/>
          <w:marTop w:val="144"/>
          <w:marBottom w:val="0"/>
          <w:divBdr>
            <w:top w:val="none" w:sz="0" w:space="0" w:color="auto"/>
            <w:left w:val="none" w:sz="0" w:space="0" w:color="auto"/>
            <w:bottom w:val="none" w:sz="0" w:space="0" w:color="auto"/>
            <w:right w:val="none" w:sz="0" w:space="0" w:color="auto"/>
          </w:divBdr>
        </w:div>
        <w:div w:id="1745420628">
          <w:marLeft w:val="547"/>
          <w:marRight w:val="0"/>
          <w:marTop w:val="144"/>
          <w:marBottom w:val="0"/>
          <w:divBdr>
            <w:top w:val="none" w:sz="0" w:space="0" w:color="auto"/>
            <w:left w:val="none" w:sz="0" w:space="0" w:color="auto"/>
            <w:bottom w:val="none" w:sz="0" w:space="0" w:color="auto"/>
            <w:right w:val="none" w:sz="0" w:space="0" w:color="auto"/>
          </w:divBdr>
        </w:div>
      </w:divsChild>
    </w:div>
    <w:div w:id="163667487">
      <w:bodyDiv w:val="1"/>
      <w:marLeft w:val="0"/>
      <w:marRight w:val="0"/>
      <w:marTop w:val="0"/>
      <w:marBottom w:val="0"/>
      <w:divBdr>
        <w:top w:val="none" w:sz="0" w:space="0" w:color="auto"/>
        <w:left w:val="none" w:sz="0" w:space="0" w:color="auto"/>
        <w:bottom w:val="none" w:sz="0" w:space="0" w:color="auto"/>
        <w:right w:val="none" w:sz="0" w:space="0" w:color="auto"/>
      </w:divBdr>
    </w:div>
    <w:div w:id="211231965">
      <w:bodyDiv w:val="1"/>
      <w:marLeft w:val="0"/>
      <w:marRight w:val="0"/>
      <w:marTop w:val="0"/>
      <w:marBottom w:val="0"/>
      <w:divBdr>
        <w:top w:val="none" w:sz="0" w:space="0" w:color="auto"/>
        <w:left w:val="none" w:sz="0" w:space="0" w:color="auto"/>
        <w:bottom w:val="none" w:sz="0" w:space="0" w:color="auto"/>
        <w:right w:val="none" w:sz="0" w:space="0" w:color="auto"/>
      </w:divBdr>
    </w:div>
    <w:div w:id="236208885">
      <w:bodyDiv w:val="1"/>
      <w:marLeft w:val="0"/>
      <w:marRight w:val="0"/>
      <w:marTop w:val="0"/>
      <w:marBottom w:val="0"/>
      <w:divBdr>
        <w:top w:val="none" w:sz="0" w:space="0" w:color="auto"/>
        <w:left w:val="none" w:sz="0" w:space="0" w:color="auto"/>
        <w:bottom w:val="none" w:sz="0" w:space="0" w:color="auto"/>
        <w:right w:val="none" w:sz="0" w:space="0" w:color="auto"/>
      </w:divBdr>
    </w:div>
    <w:div w:id="321013025">
      <w:bodyDiv w:val="1"/>
      <w:marLeft w:val="0"/>
      <w:marRight w:val="0"/>
      <w:marTop w:val="0"/>
      <w:marBottom w:val="0"/>
      <w:divBdr>
        <w:top w:val="none" w:sz="0" w:space="0" w:color="auto"/>
        <w:left w:val="none" w:sz="0" w:space="0" w:color="auto"/>
        <w:bottom w:val="none" w:sz="0" w:space="0" w:color="auto"/>
        <w:right w:val="none" w:sz="0" w:space="0" w:color="auto"/>
      </w:divBdr>
      <w:divsChild>
        <w:div w:id="782190674">
          <w:marLeft w:val="547"/>
          <w:marRight w:val="0"/>
          <w:marTop w:val="96"/>
          <w:marBottom w:val="0"/>
          <w:divBdr>
            <w:top w:val="none" w:sz="0" w:space="0" w:color="auto"/>
            <w:left w:val="none" w:sz="0" w:space="0" w:color="auto"/>
            <w:bottom w:val="none" w:sz="0" w:space="0" w:color="auto"/>
            <w:right w:val="none" w:sz="0" w:space="0" w:color="auto"/>
          </w:divBdr>
        </w:div>
        <w:div w:id="820346726">
          <w:marLeft w:val="547"/>
          <w:marRight w:val="0"/>
          <w:marTop w:val="96"/>
          <w:marBottom w:val="0"/>
          <w:divBdr>
            <w:top w:val="none" w:sz="0" w:space="0" w:color="auto"/>
            <w:left w:val="none" w:sz="0" w:space="0" w:color="auto"/>
            <w:bottom w:val="none" w:sz="0" w:space="0" w:color="auto"/>
            <w:right w:val="none" w:sz="0" w:space="0" w:color="auto"/>
          </w:divBdr>
        </w:div>
        <w:div w:id="827136891">
          <w:marLeft w:val="547"/>
          <w:marRight w:val="0"/>
          <w:marTop w:val="96"/>
          <w:marBottom w:val="0"/>
          <w:divBdr>
            <w:top w:val="none" w:sz="0" w:space="0" w:color="auto"/>
            <w:left w:val="none" w:sz="0" w:space="0" w:color="auto"/>
            <w:bottom w:val="none" w:sz="0" w:space="0" w:color="auto"/>
            <w:right w:val="none" w:sz="0" w:space="0" w:color="auto"/>
          </w:divBdr>
        </w:div>
      </w:divsChild>
    </w:div>
    <w:div w:id="343434657">
      <w:bodyDiv w:val="1"/>
      <w:marLeft w:val="0"/>
      <w:marRight w:val="0"/>
      <w:marTop w:val="0"/>
      <w:marBottom w:val="0"/>
      <w:divBdr>
        <w:top w:val="none" w:sz="0" w:space="0" w:color="auto"/>
        <w:left w:val="none" w:sz="0" w:space="0" w:color="auto"/>
        <w:bottom w:val="none" w:sz="0" w:space="0" w:color="auto"/>
        <w:right w:val="none" w:sz="0" w:space="0" w:color="auto"/>
      </w:divBdr>
      <w:divsChild>
        <w:div w:id="2115201052">
          <w:marLeft w:val="547"/>
          <w:marRight w:val="0"/>
          <w:marTop w:val="106"/>
          <w:marBottom w:val="0"/>
          <w:divBdr>
            <w:top w:val="none" w:sz="0" w:space="0" w:color="auto"/>
            <w:left w:val="none" w:sz="0" w:space="0" w:color="auto"/>
            <w:bottom w:val="none" w:sz="0" w:space="0" w:color="auto"/>
            <w:right w:val="none" w:sz="0" w:space="0" w:color="auto"/>
          </w:divBdr>
        </w:div>
      </w:divsChild>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403796808">
      <w:bodyDiv w:val="1"/>
      <w:marLeft w:val="0"/>
      <w:marRight w:val="0"/>
      <w:marTop w:val="0"/>
      <w:marBottom w:val="0"/>
      <w:divBdr>
        <w:top w:val="none" w:sz="0" w:space="0" w:color="auto"/>
        <w:left w:val="none" w:sz="0" w:space="0" w:color="auto"/>
        <w:bottom w:val="none" w:sz="0" w:space="0" w:color="auto"/>
        <w:right w:val="none" w:sz="0" w:space="0" w:color="auto"/>
      </w:divBdr>
      <w:divsChild>
        <w:div w:id="1632709787">
          <w:marLeft w:val="547"/>
          <w:marRight w:val="0"/>
          <w:marTop w:val="134"/>
          <w:marBottom w:val="0"/>
          <w:divBdr>
            <w:top w:val="none" w:sz="0" w:space="0" w:color="auto"/>
            <w:left w:val="none" w:sz="0" w:space="0" w:color="auto"/>
            <w:bottom w:val="none" w:sz="0" w:space="0" w:color="auto"/>
            <w:right w:val="none" w:sz="0" w:space="0" w:color="auto"/>
          </w:divBdr>
        </w:div>
        <w:div w:id="1644920097">
          <w:marLeft w:val="547"/>
          <w:marRight w:val="0"/>
          <w:marTop w:val="134"/>
          <w:marBottom w:val="0"/>
          <w:divBdr>
            <w:top w:val="none" w:sz="0" w:space="0" w:color="auto"/>
            <w:left w:val="none" w:sz="0" w:space="0" w:color="auto"/>
            <w:bottom w:val="none" w:sz="0" w:space="0" w:color="auto"/>
            <w:right w:val="none" w:sz="0" w:space="0" w:color="auto"/>
          </w:divBdr>
        </w:div>
      </w:divsChild>
    </w:div>
    <w:div w:id="448015088">
      <w:bodyDiv w:val="1"/>
      <w:marLeft w:val="0"/>
      <w:marRight w:val="0"/>
      <w:marTop w:val="0"/>
      <w:marBottom w:val="0"/>
      <w:divBdr>
        <w:top w:val="none" w:sz="0" w:space="0" w:color="auto"/>
        <w:left w:val="none" w:sz="0" w:space="0" w:color="auto"/>
        <w:bottom w:val="none" w:sz="0" w:space="0" w:color="auto"/>
        <w:right w:val="none" w:sz="0" w:space="0" w:color="auto"/>
      </w:divBdr>
      <w:divsChild>
        <w:div w:id="933896742">
          <w:marLeft w:val="547"/>
          <w:marRight w:val="0"/>
          <w:marTop w:val="86"/>
          <w:marBottom w:val="0"/>
          <w:divBdr>
            <w:top w:val="none" w:sz="0" w:space="0" w:color="auto"/>
            <w:left w:val="none" w:sz="0" w:space="0" w:color="auto"/>
            <w:bottom w:val="none" w:sz="0" w:space="0" w:color="auto"/>
            <w:right w:val="none" w:sz="0" w:space="0" w:color="auto"/>
          </w:divBdr>
        </w:div>
      </w:divsChild>
    </w:div>
    <w:div w:id="480851588">
      <w:bodyDiv w:val="1"/>
      <w:marLeft w:val="0"/>
      <w:marRight w:val="0"/>
      <w:marTop w:val="0"/>
      <w:marBottom w:val="0"/>
      <w:divBdr>
        <w:top w:val="none" w:sz="0" w:space="0" w:color="auto"/>
        <w:left w:val="none" w:sz="0" w:space="0" w:color="auto"/>
        <w:bottom w:val="none" w:sz="0" w:space="0" w:color="auto"/>
        <w:right w:val="none" w:sz="0" w:space="0" w:color="auto"/>
      </w:divBdr>
      <w:divsChild>
        <w:div w:id="104159585">
          <w:marLeft w:val="547"/>
          <w:marRight w:val="0"/>
          <w:marTop w:val="115"/>
          <w:marBottom w:val="0"/>
          <w:divBdr>
            <w:top w:val="none" w:sz="0" w:space="0" w:color="auto"/>
            <w:left w:val="none" w:sz="0" w:space="0" w:color="auto"/>
            <w:bottom w:val="none" w:sz="0" w:space="0" w:color="auto"/>
            <w:right w:val="none" w:sz="0" w:space="0" w:color="auto"/>
          </w:divBdr>
        </w:div>
        <w:div w:id="1153986965">
          <w:marLeft w:val="547"/>
          <w:marRight w:val="0"/>
          <w:marTop w:val="115"/>
          <w:marBottom w:val="0"/>
          <w:divBdr>
            <w:top w:val="none" w:sz="0" w:space="0" w:color="auto"/>
            <w:left w:val="none" w:sz="0" w:space="0" w:color="auto"/>
            <w:bottom w:val="none" w:sz="0" w:space="0" w:color="auto"/>
            <w:right w:val="none" w:sz="0" w:space="0" w:color="auto"/>
          </w:divBdr>
        </w:div>
        <w:div w:id="1959137981">
          <w:marLeft w:val="547"/>
          <w:marRight w:val="0"/>
          <w:marTop w:val="115"/>
          <w:marBottom w:val="0"/>
          <w:divBdr>
            <w:top w:val="none" w:sz="0" w:space="0" w:color="auto"/>
            <w:left w:val="none" w:sz="0" w:space="0" w:color="auto"/>
            <w:bottom w:val="none" w:sz="0" w:space="0" w:color="auto"/>
            <w:right w:val="none" w:sz="0" w:space="0" w:color="auto"/>
          </w:divBdr>
        </w:div>
      </w:divsChild>
    </w:div>
    <w:div w:id="495876351">
      <w:bodyDiv w:val="1"/>
      <w:marLeft w:val="0"/>
      <w:marRight w:val="0"/>
      <w:marTop w:val="0"/>
      <w:marBottom w:val="0"/>
      <w:divBdr>
        <w:top w:val="none" w:sz="0" w:space="0" w:color="auto"/>
        <w:left w:val="none" w:sz="0" w:space="0" w:color="auto"/>
        <w:bottom w:val="none" w:sz="0" w:space="0" w:color="auto"/>
        <w:right w:val="none" w:sz="0" w:space="0" w:color="auto"/>
      </w:divBdr>
    </w:div>
    <w:div w:id="554582350">
      <w:bodyDiv w:val="1"/>
      <w:marLeft w:val="0"/>
      <w:marRight w:val="0"/>
      <w:marTop w:val="0"/>
      <w:marBottom w:val="0"/>
      <w:divBdr>
        <w:top w:val="none" w:sz="0" w:space="0" w:color="auto"/>
        <w:left w:val="none" w:sz="0" w:space="0" w:color="auto"/>
        <w:bottom w:val="none" w:sz="0" w:space="0" w:color="auto"/>
        <w:right w:val="none" w:sz="0" w:space="0" w:color="auto"/>
      </w:divBdr>
      <w:divsChild>
        <w:div w:id="263995971">
          <w:marLeft w:val="547"/>
          <w:marRight w:val="0"/>
          <w:marTop w:val="106"/>
          <w:marBottom w:val="0"/>
          <w:divBdr>
            <w:top w:val="none" w:sz="0" w:space="0" w:color="auto"/>
            <w:left w:val="none" w:sz="0" w:space="0" w:color="auto"/>
            <w:bottom w:val="none" w:sz="0" w:space="0" w:color="auto"/>
            <w:right w:val="none" w:sz="0" w:space="0" w:color="auto"/>
          </w:divBdr>
        </w:div>
      </w:divsChild>
    </w:div>
    <w:div w:id="634989601">
      <w:bodyDiv w:val="1"/>
      <w:marLeft w:val="0"/>
      <w:marRight w:val="0"/>
      <w:marTop w:val="0"/>
      <w:marBottom w:val="0"/>
      <w:divBdr>
        <w:top w:val="none" w:sz="0" w:space="0" w:color="auto"/>
        <w:left w:val="none" w:sz="0" w:space="0" w:color="auto"/>
        <w:bottom w:val="none" w:sz="0" w:space="0" w:color="auto"/>
        <w:right w:val="none" w:sz="0" w:space="0" w:color="auto"/>
      </w:divBdr>
      <w:divsChild>
        <w:div w:id="1237587528">
          <w:marLeft w:val="547"/>
          <w:marRight w:val="0"/>
          <w:marTop w:val="134"/>
          <w:marBottom w:val="0"/>
          <w:divBdr>
            <w:top w:val="none" w:sz="0" w:space="0" w:color="auto"/>
            <w:left w:val="none" w:sz="0" w:space="0" w:color="auto"/>
            <w:bottom w:val="none" w:sz="0" w:space="0" w:color="auto"/>
            <w:right w:val="none" w:sz="0" w:space="0" w:color="auto"/>
          </w:divBdr>
        </w:div>
        <w:div w:id="1656835052">
          <w:marLeft w:val="547"/>
          <w:marRight w:val="0"/>
          <w:marTop w:val="134"/>
          <w:marBottom w:val="0"/>
          <w:divBdr>
            <w:top w:val="none" w:sz="0" w:space="0" w:color="auto"/>
            <w:left w:val="none" w:sz="0" w:space="0" w:color="auto"/>
            <w:bottom w:val="none" w:sz="0" w:space="0" w:color="auto"/>
            <w:right w:val="none" w:sz="0" w:space="0" w:color="auto"/>
          </w:divBdr>
        </w:div>
        <w:div w:id="1757051076">
          <w:marLeft w:val="547"/>
          <w:marRight w:val="0"/>
          <w:marTop w:val="134"/>
          <w:marBottom w:val="0"/>
          <w:divBdr>
            <w:top w:val="none" w:sz="0" w:space="0" w:color="auto"/>
            <w:left w:val="none" w:sz="0" w:space="0" w:color="auto"/>
            <w:bottom w:val="none" w:sz="0" w:space="0" w:color="auto"/>
            <w:right w:val="none" w:sz="0" w:space="0" w:color="auto"/>
          </w:divBdr>
        </w:div>
      </w:divsChild>
    </w:div>
    <w:div w:id="666515206">
      <w:bodyDiv w:val="1"/>
      <w:marLeft w:val="0"/>
      <w:marRight w:val="0"/>
      <w:marTop w:val="0"/>
      <w:marBottom w:val="0"/>
      <w:divBdr>
        <w:top w:val="none" w:sz="0" w:space="0" w:color="auto"/>
        <w:left w:val="none" w:sz="0" w:space="0" w:color="auto"/>
        <w:bottom w:val="none" w:sz="0" w:space="0" w:color="auto"/>
        <w:right w:val="none" w:sz="0" w:space="0" w:color="auto"/>
      </w:divBdr>
      <w:divsChild>
        <w:div w:id="1509909699">
          <w:marLeft w:val="547"/>
          <w:marRight w:val="0"/>
          <w:marTop w:val="115"/>
          <w:marBottom w:val="0"/>
          <w:divBdr>
            <w:top w:val="none" w:sz="0" w:space="0" w:color="auto"/>
            <w:left w:val="none" w:sz="0" w:space="0" w:color="auto"/>
            <w:bottom w:val="none" w:sz="0" w:space="0" w:color="auto"/>
            <w:right w:val="none" w:sz="0" w:space="0" w:color="auto"/>
          </w:divBdr>
        </w:div>
      </w:divsChild>
    </w:div>
    <w:div w:id="671566528">
      <w:bodyDiv w:val="1"/>
      <w:marLeft w:val="0"/>
      <w:marRight w:val="0"/>
      <w:marTop w:val="0"/>
      <w:marBottom w:val="0"/>
      <w:divBdr>
        <w:top w:val="none" w:sz="0" w:space="0" w:color="auto"/>
        <w:left w:val="none" w:sz="0" w:space="0" w:color="auto"/>
        <w:bottom w:val="none" w:sz="0" w:space="0" w:color="auto"/>
        <w:right w:val="none" w:sz="0" w:space="0" w:color="auto"/>
      </w:divBdr>
      <w:divsChild>
        <w:div w:id="1267999617">
          <w:marLeft w:val="547"/>
          <w:marRight w:val="0"/>
          <w:marTop w:val="134"/>
          <w:marBottom w:val="0"/>
          <w:divBdr>
            <w:top w:val="none" w:sz="0" w:space="0" w:color="auto"/>
            <w:left w:val="none" w:sz="0" w:space="0" w:color="auto"/>
            <w:bottom w:val="none" w:sz="0" w:space="0" w:color="auto"/>
            <w:right w:val="none" w:sz="0" w:space="0" w:color="auto"/>
          </w:divBdr>
        </w:div>
        <w:div w:id="1646348262">
          <w:marLeft w:val="547"/>
          <w:marRight w:val="0"/>
          <w:marTop w:val="134"/>
          <w:marBottom w:val="0"/>
          <w:divBdr>
            <w:top w:val="none" w:sz="0" w:space="0" w:color="auto"/>
            <w:left w:val="none" w:sz="0" w:space="0" w:color="auto"/>
            <w:bottom w:val="none" w:sz="0" w:space="0" w:color="auto"/>
            <w:right w:val="none" w:sz="0" w:space="0" w:color="auto"/>
          </w:divBdr>
        </w:div>
      </w:divsChild>
    </w:div>
    <w:div w:id="685718663">
      <w:bodyDiv w:val="1"/>
      <w:marLeft w:val="0"/>
      <w:marRight w:val="0"/>
      <w:marTop w:val="0"/>
      <w:marBottom w:val="0"/>
      <w:divBdr>
        <w:top w:val="none" w:sz="0" w:space="0" w:color="auto"/>
        <w:left w:val="none" w:sz="0" w:space="0" w:color="auto"/>
        <w:bottom w:val="none" w:sz="0" w:space="0" w:color="auto"/>
        <w:right w:val="none" w:sz="0" w:space="0" w:color="auto"/>
      </w:divBdr>
    </w:div>
    <w:div w:id="690060978">
      <w:bodyDiv w:val="1"/>
      <w:marLeft w:val="0"/>
      <w:marRight w:val="0"/>
      <w:marTop w:val="0"/>
      <w:marBottom w:val="0"/>
      <w:divBdr>
        <w:top w:val="none" w:sz="0" w:space="0" w:color="auto"/>
        <w:left w:val="none" w:sz="0" w:space="0" w:color="auto"/>
        <w:bottom w:val="none" w:sz="0" w:space="0" w:color="auto"/>
        <w:right w:val="none" w:sz="0" w:space="0" w:color="auto"/>
      </w:divBdr>
      <w:divsChild>
        <w:div w:id="388726310">
          <w:marLeft w:val="547"/>
          <w:marRight w:val="0"/>
          <w:marTop w:val="106"/>
          <w:marBottom w:val="0"/>
          <w:divBdr>
            <w:top w:val="none" w:sz="0" w:space="0" w:color="auto"/>
            <w:left w:val="none" w:sz="0" w:space="0" w:color="auto"/>
            <w:bottom w:val="none" w:sz="0" w:space="0" w:color="auto"/>
            <w:right w:val="none" w:sz="0" w:space="0" w:color="auto"/>
          </w:divBdr>
        </w:div>
        <w:div w:id="1870531282">
          <w:marLeft w:val="547"/>
          <w:marRight w:val="0"/>
          <w:marTop w:val="106"/>
          <w:marBottom w:val="0"/>
          <w:divBdr>
            <w:top w:val="none" w:sz="0" w:space="0" w:color="auto"/>
            <w:left w:val="none" w:sz="0" w:space="0" w:color="auto"/>
            <w:bottom w:val="none" w:sz="0" w:space="0" w:color="auto"/>
            <w:right w:val="none" w:sz="0" w:space="0" w:color="auto"/>
          </w:divBdr>
        </w:div>
      </w:divsChild>
    </w:div>
    <w:div w:id="782961985">
      <w:bodyDiv w:val="1"/>
      <w:marLeft w:val="0"/>
      <w:marRight w:val="0"/>
      <w:marTop w:val="0"/>
      <w:marBottom w:val="0"/>
      <w:divBdr>
        <w:top w:val="none" w:sz="0" w:space="0" w:color="auto"/>
        <w:left w:val="none" w:sz="0" w:space="0" w:color="auto"/>
        <w:bottom w:val="none" w:sz="0" w:space="0" w:color="auto"/>
        <w:right w:val="none" w:sz="0" w:space="0" w:color="auto"/>
      </w:divBdr>
      <w:divsChild>
        <w:div w:id="219094947">
          <w:marLeft w:val="547"/>
          <w:marRight w:val="0"/>
          <w:marTop w:val="96"/>
          <w:marBottom w:val="0"/>
          <w:divBdr>
            <w:top w:val="none" w:sz="0" w:space="0" w:color="auto"/>
            <w:left w:val="none" w:sz="0" w:space="0" w:color="auto"/>
            <w:bottom w:val="none" w:sz="0" w:space="0" w:color="auto"/>
            <w:right w:val="none" w:sz="0" w:space="0" w:color="auto"/>
          </w:divBdr>
        </w:div>
        <w:div w:id="1588151539">
          <w:marLeft w:val="547"/>
          <w:marRight w:val="0"/>
          <w:marTop w:val="96"/>
          <w:marBottom w:val="0"/>
          <w:divBdr>
            <w:top w:val="none" w:sz="0" w:space="0" w:color="auto"/>
            <w:left w:val="none" w:sz="0" w:space="0" w:color="auto"/>
            <w:bottom w:val="none" w:sz="0" w:space="0" w:color="auto"/>
            <w:right w:val="none" w:sz="0" w:space="0" w:color="auto"/>
          </w:divBdr>
        </w:div>
      </w:divsChild>
    </w:div>
    <w:div w:id="801071613">
      <w:bodyDiv w:val="1"/>
      <w:marLeft w:val="0"/>
      <w:marRight w:val="0"/>
      <w:marTop w:val="0"/>
      <w:marBottom w:val="0"/>
      <w:divBdr>
        <w:top w:val="none" w:sz="0" w:space="0" w:color="auto"/>
        <w:left w:val="none" w:sz="0" w:space="0" w:color="auto"/>
        <w:bottom w:val="none" w:sz="0" w:space="0" w:color="auto"/>
        <w:right w:val="none" w:sz="0" w:space="0" w:color="auto"/>
      </w:divBdr>
      <w:divsChild>
        <w:div w:id="238710913">
          <w:marLeft w:val="547"/>
          <w:marRight w:val="0"/>
          <w:marTop w:val="134"/>
          <w:marBottom w:val="0"/>
          <w:divBdr>
            <w:top w:val="none" w:sz="0" w:space="0" w:color="auto"/>
            <w:left w:val="none" w:sz="0" w:space="0" w:color="auto"/>
            <w:bottom w:val="none" w:sz="0" w:space="0" w:color="auto"/>
            <w:right w:val="none" w:sz="0" w:space="0" w:color="auto"/>
          </w:divBdr>
        </w:div>
        <w:div w:id="359087401">
          <w:marLeft w:val="547"/>
          <w:marRight w:val="0"/>
          <w:marTop w:val="134"/>
          <w:marBottom w:val="0"/>
          <w:divBdr>
            <w:top w:val="none" w:sz="0" w:space="0" w:color="auto"/>
            <w:left w:val="none" w:sz="0" w:space="0" w:color="auto"/>
            <w:bottom w:val="none" w:sz="0" w:space="0" w:color="auto"/>
            <w:right w:val="none" w:sz="0" w:space="0" w:color="auto"/>
          </w:divBdr>
        </w:div>
      </w:divsChild>
    </w:div>
    <w:div w:id="809907165">
      <w:bodyDiv w:val="1"/>
      <w:marLeft w:val="0"/>
      <w:marRight w:val="0"/>
      <w:marTop w:val="0"/>
      <w:marBottom w:val="0"/>
      <w:divBdr>
        <w:top w:val="none" w:sz="0" w:space="0" w:color="auto"/>
        <w:left w:val="none" w:sz="0" w:space="0" w:color="auto"/>
        <w:bottom w:val="none" w:sz="0" w:space="0" w:color="auto"/>
        <w:right w:val="none" w:sz="0" w:space="0" w:color="auto"/>
      </w:divBdr>
      <w:divsChild>
        <w:div w:id="396978019">
          <w:marLeft w:val="547"/>
          <w:marRight w:val="0"/>
          <w:marTop w:val="115"/>
          <w:marBottom w:val="0"/>
          <w:divBdr>
            <w:top w:val="none" w:sz="0" w:space="0" w:color="auto"/>
            <w:left w:val="none" w:sz="0" w:space="0" w:color="auto"/>
            <w:bottom w:val="none" w:sz="0" w:space="0" w:color="auto"/>
            <w:right w:val="none" w:sz="0" w:space="0" w:color="auto"/>
          </w:divBdr>
        </w:div>
        <w:div w:id="746532345">
          <w:marLeft w:val="547"/>
          <w:marRight w:val="0"/>
          <w:marTop w:val="115"/>
          <w:marBottom w:val="0"/>
          <w:divBdr>
            <w:top w:val="none" w:sz="0" w:space="0" w:color="auto"/>
            <w:left w:val="none" w:sz="0" w:space="0" w:color="auto"/>
            <w:bottom w:val="none" w:sz="0" w:space="0" w:color="auto"/>
            <w:right w:val="none" w:sz="0" w:space="0" w:color="auto"/>
          </w:divBdr>
        </w:div>
        <w:div w:id="1995641919">
          <w:marLeft w:val="547"/>
          <w:marRight w:val="0"/>
          <w:marTop w:val="115"/>
          <w:marBottom w:val="0"/>
          <w:divBdr>
            <w:top w:val="none" w:sz="0" w:space="0" w:color="auto"/>
            <w:left w:val="none" w:sz="0" w:space="0" w:color="auto"/>
            <w:bottom w:val="none" w:sz="0" w:space="0" w:color="auto"/>
            <w:right w:val="none" w:sz="0" w:space="0" w:color="auto"/>
          </w:divBdr>
        </w:div>
      </w:divsChild>
    </w:div>
    <w:div w:id="868104978">
      <w:bodyDiv w:val="1"/>
      <w:marLeft w:val="0"/>
      <w:marRight w:val="0"/>
      <w:marTop w:val="0"/>
      <w:marBottom w:val="0"/>
      <w:divBdr>
        <w:top w:val="none" w:sz="0" w:space="0" w:color="auto"/>
        <w:left w:val="none" w:sz="0" w:space="0" w:color="auto"/>
        <w:bottom w:val="none" w:sz="0" w:space="0" w:color="auto"/>
        <w:right w:val="none" w:sz="0" w:space="0" w:color="auto"/>
      </w:divBdr>
    </w:div>
    <w:div w:id="926422209">
      <w:bodyDiv w:val="1"/>
      <w:marLeft w:val="0"/>
      <w:marRight w:val="0"/>
      <w:marTop w:val="0"/>
      <w:marBottom w:val="0"/>
      <w:divBdr>
        <w:top w:val="none" w:sz="0" w:space="0" w:color="auto"/>
        <w:left w:val="none" w:sz="0" w:space="0" w:color="auto"/>
        <w:bottom w:val="none" w:sz="0" w:space="0" w:color="auto"/>
        <w:right w:val="none" w:sz="0" w:space="0" w:color="auto"/>
      </w:divBdr>
    </w:div>
    <w:div w:id="929237891">
      <w:bodyDiv w:val="1"/>
      <w:marLeft w:val="0"/>
      <w:marRight w:val="0"/>
      <w:marTop w:val="0"/>
      <w:marBottom w:val="0"/>
      <w:divBdr>
        <w:top w:val="none" w:sz="0" w:space="0" w:color="auto"/>
        <w:left w:val="none" w:sz="0" w:space="0" w:color="auto"/>
        <w:bottom w:val="none" w:sz="0" w:space="0" w:color="auto"/>
        <w:right w:val="none" w:sz="0" w:space="0" w:color="auto"/>
      </w:divBdr>
      <w:divsChild>
        <w:div w:id="412505609">
          <w:marLeft w:val="547"/>
          <w:marRight w:val="0"/>
          <w:marTop w:val="130"/>
          <w:marBottom w:val="0"/>
          <w:divBdr>
            <w:top w:val="none" w:sz="0" w:space="0" w:color="auto"/>
            <w:left w:val="none" w:sz="0" w:space="0" w:color="auto"/>
            <w:bottom w:val="none" w:sz="0" w:space="0" w:color="auto"/>
            <w:right w:val="none" w:sz="0" w:space="0" w:color="auto"/>
          </w:divBdr>
        </w:div>
        <w:div w:id="1730760071">
          <w:marLeft w:val="547"/>
          <w:marRight w:val="0"/>
          <w:marTop w:val="130"/>
          <w:marBottom w:val="0"/>
          <w:divBdr>
            <w:top w:val="none" w:sz="0" w:space="0" w:color="auto"/>
            <w:left w:val="none" w:sz="0" w:space="0" w:color="auto"/>
            <w:bottom w:val="none" w:sz="0" w:space="0" w:color="auto"/>
            <w:right w:val="none" w:sz="0" w:space="0" w:color="auto"/>
          </w:divBdr>
        </w:div>
      </w:divsChild>
    </w:div>
    <w:div w:id="972709822">
      <w:bodyDiv w:val="1"/>
      <w:marLeft w:val="0"/>
      <w:marRight w:val="0"/>
      <w:marTop w:val="0"/>
      <w:marBottom w:val="0"/>
      <w:divBdr>
        <w:top w:val="none" w:sz="0" w:space="0" w:color="auto"/>
        <w:left w:val="none" w:sz="0" w:space="0" w:color="auto"/>
        <w:bottom w:val="none" w:sz="0" w:space="0" w:color="auto"/>
        <w:right w:val="none" w:sz="0" w:space="0" w:color="auto"/>
      </w:divBdr>
    </w:div>
    <w:div w:id="975336825">
      <w:bodyDiv w:val="1"/>
      <w:marLeft w:val="0"/>
      <w:marRight w:val="0"/>
      <w:marTop w:val="0"/>
      <w:marBottom w:val="0"/>
      <w:divBdr>
        <w:top w:val="none" w:sz="0" w:space="0" w:color="auto"/>
        <w:left w:val="none" w:sz="0" w:space="0" w:color="auto"/>
        <w:bottom w:val="none" w:sz="0" w:space="0" w:color="auto"/>
        <w:right w:val="none" w:sz="0" w:space="0" w:color="auto"/>
      </w:divBdr>
    </w:div>
    <w:div w:id="1019937783">
      <w:bodyDiv w:val="1"/>
      <w:marLeft w:val="0"/>
      <w:marRight w:val="0"/>
      <w:marTop w:val="0"/>
      <w:marBottom w:val="0"/>
      <w:divBdr>
        <w:top w:val="none" w:sz="0" w:space="0" w:color="auto"/>
        <w:left w:val="none" w:sz="0" w:space="0" w:color="auto"/>
        <w:bottom w:val="none" w:sz="0" w:space="0" w:color="auto"/>
        <w:right w:val="none" w:sz="0" w:space="0" w:color="auto"/>
      </w:divBdr>
    </w:div>
    <w:div w:id="1068461138">
      <w:bodyDiv w:val="1"/>
      <w:marLeft w:val="0"/>
      <w:marRight w:val="0"/>
      <w:marTop w:val="0"/>
      <w:marBottom w:val="0"/>
      <w:divBdr>
        <w:top w:val="none" w:sz="0" w:space="0" w:color="auto"/>
        <w:left w:val="none" w:sz="0" w:space="0" w:color="auto"/>
        <w:bottom w:val="none" w:sz="0" w:space="0" w:color="auto"/>
        <w:right w:val="none" w:sz="0" w:space="0" w:color="auto"/>
      </w:divBdr>
    </w:div>
    <w:div w:id="1070350580">
      <w:bodyDiv w:val="1"/>
      <w:marLeft w:val="0"/>
      <w:marRight w:val="0"/>
      <w:marTop w:val="0"/>
      <w:marBottom w:val="0"/>
      <w:divBdr>
        <w:top w:val="none" w:sz="0" w:space="0" w:color="auto"/>
        <w:left w:val="none" w:sz="0" w:space="0" w:color="auto"/>
        <w:bottom w:val="none" w:sz="0" w:space="0" w:color="auto"/>
        <w:right w:val="none" w:sz="0" w:space="0" w:color="auto"/>
      </w:divBdr>
    </w:div>
    <w:div w:id="1083919805">
      <w:bodyDiv w:val="1"/>
      <w:marLeft w:val="0"/>
      <w:marRight w:val="0"/>
      <w:marTop w:val="0"/>
      <w:marBottom w:val="0"/>
      <w:divBdr>
        <w:top w:val="none" w:sz="0" w:space="0" w:color="auto"/>
        <w:left w:val="none" w:sz="0" w:space="0" w:color="auto"/>
        <w:bottom w:val="none" w:sz="0" w:space="0" w:color="auto"/>
        <w:right w:val="none" w:sz="0" w:space="0" w:color="auto"/>
      </w:divBdr>
      <w:divsChild>
        <w:div w:id="1312909808">
          <w:marLeft w:val="0"/>
          <w:marRight w:val="0"/>
          <w:marTop w:val="0"/>
          <w:marBottom w:val="0"/>
          <w:divBdr>
            <w:top w:val="none" w:sz="0" w:space="0" w:color="auto"/>
            <w:left w:val="none" w:sz="0" w:space="0" w:color="auto"/>
            <w:bottom w:val="none" w:sz="0" w:space="0" w:color="auto"/>
            <w:right w:val="none" w:sz="0" w:space="0" w:color="auto"/>
          </w:divBdr>
          <w:divsChild>
            <w:div w:id="3021077">
              <w:marLeft w:val="0"/>
              <w:marRight w:val="0"/>
              <w:marTop w:val="0"/>
              <w:marBottom w:val="0"/>
              <w:divBdr>
                <w:top w:val="none" w:sz="0" w:space="0" w:color="auto"/>
                <w:left w:val="none" w:sz="0" w:space="0" w:color="auto"/>
                <w:bottom w:val="none" w:sz="0" w:space="0" w:color="auto"/>
                <w:right w:val="none" w:sz="0" w:space="0" w:color="auto"/>
              </w:divBdr>
              <w:divsChild>
                <w:div w:id="1045565104">
                  <w:marLeft w:val="0"/>
                  <w:marRight w:val="0"/>
                  <w:marTop w:val="0"/>
                  <w:marBottom w:val="0"/>
                  <w:divBdr>
                    <w:top w:val="none" w:sz="0" w:space="0" w:color="auto"/>
                    <w:left w:val="none" w:sz="0" w:space="0" w:color="auto"/>
                    <w:bottom w:val="none" w:sz="0" w:space="0" w:color="auto"/>
                    <w:right w:val="none" w:sz="0" w:space="0" w:color="auto"/>
                  </w:divBdr>
                  <w:divsChild>
                    <w:div w:id="543712221">
                      <w:marLeft w:val="0"/>
                      <w:marRight w:val="0"/>
                      <w:marTop w:val="0"/>
                      <w:marBottom w:val="0"/>
                      <w:divBdr>
                        <w:top w:val="none" w:sz="0" w:space="0" w:color="auto"/>
                        <w:left w:val="none" w:sz="0" w:space="0" w:color="auto"/>
                        <w:bottom w:val="none" w:sz="0" w:space="0" w:color="auto"/>
                        <w:right w:val="none" w:sz="0" w:space="0" w:color="auto"/>
                      </w:divBdr>
                      <w:divsChild>
                        <w:div w:id="20659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928043">
      <w:bodyDiv w:val="1"/>
      <w:marLeft w:val="0"/>
      <w:marRight w:val="0"/>
      <w:marTop w:val="0"/>
      <w:marBottom w:val="0"/>
      <w:divBdr>
        <w:top w:val="none" w:sz="0" w:space="0" w:color="auto"/>
        <w:left w:val="none" w:sz="0" w:space="0" w:color="auto"/>
        <w:bottom w:val="none" w:sz="0" w:space="0" w:color="auto"/>
        <w:right w:val="none" w:sz="0" w:space="0" w:color="auto"/>
      </w:divBdr>
    </w:div>
    <w:div w:id="1170682341">
      <w:bodyDiv w:val="1"/>
      <w:marLeft w:val="0"/>
      <w:marRight w:val="0"/>
      <w:marTop w:val="0"/>
      <w:marBottom w:val="0"/>
      <w:divBdr>
        <w:top w:val="none" w:sz="0" w:space="0" w:color="auto"/>
        <w:left w:val="none" w:sz="0" w:space="0" w:color="auto"/>
        <w:bottom w:val="none" w:sz="0" w:space="0" w:color="auto"/>
        <w:right w:val="none" w:sz="0" w:space="0" w:color="auto"/>
      </w:divBdr>
      <w:divsChild>
        <w:div w:id="59327176">
          <w:marLeft w:val="547"/>
          <w:marRight w:val="0"/>
          <w:marTop w:val="130"/>
          <w:marBottom w:val="0"/>
          <w:divBdr>
            <w:top w:val="none" w:sz="0" w:space="0" w:color="auto"/>
            <w:left w:val="none" w:sz="0" w:space="0" w:color="auto"/>
            <w:bottom w:val="none" w:sz="0" w:space="0" w:color="auto"/>
            <w:right w:val="none" w:sz="0" w:space="0" w:color="auto"/>
          </w:divBdr>
        </w:div>
        <w:div w:id="217398832">
          <w:marLeft w:val="547"/>
          <w:marRight w:val="0"/>
          <w:marTop w:val="130"/>
          <w:marBottom w:val="0"/>
          <w:divBdr>
            <w:top w:val="none" w:sz="0" w:space="0" w:color="auto"/>
            <w:left w:val="none" w:sz="0" w:space="0" w:color="auto"/>
            <w:bottom w:val="none" w:sz="0" w:space="0" w:color="auto"/>
            <w:right w:val="none" w:sz="0" w:space="0" w:color="auto"/>
          </w:divBdr>
        </w:div>
        <w:div w:id="547883921">
          <w:marLeft w:val="547"/>
          <w:marRight w:val="0"/>
          <w:marTop w:val="130"/>
          <w:marBottom w:val="0"/>
          <w:divBdr>
            <w:top w:val="none" w:sz="0" w:space="0" w:color="auto"/>
            <w:left w:val="none" w:sz="0" w:space="0" w:color="auto"/>
            <w:bottom w:val="none" w:sz="0" w:space="0" w:color="auto"/>
            <w:right w:val="none" w:sz="0" w:space="0" w:color="auto"/>
          </w:divBdr>
        </w:div>
      </w:divsChild>
    </w:div>
    <w:div w:id="1181820056">
      <w:bodyDiv w:val="1"/>
      <w:marLeft w:val="0"/>
      <w:marRight w:val="0"/>
      <w:marTop w:val="0"/>
      <w:marBottom w:val="0"/>
      <w:divBdr>
        <w:top w:val="none" w:sz="0" w:space="0" w:color="auto"/>
        <w:left w:val="none" w:sz="0" w:space="0" w:color="auto"/>
        <w:bottom w:val="none" w:sz="0" w:space="0" w:color="auto"/>
        <w:right w:val="none" w:sz="0" w:space="0" w:color="auto"/>
      </w:divBdr>
      <w:divsChild>
        <w:div w:id="112142836">
          <w:marLeft w:val="547"/>
          <w:marRight w:val="0"/>
          <w:marTop w:val="154"/>
          <w:marBottom w:val="0"/>
          <w:divBdr>
            <w:top w:val="none" w:sz="0" w:space="0" w:color="auto"/>
            <w:left w:val="none" w:sz="0" w:space="0" w:color="auto"/>
            <w:bottom w:val="none" w:sz="0" w:space="0" w:color="auto"/>
            <w:right w:val="none" w:sz="0" w:space="0" w:color="auto"/>
          </w:divBdr>
        </w:div>
        <w:div w:id="1374034460">
          <w:marLeft w:val="547"/>
          <w:marRight w:val="0"/>
          <w:marTop w:val="154"/>
          <w:marBottom w:val="0"/>
          <w:divBdr>
            <w:top w:val="none" w:sz="0" w:space="0" w:color="auto"/>
            <w:left w:val="none" w:sz="0" w:space="0" w:color="auto"/>
            <w:bottom w:val="none" w:sz="0" w:space="0" w:color="auto"/>
            <w:right w:val="none" w:sz="0" w:space="0" w:color="auto"/>
          </w:divBdr>
        </w:div>
      </w:divsChild>
    </w:div>
    <w:div w:id="1244803898">
      <w:bodyDiv w:val="1"/>
      <w:marLeft w:val="0"/>
      <w:marRight w:val="0"/>
      <w:marTop w:val="0"/>
      <w:marBottom w:val="0"/>
      <w:divBdr>
        <w:top w:val="none" w:sz="0" w:space="0" w:color="auto"/>
        <w:left w:val="none" w:sz="0" w:space="0" w:color="auto"/>
        <w:bottom w:val="none" w:sz="0" w:space="0" w:color="auto"/>
        <w:right w:val="none" w:sz="0" w:space="0" w:color="auto"/>
      </w:divBdr>
      <w:divsChild>
        <w:div w:id="2111662503">
          <w:marLeft w:val="547"/>
          <w:marRight w:val="0"/>
          <w:marTop w:val="130"/>
          <w:marBottom w:val="0"/>
          <w:divBdr>
            <w:top w:val="none" w:sz="0" w:space="0" w:color="auto"/>
            <w:left w:val="none" w:sz="0" w:space="0" w:color="auto"/>
            <w:bottom w:val="none" w:sz="0" w:space="0" w:color="auto"/>
            <w:right w:val="none" w:sz="0" w:space="0" w:color="auto"/>
          </w:divBdr>
        </w:div>
      </w:divsChild>
    </w:div>
    <w:div w:id="1370305330">
      <w:bodyDiv w:val="1"/>
      <w:marLeft w:val="0"/>
      <w:marRight w:val="0"/>
      <w:marTop w:val="0"/>
      <w:marBottom w:val="0"/>
      <w:divBdr>
        <w:top w:val="none" w:sz="0" w:space="0" w:color="auto"/>
        <w:left w:val="none" w:sz="0" w:space="0" w:color="auto"/>
        <w:bottom w:val="none" w:sz="0" w:space="0" w:color="auto"/>
        <w:right w:val="none" w:sz="0" w:space="0" w:color="auto"/>
      </w:divBdr>
    </w:div>
    <w:div w:id="1600749134">
      <w:bodyDiv w:val="1"/>
      <w:marLeft w:val="0"/>
      <w:marRight w:val="0"/>
      <w:marTop w:val="0"/>
      <w:marBottom w:val="0"/>
      <w:divBdr>
        <w:top w:val="none" w:sz="0" w:space="0" w:color="auto"/>
        <w:left w:val="none" w:sz="0" w:space="0" w:color="auto"/>
        <w:bottom w:val="none" w:sz="0" w:space="0" w:color="auto"/>
        <w:right w:val="none" w:sz="0" w:space="0" w:color="auto"/>
      </w:divBdr>
      <w:divsChild>
        <w:div w:id="1301616991">
          <w:marLeft w:val="547"/>
          <w:marRight w:val="0"/>
          <w:marTop w:val="134"/>
          <w:marBottom w:val="0"/>
          <w:divBdr>
            <w:top w:val="none" w:sz="0" w:space="0" w:color="auto"/>
            <w:left w:val="none" w:sz="0" w:space="0" w:color="auto"/>
            <w:bottom w:val="none" w:sz="0" w:space="0" w:color="auto"/>
            <w:right w:val="none" w:sz="0" w:space="0" w:color="auto"/>
          </w:divBdr>
        </w:div>
        <w:div w:id="1514225564">
          <w:marLeft w:val="547"/>
          <w:marRight w:val="0"/>
          <w:marTop w:val="134"/>
          <w:marBottom w:val="0"/>
          <w:divBdr>
            <w:top w:val="none" w:sz="0" w:space="0" w:color="auto"/>
            <w:left w:val="none" w:sz="0" w:space="0" w:color="auto"/>
            <w:bottom w:val="none" w:sz="0" w:space="0" w:color="auto"/>
            <w:right w:val="none" w:sz="0" w:space="0" w:color="auto"/>
          </w:divBdr>
        </w:div>
      </w:divsChild>
    </w:div>
    <w:div w:id="1601722535">
      <w:bodyDiv w:val="1"/>
      <w:marLeft w:val="0"/>
      <w:marRight w:val="0"/>
      <w:marTop w:val="0"/>
      <w:marBottom w:val="0"/>
      <w:divBdr>
        <w:top w:val="none" w:sz="0" w:space="0" w:color="auto"/>
        <w:left w:val="none" w:sz="0" w:space="0" w:color="auto"/>
        <w:bottom w:val="none" w:sz="0" w:space="0" w:color="auto"/>
        <w:right w:val="none" w:sz="0" w:space="0" w:color="auto"/>
      </w:divBdr>
    </w:div>
    <w:div w:id="1699889910">
      <w:bodyDiv w:val="1"/>
      <w:marLeft w:val="0"/>
      <w:marRight w:val="0"/>
      <w:marTop w:val="0"/>
      <w:marBottom w:val="0"/>
      <w:divBdr>
        <w:top w:val="none" w:sz="0" w:space="0" w:color="auto"/>
        <w:left w:val="none" w:sz="0" w:space="0" w:color="auto"/>
        <w:bottom w:val="none" w:sz="0" w:space="0" w:color="auto"/>
        <w:right w:val="none" w:sz="0" w:space="0" w:color="auto"/>
      </w:divBdr>
    </w:div>
    <w:div w:id="1699894165">
      <w:bodyDiv w:val="1"/>
      <w:marLeft w:val="0"/>
      <w:marRight w:val="0"/>
      <w:marTop w:val="0"/>
      <w:marBottom w:val="0"/>
      <w:divBdr>
        <w:top w:val="none" w:sz="0" w:space="0" w:color="auto"/>
        <w:left w:val="none" w:sz="0" w:space="0" w:color="auto"/>
        <w:bottom w:val="none" w:sz="0" w:space="0" w:color="auto"/>
        <w:right w:val="none" w:sz="0" w:space="0" w:color="auto"/>
      </w:divBdr>
    </w:div>
    <w:div w:id="1810971855">
      <w:bodyDiv w:val="1"/>
      <w:marLeft w:val="0"/>
      <w:marRight w:val="0"/>
      <w:marTop w:val="0"/>
      <w:marBottom w:val="0"/>
      <w:divBdr>
        <w:top w:val="none" w:sz="0" w:space="0" w:color="auto"/>
        <w:left w:val="none" w:sz="0" w:space="0" w:color="auto"/>
        <w:bottom w:val="none" w:sz="0" w:space="0" w:color="auto"/>
        <w:right w:val="none" w:sz="0" w:space="0" w:color="auto"/>
      </w:divBdr>
    </w:div>
    <w:div w:id="1872566509">
      <w:bodyDiv w:val="1"/>
      <w:marLeft w:val="0"/>
      <w:marRight w:val="0"/>
      <w:marTop w:val="0"/>
      <w:marBottom w:val="0"/>
      <w:divBdr>
        <w:top w:val="none" w:sz="0" w:space="0" w:color="auto"/>
        <w:left w:val="none" w:sz="0" w:space="0" w:color="auto"/>
        <w:bottom w:val="none" w:sz="0" w:space="0" w:color="auto"/>
        <w:right w:val="none" w:sz="0" w:space="0" w:color="auto"/>
      </w:divBdr>
    </w:div>
    <w:div w:id="1883856438">
      <w:bodyDiv w:val="1"/>
      <w:marLeft w:val="0"/>
      <w:marRight w:val="0"/>
      <w:marTop w:val="0"/>
      <w:marBottom w:val="0"/>
      <w:divBdr>
        <w:top w:val="none" w:sz="0" w:space="0" w:color="auto"/>
        <w:left w:val="none" w:sz="0" w:space="0" w:color="auto"/>
        <w:bottom w:val="none" w:sz="0" w:space="0" w:color="auto"/>
        <w:right w:val="none" w:sz="0" w:space="0" w:color="auto"/>
      </w:divBdr>
      <w:divsChild>
        <w:div w:id="381252003">
          <w:marLeft w:val="547"/>
          <w:marRight w:val="0"/>
          <w:marTop w:val="125"/>
          <w:marBottom w:val="0"/>
          <w:divBdr>
            <w:top w:val="none" w:sz="0" w:space="0" w:color="auto"/>
            <w:left w:val="none" w:sz="0" w:space="0" w:color="auto"/>
            <w:bottom w:val="none" w:sz="0" w:space="0" w:color="auto"/>
            <w:right w:val="none" w:sz="0" w:space="0" w:color="auto"/>
          </w:divBdr>
        </w:div>
        <w:div w:id="1276599302">
          <w:marLeft w:val="547"/>
          <w:marRight w:val="0"/>
          <w:marTop w:val="125"/>
          <w:marBottom w:val="0"/>
          <w:divBdr>
            <w:top w:val="none" w:sz="0" w:space="0" w:color="auto"/>
            <w:left w:val="none" w:sz="0" w:space="0" w:color="auto"/>
            <w:bottom w:val="none" w:sz="0" w:space="0" w:color="auto"/>
            <w:right w:val="none" w:sz="0" w:space="0" w:color="auto"/>
          </w:divBdr>
        </w:div>
        <w:div w:id="1634021509">
          <w:marLeft w:val="547"/>
          <w:marRight w:val="0"/>
          <w:marTop w:val="125"/>
          <w:marBottom w:val="0"/>
          <w:divBdr>
            <w:top w:val="none" w:sz="0" w:space="0" w:color="auto"/>
            <w:left w:val="none" w:sz="0" w:space="0" w:color="auto"/>
            <w:bottom w:val="none" w:sz="0" w:space="0" w:color="auto"/>
            <w:right w:val="none" w:sz="0" w:space="0" w:color="auto"/>
          </w:divBdr>
        </w:div>
      </w:divsChild>
    </w:div>
    <w:div w:id="1937899583">
      <w:bodyDiv w:val="1"/>
      <w:marLeft w:val="0"/>
      <w:marRight w:val="0"/>
      <w:marTop w:val="0"/>
      <w:marBottom w:val="0"/>
      <w:divBdr>
        <w:top w:val="none" w:sz="0" w:space="0" w:color="auto"/>
        <w:left w:val="none" w:sz="0" w:space="0" w:color="auto"/>
        <w:bottom w:val="none" w:sz="0" w:space="0" w:color="auto"/>
        <w:right w:val="none" w:sz="0" w:space="0" w:color="auto"/>
      </w:divBdr>
      <w:divsChild>
        <w:div w:id="1772041459">
          <w:marLeft w:val="547"/>
          <w:marRight w:val="0"/>
          <w:marTop w:val="134"/>
          <w:marBottom w:val="0"/>
          <w:divBdr>
            <w:top w:val="none" w:sz="0" w:space="0" w:color="auto"/>
            <w:left w:val="none" w:sz="0" w:space="0" w:color="auto"/>
            <w:bottom w:val="none" w:sz="0" w:space="0" w:color="auto"/>
            <w:right w:val="none" w:sz="0" w:space="0" w:color="auto"/>
          </w:divBdr>
        </w:div>
      </w:divsChild>
    </w:div>
    <w:div w:id="2005737004">
      <w:bodyDiv w:val="1"/>
      <w:marLeft w:val="0"/>
      <w:marRight w:val="0"/>
      <w:marTop w:val="0"/>
      <w:marBottom w:val="0"/>
      <w:divBdr>
        <w:top w:val="none" w:sz="0" w:space="0" w:color="auto"/>
        <w:left w:val="none" w:sz="0" w:space="0" w:color="auto"/>
        <w:bottom w:val="none" w:sz="0" w:space="0" w:color="auto"/>
        <w:right w:val="none" w:sz="0" w:space="0" w:color="auto"/>
      </w:divBdr>
    </w:div>
    <w:div w:id="2104259818">
      <w:bodyDiv w:val="1"/>
      <w:marLeft w:val="0"/>
      <w:marRight w:val="0"/>
      <w:marTop w:val="0"/>
      <w:marBottom w:val="0"/>
      <w:divBdr>
        <w:top w:val="none" w:sz="0" w:space="0" w:color="auto"/>
        <w:left w:val="none" w:sz="0" w:space="0" w:color="auto"/>
        <w:bottom w:val="none" w:sz="0" w:space="0" w:color="auto"/>
        <w:right w:val="none" w:sz="0" w:space="0" w:color="auto"/>
      </w:divBdr>
      <w:divsChild>
        <w:div w:id="100805298">
          <w:marLeft w:val="547"/>
          <w:marRight w:val="0"/>
          <w:marTop w:val="0"/>
          <w:marBottom w:val="0"/>
          <w:divBdr>
            <w:top w:val="none" w:sz="0" w:space="0" w:color="auto"/>
            <w:left w:val="none" w:sz="0" w:space="0" w:color="auto"/>
            <w:bottom w:val="none" w:sz="0" w:space="0" w:color="auto"/>
            <w:right w:val="none" w:sz="0" w:space="0" w:color="auto"/>
          </w:divBdr>
        </w:div>
        <w:div w:id="1090127912">
          <w:marLeft w:val="547"/>
          <w:marRight w:val="0"/>
          <w:marTop w:val="0"/>
          <w:marBottom w:val="0"/>
          <w:divBdr>
            <w:top w:val="none" w:sz="0" w:space="0" w:color="auto"/>
            <w:left w:val="none" w:sz="0" w:space="0" w:color="auto"/>
            <w:bottom w:val="none" w:sz="0" w:space="0" w:color="auto"/>
            <w:right w:val="none" w:sz="0" w:space="0" w:color="auto"/>
          </w:divBdr>
        </w:div>
      </w:divsChild>
    </w:div>
    <w:div w:id="2112044288">
      <w:bodyDiv w:val="1"/>
      <w:marLeft w:val="0"/>
      <w:marRight w:val="0"/>
      <w:marTop w:val="0"/>
      <w:marBottom w:val="0"/>
      <w:divBdr>
        <w:top w:val="none" w:sz="0" w:space="0" w:color="auto"/>
        <w:left w:val="none" w:sz="0" w:space="0" w:color="auto"/>
        <w:bottom w:val="none" w:sz="0" w:space="0" w:color="auto"/>
        <w:right w:val="none" w:sz="0" w:space="0" w:color="auto"/>
      </w:divBdr>
      <w:divsChild>
        <w:div w:id="16928421">
          <w:marLeft w:val="547"/>
          <w:marRight w:val="0"/>
          <w:marTop w:val="115"/>
          <w:marBottom w:val="0"/>
          <w:divBdr>
            <w:top w:val="none" w:sz="0" w:space="0" w:color="auto"/>
            <w:left w:val="none" w:sz="0" w:space="0" w:color="auto"/>
            <w:bottom w:val="none" w:sz="0" w:space="0" w:color="auto"/>
            <w:right w:val="none" w:sz="0" w:space="0" w:color="auto"/>
          </w:divBdr>
        </w:div>
        <w:div w:id="1089040972">
          <w:marLeft w:val="547"/>
          <w:marRight w:val="0"/>
          <w:marTop w:val="115"/>
          <w:marBottom w:val="0"/>
          <w:divBdr>
            <w:top w:val="none" w:sz="0" w:space="0" w:color="auto"/>
            <w:left w:val="none" w:sz="0" w:space="0" w:color="auto"/>
            <w:bottom w:val="none" w:sz="0" w:space="0" w:color="auto"/>
            <w:right w:val="none" w:sz="0" w:space="0" w:color="auto"/>
          </w:divBdr>
        </w:div>
        <w:div w:id="1356032629">
          <w:marLeft w:val="547"/>
          <w:marRight w:val="0"/>
          <w:marTop w:val="115"/>
          <w:marBottom w:val="0"/>
          <w:divBdr>
            <w:top w:val="none" w:sz="0" w:space="0" w:color="auto"/>
            <w:left w:val="none" w:sz="0" w:space="0" w:color="auto"/>
            <w:bottom w:val="none" w:sz="0" w:space="0" w:color="auto"/>
            <w:right w:val="none" w:sz="0" w:space="0" w:color="auto"/>
          </w:divBdr>
        </w:div>
        <w:div w:id="2111003474">
          <w:marLeft w:val="547"/>
          <w:marRight w:val="0"/>
          <w:marTop w:val="115"/>
          <w:marBottom w:val="0"/>
          <w:divBdr>
            <w:top w:val="none" w:sz="0" w:space="0" w:color="auto"/>
            <w:left w:val="none" w:sz="0" w:space="0" w:color="auto"/>
            <w:bottom w:val="none" w:sz="0" w:space="0" w:color="auto"/>
            <w:right w:val="none" w:sz="0" w:space="0" w:color="auto"/>
          </w:divBdr>
        </w:div>
      </w:divsChild>
    </w:div>
    <w:div w:id="2120637291">
      <w:bodyDiv w:val="1"/>
      <w:marLeft w:val="0"/>
      <w:marRight w:val="0"/>
      <w:marTop w:val="0"/>
      <w:marBottom w:val="0"/>
      <w:divBdr>
        <w:top w:val="none" w:sz="0" w:space="0" w:color="auto"/>
        <w:left w:val="none" w:sz="0" w:space="0" w:color="auto"/>
        <w:bottom w:val="none" w:sz="0" w:space="0" w:color="auto"/>
        <w:right w:val="none" w:sz="0" w:space="0" w:color="auto"/>
      </w:divBdr>
    </w:div>
    <w:div w:id="2130391287">
      <w:bodyDiv w:val="1"/>
      <w:marLeft w:val="0"/>
      <w:marRight w:val="0"/>
      <w:marTop w:val="0"/>
      <w:marBottom w:val="0"/>
      <w:divBdr>
        <w:top w:val="none" w:sz="0" w:space="0" w:color="auto"/>
        <w:left w:val="none" w:sz="0" w:space="0" w:color="auto"/>
        <w:bottom w:val="none" w:sz="0" w:space="0" w:color="auto"/>
        <w:right w:val="none" w:sz="0" w:space="0" w:color="auto"/>
      </w:divBdr>
      <w:divsChild>
        <w:div w:id="387581204">
          <w:marLeft w:val="547"/>
          <w:marRight w:val="0"/>
          <w:marTop w:val="134"/>
          <w:marBottom w:val="0"/>
          <w:divBdr>
            <w:top w:val="none" w:sz="0" w:space="0" w:color="auto"/>
            <w:left w:val="none" w:sz="0" w:space="0" w:color="auto"/>
            <w:bottom w:val="none" w:sz="0" w:space="0" w:color="auto"/>
            <w:right w:val="none" w:sz="0" w:space="0" w:color="auto"/>
          </w:divBdr>
        </w:div>
        <w:div w:id="47291149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caldiabogota.gov.co/sisjur/normas/Norma1.jsp?i=1289" TargetMode="External"/><Relationship Id="rId18" Type="http://schemas.openxmlformats.org/officeDocument/2006/relationships/image" Target="media/image6.jpe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lcaldiabogota.gov.co/sisjur/normas/Norma1.jsp?i=331" TargetMode="External"/><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lcaldiabogota.gov.co/sisjur/normas/Norma1.jsp?i=2339" TargetMode="External"/><Relationship Id="rId20" Type="http://schemas.openxmlformats.org/officeDocument/2006/relationships/image" Target="media/image8.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lcaldiabogota.gov.co/sisjur/normas/Norma1.jsp?i=40033" TargetMode="External"/><Relationship Id="rId23" Type="http://schemas.openxmlformats.org/officeDocument/2006/relationships/image" Target="media/image11.png"/><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caldiabogota.gov.co/sisjur/normas/Norma1.jsp?i=1289" TargetMode="External"/><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eg"/><Relationship Id="rId1" Type="http://schemas.openxmlformats.org/officeDocument/2006/relationships/image" Target="../media/image14.jpg"/><Relationship Id="rId4" Type="http://schemas.openxmlformats.org/officeDocument/2006/relationships/image" Target="../media/image1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eg"/><Relationship Id="rId1" Type="http://schemas.openxmlformats.org/officeDocument/2006/relationships/image" Target="../media/image14.jpg"/><Relationship Id="rId4" Type="http://schemas.openxmlformats.org/officeDocument/2006/relationships/image" Target="../media/image1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8A6E51-CE99-4D43-9340-8B4B21E061FD}"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s-CO"/>
        </a:p>
      </dgm:t>
    </dgm:pt>
    <dgm:pt modelId="{7387BFED-4053-4770-AE38-29F47534AF7D}">
      <dgm:prSet phldrT="[Texto]" custT="1"/>
      <dgm:spPr>
        <a:gradFill rotWithShape="0">
          <a:gsLst>
            <a:gs pos="0">
              <a:srgbClr val="FFEFD1"/>
            </a:gs>
            <a:gs pos="64999">
              <a:srgbClr val="F0EBD5"/>
            </a:gs>
            <a:gs pos="100000">
              <a:srgbClr val="D1C39F"/>
            </a:gs>
          </a:gsLst>
          <a:lin ang="5400000" scaled="0"/>
        </a:gradFill>
      </dgm:spPr>
      <dgm:t>
        <a:bodyPr/>
        <a:lstStyle/>
        <a:p>
          <a:pPr algn="just"/>
          <a:r>
            <a:rPr lang="es-CO" sz="1200">
              <a:solidFill>
                <a:sysClr val="windowText" lastClr="000000"/>
              </a:solidFill>
              <a:latin typeface="Baskerville Old Face" panose="02020602080505020303" pitchFamily="18" charset="0"/>
            </a:rPr>
            <a:t>PROYECTO DE EDUCACIÓN PARA LA SEXUALIDAD Y CONSTRUCCIÓN DE CIUDADANIA: Formación de la Ciudadanía y la Equidad de Género</a:t>
          </a:r>
        </a:p>
        <a:p>
          <a:pPr algn="l"/>
          <a:r>
            <a:rPr lang="es-CO" sz="1200">
              <a:solidFill>
                <a:sysClr val="windowText" lastClr="000000"/>
              </a:solidFill>
              <a:latin typeface="Baskerville Old Face" panose="02020602080505020303" pitchFamily="18" charset="0"/>
            </a:rPr>
            <a:t>RESPONSABLES:  </a:t>
          </a:r>
          <a:r>
            <a:rPr lang="es-CO" sz="1300">
              <a:solidFill>
                <a:sysClr val="windowText" lastClr="000000"/>
              </a:solidFill>
              <a:latin typeface="Baskerville Old Face" panose="02020602080505020303" pitchFamily="18" charset="0"/>
            </a:rPr>
            <a:t>Area de Matemáticas </a:t>
          </a:r>
          <a:endParaRPr lang="es-CO" sz="1200">
            <a:solidFill>
              <a:sysClr val="windowText" lastClr="000000"/>
            </a:solidFill>
            <a:latin typeface="Baskerville Old Face" panose="02020602080505020303" pitchFamily="18" charset="0"/>
          </a:endParaRPr>
        </a:p>
      </dgm:t>
    </dgm:pt>
    <dgm:pt modelId="{B6DC2238-6D3F-4FB4-A89E-AB9E70D179AC}" type="parTrans" cxnId="{A903FA3B-E192-4CF0-B0AE-6C099C690359}">
      <dgm:prSet/>
      <dgm:spPr/>
      <dgm:t>
        <a:bodyPr/>
        <a:lstStyle/>
        <a:p>
          <a:endParaRPr lang="es-CO"/>
        </a:p>
      </dgm:t>
    </dgm:pt>
    <dgm:pt modelId="{D0324BCD-4915-4AC2-AFFF-3FCD6D9809B6}" type="sibTrans" cxnId="{A903FA3B-E192-4CF0-B0AE-6C099C690359}">
      <dgm:prSet/>
      <dgm:spPr/>
      <dgm:t>
        <a:bodyPr/>
        <a:lstStyle/>
        <a:p>
          <a:endParaRPr lang="es-CO"/>
        </a:p>
      </dgm:t>
    </dgm:pt>
    <dgm:pt modelId="{B9F51697-C7FC-4C99-9F7F-8E18DA9F8C7C}">
      <dgm:prSet phldrT="[Texto]" custT="1"/>
      <dgm:spPr>
        <a:gradFill rotWithShape="0">
          <a:gsLst>
            <a:gs pos="0">
              <a:srgbClr val="8488C4"/>
            </a:gs>
            <a:gs pos="53000">
              <a:srgbClr val="D4DEFF"/>
            </a:gs>
            <a:gs pos="83000">
              <a:srgbClr val="D4DEFF"/>
            </a:gs>
            <a:gs pos="100000">
              <a:srgbClr val="96AB94"/>
            </a:gs>
          </a:gsLst>
          <a:lin ang="5400000" scaled="0"/>
        </a:gradFill>
      </dgm:spPr>
      <dgm:t>
        <a:bodyPr/>
        <a:lstStyle/>
        <a:p>
          <a:pPr algn="just"/>
          <a:r>
            <a:rPr lang="es-CO" sz="1200">
              <a:solidFill>
                <a:sysClr val="windowText" lastClr="000000"/>
              </a:solidFill>
              <a:latin typeface="Baskerville Old Face" panose="02020602080505020303" pitchFamily="18" charset="0"/>
            </a:rPr>
            <a:t>PROYECTO DE EDUCACIÓN AMBIENTAL ESCOLAR: Formación para el Cuidado y la Preservación del Medio Ambiente</a:t>
          </a:r>
        </a:p>
        <a:p>
          <a:pPr algn="l"/>
          <a:r>
            <a:rPr lang="es-CO" sz="1200">
              <a:solidFill>
                <a:sysClr val="windowText" lastClr="000000"/>
              </a:solidFill>
              <a:latin typeface="Baskerville Old Face" panose="02020602080505020303" pitchFamily="18" charset="0"/>
            </a:rPr>
            <a:t>RESPONSABLES:  Area de Ciencias Naturales </a:t>
          </a:r>
          <a:endParaRPr lang="es-CO" sz="1200">
            <a:latin typeface="Baskerville Old Face" panose="02020602080505020303" pitchFamily="18" charset="0"/>
          </a:endParaRPr>
        </a:p>
      </dgm:t>
    </dgm:pt>
    <dgm:pt modelId="{B6D7EED5-5181-41AD-99DD-EDE519F61930}" type="parTrans" cxnId="{B1881C2F-3A88-4495-AA02-AD7F08A8FFAF}">
      <dgm:prSet/>
      <dgm:spPr/>
      <dgm:t>
        <a:bodyPr/>
        <a:lstStyle/>
        <a:p>
          <a:endParaRPr lang="es-CO"/>
        </a:p>
      </dgm:t>
    </dgm:pt>
    <dgm:pt modelId="{D91AB8D4-DF1A-4E8C-BEA3-451B53297276}" type="sibTrans" cxnId="{B1881C2F-3A88-4495-AA02-AD7F08A8FFAF}">
      <dgm:prSet/>
      <dgm:spPr/>
      <dgm:t>
        <a:bodyPr/>
        <a:lstStyle/>
        <a:p>
          <a:endParaRPr lang="es-CO"/>
        </a:p>
      </dgm:t>
    </dgm:pt>
    <dgm:pt modelId="{248FAF4A-4E35-4288-8A48-F816C0D47D98}">
      <dgm:prSet phldrT="[Texto]" custT="1"/>
      <dgm:spPr>
        <a:gradFill rotWithShape="0">
          <a:gsLst>
            <a:gs pos="0">
              <a:srgbClr val="DDEBCF"/>
            </a:gs>
            <a:gs pos="50000">
              <a:srgbClr val="9CB86E"/>
            </a:gs>
            <a:gs pos="100000">
              <a:srgbClr val="156B13"/>
            </a:gs>
          </a:gsLst>
          <a:lin ang="5400000" scaled="0"/>
        </a:gradFill>
      </dgm:spPr>
      <dgm:t>
        <a:bodyPr/>
        <a:lstStyle/>
        <a:p>
          <a:pPr algn="just"/>
          <a:r>
            <a:rPr lang="es-CO" sz="1200">
              <a:solidFill>
                <a:sysClr val="windowText" lastClr="000000"/>
              </a:solidFill>
              <a:latin typeface="Baskerville Old Face" panose="02020602080505020303" pitchFamily="18" charset="0"/>
            </a:rPr>
            <a:t>PROYECTO DE EDUCACION PARA LA DEMOCRACIA Y FORMACIÓN EN DERECHOS HUMANOS: Fortalecimiento de las Competencias Ciudadanas y la Participación Democrática. </a:t>
          </a:r>
        </a:p>
        <a:p>
          <a:pPr algn="l"/>
          <a:r>
            <a:rPr lang="es-CO" sz="1200">
              <a:solidFill>
                <a:sysClr val="windowText" lastClr="000000"/>
              </a:solidFill>
              <a:latin typeface="Baskerville Old Face" panose="02020602080505020303" pitchFamily="18" charset="0"/>
            </a:rPr>
            <a:t>RESPONSABLES:  Area de Ciencias Sociales</a:t>
          </a:r>
          <a:endParaRPr lang="es-CO" sz="1200">
            <a:latin typeface="Baskerville Old Face" panose="02020602080505020303" pitchFamily="18" charset="0"/>
          </a:endParaRPr>
        </a:p>
      </dgm:t>
    </dgm:pt>
    <dgm:pt modelId="{1905A2FF-F866-4CCB-B811-317D5EFE5958}" type="parTrans" cxnId="{EE16A9AA-A449-42BE-882B-FF2CABDD4520}">
      <dgm:prSet/>
      <dgm:spPr/>
      <dgm:t>
        <a:bodyPr/>
        <a:lstStyle/>
        <a:p>
          <a:endParaRPr lang="es-CO"/>
        </a:p>
      </dgm:t>
    </dgm:pt>
    <dgm:pt modelId="{9D37AFE1-0570-4D81-9C49-74AE3EB5A712}" type="sibTrans" cxnId="{EE16A9AA-A449-42BE-882B-FF2CABDD4520}">
      <dgm:prSet/>
      <dgm:spPr/>
      <dgm:t>
        <a:bodyPr/>
        <a:lstStyle/>
        <a:p>
          <a:endParaRPr lang="es-CO"/>
        </a:p>
      </dgm:t>
    </dgm:pt>
    <dgm:pt modelId="{93C1EB66-1758-4BA4-91BB-4069C95239E7}">
      <dgm:prSet custT="1"/>
      <dgm:spPr>
        <a:gradFill rotWithShape="0">
          <a:gsLst>
            <a:gs pos="0">
              <a:srgbClr val="5E9EFF"/>
            </a:gs>
            <a:gs pos="39999">
              <a:srgbClr val="85C2FF"/>
            </a:gs>
            <a:gs pos="70000">
              <a:srgbClr val="C4D6EB"/>
            </a:gs>
            <a:gs pos="100000">
              <a:srgbClr val="FFEBFA"/>
            </a:gs>
          </a:gsLst>
          <a:lin ang="5400000" scaled="0"/>
        </a:gradFill>
      </dgm:spPr>
      <dgm:t>
        <a:bodyPr/>
        <a:lstStyle/>
        <a:p>
          <a:pPr algn="just"/>
          <a:r>
            <a:rPr lang="es-CO" sz="1200">
              <a:solidFill>
                <a:sysClr val="windowText" lastClr="000000"/>
              </a:solidFill>
              <a:latin typeface="Baskerville Old Face" panose="02020602080505020303" pitchFamily="18" charset="0"/>
            </a:rPr>
            <a:t>PROYECTO DE APROVECHAMIENTO DEL TIEMPO LIBRE Y ESTILOS DE VIDA SALUDABLE: Promoción de Estilos Saludables de Vida.</a:t>
          </a:r>
        </a:p>
        <a:p>
          <a:pPr algn="l"/>
          <a:r>
            <a:rPr lang="es-CO" sz="1200">
              <a:solidFill>
                <a:sysClr val="windowText" lastClr="000000"/>
              </a:solidFill>
              <a:latin typeface="Baskerville Old Face" panose="02020602080505020303" pitchFamily="18" charset="0"/>
            </a:rPr>
            <a:t>RESPONSABLES: Area de Educación Física y Educación Artística</a:t>
          </a:r>
        </a:p>
      </dgm:t>
    </dgm:pt>
    <dgm:pt modelId="{9398CA18-F895-445E-BC42-6E556625D06E}" type="parTrans" cxnId="{A62C64FB-6EBE-41E6-B9E6-C5C92080A7A6}">
      <dgm:prSet/>
      <dgm:spPr/>
      <dgm:t>
        <a:bodyPr/>
        <a:lstStyle/>
        <a:p>
          <a:endParaRPr lang="es-CO"/>
        </a:p>
      </dgm:t>
    </dgm:pt>
    <dgm:pt modelId="{075E9354-4C15-430F-A3F2-26AD0064F805}" type="sibTrans" cxnId="{A62C64FB-6EBE-41E6-B9E6-C5C92080A7A6}">
      <dgm:prSet/>
      <dgm:spPr/>
      <dgm:t>
        <a:bodyPr/>
        <a:lstStyle/>
        <a:p>
          <a:endParaRPr lang="es-CO"/>
        </a:p>
      </dgm:t>
    </dgm:pt>
    <dgm:pt modelId="{EFDD6816-7864-4052-93FE-00E3555A13D0}" type="pres">
      <dgm:prSet presAssocID="{FA8A6E51-CE99-4D43-9340-8B4B21E061FD}" presName="linear" presStyleCnt="0">
        <dgm:presLayoutVars>
          <dgm:dir/>
          <dgm:resizeHandles val="exact"/>
        </dgm:presLayoutVars>
      </dgm:prSet>
      <dgm:spPr/>
    </dgm:pt>
    <dgm:pt modelId="{87AF380F-F3D5-45FF-AB2A-07D7205DCCC9}" type="pres">
      <dgm:prSet presAssocID="{7387BFED-4053-4770-AE38-29F47534AF7D}" presName="comp" presStyleCnt="0"/>
      <dgm:spPr/>
    </dgm:pt>
    <dgm:pt modelId="{D2939C18-BFF7-49FC-9F5A-CB0338501E66}" type="pres">
      <dgm:prSet presAssocID="{7387BFED-4053-4770-AE38-29F47534AF7D}" presName="box" presStyleLbl="node1" presStyleIdx="0" presStyleCnt="4" custScaleY="206033"/>
      <dgm:spPr/>
    </dgm:pt>
    <dgm:pt modelId="{3DE04F8D-257B-4FB5-ABC5-3999349B2AC7}" type="pres">
      <dgm:prSet presAssocID="{7387BFED-4053-4770-AE38-29F47534AF7D}" presName="img" presStyleLbl="fgImgPlace1" presStyleIdx="0" presStyleCnt="4" custScaleY="172182"/>
      <dgm:spPr>
        <a:blipFill>
          <a:blip xmlns:r="http://schemas.openxmlformats.org/officeDocument/2006/relationships" r:embed="rId1">
            <a:extLst>
              <a:ext uri="{28A0092B-C50C-407E-A947-70E740481C1C}">
                <a14:useLocalDpi xmlns:a14="http://schemas.microsoft.com/office/drawing/2010/main" val="0"/>
              </a:ext>
            </a:extLst>
          </a:blip>
          <a:srcRect/>
          <a:stretch>
            <a:fillRect t="-34000" b="-34000"/>
          </a:stretch>
        </a:blipFill>
      </dgm:spPr>
    </dgm:pt>
    <dgm:pt modelId="{A2783009-4C5E-441D-B664-01F55FA77465}" type="pres">
      <dgm:prSet presAssocID="{7387BFED-4053-4770-AE38-29F47534AF7D}" presName="text" presStyleLbl="node1" presStyleIdx="0" presStyleCnt="4">
        <dgm:presLayoutVars>
          <dgm:bulletEnabled val="1"/>
        </dgm:presLayoutVars>
      </dgm:prSet>
      <dgm:spPr/>
    </dgm:pt>
    <dgm:pt modelId="{AD531ECF-08D9-4259-BB47-6BC854AA897E}" type="pres">
      <dgm:prSet presAssocID="{D0324BCD-4915-4AC2-AFFF-3FCD6D9809B6}" presName="spacer" presStyleCnt="0"/>
      <dgm:spPr/>
    </dgm:pt>
    <dgm:pt modelId="{3A9ED293-D889-4EC5-93AF-E7978851399F}" type="pres">
      <dgm:prSet presAssocID="{B9F51697-C7FC-4C99-9F7F-8E18DA9F8C7C}" presName="comp" presStyleCnt="0"/>
      <dgm:spPr/>
    </dgm:pt>
    <dgm:pt modelId="{4B153FAA-D922-49B4-943B-1B4DEC00F846}" type="pres">
      <dgm:prSet presAssocID="{B9F51697-C7FC-4C99-9F7F-8E18DA9F8C7C}" presName="box" presStyleLbl="node1" presStyleIdx="1" presStyleCnt="4" custScaleY="231663"/>
      <dgm:spPr/>
    </dgm:pt>
    <dgm:pt modelId="{1915607C-A9D1-47D1-B346-238F604994C6}" type="pres">
      <dgm:prSet presAssocID="{B9F51697-C7FC-4C99-9F7F-8E18DA9F8C7C}" presName="img" presStyleLbl="fgImgPlace1" presStyleIdx="1" presStyleCnt="4" custScaleY="22177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8000" b="-38000"/>
          </a:stretch>
        </a:blipFill>
      </dgm:spPr>
    </dgm:pt>
    <dgm:pt modelId="{C9403544-62F6-4626-B984-D0FDBB33A844}" type="pres">
      <dgm:prSet presAssocID="{B9F51697-C7FC-4C99-9F7F-8E18DA9F8C7C}" presName="text" presStyleLbl="node1" presStyleIdx="1" presStyleCnt="4">
        <dgm:presLayoutVars>
          <dgm:bulletEnabled val="1"/>
        </dgm:presLayoutVars>
      </dgm:prSet>
      <dgm:spPr/>
    </dgm:pt>
    <dgm:pt modelId="{D0591804-3989-4BF2-9914-3C37FF3F6592}" type="pres">
      <dgm:prSet presAssocID="{D91AB8D4-DF1A-4E8C-BEA3-451B53297276}" presName="spacer" presStyleCnt="0"/>
      <dgm:spPr/>
    </dgm:pt>
    <dgm:pt modelId="{A46EDD06-EC72-423F-A156-4A0CD901563B}" type="pres">
      <dgm:prSet presAssocID="{248FAF4A-4E35-4288-8A48-F816C0D47D98}" presName="comp" presStyleCnt="0"/>
      <dgm:spPr/>
    </dgm:pt>
    <dgm:pt modelId="{CC148926-7D65-4ECF-8680-17D89BD9D77D}" type="pres">
      <dgm:prSet presAssocID="{248FAF4A-4E35-4288-8A48-F816C0D47D98}" presName="box" presStyleLbl="node1" presStyleIdx="2" presStyleCnt="4" custScaleY="219048"/>
      <dgm:spPr/>
    </dgm:pt>
    <dgm:pt modelId="{3D6AF91D-F3A3-4F3A-9EC4-830A1982D121}" type="pres">
      <dgm:prSet presAssocID="{248FAF4A-4E35-4288-8A48-F816C0D47D98}" presName="img" presStyleLbl="fgImgPlace1" presStyleIdx="2" presStyleCnt="4" custScaleY="220114"/>
      <dgm:spPr>
        <a:blipFill>
          <a:blip xmlns:r="http://schemas.openxmlformats.org/officeDocument/2006/relationships" r:embed="rId3">
            <a:extLst>
              <a:ext uri="{28A0092B-C50C-407E-A947-70E740481C1C}">
                <a14:useLocalDpi xmlns:a14="http://schemas.microsoft.com/office/drawing/2010/main" val="0"/>
              </a:ext>
            </a:extLst>
          </a:blip>
          <a:srcRect/>
          <a:stretch>
            <a:fillRect l="-3000" r="-3000"/>
          </a:stretch>
        </a:blipFill>
      </dgm:spPr>
    </dgm:pt>
    <dgm:pt modelId="{A5A1B5CE-C148-4217-B71A-36BAF1FF6DA3}" type="pres">
      <dgm:prSet presAssocID="{248FAF4A-4E35-4288-8A48-F816C0D47D98}" presName="text" presStyleLbl="node1" presStyleIdx="2" presStyleCnt="4">
        <dgm:presLayoutVars>
          <dgm:bulletEnabled val="1"/>
        </dgm:presLayoutVars>
      </dgm:prSet>
      <dgm:spPr/>
    </dgm:pt>
    <dgm:pt modelId="{990CCED9-97A1-4CDA-BDF3-C5FB895D73E0}" type="pres">
      <dgm:prSet presAssocID="{9D37AFE1-0570-4D81-9C49-74AE3EB5A712}" presName="spacer" presStyleCnt="0"/>
      <dgm:spPr/>
    </dgm:pt>
    <dgm:pt modelId="{1BA238DF-41EB-43FE-A5EA-F92172E343B7}" type="pres">
      <dgm:prSet presAssocID="{93C1EB66-1758-4BA4-91BB-4069C95239E7}" presName="comp" presStyleCnt="0"/>
      <dgm:spPr/>
    </dgm:pt>
    <dgm:pt modelId="{32CA6678-866D-4ECF-B0C1-7D000D160B58}" type="pres">
      <dgm:prSet presAssocID="{93C1EB66-1758-4BA4-91BB-4069C95239E7}" presName="box" presStyleLbl="node1" presStyleIdx="3" presStyleCnt="4" custScaleY="205368"/>
      <dgm:spPr/>
    </dgm:pt>
    <dgm:pt modelId="{ED60B154-6C45-4CA1-99D1-169B3146B929}" type="pres">
      <dgm:prSet presAssocID="{93C1EB66-1758-4BA4-91BB-4069C95239E7}" presName="img" presStyleLbl="fgImgPlace1" presStyleIdx="3" presStyleCnt="4" custScaleY="257649"/>
      <dgm:spPr>
        <a:blipFill>
          <a:blip xmlns:r="http://schemas.openxmlformats.org/officeDocument/2006/relationships" r:embed="rId4">
            <a:extLst>
              <a:ext uri="{28A0092B-C50C-407E-A947-70E740481C1C}">
                <a14:useLocalDpi xmlns:a14="http://schemas.microsoft.com/office/drawing/2010/main" val="0"/>
              </a:ext>
            </a:extLst>
          </a:blip>
          <a:srcRect/>
          <a:stretch>
            <a:fillRect t="-72000" b="-72000"/>
          </a:stretch>
        </a:blipFill>
      </dgm:spPr>
    </dgm:pt>
    <dgm:pt modelId="{1A764FD0-3B8B-42B4-A420-AC996CECA8F6}" type="pres">
      <dgm:prSet presAssocID="{93C1EB66-1758-4BA4-91BB-4069C95239E7}" presName="text" presStyleLbl="node1" presStyleIdx="3" presStyleCnt="4">
        <dgm:presLayoutVars>
          <dgm:bulletEnabled val="1"/>
        </dgm:presLayoutVars>
      </dgm:prSet>
      <dgm:spPr/>
    </dgm:pt>
  </dgm:ptLst>
  <dgm:cxnLst>
    <dgm:cxn modelId="{B28CA919-D99B-4B94-A61F-D13A1A93F021}" type="presOf" srcId="{7387BFED-4053-4770-AE38-29F47534AF7D}" destId="{A2783009-4C5E-441D-B664-01F55FA77465}" srcOrd="1" destOrd="0" presId="urn:microsoft.com/office/officeart/2005/8/layout/vList4"/>
    <dgm:cxn modelId="{812FE224-55B4-48FF-85B6-C7FEC6D70D3B}" type="presOf" srcId="{248FAF4A-4E35-4288-8A48-F816C0D47D98}" destId="{A5A1B5CE-C148-4217-B71A-36BAF1FF6DA3}" srcOrd="1" destOrd="0" presId="urn:microsoft.com/office/officeart/2005/8/layout/vList4"/>
    <dgm:cxn modelId="{7EB8CD28-CEE0-4712-8DBC-A7765BCA2EE3}" type="presOf" srcId="{93C1EB66-1758-4BA4-91BB-4069C95239E7}" destId="{32CA6678-866D-4ECF-B0C1-7D000D160B58}" srcOrd="0" destOrd="0" presId="urn:microsoft.com/office/officeart/2005/8/layout/vList4"/>
    <dgm:cxn modelId="{B1881C2F-3A88-4495-AA02-AD7F08A8FFAF}" srcId="{FA8A6E51-CE99-4D43-9340-8B4B21E061FD}" destId="{B9F51697-C7FC-4C99-9F7F-8E18DA9F8C7C}" srcOrd="1" destOrd="0" parTransId="{B6D7EED5-5181-41AD-99DD-EDE519F61930}" sibTransId="{D91AB8D4-DF1A-4E8C-BEA3-451B53297276}"/>
    <dgm:cxn modelId="{A903FA3B-E192-4CF0-B0AE-6C099C690359}" srcId="{FA8A6E51-CE99-4D43-9340-8B4B21E061FD}" destId="{7387BFED-4053-4770-AE38-29F47534AF7D}" srcOrd="0" destOrd="0" parTransId="{B6DC2238-6D3F-4FB4-A89E-AB9E70D179AC}" sibTransId="{D0324BCD-4915-4AC2-AFFF-3FCD6D9809B6}"/>
    <dgm:cxn modelId="{A4CA613D-51D2-4C0B-8D68-A6246A7E91BF}" type="presOf" srcId="{B9F51697-C7FC-4C99-9F7F-8E18DA9F8C7C}" destId="{4B153FAA-D922-49B4-943B-1B4DEC00F846}" srcOrd="0" destOrd="0" presId="urn:microsoft.com/office/officeart/2005/8/layout/vList4"/>
    <dgm:cxn modelId="{64E0CA5E-AC07-446F-B06B-DD519E437483}" type="presOf" srcId="{93C1EB66-1758-4BA4-91BB-4069C95239E7}" destId="{1A764FD0-3B8B-42B4-A420-AC996CECA8F6}" srcOrd="1" destOrd="0" presId="urn:microsoft.com/office/officeart/2005/8/layout/vList4"/>
    <dgm:cxn modelId="{68F77877-1475-441F-869A-E423040E4253}" type="presOf" srcId="{7387BFED-4053-4770-AE38-29F47534AF7D}" destId="{D2939C18-BFF7-49FC-9F5A-CB0338501E66}" srcOrd="0" destOrd="0" presId="urn:microsoft.com/office/officeart/2005/8/layout/vList4"/>
    <dgm:cxn modelId="{EE16A9AA-A449-42BE-882B-FF2CABDD4520}" srcId="{FA8A6E51-CE99-4D43-9340-8B4B21E061FD}" destId="{248FAF4A-4E35-4288-8A48-F816C0D47D98}" srcOrd="2" destOrd="0" parTransId="{1905A2FF-F866-4CCB-B811-317D5EFE5958}" sibTransId="{9D37AFE1-0570-4D81-9C49-74AE3EB5A712}"/>
    <dgm:cxn modelId="{A68AC4BA-A324-4BC0-9488-5D1BB71010A6}" type="presOf" srcId="{248FAF4A-4E35-4288-8A48-F816C0D47D98}" destId="{CC148926-7D65-4ECF-8680-17D89BD9D77D}" srcOrd="0" destOrd="0" presId="urn:microsoft.com/office/officeart/2005/8/layout/vList4"/>
    <dgm:cxn modelId="{E96926DE-6DDF-4654-8219-3683EDEB34EE}" type="presOf" srcId="{B9F51697-C7FC-4C99-9F7F-8E18DA9F8C7C}" destId="{C9403544-62F6-4626-B984-D0FDBB33A844}" srcOrd="1" destOrd="0" presId="urn:microsoft.com/office/officeart/2005/8/layout/vList4"/>
    <dgm:cxn modelId="{F248C0E4-FB6B-46BF-8DBE-C0FC31D9E94C}" type="presOf" srcId="{FA8A6E51-CE99-4D43-9340-8B4B21E061FD}" destId="{EFDD6816-7864-4052-93FE-00E3555A13D0}" srcOrd="0" destOrd="0" presId="urn:microsoft.com/office/officeart/2005/8/layout/vList4"/>
    <dgm:cxn modelId="{A62C64FB-6EBE-41E6-B9E6-C5C92080A7A6}" srcId="{FA8A6E51-CE99-4D43-9340-8B4B21E061FD}" destId="{93C1EB66-1758-4BA4-91BB-4069C95239E7}" srcOrd="3" destOrd="0" parTransId="{9398CA18-F895-445E-BC42-6E556625D06E}" sibTransId="{075E9354-4C15-430F-A3F2-26AD0064F805}"/>
    <dgm:cxn modelId="{67A868B4-5224-47A1-99B3-5F9E60798A9F}" type="presParOf" srcId="{EFDD6816-7864-4052-93FE-00E3555A13D0}" destId="{87AF380F-F3D5-45FF-AB2A-07D7205DCCC9}" srcOrd="0" destOrd="0" presId="urn:microsoft.com/office/officeart/2005/8/layout/vList4"/>
    <dgm:cxn modelId="{521108E7-4513-441C-8D44-587DAF3B9090}" type="presParOf" srcId="{87AF380F-F3D5-45FF-AB2A-07D7205DCCC9}" destId="{D2939C18-BFF7-49FC-9F5A-CB0338501E66}" srcOrd="0" destOrd="0" presId="urn:microsoft.com/office/officeart/2005/8/layout/vList4"/>
    <dgm:cxn modelId="{5F89AD06-7487-4579-B937-3E93315DB79A}" type="presParOf" srcId="{87AF380F-F3D5-45FF-AB2A-07D7205DCCC9}" destId="{3DE04F8D-257B-4FB5-ABC5-3999349B2AC7}" srcOrd="1" destOrd="0" presId="urn:microsoft.com/office/officeart/2005/8/layout/vList4"/>
    <dgm:cxn modelId="{C32E5CCC-2BA3-4245-9D88-7475A39BDDAD}" type="presParOf" srcId="{87AF380F-F3D5-45FF-AB2A-07D7205DCCC9}" destId="{A2783009-4C5E-441D-B664-01F55FA77465}" srcOrd="2" destOrd="0" presId="urn:microsoft.com/office/officeart/2005/8/layout/vList4"/>
    <dgm:cxn modelId="{D8934053-2CF6-40EB-8DE6-8AE28090E1D4}" type="presParOf" srcId="{EFDD6816-7864-4052-93FE-00E3555A13D0}" destId="{AD531ECF-08D9-4259-BB47-6BC854AA897E}" srcOrd="1" destOrd="0" presId="urn:microsoft.com/office/officeart/2005/8/layout/vList4"/>
    <dgm:cxn modelId="{C09411D2-6410-43FB-A9E6-505C94CFB165}" type="presParOf" srcId="{EFDD6816-7864-4052-93FE-00E3555A13D0}" destId="{3A9ED293-D889-4EC5-93AF-E7978851399F}" srcOrd="2" destOrd="0" presId="urn:microsoft.com/office/officeart/2005/8/layout/vList4"/>
    <dgm:cxn modelId="{D990F687-BB11-4B85-B391-E11C5DB45010}" type="presParOf" srcId="{3A9ED293-D889-4EC5-93AF-E7978851399F}" destId="{4B153FAA-D922-49B4-943B-1B4DEC00F846}" srcOrd="0" destOrd="0" presId="urn:microsoft.com/office/officeart/2005/8/layout/vList4"/>
    <dgm:cxn modelId="{C61A519C-2273-4853-AFF0-F84E17B57029}" type="presParOf" srcId="{3A9ED293-D889-4EC5-93AF-E7978851399F}" destId="{1915607C-A9D1-47D1-B346-238F604994C6}" srcOrd="1" destOrd="0" presId="urn:microsoft.com/office/officeart/2005/8/layout/vList4"/>
    <dgm:cxn modelId="{BC3B16FB-060D-4217-9D04-58B01F5AC8F0}" type="presParOf" srcId="{3A9ED293-D889-4EC5-93AF-E7978851399F}" destId="{C9403544-62F6-4626-B984-D0FDBB33A844}" srcOrd="2" destOrd="0" presId="urn:microsoft.com/office/officeart/2005/8/layout/vList4"/>
    <dgm:cxn modelId="{01FAC39B-B585-44B1-B7D6-0650EB127577}" type="presParOf" srcId="{EFDD6816-7864-4052-93FE-00E3555A13D0}" destId="{D0591804-3989-4BF2-9914-3C37FF3F6592}" srcOrd="3" destOrd="0" presId="urn:microsoft.com/office/officeart/2005/8/layout/vList4"/>
    <dgm:cxn modelId="{0B08D4E3-3F0B-492F-8B50-5E5B5CD894CB}" type="presParOf" srcId="{EFDD6816-7864-4052-93FE-00E3555A13D0}" destId="{A46EDD06-EC72-423F-A156-4A0CD901563B}" srcOrd="4" destOrd="0" presId="urn:microsoft.com/office/officeart/2005/8/layout/vList4"/>
    <dgm:cxn modelId="{2E098C54-F475-4BE2-B6C6-4DCD2DDE7A46}" type="presParOf" srcId="{A46EDD06-EC72-423F-A156-4A0CD901563B}" destId="{CC148926-7D65-4ECF-8680-17D89BD9D77D}" srcOrd="0" destOrd="0" presId="urn:microsoft.com/office/officeart/2005/8/layout/vList4"/>
    <dgm:cxn modelId="{06ED9E09-E5A7-4D7D-AF5F-E86BC9239AB1}" type="presParOf" srcId="{A46EDD06-EC72-423F-A156-4A0CD901563B}" destId="{3D6AF91D-F3A3-4F3A-9EC4-830A1982D121}" srcOrd="1" destOrd="0" presId="urn:microsoft.com/office/officeart/2005/8/layout/vList4"/>
    <dgm:cxn modelId="{B2FEDADC-DB10-415D-9F3B-1AA3C410E8B3}" type="presParOf" srcId="{A46EDD06-EC72-423F-A156-4A0CD901563B}" destId="{A5A1B5CE-C148-4217-B71A-36BAF1FF6DA3}" srcOrd="2" destOrd="0" presId="urn:microsoft.com/office/officeart/2005/8/layout/vList4"/>
    <dgm:cxn modelId="{975B4085-F705-4068-A452-11B0781D5664}" type="presParOf" srcId="{EFDD6816-7864-4052-93FE-00E3555A13D0}" destId="{990CCED9-97A1-4CDA-BDF3-C5FB895D73E0}" srcOrd="5" destOrd="0" presId="urn:microsoft.com/office/officeart/2005/8/layout/vList4"/>
    <dgm:cxn modelId="{70260BBB-1FE3-4F0D-A2EC-2DF96327D8E8}" type="presParOf" srcId="{EFDD6816-7864-4052-93FE-00E3555A13D0}" destId="{1BA238DF-41EB-43FE-A5EA-F92172E343B7}" srcOrd="6" destOrd="0" presId="urn:microsoft.com/office/officeart/2005/8/layout/vList4"/>
    <dgm:cxn modelId="{516CD30A-B52D-4EAF-B3C9-EA8DC669AFC2}" type="presParOf" srcId="{1BA238DF-41EB-43FE-A5EA-F92172E343B7}" destId="{32CA6678-866D-4ECF-B0C1-7D000D160B58}" srcOrd="0" destOrd="0" presId="urn:microsoft.com/office/officeart/2005/8/layout/vList4"/>
    <dgm:cxn modelId="{5EBD4545-BA7F-44EC-AD8E-F015F99F5D3F}" type="presParOf" srcId="{1BA238DF-41EB-43FE-A5EA-F92172E343B7}" destId="{ED60B154-6C45-4CA1-99D1-169B3146B929}" srcOrd="1" destOrd="0" presId="urn:microsoft.com/office/officeart/2005/8/layout/vList4"/>
    <dgm:cxn modelId="{3C623D93-8185-4A73-BF1B-F00D89AA37C1}" type="presParOf" srcId="{1BA238DF-41EB-43FE-A5EA-F92172E343B7}" destId="{1A764FD0-3B8B-42B4-A420-AC996CECA8F6}" srcOrd="2" destOrd="0" presId="urn:microsoft.com/office/officeart/2005/8/layout/vList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39C18-BFF7-49FC-9F5A-CB0338501E66}">
      <dsp:nvSpPr>
        <dsp:cNvPr id="0" name=""/>
        <dsp:cNvSpPr/>
      </dsp:nvSpPr>
      <dsp:spPr>
        <a:xfrm>
          <a:off x="0" y="0"/>
          <a:ext cx="5486400" cy="1013051"/>
        </a:xfrm>
        <a:prstGeom prst="roundRect">
          <a:avLst>
            <a:gd name="adj" fmla="val 10000"/>
          </a:avLst>
        </a:prstGeom>
        <a:gradFill rotWithShape="0">
          <a:gsLst>
            <a:gs pos="0">
              <a:srgbClr val="FFEFD1"/>
            </a:gs>
            <a:gs pos="64999">
              <a:srgbClr val="F0EBD5"/>
            </a:gs>
            <a:gs pos="100000">
              <a:srgbClr val="D1C39F"/>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PROYECTO DE EDUCACIÓN PARA LA SEXUALIDAD Y CONSTRUCCIÓN DE CIUDADANIA: Formación de la Ciudadanía y la Equidad de Género</a:t>
          </a:r>
        </a:p>
        <a:p>
          <a:pPr marL="0" lvl="0" indent="0" algn="l"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RESPONSABLES:  </a:t>
          </a:r>
          <a:r>
            <a:rPr lang="es-CO" sz="1300" kern="1200">
              <a:solidFill>
                <a:sysClr val="windowText" lastClr="000000"/>
              </a:solidFill>
              <a:latin typeface="Baskerville Old Face" panose="02020602080505020303" pitchFamily="18" charset="0"/>
            </a:rPr>
            <a:t>Area de Matemáticas </a:t>
          </a:r>
          <a:endParaRPr lang="es-CO" sz="1200" kern="1200">
            <a:solidFill>
              <a:sysClr val="windowText" lastClr="000000"/>
            </a:solidFill>
            <a:latin typeface="Baskerville Old Face" panose="02020602080505020303" pitchFamily="18" charset="0"/>
          </a:endParaRPr>
        </a:p>
      </dsp:txBody>
      <dsp:txXfrm>
        <a:off x="1146449" y="0"/>
        <a:ext cx="4339950" cy="1013051"/>
      </dsp:txXfrm>
    </dsp:sp>
    <dsp:sp modelId="{3DE04F8D-257B-4FB5-ABC5-3999349B2AC7}">
      <dsp:nvSpPr>
        <dsp:cNvPr id="0" name=""/>
        <dsp:cNvSpPr/>
      </dsp:nvSpPr>
      <dsp:spPr>
        <a:xfrm>
          <a:off x="49169" y="167882"/>
          <a:ext cx="1097280" cy="67728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4000" b="-3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153FAA-D922-49B4-943B-1B4DEC00F846}">
      <dsp:nvSpPr>
        <dsp:cNvPr id="0" name=""/>
        <dsp:cNvSpPr/>
      </dsp:nvSpPr>
      <dsp:spPr>
        <a:xfrm>
          <a:off x="0" y="1062221"/>
          <a:ext cx="5486400" cy="1139073"/>
        </a:xfrm>
        <a:prstGeom prst="roundRect">
          <a:avLst>
            <a:gd name="adj" fmla="val 10000"/>
          </a:avLst>
        </a:prstGeom>
        <a:gradFill rotWithShape="0">
          <a:gsLst>
            <a:gs pos="0">
              <a:srgbClr val="8488C4"/>
            </a:gs>
            <a:gs pos="53000">
              <a:srgbClr val="D4DEFF"/>
            </a:gs>
            <a:gs pos="83000">
              <a:srgbClr val="D4DEFF"/>
            </a:gs>
            <a:gs pos="100000">
              <a:srgbClr val="96AB94"/>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PROYECTO DE EDUCACIÓN AMBIENTAL ESCOLAR: Formación para el Cuidado y la Preservación del Medio Ambiente</a:t>
          </a:r>
        </a:p>
        <a:p>
          <a:pPr marL="0" lvl="0" indent="0" algn="l"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RESPONSABLES:  Area de Ciencias Naturales </a:t>
          </a:r>
          <a:endParaRPr lang="es-CO" sz="1200" kern="1200">
            <a:latin typeface="Baskerville Old Face" panose="02020602080505020303" pitchFamily="18" charset="0"/>
          </a:endParaRPr>
        </a:p>
      </dsp:txBody>
      <dsp:txXfrm>
        <a:off x="1146449" y="1062221"/>
        <a:ext cx="4339950" cy="1139073"/>
      </dsp:txXfrm>
    </dsp:sp>
    <dsp:sp modelId="{1915607C-A9D1-47D1-B346-238F604994C6}">
      <dsp:nvSpPr>
        <dsp:cNvPr id="0" name=""/>
        <dsp:cNvSpPr/>
      </dsp:nvSpPr>
      <dsp:spPr>
        <a:xfrm>
          <a:off x="49169" y="1195568"/>
          <a:ext cx="1097280" cy="87237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8000" b="-3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148926-7D65-4ECF-8680-17D89BD9D77D}">
      <dsp:nvSpPr>
        <dsp:cNvPr id="0" name=""/>
        <dsp:cNvSpPr/>
      </dsp:nvSpPr>
      <dsp:spPr>
        <a:xfrm>
          <a:off x="0" y="2250463"/>
          <a:ext cx="5486400" cy="1077045"/>
        </a:xfrm>
        <a:prstGeom prst="roundRect">
          <a:avLst>
            <a:gd name="adj" fmla="val 10000"/>
          </a:avLst>
        </a:prstGeom>
        <a:gradFill rotWithShape="0">
          <a:gsLst>
            <a:gs pos="0">
              <a:srgbClr val="DDEBCF"/>
            </a:gs>
            <a:gs pos="50000">
              <a:srgbClr val="9CB86E"/>
            </a:gs>
            <a:gs pos="100000">
              <a:srgbClr val="156B13"/>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PROYECTO DE EDUCACION PARA LA DEMOCRACIA Y FORMACIÓN EN DERECHOS HUMANOS: Fortalecimiento de las Competencias Ciudadanas y la Participación Democrática. </a:t>
          </a:r>
        </a:p>
        <a:p>
          <a:pPr marL="0" lvl="0" indent="0" algn="l"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RESPONSABLES:  Area de Ciencias Sociales</a:t>
          </a:r>
          <a:endParaRPr lang="es-CO" sz="1200" kern="1200">
            <a:latin typeface="Baskerville Old Face" panose="02020602080505020303" pitchFamily="18" charset="0"/>
          </a:endParaRPr>
        </a:p>
      </dsp:txBody>
      <dsp:txXfrm>
        <a:off x="1146449" y="2250463"/>
        <a:ext cx="4339950" cy="1077045"/>
      </dsp:txXfrm>
    </dsp:sp>
    <dsp:sp modelId="{3D6AF91D-F3A3-4F3A-9EC4-830A1982D121}">
      <dsp:nvSpPr>
        <dsp:cNvPr id="0" name=""/>
        <dsp:cNvSpPr/>
      </dsp:nvSpPr>
      <dsp:spPr>
        <a:xfrm>
          <a:off x="49169" y="2356071"/>
          <a:ext cx="1097280" cy="86582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CA6678-866D-4ECF-B0C1-7D000D160B58}">
      <dsp:nvSpPr>
        <dsp:cNvPr id="0" name=""/>
        <dsp:cNvSpPr/>
      </dsp:nvSpPr>
      <dsp:spPr>
        <a:xfrm>
          <a:off x="0" y="3378525"/>
          <a:ext cx="5486400" cy="1009782"/>
        </a:xfrm>
        <a:prstGeom prst="roundRect">
          <a:avLst>
            <a:gd name="adj" fmla="val 10000"/>
          </a:avLst>
        </a:prstGeom>
        <a:gradFill rotWithShape="0">
          <a:gsLst>
            <a:gs pos="0">
              <a:srgbClr val="5E9EFF"/>
            </a:gs>
            <a:gs pos="39999">
              <a:srgbClr val="85C2FF"/>
            </a:gs>
            <a:gs pos="70000">
              <a:srgbClr val="C4D6EB"/>
            </a:gs>
            <a:gs pos="100000">
              <a:srgbClr val="FFEBFA"/>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PROYECTO DE APROVECHAMIENTO DEL TIEMPO LIBRE Y ESTILOS DE VIDA SALUDABLE: Promoción de Estilos Saludables de Vida.</a:t>
          </a:r>
        </a:p>
        <a:p>
          <a:pPr marL="0" lvl="0" indent="0" algn="l" defTabSz="533400">
            <a:lnSpc>
              <a:spcPct val="90000"/>
            </a:lnSpc>
            <a:spcBef>
              <a:spcPct val="0"/>
            </a:spcBef>
            <a:spcAft>
              <a:spcPct val="35000"/>
            </a:spcAft>
            <a:buNone/>
          </a:pPr>
          <a:r>
            <a:rPr lang="es-CO" sz="1200" kern="1200">
              <a:solidFill>
                <a:sysClr val="windowText" lastClr="000000"/>
              </a:solidFill>
              <a:latin typeface="Baskerville Old Face" panose="02020602080505020303" pitchFamily="18" charset="0"/>
            </a:rPr>
            <a:t>RESPONSABLES: Area de Educación Física y Educación Artística</a:t>
          </a:r>
        </a:p>
      </dsp:txBody>
      <dsp:txXfrm>
        <a:off x="1146449" y="3378525"/>
        <a:ext cx="4339950" cy="1009782"/>
      </dsp:txXfrm>
    </dsp:sp>
    <dsp:sp modelId="{ED60B154-6C45-4CA1-99D1-169B3146B929}">
      <dsp:nvSpPr>
        <dsp:cNvPr id="0" name=""/>
        <dsp:cNvSpPr/>
      </dsp:nvSpPr>
      <dsp:spPr>
        <a:xfrm>
          <a:off x="49169" y="3376679"/>
          <a:ext cx="1097280" cy="1013475"/>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72000" b="-7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B3DE5-887E-4710-A768-AAF45014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184</Pages>
  <Words>81004</Words>
  <Characters>445528</Characters>
  <Application>Microsoft Office Word</Application>
  <DocSecurity>0</DocSecurity>
  <Lines>3712</Lines>
  <Paragraphs>1050</Paragraphs>
  <ScaleCrop>false</ScaleCrop>
  <HeadingPairs>
    <vt:vector size="2" baseType="variant">
      <vt:variant>
        <vt:lpstr>Título</vt:lpstr>
      </vt:variant>
      <vt:variant>
        <vt:i4>1</vt:i4>
      </vt:variant>
    </vt:vector>
  </HeadingPairs>
  <TitlesOfParts>
    <vt:vector size="1" baseType="lpstr">
      <vt:lpstr>EDUCANDO PARA LA VIDA Y PARA EL TRABAJO</vt:lpstr>
    </vt:vector>
  </TitlesOfParts>
  <Company/>
  <LinksUpToDate>false</LinksUpToDate>
  <CharactersWithSpaces>525482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EDUCANDO PARA LA VIDA Y PARA EL TRABAJO</dc:title>
  <dc:creator>JORGE RIVERA</dc:creator>
  <cp:lastModifiedBy>USERS</cp:lastModifiedBy>
  <cp:revision>10</cp:revision>
  <cp:lastPrinted>2023-01-25T16:52:00Z</cp:lastPrinted>
  <dcterms:created xsi:type="dcterms:W3CDTF">2022-11-10T23:21:00Z</dcterms:created>
  <dcterms:modified xsi:type="dcterms:W3CDTF">2023-03-06T15:17:00Z</dcterms:modified>
</cp:coreProperties>
</file>